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F13B40" w14:textId="7768A8C9" w:rsidR="00CE4856" w:rsidRDefault="00377E08" w:rsidP="00377E08">
      <w:pPr>
        <w:pStyle w:val="Title"/>
      </w:pPr>
      <w:r>
        <w:t xml:space="preserve">How to use </w:t>
      </w:r>
      <w:r w:rsidR="00652044">
        <w:t xml:space="preserve">a Source DLL and </w:t>
      </w:r>
      <w:r w:rsidR="00BA33D1">
        <w:t xml:space="preserve">YFan.dll </w:t>
      </w:r>
      <w:r w:rsidR="00546E29">
        <w:t>to generate uniform ray fans in non-sequential mode</w:t>
      </w:r>
    </w:p>
    <w:p w14:paraId="247AE4E3" w14:textId="77777777" w:rsidR="00377E08" w:rsidRPr="007B4E01" w:rsidRDefault="00377E08" w:rsidP="00377E08">
      <w:pPr>
        <w:pStyle w:val="Heading1"/>
        <w:rPr>
          <w:rFonts w:cstheme="majorHAnsi"/>
        </w:rPr>
      </w:pPr>
      <w:r w:rsidRPr="007B4E01">
        <w:rPr>
          <w:rFonts w:cstheme="majorHAnsi"/>
        </w:rPr>
        <w:t>Authored by</w:t>
      </w:r>
    </w:p>
    <w:p w14:paraId="19AB9BC1" w14:textId="450CD2D4" w:rsidR="00377E08" w:rsidRPr="00377E08" w:rsidRDefault="00BA33D1" w:rsidP="00377E08">
      <w:pPr>
        <w:rPr>
          <w:rFonts w:cstheme="minorHAnsi"/>
        </w:rPr>
      </w:pPr>
      <w:r>
        <w:rPr>
          <w:rFonts w:cstheme="minorHAnsi"/>
        </w:rPr>
        <w:t>David Keith</w:t>
      </w:r>
    </w:p>
    <w:p w14:paraId="6782F2EF" w14:textId="77777777" w:rsidR="00377E08" w:rsidRDefault="00377E08" w:rsidP="00377E08">
      <w:pPr>
        <w:pStyle w:val="Heading1"/>
      </w:pPr>
      <w:r>
        <w:t>Abstract</w:t>
      </w:r>
    </w:p>
    <w:p w14:paraId="25AEA107" w14:textId="370B2672" w:rsidR="00377E08" w:rsidRDefault="00546A3F" w:rsidP="00377E08">
      <w:r>
        <w:t xml:space="preserve">This article provides an overview of the </w:t>
      </w:r>
      <w:r w:rsidR="00BA33D1">
        <w:t>YFan.dll functionality</w:t>
      </w:r>
      <w:r>
        <w:t>.</w:t>
      </w:r>
      <w:r w:rsidR="00BA33D1">
        <w:t xml:space="preserve"> </w:t>
      </w:r>
      <w:r w:rsidR="00BF3E3C">
        <w:t xml:space="preserve">While random sources with a large number of rays are generally best for optimization and radiometric analysis, a uniform fan is often useful for visualization. </w:t>
      </w:r>
      <w:r w:rsidR="00BA33D1">
        <w:t xml:space="preserve">This DLL can be used </w:t>
      </w:r>
      <w:r w:rsidR="00A44170">
        <w:t>with</w:t>
      </w:r>
      <w:r w:rsidR="00BA33D1">
        <w:t xml:space="preserve"> a Source DLL in </w:t>
      </w:r>
      <w:r w:rsidR="00BF3E3C">
        <w:t>n</w:t>
      </w:r>
      <w:r w:rsidR="00BA33D1">
        <w:t xml:space="preserve">on-sequential mode to provide </w:t>
      </w:r>
      <w:r w:rsidR="00A44170">
        <w:t xml:space="preserve">a </w:t>
      </w:r>
      <w:r w:rsidR="00BA33D1">
        <w:t xml:space="preserve">uniformly spaced </w:t>
      </w:r>
      <w:r w:rsidR="00BF3E3C">
        <w:t>ray fan</w:t>
      </w:r>
      <w:r w:rsidR="00BA33D1">
        <w:t xml:space="preserve">. </w:t>
      </w:r>
      <w:r w:rsidR="00AD0C3A">
        <w:t xml:space="preserve">The usual position and tilts parameters can </w:t>
      </w:r>
      <w:r w:rsidR="00191DA5">
        <w:t xml:space="preserve">be used to </w:t>
      </w:r>
      <w:r w:rsidR="00AD0C3A">
        <w:t xml:space="preserve">reorient a </w:t>
      </w:r>
      <w:proofErr w:type="spellStart"/>
      <w:r w:rsidR="00AD0C3A">
        <w:t>YFan</w:t>
      </w:r>
      <w:proofErr w:type="spellEnd"/>
      <w:r w:rsidR="00AD0C3A">
        <w:t xml:space="preserve"> as desired. </w:t>
      </w:r>
    </w:p>
    <w:p w14:paraId="37645A17" w14:textId="77777777" w:rsidR="00377E08" w:rsidRDefault="00377E08" w:rsidP="00377E08">
      <w:pPr>
        <w:pStyle w:val="Heading1"/>
      </w:pPr>
      <w:r>
        <w:t>Sample files</w:t>
      </w:r>
    </w:p>
    <w:p w14:paraId="1FE10850" w14:textId="6D2D037E" w:rsidR="00377E08" w:rsidRDefault="00BA33D1" w:rsidP="00AA6B03">
      <w:pPr>
        <w:pStyle w:val="ListParagraph"/>
        <w:numPr>
          <w:ilvl w:val="0"/>
          <w:numId w:val="4"/>
        </w:numPr>
      </w:pPr>
      <w:proofErr w:type="spellStart"/>
      <w:r>
        <w:t>YFan.zar</w:t>
      </w:r>
      <w:proofErr w:type="spellEnd"/>
      <w:r>
        <w:t xml:space="preserve"> demonstrates the use of YFan.dll.</w:t>
      </w:r>
    </w:p>
    <w:p w14:paraId="1708A461" w14:textId="77777777" w:rsidR="00377E08" w:rsidRDefault="00377E08" w:rsidP="00377E08">
      <w:pPr>
        <w:pStyle w:val="Heading1"/>
      </w:pPr>
      <w:r>
        <w:t>Downloads</w:t>
      </w:r>
    </w:p>
    <w:p w14:paraId="36CBFB6F" w14:textId="4690D9F1" w:rsidR="00AA6B03" w:rsidRDefault="00BA33D1" w:rsidP="00AA6B03">
      <w:pPr>
        <w:pStyle w:val="ListParagraph"/>
        <w:numPr>
          <w:ilvl w:val="0"/>
          <w:numId w:val="4"/>
        </w:numPr>
      </w:pPr>
      <w:r>
        <w:t>YFan.dll must be placed in the Zemax</w:t>
      </w:r>
      <w:r w:rsidR="00C46524">
        <w:t>/DLL/S</w:t>
      </w:r>
      <w:r>
        <w:t>ource directory</w:t>
      </w:r>
      <w:r w:rsidR="00B74E86">
        <w:t>.</w:t>
      </w:r>
      <w:r w:rsidR="00A44170">
        <w:t xml:space="preserve"> This can </w:t>
      </w:r>
      <w:r w:rsidR="00191DA5">
        <w:t>b</w:t>
      </w:r>
      <w:r w:rsidR="00A44170">
        <w:t xml:space="preserve">e accomplished by opening </w:t>
      </w:r>
      <w:proofErr w:type="spellStart"/>
      <w:r w:rsidR="00A44170">
        <w:t>YFan.zar</w:t>
      </w:r>
      <w:proofErr w:type="spellEnd"/>
      <w:r w:rsidR="00A44170">
        <w:t>.</w:t>
      </w:r>
    </w:p>
    <w:p w14:paraId="1C441A28" w14:textId="36F0627D" w:rsidR="008C7073" w:rsidRDefault="008C7073" w:rsidP="00AA6B03">
      <w:pPr>
        <w:pStyle w:val="ListParagraph"/>
        <w:numPr>
          <w:ilvl w:val="0"/>
          <w:numId w:val="4"/>
        </w:numPr>
      </w:pPr>
      <w:r>
        <w:t xml:space="preserve">YFan.cpp is the C++ </w:t>
      </w:r>
      <w:r w:rsidR="008C0309">
        <w:t xml:space="preserve">source </w:t>
      </w:r>
      <w:r>
        <w:t>code.</w:t>
      </w:r>
    </w:p>
    <w:p w14:paraId="549D8DF3" w14:textId="77777777" w:rsidR="00377E08" w:rsidRDefault="00377E08" w:rsidP="00377E08">
      <w:pPr>
        <w:pStyle w:val="Heading1"/>
        <w:rPr>
          <w:rFonts w:cstheme="majorHAnsi"/>
        </w:rPr>
      </w:pPr>
      <w:r w:rsidRPr="007B4E01">
        <w:rPr>
          <w:rFonts w:cstheme="majorHAnsi"/>
        </w:rPr>
        <w:t>In this article</w:t>
      </w:r>
    </w:p>
    <w:p w14:paraId="2B9B0D4C" w14:textId="042F7BC5" w:rsidR="00AA6B03" w:rsidRDefault="00AA6B03" w:rsidP="00377E08">
      <w:pPr>
        <w:pStyle w:val="ListParagraph"/>
        <w:numPr>
          <w:ilvl w:val="0"/>
          <w:numId w:val="1"/>
        </w:numPr>
      </w:pPr>
      <w:r>
        <w:t>Introduction</w:t>
      </w:r>
    </w:p>
    <w:p w14:paraId="2CABE439" w14:textId="5E1C5692" w:rsidR="00CE23BB" w:rsidRDefault="00CE23BB" w:rsidP="00377E08">
      <w:pPr>
        <w:pStyle w:val="ListParagraph"/>
        <w:numPr>
          <w:ilvl w:val="0"/>
          <w:numId w:val="1"/>
        </w:numPr>
      </w:pPr>
      <w:r>
        <w:t>Implementation</w:t>
      </w:r>
    </w:p>
    <w:p w14:paraId="3B5B8655" w14:textId="3411D813" w:rsidR="00377E08" w:rsidRDefault="00AA6B03" w:rsidP="00377E08">
      <w:pPr>
        <w:pStyle w:val="ListParagraph"/>
        <w:numPr>
          <w:ilvl w:val="0"/>
          <w:numId w:val="1"/>
        </w:numPr>
      </w:pPr>
      <w:r>
        <w:t>Installing YFan.dll</w:t>
      </w:r>
    </w:p>
    <w:p w14:paraId="413D49AA" w14:textId="796F35C3" w:rsidR="003620A1" w:rsidRDefault="00AA6B03" w:rsidP="00377E08">
      <w:pPr>
        <w:pStyle w:val="ListParagraph"/>
        <w:numPr>
          <w:ilvl w:val="0"/>
          <w:numId w:val="1"/>
        </w:numPr>
      </w:pPr>
      <w:r>
        <w:t xml:space="preserve">Instructions for use </w:t>
      </w:r>
      <w:r w:rsidR="00A44170">
        <w:t>with</w:t>
      </w:r>
      <w:r>
        <w:t xml:space="preserve"> a Source DLL</w:t>
      </w:r>
      <w:r w:rsidR="00A44170">
        <w:t xml:space="preserve"> object</w:t>
      </w:r>
    </w:p>
    <w:p w14:paraId="03577DCB" w14:textId="10088379" w:rsidR="00AA6B03" w:rsidRDefault="00AA6B03" w:rsidP="00377E08">
      <w:pPr>
        <w:pStyle w:val="ListParagraph"/>
        <w:numPr>
          <w:ilvl w:val="0"/>
          <w:numId w:val="1"/>
        </w:numPr>
      </w:pPr>
      <w:r>
        <w:t>Examples</w:t>
      </w:r>
    </w:p>
    <w:p w14:paraId="673FCFFA" w14:textId="77777777" w:rsidR="00377E08" w:rsidRDefault="00377E08" w:rsidP="00377E08">
      <w:pPr>
        <w:pStyle w:val="Heading1"/>
        <w:rPr>
          <w:rFonts w:cstheme="majorHAnsi"/>
        </w:rPr>
      </w:pPr>
      <w:r w:rsidRPr="007B4E01">
        <w:rPr>
          <w:rFonts w:cstheme="majorHAnsi"/>
        </w:rPr>
        <w:t>Introduction</w:t>
      </w:r>
    </w:p>
    <w:p w14:paraId="79D6C2CD" w14:textId="3A6E7C24" w:rsidR="00BE6ACC" w:rsidRDefault="00AA6B03" w:rsidP="00377E08">
      <w:r>
        <w:t>For both radiometric analys</w:t>
      </w:r>
      <w:r w:rsidR="00B74E86">
        <w:t>i</w:t>
      </w:r>
      <w:r>
        <w:t>s (</w:t>
      </w:r>
      <w:r w:rsidR="00B74E86">
        <w:t xml:space="preserve">for example </w:t>
      </w:r>
      <w:r>
        <w:t xml:space="preserve">determining the power incident on a detector) and optimization, the best choice for a source is almost always a </w:t>
      </w:r>
      <w:r w:rsidR="00B74E86">
        <w:t>pseudo-</w:t>
      </w:r>
      <w:r>
        <w:t>random source such as a Source Ellipse</w:t>
      </w:r>
      <w:r w:rsidR="00A44170">
        <w:t>,</w:t>
      </w:r>
      <w:r>
        <w:t xml:space="preserve"> with enough </w:t>
      </w:r>
      <w:r w:rsidR="00BF3E3C">
        <w:t>a</w:t>
      </w:r>
      <w:r>
        <w:t xml:space="preserve">nalysis </w:t>
      </w:r>
      <w:r w:rsidR="00BF3E3C">
        <w:t>r</w:t>
      </w:r>
      <w:r>
        <w:t>ays to provide for smooth statistics. Frequently</w:t>
      </w:r>
      <w:r w:rsidR="00B74E86">
        <w:t>,</w:t>
      </w:r>
      <w:r>
        <w:t xml:space="preserve"> this means tens of thousands to millions of rays.</w:t>
      </w:r>
      <w:r w:rsidR="00663EB8">
        <w:t xml:space="preserve"> </w:t>
      </w:r>
      <w:r>
        <w:t xml:space="preserve">For visualization, OpticStudio provides the capability to designate a lesser number of Layout Rays </w:t>
      </w:r>
      <w:r w:rsidR="00B74E86">
        <w:t>to</w:t>
      </w:r>
      <w:r>
        <w:t xml:space="preserve"> appear in layout plots.</w:t>
      </w:r>
      <w:r w:rsidR="00BF3E3C">
        <w:t xml:space="preserve"> These</w:t>
      </w:r>
      <w:r w:rsidR="00663EB8">
        <w:t xml:space="preserve"> layout rays are </w:t>
      </w:r>
      <w:r w:rsidR="00B12459">
        <w:t xml:space="preserve">still randomly distributed. If only a few rays are used, they generally do not well represent the design. If enough rays are used to visualize the extent of the volume occupied by rays, then the plot </w:t>
      </w:r>
      <w:r w:rsidR="00BF3E3C">
        <w:t>can become</w:t>
      </w:r>
      <w:r w:rsidR="00B12459">
        <w:t xml:space="preserve"> crowded.</w:t>
      </w:r>
    </w:p>
    <w:p w14:paraId="355FD324" w14:textId="77777777" w:rsidR="00BE6ACC" w:rsidRDefault="00BE6ACC">
      <w:r>
        <w:br w:type="page"/>
      </w:r>
    </w:p>
    <w:p w14:paraId="061F740E" w14:textId="77777777" w:rsidR="00AA6B03" w:rsidRDefault="00AA6B03" w:rsidP="00377E08"/>
    <w:p w14:paraId="48AA778D" w14:textId="53643D36" w:rsidR="00BE6ACC" w:rsidRDefault="00BE6ACC" w:rsidP="00BE6ACC">
      <w:r>
        <w:t xml:space="preserve">On the left, a </w:t>
      </w:r>
      <w:proofErr w:type="spellStart"/>
      <w:r>
        <w:t>YFan</w:t>
      </w:r>
      <w:proofErr w:type="spellEnd"/>
      <w:r>
        <w:t xml:space="preserve"> with 0.5 half-height and 7 rays between +/- 15 degrees. On the right, a Source Two-Angle with similar specifications and 30 rays</w:t>
      </w:r>
      <w:r w:rsidR="00A44170">
        <w:t>. It</w:t>
      </w:r>
      <w:r>
        <w:t xml:space="preserve"> still does not indicate the beam width.</w:t>
      </w:r>
    </w:p>
    <w:p w14:paraId="356FDBDE" w14:textId="41636B41" w:rsidR="002124FB" w:rsidRDefault="002124FB" w:rsidP="00377E08">
      <w:r>
        <w:rPr>
          <w:noProof/>
        </w:rPr>
        <w:drawing>
          <wp:inline distT="0" distB="0" distL="0" distR="0" wp14:anchorId="1E168165" wp14:editId="6C49E978">
            <wp:extent cx="5943600" cy="26695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omparison.png"/>
                    <pic:cNvPicPr/>
                  </pic:nvPicPr>
                  <pic:blipFill>
                    <a:blip r:embed="rId7">
                      <a:extLst>
                        <a:ext uri="{28A0092B-C50C-407E-A947-70E740481C1C}">
                          <a14:useLocalDpi xmlns:a14="http://schemas.microsoft.com/office/drawing/2010/main" val="0"/>
                        </a:ext>
                      </a:extLst>
                    </a:blip>
                    <a:stretch>
                      <a:fillRect/>
                    </a:stretch>
                  </pic:blipFill>
                  <pic:spPr>
                    <a:xfrm>
                      <a:off x="0" y="0"/>
                      <a:ext cx="5943600" cy="2669540"/>
                    </a:xfrm>
                    <a:prstGeom prst="rect">
                      <a:avLst/>
                    </a:prstGeom>
                  </pic:spPr>
                </pic:pic>
              </a:graphicData>
            </a:graphic>
          </wp:inline>
        </w:drawing>
      </w:r>
    </w:p>
    <w:p w14:paraId="3427A8B3" w14:textId="085F5000" w:rsidR="00B12459" w:rsidRDefault="00B12459" w:rsidP="00377E08">
      <w:r>
        <w:t xml:space="preserve">One can, of course, generate a ray list to be used with a Source File object. Many users do that with tools like Excel, </w:t>
      </w:r>
      <w:proofErr w:type="spellStart"/>
      <w:r>
        <w:t>Matlab</w:t>
      </w:r>
      <w:proofErr w:type="spellEnd"/>
      <w:r>
        <w:t>, or Mathematica. But this is time consuming, and eventually one winds up with a large number of such files, each with some unique but still forgettable name.</w:t>
      </w:r>
    </w:p>
    <w:p w14:paraId="17640094" w14:textId="1D39C47C" w:rsidR="00377E08" w:rsidRDefault="00B12459" w:rsidP="00377E08">
      <w:r>
        <w:t>YFan.dll, when used as the data for a Source DLL object, provides the ability to generate a uniform fan of rays where the parameters defining the fan are entries in the Non-sequential Component Editor</w:t>
      </w:r>
      <w:r w:rsidR="00BE6ACC">
        <w:t xml:space="preserve"> (NCE)</w:t>
      </w:r>
      <w:r w:rsidR="00377E08">
        <w:t xml:space="preserve">. </w:t>
      </w:r>
    </w:p>
    <w:p w14:paraId="7276F744" w14:textId="4414E1C2" w:rsidR="00377E08" w:rsidRDefault="00377E08" w:rsidP="00377E08">
      <w:r>
        <w:t xml:space="preserve">In this article, we will show how to use </w:t>
      </w:r>
      <w:r w:rsidR="00B12459">
        <w:t>YFan.dll in</w:t>
      </w:r>
      <w:r>
        <w:t xml:space="preserve"> </w:t>
      </w:r>
      <w:proofErr w:type="spellStart"/>
      <w:r>
        <w:t>OpticStudio’s</w:t>
      </w:r>
      <w:proofErr w:type="spellEnd"/>
      <w:r>
        <w:t xml:space="preserve"> </w:t>
      </w:r>
      <w:r w:rsidR="00B12459">
        <w:t>Non-s</w:t>
      </w:r>
      <w:r>
        <w:t>equential Mode.</w:t>
      </w:r>
    </w:p>
    <w:p w14:paraId="7025AC29" w14:textId="2EE0B378" w:rsidR="00BF3E3C" w:rsidRDefault="00BF3E3C" w:rsidP="00BF3E3C">
      <w:pPr>
        <w:pStyle w:val="Heading1"/>
      </w:pPr>
      <w:r>
        <w:t>Implementation</w:t>
      </w:r>
    </w:p>
    <w:p w14:paraId="590B39A3" w14:textId="3C58F44B" w:rsidR="00BF3E3C" w:rsidRDefault="00E87F43" w:rsidP="00BF3E3C">
      <w:r>
        <w:t xml:space="preserve">Code defining the YFan.dll was written in </w:t>
      </w:r>
      <w:r w:rsidR="00BF3E3C">
        <w:t xml:space="preserve">C++ </w:t>
      </w:r>
      <w:r>
        <w:t>and compiled with Microsoft Visual Studio 2019</w:t>
      </w:r>
      <w:r w:rsidR="00BF3E3C">
        <w:t>.</w:t>
      </w:r>
      <w:r>
        <w:t xml:space="preserve"> The DLL implements two functions</w:t>
      </w:r>
      <w:r w:rsidR="005F27B7">
        <w:t>:</w:t>
      </w:r>
    </w:p>
    <w:p w14:paraId="0F6F9591" w14:textId="591A377D" w:rsidR="005F27B7" w:rsidRDefault="005F27B7" w:rsidP="005F27B7">
      <w:pPr>
        <w:pStyle w:val="ListParagraph"/>
        <w:numPr>
          <w:ilvl w:val="0"/>
          <w:numId w:val="5"/>
        </w:numPr>
      </w:pPr>
      <w:proofErr w:type="spellStart"/>
      <w:r w:rsidRPr="005F27B7">
        <w:t>UserParamNames</w:t>
      </w:r>
      <w:proofErr w:type="spellEnd"/>
      <w:r>
        <w:t xml:space="preserve"> --</w:t>
      </w:r>
      <w:r w:rsidRPr="005F27B7">
        <w:t xml:space="preserve"> receives a pointer to an array. The first element in the array contains an integer indicating the number of the </w:t>
      </w:r>
      <w:r w:rsidR="00A44170">
        <w:t xml:space="preserve">user-defined </w:t>
      </w:r>
      <w:r w:rsidRPr="005F27B7">
        <w:t>parameter whose name should be returned by the function. The name is returned by modifying the elements of the same array. This allows the DLL to provide the column headings for the user-defined parameters.</w:t>
      </w:r>
    </w:p>
    <w:p w14:paraId="3161DF8F" w14:textId="00FA209D" w:rsidR="005F27B7" w:rsidRPr="005F27B7" w:rsidRDefault="005F27B7" w:rsidP="005F27B7">
      <w:pPr>
        <w:pStyle w:val="ListParagraph"/>
        <w:numPr>
          <w:ilvl w:val="0"/>
          <w:numId w:val="5"/>
        </w:numPr>
      </w:pPr>
      <w:proofErr w:type="spellStart"/>
      <w:r w:rsidRPr="005F27B7">
        <w:t>UserSourceDefinition</w:t>
      </w:r>
      <w:proofErr w:type="spellEnd"/>
      <w:r w:rsidRPr="00034D18">
        <w:t xml:space="preserve"> – receives a pointer to an array. The array contains the values </w:t>
      </w:r>
      <w:r w:rsidR="00034D18" w:rsidRPr="00034D18">
        <w:t>of the user</w:t>
      </w:r>
      <w:r w:rsidR="00A44170">
        <w:t>-</w:t>
      </w:r>
      <w:r w:rsidR="00034D18" w:rsidRPr="00034D18">
        <w:t xml:space="preserve">defined </w:t>
      </w:r>
      <w:r w:rsidR="00034D18">
        <w:t xml:space="preserve">parameters </w:t>
      </w:r>
      <w:r w:rsidR="00034D18" w:rsidRPr="00034D18">
        <w:t>which have been entered in the NCE. For each call, the function returns the parameters defining a single ray. These are the values for x, y, z, l, m, n and intensity. The values are returned by modifying the passed arra</w:t>
      </w:r>
      <w:r w:rsidR="00034D18">
        <w:t>y</w:t>
      </w:r>
      <w:r w:rsidR="00034D18" w:rsidRPr="00034D18">
        <w:t>.</w:t>
      </w:r>
    </w:p>
    <w:p w14:paraId="3C80DA4E" w14:textId="3DE9ABBE" w:rsidR="00BF3E3C" w:rsidRDefault="00034D18" w:rsidP="00BF3E3C">
      <w:r>
        <w:t>Notice that t</w:t>
      </w:r>
      <w:r w:rsidR="00BF3E3C">
        <w:t>he paradigm used for calling the source DLL</w:t>
      </w:r>
      <w:r>
        <w:t xml:space="preserve"> expects to make a separate call for each ray.  This is </w:t>
      </w:r>
      <w:r w:rsidR="00A44170">
        <w:t>works well</w:t>
      </w:r>
      <w:r>
        <w:t xml:space="preserve"> if they are served from a random distribution. </w:t>
      </w:r>
      <w:r w:rsidR="00A03565">
        <w:t>Bu</w:t>
      </w:r>
      <w:r>
        <w:t>t in this case, we</w:t>
      </w:r>
      <w:r w:rsidR="00BF3E3C">
        <w:t xml:space="preserve"> want to generate and serve a specific set of rays to form an evenly spaced fan. </w:t>
      </w:r>
      <w:r>
        <w:t xml:space="preserve">To provide for this </w:t>
      </w:r>
      <w:r w:rsidR="00A03565">
        <w:t xml:space="preserve">a </w:t>
      </w:r>
      <w:r>
        <w:t xml:space="preserve">special approach is taken. On first call, and on any call for which the user defined parameters have changed, the complete </w:t>
      </w:r>
      <w:r>
        <w:lastRenderedPageBreak/>
        <w:t xml:space="preserve">ray set is calculated, and a </w:t>
      </w:r>
      <w:r w:rsidR="00A03565">
        <w:t xml:space="preserve">ray counter is </w:t>
      </w:r>
      <w:r w:rsidR="00BE6ACC">
        <w:t>reset</w:t>
      </w:r>
      <w:r w:rsidR="00A03565">
        <w:t xml:space="preserve">. Each call then returns the ray designated by the counter and then increments the counter. The parameters passed to </w:t>
      </w:r>
      <w:proofErr w:type="spellStart"/>
      <w:r w:rsidR="00A03565" w:rsidRPr="005F27B7">
        <w:t>UserSourceDefinition</w:t>
      </w:r>
      <w:proofErr w:type="spellEnd"/>
      <w:r w:rsidR="00A03565">
        <w:t xml:space="preserve"> do not include “# Layout Rays” so the number of rays in the fan must be defined separately in the user</w:t>
      </w:r>
      <w:r w:rsidR="00A44170">
        <w:t>-</w:t>
      </w:r>
      <w:r w:rsidR="00A03565">
        <w:t>defined parameters. If the number of layout rays is less than the number of rays in the fan, then only a portion of the fan will be shown. If the number of layout rays in more than the number of rays in the fan, then some rays will be duplicated. (This is also true for analysis rays</w:t>
      </w:r>
      <w:r w:rsidR="00BE6ACC">
        <w:t>,</w:t>
      </w:r>
      <w:r w:rsidR="00A03565">
        <w:t xml:space="preserve"> if any are defined.)</w:t>
      </w:r>
    </w:p>
    <w:p w14:paraId="193B5E52" w14:textId="5A5015C4" w:rsidR="00A03565" w:rsidRDefault="00A03565" w:rsidP="00BF3E3C">
      <w:r>
        <w:t>In most cases, the fan will be used for visualization only</w:t>
      </w:r>
      <w:r w:rsidR="00182C64">
        <w:t xml:space="preserve">, and </w:t>
      </w:r>
      <w:r>
        <w:t xml:space="preserve">contain only </w:t>
      </w:r>
      <w:r w:rsidR="00A44170">
        <w:t>layout</w:t>
      </w:r>
      <w:r>
        <w:t xml:space="preserve"> rays, and </w:t>
      </w:r>
      <w:r w:rsidR="00A44170">
        <w:t xml:space="preserve">so </w:t>
      </w:r>
      <w:r>
        <w:t xml:space="preserve">will </w:t>
      </w:r>
      <w:r w:rsidR="00BE6ACC">
        <w:t>contribute</w:t>
      </w:r>
      <w:r>
        <w:t xml:space="preserve"> zero power</w:t>
      </w:r>
      <w:r w:rsidR="00BE6ACC">
        <w:t xml:space="preserve"> to analyses</w:t>
      </w:r>
      <w:r>
        <w:t>.</w:t>
      </w:r>
      <w:r w:rsidR="00182C64">
        <w:t xml:space="preserve"> In this case, a good practice is to define the number of rays in the “# Layout Rays” entry and use a pickup in the “# Rays” entry to control the fan.</w:t>
      </w:r>
    </w:p>
    <w:p w14:paraId="41214716" w14:textId="43C30923" w:rsidR="00BF538B" w:rsidRDefault="00BF538B" w:rsidP="00BF538B">
      <w:pPr>
        <w:pStyle w:val="Heading1"/>
      </w:pPr>
      <w:r>
        <w:t>Installing YFan.dll</w:t>
      </w:r>
    </w:p>
    <w:p w14:paraId="2C425085" w14:textId="233C9D24" w:rsidR="00BF538B" w:rsidRPr="00BF538B" w:rsidRDefault="00BF538B" w:rsidP="00BF538B">
      <w:r>
        <w:t>The file YFan.dll should be placed in the Zemax</w:t>
      </w:r>
      <w:r w:rsidR="00BE6ACC">
        <w:t xml:space="preserve"> DLL/</w:t>
      </w:r>
      <w:proofErr w:type="gramStart"/>
      <w:r w:rsidR="00BE6ACC">
        <w:t>Sources</w:t>
      </w:r>
      <w:proofErr w:type="gramEnd"/>
      <w:r w:rsidR="00BE6ACC">
        <w:t xml:space="preserve"> directory</w:t>
      </w:r>
      <w:r>
        <w:t xml:space="preserve">. In the default installation </w:t>
      </w:r>
      <w:r w:rsidR="00BE6ACC">
        <w:t>th</w:t>
      </w:r>
      <w:r w:rsidR="00C6654A">
        <w:t>a</w:t>
      </w:r>
      <w:r w:rsidR="00BE6ACC">
        <w:t>t resides in the user documents directory</w:t>
      </w:r>
      <w:r>
        <w:t>.</w:t>
      </w:r>
      <w:r w:rsidR="0072039E">
        <w:t xml:space="preserve"> Opening the example file </w:t>
      </w:r>
      <w:proofErr w:type="spellStart"/>
      <w:r w:rsidR="0072039E">
        <w:t>YFan.zar</w:t>
      </w:r>
      <w:proofErr w:type="spellEnd"/>
      <w:r w:rsidR="0072039E">
        <w:t xml:space="preserve"> will place YFan.dll in the correct directory automatically.</w:t>
      </w:r>
    </w:p>
    <w:p w14:paraId="40F8EF33" w14:textId="656534DB" w:rsidR="00BF538B" w:rsidRDefault="00BF538B" w:rsidP="00BF538B">
      <w:pPr>
        <w:pStyle w:val="Heading1"/>
      </w:pPr>
      <w:r>
        <w:t>Instructions for use as a Source DLL</w:t>
      </w:r>
    </w:p>
    <w:p w14:paraId="76A9B3E2" w14:textId="6E9E3568" w:rsidR="00596D1F" w:rsidRPr="00596D1F" w:rsidRDefault="00596D1F" w:rsidP="00596D1F">
      <w:r>
        <w:t xml:space="preserve">Below is a section of the NCE in which a </w:t>
      </w:r>
      <w:proofErr w:type="spellStart"/>
      <w:r>
        <w:t>YFan</w:t>
      </w:r>
      <w:proofErr w:type="spellEnd"/>
      <w:r>
        <w:t xml:space="preserve"> has been defined. (Columns no</w:t>
      </w:r>
      <w:r w:rsidR="00C6654A">
        <w:t>t</w:t>
      </w:r>
      <w:r>
        <w:t xml:space="preserve"> related to the discussion have been hidden.)</w:t>
      </w:r>
    </w:p>
    <w:p w14:paraId="153A0EA6" w14:textId="384F2201" w:rsidR="00D601F2" w:rsidRDefault="0052370F" w:rsidP="00BF538B">
      <w:r>
        <w:rPr>
          <w:noProof/>
        </w:rPr>
        <w:drawing>
          <wp:inline distT="0" distB="0" distL="0" distR="0" wp14:anchorId="4ED86178" wp14:editId="4EB279F1">
            <wp:extent cx="5943600" cy="6985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698500"/>
                    </a:xfrm>
                    <a:prstGeom prst="rect">
                      <a:avLst/>
                    </a:prstGeom>
                  </pic:spPr>
                </pic:pic>
              </a:graphicData>
            </a:graphic>
          </wp:inline>
        </w:drawing>
      </w:r>
    </w:p>
    <w:p w14:paraId="7A963BE6" w14:textId="40050148" w:rsidR="00596D1F" w:rsidRDefault="00596D1F" w:rsidP="00C46524">
      <w:pPr>
        <w:pStyle w:val="ListParagraph"/>
        <w:numPr>
          <w:ilvl w:val="0"/>
          <w:numId w:val="6"/>
        </w:numPr>
      </w:pPr>
      <w:r>
        <w:t>The source has been entered as a Source DLL and YFan.dll selected from the pull-down list.</w:t>
      </w:r>
    </w:p>
    <w:p w14:paraId="1B0EFAA1" w14:textId="07D9652A" w:rsidR="00596D1F" w:rsidRDefault="00596D1F" w:rsidP="00C46524">
      <w:pPr>
        <w:pStyle w:val="ListParagraph"/>
        <w:numPr>
          <w:ilvl w:val="0"/>
          <w:numId w:val="6"/>
        </w:numPr>
      </w:pPr>
      <w:r>
        <w:t>The number of rays in the fan has been entered as the # Layout Rays.</w:t>
      </w:r>
    </w:p>
    <w:p w14:paraId="3A0AA432" w14:textId="7A7023A3" w:rsidR="00596D1F" w:rsidRDefault="00596D1F" w:rsidP="00C46524">
      <w:pPr>
        <w:pStyle w:val="ListParagraph"/>
        <w:numPr>
          <w:ilvl w:val="0"/>
          <w:numId w:val="6"/>
        </w:numPr>
      </w:pPr>
      <w:r>
        <w:t>There are zero analysis rays, so the Power of 1 Watt does not affect results.</w:t>
      </w:r>
    </w:p>
    <w:p w14:paraId="3B14137C" w14:textId="2433C663" w:rsidR="00596D1F" w:rsidRDefault="00596D1F" w:rsidP="00C46524">
      <w:pPr>
        <w:pStyle w:val="ListParagraph"/>
        <w:numPr>
          <w:ilvl w:val="0"/>
          <w:numId w:val="6"/>
        </w:numPr>
      </w:pPr>
      <w:r>
        <w:t>The # Rays in the fan implements a pickup from # Layout Rays.</w:t>
      </w:r>
    </w:p>
    <w:p w14:paraId="714E78B6" w14:textId="364C98C8" w:rsidR="00596D1F" w:rsidRDefault="00596D1F" w:rsidP="00C46524">
      <w:pPr>
        <w:pStyle w:val="ListParagraph"/>
        <w:numPr>
          <w:ilvl w:val="0"/>
          <w:numId w:val="6"/>
        </w:numPr>
      </w:pPr>
      <w:r>
        <w:t xml:space="preserve">The </w:t>
      </w:r>
      <w:r w:rsidR="00191DA5">
        <w:t>H</w:t>
      </w:r>
      <w:r>
        <w:t>alf</w:t>
      </w:r>
      <w:r w:rsidR="00C46524">
        <w:t xml:space="preserve"> </w:t>
      </w:r>
      <w:r w:rsidR="00191DA5">
        <w:t>H</w:t>
      </w:r>
      <w:r>
        <w:t xml:space="preserve">eight of the </w:t>
      </w:r>
      <w:r w:rsidR="00C46524">
        <w:t>is 0.5 lens units.</w:t>
      </w:r>
    </w:p>
    <w:p w14:paraId="7FEA2C0A" w14:textId="6E569FD3" w:rsidR="00C46524" w:rsidRDefault="00C46524" w:rsidP="00C46524">
      <w:pPr>
        <w:pStyle w:val="ListParagraph"/>
        <w:numPr>
          <w:ilvl w:val="0"/>
          <w:numId w:val="6"/>
        </w:numPr>
      </w:pPr>
      <w:r>
        <w:t>With a Source Distance of 0, the Y Half Angle controls the fan. (</w:t>
      </w:r>
      <w:proofErr w:type="gramStart"/>
      <w:r>
        <w:t>to</w:t>
      </w:r>
      <w:proofErr w:type="gramEnd"/>
      <w:r>
        <w:t xml:space="preserve"> be explained)</w:t>
      </w:r>
    </w:p>
    <w:p w14:paraId="00AD2DC8" w14:textId="3E7ACC48" w:rsidR="00C46524" w:rsidRDefault="00C46524" w:rsidP="00C46524">
      <w:pPr>
        <w:pStyle w:val="ListParagraph"/>
        <w:numPr>
          <w:ilvl w:val="0"/>
          <w:numId w:val="6"/>
        </w:numPr>
      </w:pPr>
      <w:r>
        <w:t xml:space="preserve">The fan distribution is not </w:t>
      </w:r>
      <w:r w:rsidR="00191DA5">
        <w:t xml:space="preserve">in </w:t>
      </w:r>
      <w:r>
        <w:t>tangent space, and so</w:t>
      </w:r>
      <w:r w:rsidR="00191DA5">
        <w:t xml:space="preserve"> it</w:t>
      </w:r>
      <w:r>
        <w:t xml:space="preserve"> </w:t>
      </w:r>
      <w:r w:rsidR="00C6654A">
        <w:t xml:space="preserve">is in </w:t>
      </w:r>
      <w:r>
        <w:t>angle space. (</w:t>
      </w:r>
      <w:proofErr w:type="gramStart"/>
      <w:r>
        <w:t>to</w:t>
      </w:r>
      <w:proofErr w:type="gramEnd"/>
      <w:r>
        <w:t xml:space="preserve"> be explained)</w:t>
      </w:r>
    </w:p>
    <w:p w14:paraId="08C13EF7" w14:textId="30CCB3D8" w:rsidR="00D601F2" w:rsidRDefault="00C46524" w:rsidP="00C46524">
      <w:pPr>
        <w:pStyle w:val="Heading2"/>
      </w:pPr>
      <w:r>
        <w:t>Parameters</w:t>
      </w:r>
    </w:p>
    <w:p w14:paraId="22CCE683" w14:textId="77777777" w:rsidR="00C46524" w:rsidRPr="00C46524" w:rsidRDefault="00C46524" w:rsidP="00C46524">
      <w:pPr>
        <w:autoSpaceDE w:val="0"/>
        <w:autoSpaceDN w:val="0"/>
      </w:pPr>
      <w:r w:rsidRPr="00C46524">
        <w:t>Four parameters control the generation of rays for the fan:</w:t>
      </w:r>
    </w:p>
    <w:p w14:paraId="78D529E9" w14:textId="33A2500D" w:rsidR="00C46524" w:rsidRPr="00C46524" w:rsidRDefault="00C46524" w:rsidP="00C46524">
      <w:pPr>
        <w:autoSpaceDE w:val="0"/>
        <w:autoSpaceDN w:val="0"/>
      </w:pPr>
      <w:r w:rsidRPr="00C46524">
        <w:t>#</w:t>
      </w:r>
      <w:r w:rsidR="00AD0C3A">
        <w:t xml:space="preserve"> </w:t>
      </w:r>
      <w:r w:rsidRPr="00C46524">
        <w:t>Rays: Sets the number of rays.</w:t>
      </w:r>
    </w:p>
    <w:p w14:paraId="24B5B5EC" w14:textId="64004F77" w:rsidR="00C46524" w:rsidRPr="00C46524" w:rsidRDefault="00C46524" w:rsidP="00C46524">
      <w:pPr>
        <w:pStyle w:val="ListParagraph"/>
        <w:numPr>
          <w:ilvl w:val="0"/>
          <w:numId w:val="7"/>
        </w:numPr>
        <w:autoSpaceDE w:val="0"/>
        <w:autoSpaceDN w:val="0"/>
      </w:pPr>
      <w:r w:rsidRPr="00C46524">
        <w:t>If less than 2, then 2 rays are generated.</w:t>
      </w:r>
    </w:p>
    <w:p w14:paraId="6A10F653" w14:textId="25D4CF5E" w:rsidR="00C46524" w:rsidRPr="00C46524" w:rsidRDefault="00C46524" w:rsidP="00C46524">
      <w:pPr>
        <w:pStyle w:val="ListParagraph"/>
        <w:numPr>
          <w:ilvl w:val="0"/>
          <w:numId w:val="7"/>
        </w:numPr>
        <w:autoSpaceDE w:val="0"/>
        <w:autoSpaceDN w:val="0"/>
      </w:pPr>
      <w:r w:rsidRPr="00C46524">
        <w:t>If greater than 101, then 101 rays are generated.</w:t>
      </w:r>
    </w:p>
    <w:p w14:paraId="27C6B4F5" w14:textId="5A85975D" w:rsidR="00C46524" w:rsidRPr="00C46524" w:rsidRDefault="00C46524" w:rsidP="00C46524">
      <w:pPr>
        <w:pStyle w:val="ListParagraph"/>
        <w:numPr>
          <w:ilvl w:val="0"/>
          <w:numId w:val="7"/>
        </w:numPr>
        <w:autoSpaceDE w:val="0"/>
        <w:autoSpaceDN w:val="0"/>
      </w:pPr>
      <w:r w:rsidRPr="00C46524">
        <w:t>#Rays does not control the number of rays for display or analysis.</w:t>
      </w:r>
    </w:p>
    <w:p w14:paraId="0D18D693" w14:textId="50BB68F2" w:rsidR="00C46524" w:rsidRPr="00C46524" w:rsidRDefault="00C46524" w:rsidP="00C46524">
      <w:pPr>
        <w:pStyle w:val="ListParagraph"/>
        <w:numPr>
          <w:ilvl w:val="0"/>
          <w:numId w:val="7"/>
        </w:numPr>
        <w:autoSpaceDE w:val="0"/>
        <w:autoSpaceDN w:val="0"/>
      </w:pPr>
      <w:r w:rsidRPr="00C46524">
        <w:t>If these are fewer, then only a portion of the rays are used.</w:t>
      </w:r>
    </w:p>
    <w:p w14:paraId="0CEC8864" w14:textId="30F2A0F2" w:rsidR="00C46524" w:rsidRPr="00C46524" w:rsidRDefault="00C46524" w:rsidP="00C46524">
      <w:pPr>
        <w:pStyle w:val="ListParagraph"/>
        <w:numPr>
          <w:ilvl w:val="0"/>
          <w:numId w:val="7"/>
        </w:numPr>
        <w:autoSpaceDE w:val="0"/>
        <w:autoSpaceDN w:val="0"/>
      </w:pPr>
      <w:r w:rsidRPr="00C46524">
        <w:t>If greater, then some rays are duplicated.</w:t>
      </w:r>
    </w:p>
    <w:p w14:paraId="508C31E7" w14:textId="25A48580" w:rsidR="00C46524" w:rsidRPr="00C46524" w:rsidRDefault="00C46524" w:rsidP="00C46524">
      <w:pPr>
        <w:autoSpaceDE w:val="0"/>
        <w:autoSpaceDN w:val="0"/>
      </w:pPr>
      <w:r w:rsidRPr="00C46524">
        <w:t xml:space="preserve">Y Half </w:t>
      </w:r>
      <w:r w:rsidR="00AD0C3A">
        <w:t>Height</w:t>
      </w:r>
      <w:r w:rsidRPr="00C46524">
        <w:t>: Controls the Y-extent of the fan in position space.</w:t>
      </w:r>
    </w:p>
    <w:p w14:paraId="2D6339F8" w14:textId="4E2134BA" w:rsidR="00C46524" w:rsidRPr="00C46524" w:rsidRDefault="00C46524" w:rsidP="00C46524">
      <w:pPr>
        <w:pStyle w:val="ListParagraph"/>
        <w:numPr>
          <w:ilvl w:val="0"/>
          <w:numId w:val="8"/>
        </w:numPr>
        <w:autoSpaceDE w:val="0"/>
        <w:autoSpaceDN w:val="0"/>
      </w:pPr>
      <w:r w:rsidRPr="00C46524">
        <w:t>With respect to the source location, all rays have an origin on the local y-axis.</w:t>
      </w:r>
    </w:p>
    <w:p w14:paraId="52B3AAC5" w14:textId="1BE9805C" w:rsidR="00C46524" w:rsidRPr="00C46524" w:rsidRDefault="00C46524" w:rsidP="00C46524">
      <w:pPr>
        <w:pStyle w:val="ListParagraph"/>
        <w:numPr>
          <w:ilvl w:val="0"/>
          <w:numId w:val="8"/>
        </w:numPr>
        <w:autoSpaceDE w:val="0"/>
        <w:autoSpaceDN w:val="0"/>
      </w:pPr>
      <w:r w:rsidRPr="00C46524">
        <w:lastRenderedPageBreak/>
        <w:t>Rays will originate from y locations from -"Y Half Width" to +"</w:t>
      </w:r>
      <w:proofErr w:type="spellStart"/>
      <w:r w:rsidRPr="00C46524">
        <w:t>Y</w:t>
      </w:r>
      <w:proofErr w:type="spellEnd"/>
      <w:r w:rsidRPr="00C46524">
        <w:t xml:space="preserve"> Half Width" with an even spacing.</w:t>
      </w:r>
    </w:p>
    <w:p w14:paraId="0DD059F3" w14:textId="3927D677" w:rsidR="00C46524" w:rsidRDefault="00C46524" w:rsidP="006C3FED">
      <w:r w:rsidRPr="00C46524">
        <w:t>Source Distance: If non-zero, rays appear to emanate from a point on the z axis at this distance from the location of the source object. In that case</w:t>
      </w:r>
      <w:r w:rsidR="00C6654A">
        <w:t>,</w:t>
      </w:r>
      <w:r w:rsidRPr="00C46524">
        <w:t xml:space="preserve"> the remaining parameters are ignored.</w:t>
      </w:r>
    </w:p>
    <w:p w14:paraId="47F0DDA8" w14:textId="3787B603" w:rsidR="003944F0" w:rsidRDefault="003944F0" w:rsidP="003944F0">
      <w:pPr>
        <w:pStyle w:val="ListParagraph"/>
        <w:numPr>
          <w:ilvl w:val="0"/>
          <w:numId w:val="11"/>
        </w:numPr>
      </w:pPr>
      <w:r>
        <w:t>A negative value results in diverging rays.</w:t>
      </w:r>
    </w:p>
    <w:p w14:paraId="6C5E5054" w14:textId="5B6885BA" w:rsidR="003944F0" w:rsidRPr="00C46524" w:rsidRDefault="003944F0" w:rsidP="003944F0">
      <w:pPr>
        <w:pStyle w:val="ListParagraph"/>
        <w:numPr>
          <w:ilvl w:val="0"/>
          <w:numId w:val="11"/>
        </w:numPr>
      </w:pPr>
      <w:r>
        <w:t>A positive value results in converging rays.</w:t>
      </w:r>
    </w:p>
    <w:p w14:paraId="578048F3" w14:textId="01E299A7" w:rsidR="00C46524" w:rsidRPr="00C46524" w:rsidRDefault="00C46524" w:rsidP="00C46524">
      <w:pPr>
        <w:autoSpaceDE w:val="0"/>
        <w:autoSpaceDN w:val="0"/>
      </w:pPr>
      <w:r w:rsidRPr="00C46524">
        <w:t>Y Half Angle: Controls the angular extent of the fan</w:t>
      </w:r>
      <w:r w:rsidR="00727469">
        <w:t xml:space="preserve"> in degrees</w:t>
      </w:r>
      <w:r w:rsidRPr="00C46524">
        <w:t>.</w:t>
      </w:r>
    </w:p>
    <w:p w14:paraId="6CAD6F8B" w14:textId="6CFE67C4" w:rsidR="00C46524" w:rsidRPr="00C46524" w:rsidRDefault="00C46524" w:rsidP="006C3FED">
      <w:pPr>
        <w:pStyle w:val="ListParagraph"/>
        <w:numPr>
          <w:ilvl w:val="0"/>
          <w:numId w:val="10"/>
        </w:numPr>
        <w:autoSpaceDE w:val="0"/>
        <w:autoSpaceDN w:val="0"/>
      </w:pPr>
      <w:r w:rsidRPr="00C46524">
        <w:t xml:space="preserve">Rays are directed in the </w:t>
      </w:r>
      <w:proofErr w:type="spellStart"/>
      <w:r w:rsidRPr="00C46524">
        <w:t>yz</w:t>
      </w:r>
      <w:proofErr w:type="spellEnd"/>
      <w:r w:rsidRPr="00C46524">
        <w:t xml:space="preserve"> plane with an angle with respect to the z-axis</w:t>
      </w:r>
      <w:r w:rsidR="006C3FED">
        <w:t xml:space="preserve"> </w:t>
      </w:r>
      <w:r w:rsidRPr="00C46524">
        <w:t>between -"Y Half Angle" and +Y "Half Angle".</w:t>
      </w:r>
    </w:p>
    <w:p w14:paraId="28EF7378" w14:textId="77777777" w:rsidR="00C46524" w:rsidRPr="00C46524" w:rsidRDefault="00C46524" w:rsidP="00C46524">
      <w:pPr>
        <w:autoSpaceDE w:val="0"/>
        <w:autoSpaceDN w:val="0"/>
      </w:pPr>
      <w:r w:rsidRPr="00C46524">
        <w:t>Tangent Space: Controls the angular distribution of the fan.</w:t>
      </w:r>
    </w:p>
    <w:p w14:paraId="052D9578" w14:textId="43EC3EFC" w:rsidR="00C46524" w:rsidRPr="00C46524" w:rsidRDefault="00C46524" w:rsidP="006C3FED">
      <w:pPr>
        <w:pStyle w:val="ListParagraph"/>
        <w:numPr>
          <w:ilvl w:val="0"/>
          <w:numId w:val="10"/>
        </w:numPr>
        <w:autoSpaceDE w:val="0"/>
        <w:autoSpaceDN w:val="0"/>
      </w:pPr>
      <w:r w:rsidRPr="00C46524">
        <w:t>If "Tan</w:t>
      </w:r>
      <w:r w:rsidR="00C5738F">
        <w:t>gent</w:t>
      </w:r>
      <w:r w:rsidRPr="00C46524">
        <w:t xml:space="preserve"> Space" = 0, then the ray angles are evenly spaced.</w:t>
      </w:r>
    </w:p>
    <w:p w14:paraId="030BDEEA" w14:textId="4F920512" w:rsidR="00C46524" w:rsidRPr="00C46524" w:rsidRDefault="00C46524" w:rsidP="003D1596">
      <w:pPr>
        <w:pStyle w:val="ListParagraph"/>
        <w:numPr>
          <w:ilvl w:val="0"/>
          <w:numId w:val="10"/>
        </w:numPr>
        <w:autoSpaceDE w:val="0"/>
        <w:autoSpaceDN w:val="0"/>
      </w:pPr>
      <w:r w:rsidRPr="00C46524">
        <w:t>If "Tan</w:t>
      </w:r>
      <w:r w:rsidR="00C5738F">
        <w:t>gent</w:t>
      </w:r>
      <w:r w:rsidRPr="00C46524">
        <w:t xml:space="preserve"> Space</w:t>
      </w:r>
      <w:proofErr w:type="gramStart"/>
      <w:r w:rsidRPr="00C46524">
        <w:t>" !</w:t>
      </w:r>
      <w:proofErr w:type="gramEnd"/>
      <w:r w:rsidRPr="00C46524">
        <w:t>= 0, then the tangents of ray angles are evenly spaced.</w:t>
      </w:r>
      <w:r w:rsidR="00AD0C3A">
        <w:t xml:space="preserve"> </w:t>
      </w:r>
      <w:r w:rsidRPr="00C46524">
        <w:t>If from a point source, this will result in an even spacing of their y intercepts on a distant wall.</w:t>
      </w:r>
      <w:r w:rsidR="00AD0C3A">
        <w:t xml:space="preserve"> </w:t>
      </w:r>
      <w:r w:rsidRPr="00C46524">
        <w:t>If from an extended source with a negative half-angle the rays will converge to a point.</w:t>
      </w:r>
    </w:p>
    <w:p w14:paraId="680BCAE5" w14:textId="77777777" w:rsidR="00A75C13" w:rsidRDefault="00A75C13">
      <w:pPr>
        <w:rPr>
          <w:rFonts w:asciiTheme="majorHAnsi" w:eastAsiaTheme="majorEastAsia" w:hAnsiTheme="majorHAnsi" w:cstheme="majorHAnsi"/>
          <w:color w:val="2F5496" w:themeColor="accent1" w:themeShade="BF"/>
          <w:sz w:val="32"/>
          <w:szCs w:val="32"/>
        </w:rPr>
      </w:pPr>
      <w:r>
        <w:rPr>
          <w:rFonts w:cstheme="majorHAnsi"/>
        </w:rPr>
        <w:br w:type="page"/>
      </w:r>
    </w:p>
    <w:p w14:paraId="303E00E1" w14:textId="01A31290" w:rsidR="006C3FED" w:rsidRDefault="006C3FED" w:rsidP="00377E08">
      <w:pPr>
        <w:pStyle w:val="Heading1"/>
        <w:rPr>
          <w:rFonts w:cstheme="majorHAnsi"/>
        </w:rPr>
      </w:pPr>
      <w:r>
        <w:rPr>
          <w:rFonts w:cstheme="majorHAnsi"/>
        </w:rPr>
        <w:lastRenderedPageBreak/>
        <w:t>Examples</w:t>
      </w:r>
    </w:p>
    <w:p w14:paraId="3C682A35" w14:textId="03280528" w:rsidR="003944F0" w:rsidRDefault="003944F0" w:rsidP="003944F0"/>
    <w:p w14:paraId="4059544C" w14:textId="492D7326" w:rsidR="00A75C13" w:rsidRDefault="00A75C13" w:rsidP="00A75C13">
      <w:pPr>
        <w:pStyle w:val="Caption"/>
        <w:keepNext/>
      </w:pPr>
      <w:r>
        <w:t xml:space="preserve">Figure </w:t>
      </w:r>
      <w:fldSimple w:instr=" SEQ Figure \* ARABIC ">
        <w:r w:rsidR="00BA1975">
          <w:rPr>
            <w:noProof/>
          </w:rPr>
          <w:t>1</w:t>
        </w:r>
      </w:fldSimple>
      <w:r>
        <w:t>: A non-zero half height and zero half angle produce a collimated beam</w:t>
      </w:r>
    </w:p>
    <w:p w14:paraId="7AF3140C" w14:textId="2C119C33" w:rsidR="003944F0" w:rsidRDefault="00A75C13" w:rsidP="003944F0">
      <w:r w:rsidRPr="00A75C13">
        <w:rPr>
          <w:noProof/>
        </w:rPr>
        <w:drawing>
          <wp:inline distT="0" distB="0" distL="0" distR="0" wp14:anchorId="4C44B275" wp14:editId="3B545FA6">
            <wp:extent cx="2532888" cy="1901952"/>
            <wp:effectExtent l="0" t="0" r="127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32888" cy="1901952"/>
                    </a:xfrm>
                    <a:prstGeom prst="rect">
                      <a:avLst/>
                    </a:prstGeom>
                    <a:noFill/>
                    <a:ln>
                      <a:noFill/>
                    </a:ln>
                  </pic:spPr>
                </pic:pic>
              </a:graphicData>
            </a:graphic>
          </wp:inline>
        </w:drawing>
      </w:r>
    </w:p>
    <w:p w14:paraId="3C9AB183" w14:textId="6D39C535" w:rsidR="00A75C13" w:rsidRDefault="00A75C13" w:rsidP="00A75C13">
      <w:pPr>
        <w:pStyle w:val="Caption"/>
        <w:keepNext/>
      </w:pPr>
      <w:r>
        <w:t xml:space="preserve">Figure </w:t>
      </w:r>
      <w:fldSimple w:instr=" SEQ Figure \* ARABIC ">
        <w:r w:rsidR="00BA1975">
          <w:rPr>
            <w:noProof/>
          </w:rPr>
          <w:t>2</w:t>
        </w:r>
      </w:fldSimple>
      <w:r>
        <w:t xml:space="preserve">: </w:t>
      </w:r>
      <w:r w:rsidR="00C6654A">
        <w:t>A z</w:t>
      </w:r>
      <w:r>
        <w:t>ero half height fan in angle space</w:t>
      </w:r>
    </w:p>
    <w:p w14:paraId="3AA20F3E" w14:textId="27738FF5" w:rsidR="00A75C13" w:rsidRDefault="00A75C13" w:rsidP="003944F0">
      <w:r w:rsidRPr="00A75C13">
        <w:rPr>
          <w:noProof/>
        </w:rPr>
        <w:drawing>
          <wp:inline distT="0" distB="0" distL="0" distR="0" wp14:anchorId="742A03C9" wp14:editId="34EB5D15">
            <wp:extent cx="2441448" cy="18288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41448" cy="1828800"/>
                    </a:xfrm>
                    <a:prstGeom prst="rect">
                      <a:avLst/>
                    </a:prstGeom>
                    <a:noFill/>
                    <a:ln>
                      <a:noFill/>
                    </a:ln>
                  </pic:spPr>
                </pic:pic>
              </a:graphicData>
            </a:graphic>
          </wp:inline>
        </w:drawing>
      </w:r>
    </w:p>
    <w:p w14:paraId="6BA6C0F1" w14:textId="0C337FFA" w:rsidR="00A75C13" w:rsidRDefault="00A75C13" w:rsidP="00A75C13">
      <w:pPr>
        <w:pStyle w:val="Caption"/>
        <w:keepNext/>
      </w:pPr>
      <w:r>
        <w:t xml:space="preserve">Figure </w:t>
      </w:r>
      <w:fldSimple w:instr=" SEQ Figure \* ARABIC ">
        <w:r w:rsidR="00BA1975">
          <w:rPr>
            <w:noProof/>
          </w:rPr>
          <w:t>3</w:t>
        </w:r>
      </w:fldSimple>
      <w:r>
        <w:t>: Zero half height fan in tangent space</w:t>
      </w:r>
    </w:p>
    <w:p w14:paraId="17666400" w14:textId="32AA4F5D" w:rsidR="00A75C13" w:rsidRDefault="00A75C13" w:rsidP="003944F0">
      <w:r w:rsidRPr="00A75C13">
        <w:rPr>
          <w:noProof/>
        </w:rPr>
        <w:drawing>
          <wp:inline distT="0" distB="0" distL="0" distR="0" wp14:anchorId="4F0291CE" wp14:editId="180B0266">
            <wp:extent cx="2441448" cy="18288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41448" cy="1828800"/>
                    </a:xfrm>
                    <a:prstGeom prst="rect">
                      <a:avLst/>
                    </a:prstGeom>
                    <a:noFill/>
                    <a:ln>
                      <a:noFill/>
                    </a:ln>
                  </pic:spPr>
                </pic:pic>
              </a:graphicData>
            </a:graphic>
          </wp:inline>
        </w:drawing>
      </w:r>
    </w:p>
    <w:p w14:paraId="23FC927F" w14:textId="710444F0" w:rsidR="00A75C13" w:rsidRDefault="00A75C13" w:rsidP="00A75C13">
      <w:pPr>
        <w:pStyle w:val="Caption"/>
        <w:keepNext/>
      </w:pPr>
      <w:r>
        <w:lastRenderedPageBreak/>
        <w:t xml:space="preserve">Figure </w:t>
      </w:r>
      <w:fldSimple w:instr=" SEQ Figure \* ARABIC ">
        <w:r w:rsidR="00BA1975">
          <w:rPr>
            <w:noProof/>
          </w:rPr>
          <w:t>4</w:t>
        </w:r>
      </w:fldSimple>
      <w:r>
        <w:t xml:space="preserve">: </w:t>
      </w:r>
      <w:r w:rsidR="00C6654A">
        <w:t>The h</w:t>
      </w:r>
      <w:r>
        <w:t>alf angle can extend to 180 degrees</w:t>
      </w:r>
    </w:p>
    <w:p w14:paraId="4AB36579" w14:textId="7AE32F1E" w:rsidR="00A75C13" w:rsidRDefault="00A75C13" w:rsidP="003944F0">
      <w:r w:rsidRPr="00A75C13">
        <w:rPr>
          <w:noProof/>
        </w:rPr>
        <w:drawing>
          <wp:inline distT="0" distB="0" distL="0" distR="0" wp14:anchorId="6902784C" wp14:editId="5F454225">
            <wp:extent cx="2441448" cy="18288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41448" cy="1828800"/>
                    </a:xfrm>
                    <a:prstGeom prst="rect">
                      <a:avLst/>
                    </a:prstGeom>
                    <a:noFill/>
                    <a:ln>
                      <a:noFill/>
                    </a:ln>
                  </pic:spPr>
                </pic:pic>
              </a:graphicData>
            </a:graphic>
          </wp:inline>
        </w:drawing>
      </w:r>
    </w:p>
    <w:p w14:paraId="4C610B85" w14:textId="3B54A011" w:rsidR="003F0D5D" w:rsidRDefault="003F0D5D" w:rsidP="003F0D5D">
      <w:pPr>
        <w:pStyle w:val="Caption"/>
        <w:keepNext/>
      </w:pPr>
      <w:r>
        <w:t xml:space="preserve">Figure </w:t>
      </w:r>
      <w:fldSimple w:instr=" SEQ Figure \* ARABIC ">
        <w:r w:rsidR="00BA1975">
          <w:rPr>
            <w:noProof/>
          </w:rPr>
          <w:t>5</w:t>
        </w:r>
      </w:fldSimple>
      <w:r>
        <w:t>: A negative source distance produces a diverging beam</w:t>
      </w:r>
    </w:p>
    <w:p w14:paraId="78939BEA" w14:textId="56D67707" w:rsidR="00A75C13" w:rsidRDefault="00A75C13" w:rsidP="003944F0">
      <w:r w:rsidRPr="00A75C13">
        <w:rPr>
          <w:noProof/>
        </w:rPr>
        <w:drawing>
          <wp:inline distT="0" distB="0" distL="0" distR="0" wp14:anchorId="26B66FAF" wp14:editId="47D12F52">
            <wp:extent cx="2441448" cy="18288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41448" cy="1828800"/>
                    </a:xfrm>
                    <a:prstGeom prst="rect">
                      <a:avLst/>
                    </a:prstGeom>
                    <a:noFill/>
                    <a:ln>
                      <a:noFill/>
                    </a:ln>
                  </pic:spPr>
                </pic:pic>
              </a:graphicData>
            </a:graphic>
          </wp:inline>
        </w:drawing>
      </w:r>
    </w:p>
    <w:p w14:paraId="072048A3" w14:textId="0BED4027" w:rsidR="003F0D5D" w:rsidRDefault="003F0D5D" w:rsidP="003F0D5D">
      <w:pPr>
        <w:pStyle w:val="Caption"/>
        <w:keepNext/>
      </w:pPr>
      <w:r>
        <w:t xml:space="preserve">Figure </w:t>
      </w:r>
      <w:fldSimple w:instr=" SEQ Figure \* ARABIC ">
        <w:r w:rsidR="00BA1975">
          <w:rPr>
            <w:noProof/>
          </w:rPr>
          <w:t>6</w:t>
        </w:r>
      </w:fldSimple>
      <w:r>
        <w:t>: A positive source distance converges a beam to a point</w:t>
      </w:r>
      <w:r w:rsidR="00C6654A">
        <w:t xml:space="preserve"> at the defined distance</w:t>
      </w:r>
    </w:p>
    <w:p w14:paraId="7CA11B9C" w14:textId="7208B08E" w:rsidR="003F0D5D" w:rsidRDefault="003F0D5D" w:rsidP="003944F0">
      <w:r w:rsidRPr="003F0D5D">
        <w:rPr>
          <w:noProof/>
        </w:rPr>
        <w:drawing>
          <wp:inline distT="0" distB="0" distL="0" distR="0" wp14:anchorId="3174A02F" wp14:editId="5DD0FE83">
            <wp:extent cx="2441448" cy="18288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41448" cy="1828800"/>
                    </a:xfrm>
                    <a:prstGeom prst="rect">
                      <a:avLst/>
                    </a:prstGeom>
                    <a:noFill/>
                    <a:ln>
                      <a:noFill/>
                    </a:ln>
                  </pic:spPr>
                </pic:pic>
              </a:graphicData>
            </a:graphic>
          </wp:inline>
        </w:drawing>
      </w:r>
    </w:p>
    <w:p w14:paraId="73383839" w14:textId="0806A880" w:rsidR="003F0D5D" w:rsidRDefault="003F0D5D" w:rsidP="003F0D5D">
      <w:pPr>
        <w:pStyle w:val="Caption"/>
        <w:keepNext/>
      </w:pPr>
      <w:r>
        <w:lastRenderedPageBreak/>
        <w:t xml:space="preserve">Figure </w:t>
      </w:r>
      <w:fldSimple w:instr=" SEQ Figure \* ARABIC ">
        <w:r w:rsidR="00BA1975">
          <w:rPr>
            <w:noProof/>
          </w:rPr>
          <w:t>7</w:t>
        </w:r>
      </w:fldSimple>
      <w:r>
        <w:t>: A beam with non-zero half height and n</w:t>
      </w:r>
      <w:r w:rsidR="005A40CC">
        <w:t>egative</w:t>
      </w:r>
      <w:r>
        <w:t xml:space="preserve"> half angle in tangent space also converges to a point</w:t>
      </w:r>
    </w:p>
    <w:p w14:paraId="526A370A" w14:textId="2EF11DC8" w:rsidR="003F0D5D" w:rsidRDefault="003F0D5D" w:rsidP="003944F0">
      <w:r w:rsidRPr="003F0D5D">
        <w:rPr>
          <w:noProof/>
        </w:rPr>
        <w:drawing>
          <wp:inline distT="0" distB="0" distL="0" distR="0" wp14:anchorId="2F5615E7" wp14:editId="6E94B5B8">
            <wp:extent cx="2441448" cy="18288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441448" cy="1828800"/>
                    </a:xfrm>
                    <a:prstGeom prst="rect">
                      <a:avLst/>
                    </a:prstGeom>
                    <a:noFill/>
                    <a:ln>
                      <a:noFill/>
                    </a:ln>
                  </pic:spPr>
                </pic:pic>
              </a:graphicData>
            </a:graphic>
          </wp:inline>
        </w:drawing>
      </w:r>
    </w:p>
    <w:p w14:paraId="7310581F" w14:textId="77777777" w:rsidR="0056242C" w:rsidRDefault="0056242C" w:rsidP="003944F0"/>
    <w:p w14:paraId="3791E1F4" w14:textId="729614E5" w:rsidR="0056242C" w:rsidRDefault="0056242C" w:rsidP="003944F0"/>
    <w:p w14:paraId="306DC6B7" w14:textId="77777777" w:rsidR="0056242C" w:rsidRPr="003944F0" w:rsidRDefault="0056242C" w:rsidP="0056242C">
      <w:pPr>
        <w:pStyle w:val="Heading1"/>
        <w:jc w:val="center"/>
      </w:pPr>
      <w:r>
        <w:t>** End **</w:t>
      </w:r>
    </w:p>
    <w:p w14:paraId="02AC8B6F" w14:textId="77777777" w:rsidR="0056242C" w:rsidRPr="003944F0" w:rsidRDefault="0056242C" w:rsidP="003944F0"/>
    <w:sectPr w:rsidR="0056242C" w:rsidRPr="003944F0">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1F6C42" w14:textId="77777777" w:rsidR="002F6667" w:rsidRDefault="002F6667" w:rsidP="00F1331C">
      <w:pPr>
        <w:spacing w:after="0" w:line="240" w:lineRule="auto"/>
      </w:pPr>
      <w:r>
        <w:separator/>
      </w:r>
    </w:p>
  </w:endnote>
  <w:endnote w:type="continuationSeparator" w:id="0">
    <w:p w14:paraId="27318711" w14:textId="77777777" w:rsidR="002F6667" w:rsidRDefault="002F6667" w:rsidP="00F133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89375584"/>
      <w:docPartObj>
        <w:docPartGallery w:val="Page Numbers (Bottom of Page)"/>
        <w:docPartUnique/>
      </w:docPartObj>
    </w:sdtPr>
    <w:sdtEndPr>
      <w:rPr>
        <w:noProof/>
      </w:rPr>
    </w:sdtEndPr>
    <w:sdtContent>
      <w:p w14:paraId="26A20A02" w14:textId="4D57894C" w:rsidR="00F1331C" w:rsidRDefault="00F1331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44A9A7E" w14:textId="77777777" w:rsidR="00F1331C" w:rsidRDefault="00F133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079571" w14:textId="77777777" w:rsidR="002F6667" w:rsidRDefault="002F6667" w:rsidP="00F1331C">
      <w:pPr>
        <w:spacing w:after="0" w:line="240" w:lineRule="auto"/>
      </w:pPr>
      <w:r>
        <w:separator/>
      </w:r>
    </w:p>
  </w:footnote>
  <w:footnote w:type="continuationSeparator" w:id="0">
    <w:p w14:paraId="437D37CD" w14:textId="77777777" w:rsidR="002F6667" w:rsidRDefault="002F6667" w:rsidP="00F133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BF5772"/>
    <w:multiLevelType w:val="hybridMultilevel"/>
    <w:tmpl w:val="DF1A9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8F29CD"/>
    <w:multiLevelType w:val="hybridMultilevel"/>
    <w:tmpl w:val="B658E7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910CEF"/>
    <w:multiLevelType w:val="hybridMultilevel"/>
    <w:tmpl w:val="C2862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5E0A8C"/>
    <w:multiLevelType w:val="hybridMultilevel"/>
    <w:tmpl w:val="9894CC22"/>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4" w15:restartNumberingAfterBreak="0">
    <w:nsid w:val="2E9C50A3"/>
    <w:multiLevelType w:val="hybridMultilevel"/>
    <w:tmpl w:val="F0BE41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A01FA8"/>
    <w:multiLevelType w:val="hybridMultilevel"/>
    <w:tmpl w:val="722A5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628413A"/>
    <w:multiLevelType w:val="hybridMultilevel"/>
    <w:tmpl w:val="F9FCF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3DE321F"/>
    <w:multiLevelType w:val="hybridMultilevel"/>
    <w:tmpl w:val="23967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78C396F"/>
    <w:multiLevelType w:val="hybridMultilevel"/>
    <w:tmpl w:val="383CA5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8866ECB"/>
    <w:multiLevelType w:val="hybridMultilevel"/>
    <w:tmpl w:val="5FB4F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9725CC2"/>
    <w:multiLevelType w:val="hybridMultilevel"/>
    <w:tmpl w:val="7F042E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1"/>
  </w:num>
  <w:num w:numId="3">
    <w:abstractNumId w:val="9"/>
  </w:num>
  <w:num w:numId="4">
    <w:abstractNumId w:val="2"/>
  </w:num>
  <w:num w:numId="5">
    <w:abstractNumId w:val="5"/>
  </w:num>
  <w:num w:numId="6">
    <w:abstractNumId w:val="0"/>
  </w:num>
  <w:num w:numId="7">
    <w:abstractNumId w:val="10"/>
  </w:num>
  <w:num w:numId="8">
    <w:abstractNumId w:val="6"/>
  </w:num>
  <w:num w:numId="9">
    <w:abstractNumId w:val="3"/>
  </w:num>
  <w:num w:numId="10">
    <w:abstractNumId w:val="4"/>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E08"/>
    <w:rsid w:val="00034D18"/>
    <w:rsid w:val="00182C64"/>
    <w:rsid w:val="00186A5D"/>
    <w:rsid w:val="00191DA5"/>
    <w:rsid w:val="001C2B58"/>
    <w:rsid w:val="002044A2"/>
    <w:rsid w:val="00211B35"/>
    <w:rsid w:val="002124FB"/>
    <w:rsid w:val="00226C0C"/>
    <w:rsid w:val="002F6667"/>
    <w:rsid w:val="0035212B"/>
    <w:rsid w:val="003620A1"/>
    <w:rsid w:val="003711E6"/>
    <w:rsid w:val="00377E08"/>
    <w:rsid w:val="00386248"/>
    <w:rsid w:val="003944F0"/>
    <w:rsid w:val="003B3A87"/>
    <w:rsid w:val="003F0D5D"/>
    <w:rsid w:val="0052370F"/>
    <w:rsid w:val="00527287"/>
    <w:rsid w:val="00546A3F"/>
    <w:rsid w:val="00546E29"/>
    <w:rsid w:val="0056242C"/>
    <w:rsid w:val="00596D1F"/>
    <w:rsid w:val="005A40CC"/>
    <w:rsid w:val="005F27B7"/>
    <w:rsid w:val="00652044"/>
    <w:rsid w:val="00663EB8"/>
    <w:rsid w:val="006C3FED"/>
    <w:rsid w:val="006E7DA6"/>
    <w:rsid w:val="0072039E"/>
    <w:rsid w:val="00727469"/>
    <w:rsid w:val="008A650B"/>
    <w:rsid w:val="008C0309"/>
    <w:rsid w:val="008C7073"/>
    <w:rsid w:val="008F7007"/>
    <w:rsid w:val="00A03565"/>
    <w:rsid w:val="00A23210"/>
    <w:rsid w:val="00A44170"/>
    <w:rsid w:val="00A75C13"/>
    <w:rsid w:val="00AA6B03"/>
    <w:rsid w:val="00AD0C3A"/>
    <w:rsid w:val="00B12459"/>
    <w:rsid w:val="00B74E86"/>
    <w:rsid w:val="00BA1975"/>
    <w:rsid w:val="00BA33D1"/>
    <w:rsid w:val="00BE6ACC"/>
    <w:rsid w:val="00BF3E3C"/>
    <w:rsid w:val="00BF538B"/>
    <w:rsid w:val="00C46524"/>
    <w:rsid w:val="00C5738F"/>
    <w:rsid w:val="00C6654A"/>
    <w:rsid w:val="00CE23BB"/>
    <w:rsid w:val="00D2414F"/>
    <w:rsid w:val="00D306BE"/>
    <w:rsid w:val="00D601F2"/>
    <w:rsid w:val="00DB6A3F"/>
    <w:rsid w:val="00DD06BD"/>
    <w:rsid w:val="00E41442"/>
    <w:rsid w:val="00E87F43"/>
    <w:rsid w:val="00ED41C2"/>
    <w:rsid w:val="00F1331C"/>
    <w:rsid w:val="00F73EF4"/>
    <w:rsid w:val="00F93E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CD93B"/>
  <w15:chartTrackingRefBased/>
  <w15:docId w15:val="{2CAFA900-0266-4793-9C1F-2911A3593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7E0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77E0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77E0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7E08"/>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377E08"/>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377E08"/>
    <w:pPr>
      <w:ind w:left="720"/>
      <w:contextualSpacing/>
    </w:pPr>
  </w:style>
  <w:style w:type="character" w:customStyle="1" w:styleId="Heading2Char">
    <w:name w:val="Heading 2 Char"/>
    <w:basedOn w:val="DefaultParagraphFont"/>
    <w:link w:val="Heading2"/>
    <w:uiPriority w:val="9"/>
    <w:rsid w:val="00377E08"/>
    <w:rPr>
      <w:rFonts w:asciiTheme="majorHAnsi" w:eastAsiaTheme="majorEastAsia" w:hAnsiTheme="majorHAnsi" w:cstheme="majorBidi"/>
      <w:color w:val="2F5496" w:themeColor="accent1" w:themeShade="BF"/>
      <w:sz w:val="26"/>
      <w:szCs w:val="26"/>
    </w:rPr>
  </w:style>
  <w:style w:type="paragraph" w:styleId="Caption">
    <w:name w:val="caption"/>
    <w:basedOn w:val="Normal"/>
    <w:next w:val="Normal"/>
    <w:uiPriority w:val="35"/>
    <w:unhideWhenUsed/>
    <w:qFormat/>
    <w:rsid w:val="003944F0"/>
    <w:pPr>
      <w:spacing w:after="200" w:line="240" w:lineRule="auto"/>
    </w:pPr>
    <w:rPr>
      <w:i/>
      <w:iCs/>
      <w:color w:val="44546A" w:themeColor="text2"/>
      <w:sz w:val="18"/>
      <w:szCs w:val="18"/>
    </w:rPr>
  </w:style>
  <w:style w:type="paragraph" w:styleId="Header">
    <w:name w:val="header"/>
    <w:basedOn w:val="Normal"/>
    <w:link w:val="HeaderChar"/>
    <w:uiPriority w:val="99"/>
    <w:unhideWhenUsed/>
    <w:rsid w:val="00F133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331C"/>
  </w:style>
  <w:style w:type="paragraph" w:styleId="Footer">
    <w:name w:val="footer"/>
    <w:basedOn w:val="Normal"/>
    <w:link w:val="FooterChar"/>
    <w:uiPriority w:val="99"/>
    <w:unhideWhenUsed/>
    <w:rsid w:val="00F133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33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2096925">
      <w:bodyDiv w:val="1"/>
      <w:marLeft w:val="0"/>
      <w:marRight w:val="0"/>
      <w:marTop w:val="0"/>
      <w:marBottom w:val="0"/>
      <w:divBdr>
        <w:top w:val="none" w:sz="0" w:space="0" w:color="auto"/>
        <w:left w:val="none" w:sz="0" w:space="0" w:color="auto"/>
        <w:bottom w:val="none" w:sz="0" w:space="0" w:color="auto"/>
        <w:right w:val="none" w:sz="0" w:space="0" w:color="auto"/>
      </w:divBdr>
    </w:div>
    <w:div w:id="1935702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7</Pages>
  <Words>1131</Words>
  <Characters>6448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Alexandra Culler</dc:creator>
  <cp:keywords/>
  <dc:description/>
  <cp:lastModifiedBy>David</cp:lastModifiedBy>
  <cp:revision>8</cp:revision>
  <cp:lastPrinted>2021-07-29T18:34:00Z</cp:lastPrinted>
  <dcterms:created xsi:type="dcterms:W3CDTF">2019-10-10T22:33:00Z</dcterms:created>
  <dcterms:modified xsi:type="dcterms:W3CDTF">2021-07-29T18:35:00Z</dcterms:modified>
</cp:coreProperties>
</file>