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5F5743" w14:textId="77777777" w:rsidR="00664904" w:rsidRDefault="00664904" w:rsidP="00F230A8">
      <w:pPr>
        <w:pStyle w:val="Heading4"/>
        <w:rPr>
          <w:lang w:val="en-GB"/>
        </w:rPr>
      </w:pPr>
      <w:r w:rsidRPr="00664904">
        <w:rPr>
          <w:lang w:val="en-GB"/>
        </w:rPr>
        <w:t>Title</w:t>
      </w:r>
    </w:p>
    <w:p w14:paraId="1BA3766A" w14:textId="096298F3" w:rsidR="00664904" w:rsidRDefault="00963F9F" w:rsidP="00664904">
      <w:pPr>
        <w:rPr>
          <w:lang w:val="en-GB"/>
        </w:rPr>
      </w:pPr>
      <w:sdt>
        <w:sdtPr>
          <w:rPr>
            <w:lang w:val="en-GB"/>
          </w:rPr>
          <w:alias w:val="CodeExchange_PluginType_Language_Sequential/Non-Sequential_Title"/>
          <w:tag w:val="Title"/>
          <w:id w:val="-2059543879"/>
          <w:lock w:val="sdtLocked"/>
          <w:placeholder>
            <w:docPart w:val="A5AEC5A3F54642B7AB7FD498ED54B9E2"/>
          </w:placeholder>
          <w:text/>
        </w:sdtPr>
        <w:sdtEndPr/>
        <w:sdtContent>
          <w:r w:rsidR="002C3950" w:rsidRPr="002C3950">
            <w:rPr>
              <w:lang w:val="en-GB"/>
            </w:rPr>
            <w:t>An introduction to interfacing to OpticStudio from Mathematica</w:t>
          </w:r>
          <w:r w:rsidR="00E61811">
            <w:rPr>
              <w:lang w:val="en-GB"/>
            </w:rPr>
            <w:t xml:space="preserve"> written as a standalone application.</w:t>
          </w:r>
        </w:sdtContent>
      </w:sdt>
    </w:p>
    <w:p w14:paraId="69028883" w14:textId="77777777" w:rsidR="00C055EC" w:rsidRDefault="00C055EC" w:rsidP="00F230A8">
      <w:pPr>
        <w:pStyle w:val="Heading4"/>
        <w:rPr>
          <w:lang w:val="en-GB"/>
        </w:rPr>
      </w:pPr>
      <w:r>
        <w:rPr>
          <w:lang w:val="en-GB"/>
        </w:rPr>
        <w:t>Author</w:t>
      </w:r>
    </w:p>
    <w:p w14:paraId="213BF8C9" w14:textId="5883F536" w:rsidR="00C055EC" w:rsidRPr="00664904" w:rsidRDefault="00963F9F" w:rsidP="00C055EC">
      <w:sdt>
        <w:sdtPr>
          <w:rPr>
            <w:lang w:val="en-GB"/>
          </w:rPr>
          <w:alias w:val="Author"/>
          <w:tag w:val="Title"/>
          <w:id w:val="1353147577"/>
          <w:placeholder>
            <w:docPart w:val="3912B6BDA36E451E9507871204851A62"/>
          </w:placeholder>
          <w:text w:multiLine="1"/>
        </w:sdtPr>
        <w:sdtEndPr/>
        <w:sdtContent>
          <w:r w:rsidR="002C3950">
            <w:rPr>
              <w:lang w:val="en-GB"/>
            </w:rPr>
            <w:t>David Keith</w:t>
          </w:r>
        </w:sdtContent>
      </w:sdt>
    </w:p>
    <w:p w14:paraId="14C3FFC7" w14:textId="77777777" w:rsidR="00865489" w:rsidRDefault="00754A17" w:rsidP="00F230A8">
      <w:pPr>
        <w:pStyle w:val="Heading4"/>
      </w:pPr>
      <w:r>
        <w:t>Brief Description</w:t>
      </w:r>
    </w:p>
    <w:tbl>
      <w:tblPr>
        <w:tblStyle w:val="TableGrid"/>
        <w:tblW w:w="5000" w:type="pct"/>
        <w:tblLook w:val="04A0" w:firstRow="1" w:lastRow="0" w:firstColumn="1" w:lastColumn="0" w:noHBand="0" w:noVBand="1"/>
      </w:tblPr>
      <w:tblGrid>
        <w:gridCol w:w="9350"/>
      </w:tblGrid>
      <w:tr w:rsidR="0073502E" w14:paraId="0DA5E68A" w14:textId="77777777" w:rsidTr="0073502E">
        <w:tc>
          <w:tcPr>
            <w:tcW w:w="5000" w:type="pct"/>
          </w:tcPr>
          <w:sdt>
            <w:sdtPr>
              <w:rPr>
                <w:noProof/>
              </w:rPr>
              <w:alias w:val="Picture"/>
              <w:tag w:val="Picture"/>
              <w:id w:val="2139226797"/>
              <w:picture/>
            </w:sdtPr>
            <w:sdtEndPr/>
            <w:sdtContent>
              <w:p w14:paraId="3E383715" w14:textId="358E9D28" w:rsidR="0073502E" w:rsidRDefault="001666E5" w:rsidP="00865489">
                <w:pPr>
                  <w:rPr>
                    <w:lang w:val="en-GB"/>
                  </w:rPr>
                </w:pPr>
                <w:r>
                  <w:rPr>
                    <w:noProof/>
                  </w:rPr>
                  <w:drawing>
                    <wp:inline distT="0" distB="0" distL="0" distR="0" wp14:anchorId="3B2FDB01" wp14:editId="35F1762D">
                      <wp:extent cx="5943600" cy="4385945"/>
                      <wp:effectExtent l="0" t="0" r="0" b="0"/>
                      <wp:docPr id="8"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96DAC541-7B7A-43D3-8B79-37D633B846F1}">
                                    <asvg:svgBlip xmlns:asvg="http://schemas.microsoft.com/office/drawing/2016/SVG/main" r:embed="rId9"/>
                                  </a:ext>
                                </a:extLst>
                              </a:blip>
                              <a:stretch>
                                <a:fillRect/>
                              </a:stretch>
                            </pic:blipFill>
                            <pic:spPr>
                              <a:xfrm>
                                <a:off x="0" y="0"/>
                                <a:ext cx="5943600" cy="4385945"/>
                              </a:xfrm>
                              <a:prstGeom prst="rect">
                                <a:avLst/>
                              </a:prstGeom>
                            </pic:spPr>
                          </pic:pic>
                        </a:graphicData>
                      </a:graphic>
                    </wp:inline>
                  </w:drawing>
                </w:r>
              </w:p>
            </w:sdtContent>
          </w:sdt>
        </w:tc>
      </w:tr>
    </w:tbl>
    <w:p w14:paraId="308A01AB" w14:textId="77777777" w:rsidR="00865489" w:rsidRPr="00865489" w:rsidRDefault="00865489" w:rsidP="00865489">
      <w:pPr>
        <w:rPr>
          <w:lang w:val="en-GB"/>
        </w:rPr>
      </w:pPr>
    </w:p>
    <w:p w14:paraId="396EC62D" w14:textId="77777777" w:rsidR="00865489" w:rsidRPr="00EA2DB4" w:rsidRDefault="00AB5789" w:rsidP="00F230A8">
      <w:pPr>
        <w:pStyle w:val="Heading4"/>
        <w:rPr>
          <w:lang w:val="en-GB"/>
        </w:rPr>
      </w:pPr>
      <w:r w:rsidRPr="00EA2DB4">
        <w:rPr>
          <w:lang w:val="en-GB"/>
        </w:rPr>
        <w:t>Overview</w:t>
      </w:r>
    </w:p>
    <w:sdt>
      <w:sdtPr>
        <w:alias w:val="Overview"/>
        <w:tag w:val="Short description of what the Code does"/>
        <w:id w:val="1064843121"/>
        <w:lock w:val="sdtLocked"/>
        <w:placeholder>
          <w:docPart w:val="F9E7A8741B354D2E88E2CA867CFAADF6"/>
        </w:placeholder>
        <w:text/>
      </w:sdtPr>
      <w:sdtEndPr/>
      <w:sdtContent>
        <w:p w14:paraId="747C4A83" w14:textId="5666A4FE" w:rsidR="00624F2F" w:rsidRDefault="002C3950" w:rsidP="00865489">
          <w:r w:rsidRPr="002C3950">
            <w:t xml:space="preserve">This notebook is intended as an introduction to using ZOS-API to interface to OpticStudio from Mathematica. It is written as a Mathematica version of </w:t>
          </w:r>
          <w:r w:rsidR="001666E5">
            <w:t>a</w:t>
          </w:r>
          <w:r w:rsidRPr="002C3950">
            <w:t xml:space="preserve"> knowledgebase article titled: "How to build and optimize a singlet using ZOS-API with Python,</w:t>
          </w:r>
          <w:r w:rsidR="00E61811" w:rsidRPr="002C3950">
            <w:t>” written</w:t>
          </w:r>
          <w:r w:rsidRPr="002C3950">
            <w:t xml:space="preserve"> by Thomas </w:t>
          </w:r>
          <w:proofErr w:type="spellStart"/>
          <w:r w:rsidRPr="002C3950">
            <w:t>Aumeyr</w:t>
          </w:r>
          <w:proofErr w:type="spellEnd"/>
          <w:r w:rsidRPr="002C3950">
            <w:t>. (Thank you, Thomas!)  It follows that work step by step, and in fact copies much of the text explanations directly. This has been done so that an immediate comparison can be made between the ZOS-API syntax of Mathematica and Python.</w:t>
          </w:r>
        </w:p>
      </w:sdtContent>
    </w:sdt>
    <w:p w14:paraId="5F4370FC" w14:textId="77777777" w:rsidR="00865489" w:rsidRDefault="00865489" w:rsidP="00F230A8">
      <w:pPr>
        <w:pStyle w:val="Heading4"/>
      </w:pPr>
      <w:r>
        <w:lastRenderedPageBreak/>
        <w:t>Plugin Type</w:t>
      </w:r>
    </w:p>
    <w:p w14:paraId="395254E1" w14:textId="26FDBE48" w:rsidR="00865489" w:rsidRDefault="00963F9F" w:rsidP="00865489">
      <w:sdt>
        <w:sdtPr>
          <w:alias w:val="Code Exchange Type"/>
          <w:tag w:val="Type"/>
          <w:id w:val="579326555"/>
          <w:lock w:val="sdtLocked"/>
          <w:placeholder>
            <w:docPart w:val="B3D2D2A3360648B9A2016D09D96661C6"/>
          </w:placeholder>
          <w:comboBox>
            <w:listItem w:value="Choose an item."/>
            <w:listItem w:displayText="API Analysis" w:value="API Analysis"/>
            <w:listItem w:displayText="API Code" w:value="API Code"/>
            <w:listItem w:displayText="API Extension" w:value="API Extension"/>
            <w:listItem w:displayText="API Operand" w:value="API Operand"/>
            <w:listItem w:displayText="API Solve" w:value="API Solve"/>
            <w:listItem w:displayText="API Standalone" w:value="API Standalone"/>
            <w:listItem w:displayText="DLL Bulk Scatter" w:value="DLL Bulk Scatter"/>
            <w:listItem w:displayText="DLL Diffractive" w:value="DLL Diffractive"/>
            <w:listItem w:displayText="DLL Gradient Index" w:value="DLL Gradient Index"/>
            <w:listItem w:displayText="DLL Object" w:value="DLL Object"/>
            <w:listItem w:displayText="DLL Physical Optics" w:value="DLL Physical Optics"/>
            <w:listItem w:displayText="DLL Source" w:value="DLL Source"/>
            <w:listItem w:displayText="DLL Surface" w:value="DLL Surface"/>
            <w:listItem w:displayText="DLL Surface Scatter" w:value="DLL Surface Scatter"/>
            <w:listItem w:displayText="Other Code" w:value="Other Code"/>
            <w:listItem w:displayText="ZPL Analysis" w:value="ZPL Analysis"/>
            <w:listItem w:displayText="ZPL Extension" w:value="ZPL Extension"/>
            <w:listItem w:displayText="ZPL Operand" w:value="ZPL Operand"/>
            <w:listItem w:displayText="ZPL Solve" w:value="ZPL Solve"/>
          </w:comboBox>
        </w:sdtPr>
        <w:sdtEndPr/>
        <w:sdtContent>
          <w:r w:rsidR="001666E5">
            <w:t>API Standalone</w:t>
          </w:r>
        </w:sdtContent>
      </w:sdt>
    </w:p>
    <w:p w14:paraId="268F13B5" w14:textId="58BAFBFA" w:rsidR="00865489" w:rsidRDefault="00865489" w:rsidP="00F230A8">
      <w:pPr>
        <w:pStyle w:val="Heading4"/>
      </w:pPr>
      <w:r>
        <w:t>Language</w:t>
      </w:r>
      <w:r w:rsidR="001666E5">
        <w:t xml:space="preserve"> </w:t>
      </w:r>
      <w:r w:rsidR="001666E5" w:rsidRPr="001666E5">
        <w:rPr>
          <w:color w:val="FF0000"/>
        </w:rPr>
        <w:t>Mathematica</w:t>
      </w:r>
    </w:p>
    <w:p w14:paraId="59F3C3AB" w14:textId="77777777" w:rsidR="00865489" w:rsidRDefault="00963F9F" w:rsidP="00865489">
      <w:sdt>
        <w:sdtPr>
          <w:alias w:val="Languag"/>
          <w:tag w:val="Language"/>
          <w:id w:val="1874733666"/>
          <w:lock w:val="sdtLocked"/>
          <w:placeholder>
            <w:docPart w:val="A3DD819B0C76423698F40ECEBF8F7A31"/>
          </w:placeholder>
          <w:showingPlcHdr/>
          <w:comboBox>
            <w:listItem w:value="Choose an item."/>
            <w:listItem w:displayText="ZPL" w:value="ZPL"/>
            <w:listItem w:displayText="C#" w:value="C#"/>
            <w:listItem w:displayText="Matlab" w:value="Matlab"/>
            <w:listItem w:displayText="Python" w:value="Python"/>
            <w:listItem w:displayText="C" w:value="C"/>
            <w:listItem w:displayText="C++" w:value="C++"/>
          </w:comboBox>
        </w:sdtPr>
        <w:sdtEndPr/>
        <w:sdtContent>
          <w:r w:rsidR="00624F2F" w:rsidRPr="00152378">
            <w:rPr>
              <w:rStyle w:val="PlaceholderText"/>
            </w:rPr>
            <w:t>Choose an item.</w:t>
          </w:r>
        </w:sdtContent>
      </w:sdt>
    </w:p>
    <w:p w14:paraId="77A66ACF" w14:textId="77777777" w:rsidR="00865489" w:rsidRDefault="00865489" w:rsidP="00F230A8">
      <w:pPr>
        <w:pStyle w:val="Heading4"/>
      </w:pPr>
      <w:r>
        <w:t>Updates</w:t>
      </w:r>
    </w:p>
    <w:tbl>
      <w:tblPr>
        <w:tblStyle w:val="TableGrid"/>
        <w:tblW w:w="0" w:type="auto"/>
        <w:tblLook w:val="04A0" w:firstRow="1" w:lastRow="0" w:firstColumn="1" w:lastColumn="0" w:noHBand="0" w:noVBand="1"/>
      </w:tblPr>
      <w:tblGrid>
        <w:gridCol w:w="2379"/>
        <w:gridCol w:w="2457"/>
        <w:gridCol w:w="2257"/>
        <w:gridCol w:w="2257"/>
      </w:tblGrid>
      <w:tr w:rsidR="00865489" w14:paraId="581A0BAC" w14:textId="77777777" w:rsidTr="00865489">
        <w:tc>
          <w:tcPr>
            <w:tcW w:w="2379" w:type="dxa"/>
          </w:tcPr>
          <w:p w14:paraId="465C726C" w14:textId="77777777" w:rsidR="00865489" w:rsidRDefault="00865489" w:rsidP="00865489">
            <w:r>
              <w:t xml:space="preserve">Date </w:t>
            </w:r>
          </w:p>
        </w:tc>
        <w:tc>
          <w:tcPr>
            <w:tcW w:w="2457" w:type="dxa"/>
          </w:tcPr>
          <w:p w14:paraId="639E7060" w14:textId="77777777" w:rsidR="00865489" w:rsidRDefault="00865489" w:rsidP="00865489">
            <w:r>
              <w:t>Version</w:t>
            </w:r>
          </w:p>
        </w:tc>
        <w:tc>
          <w:tcPr>
            <w:tcW w:w="2257" w:type="dxa"/>
          </w:tcPr>
          <w:p w14:paraId="5049F63B" w14:textId="77777777" w:rsidR="00865489" w:rsidRDefault="00865489" w:rsidP="00865489">
            <w:r>
              <w:t>OpticStudio version</w:t>
            </w:r>
          </w:p>
        </w:tc>
        <w:tc>
          <w:tcPr>
            <w:tcW w:w="2257" w:type="dxa"/>
          </w:tcPr>
          <w:p w14:paraId="407809BA" w14:textId="77777777" w:rsidR="00865489" w:rsidRDefault="00865489" w:rsidP="00865489">
            <w:r>
              <w:t>Comment</w:t>
            </w:r>
          </w:p>
        </w:tc>
      </w:tr>
      <w:sdt>
        <w:sdtPr>
          <w:alias w:val="Updates"/>
          <w:tag w:val="Updates"/>
          <w:id w:val="-1315790895"/>
          <w15:repeatingSection/>
        </w:sdtPr>
        <w:sdtEndPr/>
        <w:sdtContent>
          <w:sdt>
            <w:sdtPr>
              <w:id w:val="-2004891757"/>
              <w:placeholder>
                <w:docPart w:val="5C003FB521A04A0594CD90C5E3721C15"/>
              </w:placeholder>
              <w15:repeatingSectionItem/>
            </w:sdtPr>
            <w:sdtEndPr/>
            <w:sdtContent>
              <w:tr w:rsidR="00865489" w14:paraId="03E0AE70" w14:textId="77777777" w:rsidTr="00865489">
                <w:tc>
                  <w:tcPr>
                    <w:tcW w:w="2379" w:type="dxa"/>
                  </w:tcPr>
                  <w:p w14:paraId="7A3E9CEC" w14:textId="79E8236F" w:rsidR="00865489" w:rsidRDefault="001666E5" w:rsidP="00865489">
                    <w:r>
                      <w:t>22</w:t>
                    </w:r>
                    <w:r w:rsidR="00865489" w:rsidRPr="00865489">
                      <w:t>/</w:t>
                    </w:r>
                    <w:r>
                      <w:t>06</w:t>
                    </w:r>
                    <w:r w:rsidR="00865489" w:rsidRPr="00865489">
                      <w:t>/</w:t>
                    </w:r>
                    <w:r>
                      <w:t>2022</w:t>
                    </w:r>
                  </w:p>
                </w:tc>
                <w:tc>
                  <w:tcPr>
                    <w:tcW w:w="2457" w:type="dxa"/>
                  </w:tcPr>
                  <w:p w14:paraId="4F1708F6" w14:textId="1064A94B" w:rsidR="00865489" w:rsidRDefault="009915E8" w:rsidP="00865489">
                    <w:r>
                      <w:t>1.</w:t>
                    </w:r>
                    <w:r w:rsidR="001666E5">
                      <w:t>1</w:t>
                    </w:r>
                  </w:p>
                </w:tc>
                <w:tc>
                  <w:tcPr>
                    <w:tcW w:w="2257" w:type="dxa"/>
                  </w:tcPr>
                  <w:p w14:paraId="41BFAFB1" w14:textId="2ED0AE36" w:rsidR="00865489" w:rsidRDefault="001666E5" w:rsidP="00865489">
                    <w:r>
                      <w:t>22.2</w:t>
                    </w:r>
                  </w:p>
                </w:tc>
                <w:tc>
                  <w:tcPr>
                    <w:tcW w:w="2257" w:type="dxa"/>
                  </w:tcPr>
                  <w:p w14:paraId="71C3E979" w14:textId="77777777" w:rsidR="00865489" w:rsidRDefault="009915E8" w:rsidP="00865489">
                    <w:r>
                      <w:t>Creation</w:t>
                    </w:r>
                  </w:p>
                </w:tc>
              </w:tr>
            </w:sdtContent>
          </w:sdt>
        </w:sdtContent>
      </w:sdt>
    </w:tbl>
    <w:p w14:paraId="5D90AC51" w14:textId="77777777" w:rsidR="00865489" w:rsidRDefault="00865489" w:rsidP="00865489"/>
    <w:p w14:paraId="122F9105" w14:textId="77777777" w:rsidR="00A26981" w:rsidRDefault="00A26981">
      <w:r>
        <w:br w:type="page"/>
      </w:r>
    </w:p>
    <w:p w14:paraId="45DB2E61" w14:textId="77777777" w:rsidR="00865489" w:rsidRDefault="00A26981" w:rsidP="00F230A8">
      <w:pPr>
        <w:pStyle w:val="Heading4"/>
      </w:pPr>
      <w:r>
        <w:lastRenderedPageBreak/>
        <w:t>Instructions</w:t>
      </w:r>
    </w:p>
    <w:p w14:paraId="048F169C" w14:textId="77777777" w:rsidR="008E6188" w:rsidRDefault="008E6188" w:rsidP="008E6188"/>
    <w:p w14:paraId="00630A36" w14:textId="77777777" w:rsidR="008E6188" w:rsidRDefault="008E6188" w:rsidP="00F230A8">
      <w:pPr>
        <w:pStyle w:val="Heading5"/>
        <w:numPr>
          <w:ilvl w:val="0"/>
          <w:numId w:val="2"/>
        </w:numPr>
      </w:pPr>
      <w:r>
        <w:t>Installation</w:t>
      </w:r>
    </w:p>
    <w:sdt>
      <w:sdtPr>
        <w:alias w:val="Installation"/>
        <w:tag w:val="Installation"/>
        <w:id w:val="1380510724"/>
        <w:lock w:val="sdtLocked"/>
        <w:placeholder>
          <w:docPart w:val="2B52474A8537494D826883DF83DCF108"/>
        </w:placeholder>
      </w:sdtPr>
      <w:sdtEndPr/>
      <w:sdtContent>
        <w:p w14:paraId="6736024D" w14:textId="4559E5FF" w:rsidR="005E6F08" w:rsidRPr="008E6188" w:rsidRDefault="00E43EF8" w:rsidP="008E6188">
          <w:r>
            <w:t>Save the Mathematica notebook in a convenient directory.</w:t>
          </w:r>
        </w:p>
      </w:sdtContent>
    </w:sdt>
    <w:p w14:paraId="1E031F50" w14:textId="77777777" w:rsidR="008E6188" w:rsidRDefault="008E6188" w:rsidP="008E6188"/>
    <w:p w14:paraId="78D503A5" w14:textId="77777777" w:rsidR="008E6188" w:rsidRDefault="008E6188" w:rsidP="00F230A8">
      <w:pPr>
        <w:pStyle w:val="Heading5"/>
        <w:numPr>
          <w:ilvl w:val="0"/>
          <w:numId w:val="2"/>
        </w:numPr>
      </w:pPr>
      <w:r>
        <w:t>How to use</w:t>
      </w:r>
    </w:p>
    <w:sdt>
      <w:sdtPr>
        <w:alias w:val="How to use"/>
        <w:tag w:val="How to use"/>
        <w:id w:val="-367059808"/>
        <w:placeholder>
          <w:docPart w:val="2B52474A8537494D826883DF83DCF108"/>
        </w:placeholder>
      </w:sdtPr>
      <w:sdtEndPr/>
      <w:sdtContent>
        <w:p w14:paraId="61F17D5D" w14:textId="2937D46A" w:rsidR="00EA2DB4" w:rsidRDefault="005E6F08" w:rsidP="008E6188">
          <w:r>
            <w:t xml:space="preserve">To use the </w:t>
          </w:r>
          <w:r w:rsidR="00E61811">
            <w:t>notebook open it in Mathematica.</w:t>
          </w:r>
          <w:r w:rsidR="006356FB">
            <w:t xml:space="preserve"> </w:t>
          </w:r>
          <w:r w:rsidR="00E61811">
            <w:t>Execute the notebook and note that it creates a sequential lens and saves it in your Zemax samples directory. It can help to evaluate the notebook one cell at a time and confirm that</w:t>
          </w:r>
          <w:r w:rsidR="006356FB">
            <w:t xml:space="preserve"> the evaluation of each</w:t>
          </w:r>
          <w:r w:rsidR="00E61811">
            <w:t xml:space="preserve"> cell produces </w:t>
          </w:r>
          <w:r w:rsidR="006356FB">
            <w:t>the expected result</w:t>
          </w:r>
        </w:p>
      </w:sdtContent>
    </w:sdt>
    <w:p w14:paraId="08633DB8" w14:textId="77777777" w:rsidR="00EA2DB4" w:rsidRPr="008E6188" w:rsidRDefault="00EA2DB4" w:rsidP="008E6188"/>
    <w:sectPr w:rsidR="00EA2DB4" w:rsidRPr="008E6188">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FA81FB" w14:textId="77777777" w:rsidR="00963F9F" w:rsidRDefault="00963F9F" w:rsidP="003E08E4">
      <w:pPr>
        <w:spacing w:after="0" w:line="240" w:lineRule="auto"/>
      </w:pPr>
      <w:r>
        <w:separator/>
      </w:r>
    </w:p>
  </w:endnote>
  <w:endnote w:type="continuationSeparator" w:id="0">
    <w:p w14:paraId="1921A58E" w14:textId="77777777" w:rsidR="00963F9F" w:rsidRDefault="00963F9F" w:rsidP="003E08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Ebrima">
    <w:panose1 w:val="02000000000000000000"/>
    <w:charset w:val="00"/>
    <w:family w:val="auto"/>
    <w:pitch w:val="variable"/>
    <w:sig w:usb0="A000005F" w:usb1="02000041" w:usb2="000008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9267B8" w14:textId="77777777" w:rsidR="00726B32" w:rsidRDefault="00726B32" w:rsidP="00726B32">
    <w:pPr>
      <w:tabs>
        <w:tab w:val="center" w:pos="4550"/>
        <w:tab w:val="left" w:pos="5818"/>
      </w:tabs>
      <w:ind w:right="260"/>
      <w:jc w:val="right"/>
      <w:rPr>
        <w:color w:val="222A35" w:themeColor="text2" w:themeShade="80"/>
        <w:sz w:val="24"/>
        <w:szCs w:val="24"/>
      </w:rPr>
    </w:pPr>
    <w:r>
      <w:rPr>
        <w:color w:val="8496B0" w:themeColor="text2" w:themeTint="99"/>
        <w:spacing w:val="60"/>
        <w:sz w:val="24"/>
        <w:szCs w:val="24"/>
      </w:rPr>
      <w:t>Page</w:t>
    </w:r>
    <w:r>
      <w:rPr>
        <w:color w:val="8496B0" w:themeColor="text2" w:themeTint="99"/>
        <w:sz w:val="24"/>
        <w:szCs w:val="24"/>
      </w:rPr>
      <w:t xml:space="preserve"> </w:t>
    </w:r>
    <w:r>
      <w:rPr>
        <w:color w:val="323E4F" w:themeColor="text2" w:themeShade="BF"/>
        <w:sz w:val="24"/>
        <w:szCs w:val="24"/>
      </w:rPr>
      <w:fldChar w:fldCharType="begin"/>
    </w:r>
    <w:r>
      <w:rPr>
        <w:color w:val="323E4F" w:themeColor="text2" w:themeShade="BF"/>
        <w:sz w:val="24"/>
        <w:szCs w:val="24"/>
      </w:rPr>
      <w:instrText xml:space="preserve"> PAGE   \* MERGEFORMAT </w:instrText>
    </w:r>
    <w:r>
      <w:rPr>
        <w:color w:val="323E4F" w:themeColor="text2" w:themeShade="BF"/>
        <w:sz w:val="24"/>
        <w:szCs w:val="24"/>
      </w:rPr>
      <w:fldChar w:fldCharType="separate"/>
    </w:r>
    <w:r>
      <w:rPr>
        <w:color w:val="323E4F" w:themeColor="text2" w:themeShade="BF"/>
        <w:sz w:val="24"/>
        <w:szCs w:val="24"/>
      </w:rPr>
      <w:t>1</w:t>
    </w:r>
    <w:r>
      <w:rPr>
        <w:color w:val="323E4F" w:themeColor="text2" w:themeShade="BF"/>
        <w:sz w:val="24"/>
        <w:szCs w:val="24"/>
      </w:rPr>
      <w:fldChar w:fldCharType="end"/>
    </w:r>
    <w:r>
      <w:rPr>
        <w:color w:val="323E4F" w:themeColor="text2" w:themeShade="BF"/>
        <w:sz w:val="24"/>
        <w:szCs w:val="24"/>
      </w:rPr>
      <w:t xml:space="preserve"> | </w:t>
    </w:r>
    <w:r>
      <w:rPr>
        <w:color w:val="323E4F" w:themeColor="text2" w:themeShade="BF"/>
        <w:sz w:val="24"/>
        <w:szCs w:val="24"/>
      </w:rPr>
      <w:fldChar w:fldCharType="begin"/>
    </w:r>
    <w:r>
      <w:rPr>
        <w:color w:val="323E4F" w:themeColor="text2" w:themeShade="BF"/>
        <w:sz w:val="24"/>
        <w:szCs w:val="24"/>
      </w:rPr>
      <w:instrText xml:space="preserve"> NUMPAGES  \* Arabic  \* MERGEFORMAT </w:instrText>
    </w:r>
    <w:r>
      <w:rPr>
        <w:color w:val="323E4F" w:themeColor="text2" w:themeShade="BF"/>
        <w:sz w:val="24"/>
        <w:szCs w:val="24"/>
      </w:rPr>
      <w:fldChar w:fldCharType="separate"/>
    </w:r>
    <w:r>
      <w:rPr>
        <w:color w:val="323E4F" w:themeColor="text2" w:themeShade="BF"/>
        <w:sz w:val="24"/>
        <w:szCs w:val="24"/>
      </w:rPr>
      <w:t>1</w:t>
    </w:r>
    <w:r>
      <w:rPr>
        <w:color w:val="323E4F" w:themeColor="text2" w:themeShade="BF"/>
        <w:sz w:val="24"/>
        <w:szCs w:val="24"/>
      </w:rPr>
      <w:fldChar w:fldCharType="end"/>
    </w:r>
  </w:p>
  <w:p w14:paraId="0AA1BA04" w14:textId="77777777" w:rsidR="003E08E4" w:rsidRPr="003E08E4" w:rsidRDefault="003E08E4" w:rsidP="003E08E4">
    <w:pPr>
      <w:pStyle w:val="Footer"/>
      <w:shd w:val="clear" w:color="auto" w:fill="2C4E8C"/>
      <w:jc w:val="center"/>
      <w:rPr>
        <w:rFonts w:ascii="Ebrima" w:hAnsi="Ebrima"/>
        <w:color w:val="FFFFFF" w:themeColor="background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194F38" w14:textId="77777777" w:rsidR="00963F9F" w:rsidRDefault="00963F9F" w:rsidP="003E08E4">
      <w:pPr>
        <w:spacing w:after="0" w:line="240" w:lineRule="auto"/>
      </w:pPr>
      <w:r>
        <w:separator/>
      </w:r>
    </w:p>
  </w:footnote>
  <w:footnote w:type="continuationSeparator" w:id="0">
    <w:p w14:paraId="1EBFF2B6" w14:textId="77777777" w:rsidR="00963F9F" w:rsidRDefault="00963F9F" w:rsidP="003E08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EE9412" w14:textId="77777777" w:rsidR="003E08E4" w:rsidRDefault="00686D1E" w:rsidP="00A26981">
    <w:pPr>
      <w:pStyle w:val="Header"/>
      <w:pBdr>
        <w:bottom w:val="single" w:sz="4" w:space="1" w:color="auto"/>
      </w:pBdr>
    </w:pPr>
    <w:r>
      <w:rPr>
        <w:sz w:val="72"/>
        <w:szCs w:val="72"/>
      </w:rPr>
      <w:t>Code Exchange</w:t>
    </w:r>
    <w:r>
      <w:rPr>
        <w:sz w:val="72"/>
        <w:szCs w:val="72"/>
      </w:rPr>
      <w:tab/>
    </w:r>
    <w:r w:rsidR="00865489">
      <w:tab/>
    </w:r>
    <w:r w:rsidR="003E08E4">
      <w:rPr>
        <w:noProof/>
        <w:lang w:val="en-GB" w:eastAsia="en-GB"/>
      </w:rPr>
      <w:drawing>
        <wp:inline distT="0" distB="0" distL="0" distR="0" wp14:anchorId="5B0819CC" wp14:editId="60D28764">
          <wp:extent cx="1313053" cy="327827"/>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Zemax Logo.gif"/>
                  <pic:cNvPicPr/>
                </pic:nvPicPr>
                <pic:blipFill>
                  <a:blip r:embed="rId1">
                    <a:extLst>
                      <a:ext uri="{28A0092B-C50C-407E-A947-70E740481C1C}">
                        <a14:useLocalDpi xmlns:a14="http://schemas.microsoft.com/office/drawing/2010/main" val="0"/>
                      </a:ext>
                    </a:extLst>
                  </a:blip>
                  <a:stretch>
                    <a:fillRect/>
                  </a:stretch>
                </pic:blipFill>
                <pic:spPr>
                  <a:xfrm>
                    <a:off x="0" y="0"/>
                    <a:ext cx="1334973" cy="333300"/>
                  </a:xfrm>
                  <a:prstGeom prst="rect">
                    <a:avLst/>
                  </a:prstGeom>
                </pic:spPr>
              </pic:pic>
            </a:graphicData>
          </a:graphic>
        </wp:inline>
      </w:drawing>
    </w:r>
  </w:p>
  <w:p w14:paraId="18B363CA" w14:textId="77777777" w:rsidR="00A26981" w:rsidRDefault="00A26981" w:rsidP="00865489">
    <w:pPr>
      <w:pStyle w:val="Header"/>
      <w:pBdr>
        <w:bottom w:val="single" w:sz="4" w:space="1" w:color="auto"/>
      </w:pBd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D0F1D1D"/>
    <w:multiLevelType w:val="hybridMultilevel"/>
    <w:tmpl w:val="20687F5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6D5936FF"/>
    <w:multiLevelType w:val="hybridMultilevel"/>
    <w:tmpl w:val="5FC4640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90374986">
    <w:abstractNumId w:val="0"/>
  </w:num>
  <w:num w:numId="2" w16cid:durableId="17565080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3A3D"/>
    <w:rsid w:val="000632C1"/>
    <w:rsid w:val="00077803"/>
    <w:rsid w:val="000A70BF"/>
    <w:rsid w:val="0010136B"/>
    <w:rsid w:val="001666E5"/>
    <w:rsid w:val="00253729"/>
    <w:rsid w:val="00272C04"/>
    <w:rsid w:val="002C3950"/>
    <w:rsid w:val="002D1DE1"/>
    <w:rsid w:val="002E2133"/>
    <w:rsid w:val="003A262A"/>
    <w:rsid w:val="003E08E4"/>
    <w:rsid w:val="00407F95"/>
    <w:rsid w:val="004A3FD7"/>
    <w:rsid w:val="005D57C1"/>
    <w:rsid w:val="005E57FA"/>
    <w:rsid w:val="005E6F08"/>
    <w:rsid w:val="00624F2F"/>
    <w:rsid w:val="006356FB"/>
    <w:rsid w:val="00664904"/>
    <w:rsid w:val="00686D1E"/>
    <w:rsid w:val="006D26B4"/>
    <w:rsid w:val="007178AB"/>
    <w:rsid w:val="00725E0D"/>
    <w:rsid w:val="00726B32"/>
    <w:rsid w:val="0073502E"/>
    <w:rsid w:val="00754A17"/>
    <w:rsid w:val="00865489"/>
    <w:rsid w:val="008704D9"/>
    <w:rsid w:val="008E6188"/>
    <w:rsid w:val="00927962"/>
    <w:rsid w:val="00963A3D"/>
    <w:rsid w:val="00963F9F"/>
    <w:rsid w:val="009915E8"/>
    <w:rsid w:val="00A26981"/>
    <w:rsid w:val="00AB5789"/>
    <w:rsid w:val="00B435A9"/>
    <w:rsid w:val="00B51EAD"/>
    <w:rsid w:val="00C055EC"/>
    <w:rsid w:val="00CA1F8E"/>
    <w:rsid w:val="00CF6548"/>
    <w:rsid w:val="00D66384"/>
    <w:rsid w:val="00DB3967"/>
    <w:rsid w:val="00DC218A"/>
    <w:rsid w:val="00DF3BD3"/>
    <w:rsid w:val="00E43EF8"/>
    <w:rsid w:val="00E61811"/>
    <w:rsid w:val="00EA2DB4"/>
    <w:rsid w:val="00EF0281"/>
    <w:rsid w:val="00F230A8"/>
    <w:rsid w:val="00F45709"/>
    <w:rsid w:val="00FD2424"/>
    <w:rsid w:val="00FD42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43C544"/>
  <w15:chartTrackingRefBased/>
  <w15:docId w15:val="{86B57F0E-D3E0-43F1-891B-ED206C6C4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548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E618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4">
    <w:name w:val="heading 4"/>
    <w:basedOn w:val="Normal"/>
    <w:next w:val="Normal"/>
    <w:link w:val="Heading4Char"/>
    <w:uiPriority w:val="9"/>
    <w:unhideWhenUsed/>
    <w:qFormat/>
    <w:rsid w:val="008704D9"/>
    <w:pPr>
      <w:keepNext/>
      <w:keepLines/>
      <w:spacing w:before="40" w:after="0"/>
      <w:outlineLvl w:val="3"/>
    </w:pPr>
    <w:rPr>
      <w:rFonts w:asciiTheme="majorHAnsi" w:eastAsiaTheme="majorEastAsia" w:hAnsiTheme="majorHAnsi" w:cstheme="majorBidi"/>
      <w:b/>
      <w:iCs/>
      <w:color w:val="2F5496" w:themeColor="accent1" w:themeShade="BF"/>
      <w:sz w:val="32"/>
    </w:rPr>
  </w:style>
  <w:style w:type="paragraph" w:styleId="Heading5">
    <w:name w:val="heading 5"/>
    <w:basedOn w:val="Normal"/>
    <w:next w:val="Normal"/>
    <w:link w:val="Heading5Char"/>
    <w:uiPriority w:val="9"/>
    <w:unhideWhenUsed/>
    <w:qFormat/>
    <w:rsid w:val="00F230A8"/>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E08E4"/>
    <w:pPr>
      <w:tabs>
        <w:tab w:val="center" w:pos="4680"/>
        <w:tab w:val="right" w:pos="9360"/>
      </w:tabs>
      <w:spacing w:after="0" w:line="240" w:lineRule="auto"/>
    </w:pPr>
  </w:style>
  <w:style w:type="character" w:customStyle="1" w:styleId="HeaderChar">
    <w:name w:val="Header Char"/>
    <w:basedOn w:val="DefaultParagraphFont"/>
    <w:link w:val="Header"/>
    <w:uiPriority w:val="99"/>
    <w:rsid w:val="003E08E4"/>
  </w:style>
  <w:style w:type="paragraph" w:styleId="Footer">
    <w:name w:val="footer"/>
    <w:basedOn w:val="Normal"/>
    <w:link w:val="FooterChar"/>
    <w:uiPriority w:val="99"/>
    <w:unhideWhenUsed/>
    <w:qFormat/>
    <w:rsid w:val="003E08E4"/>
    <w:pPr>
      <w:tabs>
        <w:tab w:val="center" w:pos="4680"/>
        <w:tab w:val="right" w:pos="9360"/>
      </w:tabs>
      <w:spacing w:after="0" w:line="240" w:lineRule="auto"/>
    </w:pPr>
  </w:style>
  <w:style w:type="character" w:customStyle="1" w:styleId="FooterChar">
    <w:name w:val="Footer Char"/>
    <w:basedOn w:val="DefaultParagraphFont"/>
    <w:link w:val="Footer"/>
    <w:uiPriority w:val="99"/>
    <w:rsid w:val="003E08E4"/>
  </w:style>
  <w:style w:type="paragraph" w:styleId="NoSpacing">
    <w:name w:val="No Spacing"/>
    <w:uiPriority w:val="1"/>
    <w:qFormat/>
    <w:rsid w:val="003E08E4"/>
    <w:pPr>
      <w:spacing w:after="0" w:line="240" w:lineRule="auto"/>
    </w:pPr>
    <w:rPr>
      <w:color w:val="44546A" w:themeColor="text2"/>
      <w:sz w:val="20"/>
      <w:szCs w:val="20"/>
    </w:rPr>
  </w:style>
  <w:style w:type="character" w:customStyle="1" w:styleId="Heading1Char">
    <w:name w:val="Heading 1 Char"/>
    <w:basedOn w:val="DefaultParagraphFont"/>
    <w:link w:val="Heading1"/>
    <w:uiPriority w:val="9"/>
    <w:rsid w:val="00865489"/>
    <w:rPr>
      <w:rFonts w:asciiTheme="majorHAnsi" w:eastAsiaTheme="majorEastAsia" w:hAnsiTheme="majorHAnsi" w:cstheme="majorBidi"/>
      <w:color w:val="2F5496" w:themeColor="accent1" w:themeShade="BF"/>
      <w:sz w:val="32"/>
      <w:szCs w:val="32"/>
    </w:rPr>
  </w:style>
  <w:style w:type="paragraph" w:customStyle="1" w:styleId="Default">
    <w:name w:val="Default"/>
    <w:rsid w:val="00865489"/>
    <w:pPr>
      <w:autoSpaceDE w:val="0"/>
      <w:autoSpaceDN w:val="0"/>
      <w:adjustRightInd w:val="0"/>
      <w:spacing w:after="0" w:line="240" w:lineRule="auto"/>
    </w:pPr>
    <w:rPr>
      <w:rFonts w:ascii="Calibri" w:hAnsi="Calibri" w:cs="Calibri"/>
      <w:color w:val="000000"/>
      <w:sz w:val="24"/>
      <w:szCs w:val="24"/>
      <w:lang w:val="en-GB"/>
    </w:rPr>
  </w:style>
  <w:style w:type="table" w:styleId="TableGrid">
    <w:name w:val="Table Grid"/>
    <w:basedOn w:val="TableNormal"/>
    <w:uiPriority w:val="39"/>
    <w:rsid w:val="008654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8E618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6188"/>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8E6188"/>
    <w:rPr>
      <w:rFonts w:asciiTheme="majorHAnsi" w:eastAsiaTheme="majorEastAsia" w:hAnsiTheme="majorHAnsi" w:cstheme="majorBidi"/>
      <w:color w:val="2F5496" w:themeColor="accent1" w:themeShade="BF"/>
      <w:sz w:val="26"/>
      <w:szCs w:val="26"/>
    </w:rPr>
  </w:style>
  <w:style w:type="character" w:styleId="CommentReference">
    <w:name w:val="annotation reference"/>
    <w:basedOn w:val="DefaultParagraphFont"/>
    <w:uiPriority w:val="99"/>
    <w:semiHidden/>
    <w:unhideWhenUsed/>
    <w:rsid w:val="000632C1"/>
    <w:rPr>
      <w:sz w:val="16"/>
      <w:szCs w:val="16"/>
    </w:rPr>
  </w:style>
  <w:style w:type="paragraph" w:styleId="CommentText">
    <w:name w:val="annotation text"/>
    <w:basedOn w:val="Normal"/>
    <w:link w:val="CommentTextChar"/>
    <w:uiPriority w:val="99"/>
    <w:semiHidden/>
    <w:unhideWhenUsed/>
    <w:rsid w:val="000632C1"/>
    <w:pPr>
      <w:spacing w:line="240" w:lineRule="auto"/>
    </w:pPr>
    <w:rPr>
      <w:sz w:val="20"/>
      <w:szCs w:val="20"/>
    </w:rPr>
  </w:style>
  <w:style w:type="character" w:customStyle="1" w:styleId="CommentTextChar">
    <w:name w:val="Comment Text Char"/>
    <w:basedOn w:val="DefaultParagraphFont"/>
    <w:link w:val="CommentText"/>
    <w:uiPriority w:val="99"/>
    <w:semiHidden/>
    <w:rsid w:val="000632C1"/>
    <w:rPr>
      <w:sz w:val="20"/>
      <w:szCs w:val="20"/>
    </w:rPr>
  </w:style>
  <w:style w:type="paragraph" w:styleId="CommentSubject">
    <w:name w:val="annotation subject"/>
    <w:basedOn w:val="CommentText"/>
    <w:next w:val="CommentText"/>
    <w:link w:val="CommentSubjectChar"/>
    <w:uiPriority w:val="99"/>
    <w:semiHidden/>
    <w:unhideWhenUsed/>
    <w:rsid w:val="000632C1"/>
    <w:rPr>
      <w:b/>
      <w:bCs/>
    </w:rPr>
  </w:style>
  <w:style w:type="character" w:customStyle="1" w:styleId="CommentSubjectChar">
    <w:name w:val="Comment Subject Char"/>
    <w:basedOn w:val="CommentTextChar"/>
    <w:link w:val="CommentSubject"/>
    <w:uiPriority w:val="99"/>
    <w:semiHidden/>
    <w:rsid w:val="000632C1"/>
    <w:rPr>
      <w:b/>
      <w:bCs/>
      <w:sz w:val="20"/>
      <w:szCs w:val="20"/>
    </w:rPr>
  </w:style>
  <w:style w:type="paragraph" w:styleId="BalloonText">
    <w:name w:val="Balloon Text"/>
    <w:basedOn w:val="Normal"/>
    <w:link w:val="BalloonTextChar"/>
    <w:uiPriority w:val="99"/>
    <w:semiHidden/>
    <w:unhideWhenUsed/>
    <w:rsid w:val="000632C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632C1"/>
    <w:rPr>
      <w:rFonts w:ascii="Segoe UI" w:hAnsi="Segoe UI" w:cs="Segoe UI"/>
      <w:sz w:val="18"/>
      <w:szCs w:val="18"/>
    </w:rPr>
  </w:style>
  <w:style w:type="character" w:styleId="PlaceholderText">
    <w:name w:val="Placeholder Text"/>
    <w:basedOn w:val="DefaultParagraphFont"/>
    <w:uiPriority w:val="99"/>
    <w:semiHidden/>
    <w:rsid w:val="002D1DE1"/>
    <w:rPr>
      <w:color w:val="808080"/>
    </w:rPr>
  </w:style>
  <w:style w:type="character" w:customStyle="1" w:styleId="Heading4Char">
    <w:name w:val="Heading 4 Char"/>
    <w:basedOn w:val="DefaultParagraphFont"/>
    <w:link w:val="Heading4"/>
    <w:uiPriority w:val="9"/>
    <w:rsid w:val="008704D9"/>
    <w:rPr>
      <w:rFonts w:asciiTheme="majorHAnsi" w:eastAsiaTheme="majorEastAsia" w:hAnsiTheme="majorHAnsi" w:cstheme="majorBidi"/>
      <w:b/>
      <w:iCs/>
      <w:color w:val="2F5496" w:themeColor="accent1" w:themeShade="BF"/>
      <w:sz w:val="32"/>
    </w:rPr>
  </w:style>
  <w:style w:type="character" w:customStyle="1" w:styleId="Heading5Char">
    <w:name w:val="Heading 5 Char"/>
    <w:basedOn w:val="DefaultParagraphFont"/>
    <w:link w:val="Heading5"/>
    <w:uiPriority w:val="9"/>
    <w:rsid w:val="00F230A8"/>
    <w:rPr>
      <w:rFonts w:asciiTheme="majorHAnsi" w:eastAsiaTheme="majorEastAsia" w:hAnsiTheme="majorHAnsi" w:cstheme="majorBidi"/>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gi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ndrine.auriol\OneDrive%20-%20Zemax%20LLC\Desktop\Readm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A5AEC5A3F54642B7AB7FD498ED54B9E2"/>
        <w:category>
          <w:name w:val="General"/>
          <w:gallery w:val="placeholder"/>
        </w:category>
        <w:types>
          <w:type w:val="bbPlcHdr"/>
        </w:types>
        <w:behaviors>
          <w:behavior w:val="content"/>
        </w:behaviors>
        <w:guid w:val="{C03BA904-50B6-4863-8002-95836D6B3235}"/>
      </w:docPartPr>
      <w:docPartBody>
        <w:p w:rsidR="00766364" w:rsidRDefault="00C3363C">
          <w:pPr>
            <w:pStyle w:val="A5AEC5A3F54642B7AB7FD498ED54B9E2"/>
          </w:pPr>
          <w:r>
            <w:t>CodeExchange_PluginType</w:t>
          </w:r>
          <w:r w:rsidRPr="00664904">
            <w:t>_</w:t>
          </w:r>
          <w:r>
            <w:t>Language</w:t>
          </w:r>
          <w:r w:rsidRPr="00664904">
            <w:t>_Sequential</w:t>
          </w:r>
          <w:r>
            <w:t>/Non-Sequential</w:t>
          </w:r>
          <w:r w:rsidRPr="00664904">
            <w:t>_</w:t>
          </w:r>
          <w:r>
            <w:t>Title</w:t>
          </w:r>
        </w:p>
      </w:docPartBody>
    </w:docPart>
    <w:docPart>
      <w:docPartPr>
        <w:name w:val="3912B6BDA36E451E9507871204851A62"/>
        <w:category>
          <w:name w:val="General"/>
          <w:gallery w:val="placeholder"/>
        </w:category>
        <w:types>
          <w:type w:val="bbPlcHdr"/>
        </w:types>
        <w:behaviors>
          <w:behavior w:val="content"/>
        </w:behaviors>
        <w:guid w:val="{BDFD3A58-E360-4E41-9313-4C36182C871D}"/>
      </w:docPartPr>
      <w:docPartBody>
        <w:p w:rsidR="00766364" w:rsidRDefault="00C3363C">
          <w:pPr>
            <w:pStyle w:val="3912B6BDA36E451E9507871204851A62"/>
          </w:pPr>
          <w:r>
            <w:t>CodeExchange_</w:t>
          </w:r>
          <w:r w:rsidRPr="00664904">
            <w:t>API Analysis_C#_Sequential_Phase Plot for Binary</w:t>
          </w:r>
          <w:r>
            <w:t xml:space="preserve"> 2</w:t>
          </w:r>
        </w:p>
      </w:docPartBody>
    </w:docPart>
    <w:docPart>
      <w:docPartPr>
        <w:name w:val="F9E7A8741B354D2E88E2CA867CFAADF6"/>
        <w:category>
          <w:name w:val="General"/>
          <w:gallery w:val="placeholder"/>
        </w:category>
        <w:types>
          <w:type w:val="bbPlcHdr"/>
        </w:types>
        <w:behaviors>
          <w:behavior w:val="content"/>
        </w:behaviors>
        <w:guid w:val="{CC3D1741-7EBB-44ED-9906-A7CB052EC646}"/>
      </w:docPartPr>
      <w:docPartBody>
        <w:p w:rsidR="00F670B1" w:rsidRPr="00624F2F" w:rsidRDefault="00C3363C" w:rsidP="00624F2F">
          <w:pPr>
            <w:rPr>
              <w:i/>
              <w:iCs/>
              <w:color w:val="808080" w:themeColor="background1" w:themeShade="80"/>
            </w:rPr>
          </w:pPr>
          <w:r w:rsidRPr="00624F2F">
            <w:rPr>
              <w:i/>
              <w:iCs/>
              <w:color w:val="808080" w:themeColor="background1" w:themeShade="80"/>
            </w:rPr>
            <w:t xml:space="preserve">Example: This Zemax User Analysis plots the phase of a Binary 2 Surface. It can display 4 different outputs: the phase in radians, the phase in periods of 2pi radians, the frequency: Number of 2pi phase periods in mm and the inverse frequency. It also displays the maximum frequency, which is a useful indication when manufacturing. </w:t>
          </w:r>
        </w:p>
        <w:p w:rsidR="00766364" w:rsidRDefault="00766364"/>
      </w:docPartBody>
    </w:docPart>
    <w:docPart>
      <w:docPartPr>
        <w:name w:val="B3D2D2A3360648B9A2016D09D96661C6"/>
        <w:category>
          <w:name w:val="General"/>
          <w:gallery w:val="placeholder"/>
        </w:category>
        <w:types>
          <w:type w:val="bbPlcHdr"/>
        </w:types>
        <w:behaviors>
          <w:behavior w:val="content"/>
        </w:behaviors>
        <w:guid w:val="{E59E6EED-019B-42DD-8EA6-504E9A493AC5}"/>
      </w:docPartPr>
      <w:docPartBody>
        <w:p w:rsidR="00766364" w:rsidRDefault="00C3363C">
          <w:pPr>
            <w:pStyle w:val="B3D2D2A3360648B9A2016D09D96661C6"/>
          </w:pPr>
          <w:r w:rsidRPr="00152378">
            <w:rPr>
              <w:rStyle w:val="PlaceholderText"/>
            </w:rPr>
            <w:t>Choose an item.</w:t>
          </w:r>
        </w:p>
      </w:docPartBody>
    </w:docPart>
    <w:docPart>
      <w:docPartPr>
        <w:name w:val="A3DD819B0C76423698F40ECEBF8F7A31"/>
        <w:category>
          <w:name w:val="General"/>
          <w:gallery w:val="placeholder"/>
        </w:category>
        <w:types>
          <w:type w:val="bbPlcHdr"/>
        </w:types>
        <w:behaviors>
          <w:behavior w:val="content"/>
        </w:behaviors>
        <w:guid w:val="{72CBBF93-C6E0-48AE-ACF2-6BCB91CB9C6D}"/>
      </w:docPartPr>
      <w:docPartBody>
        <w:p w:rsidR="00766364" w:rsidRDefault="00C3363C">
          <w:pPr>
            <w:pStyle w:val="A3DD819B0C76423698F40ECEBF8F7A31"/>
          </w:pPr>
          <w:r w:rsidRPr="00152378">
            <w:rPr>
              <w:rStyle w:val="PlaceholderText"/>
            </w:rPr>
            <w:t>Choose an item.</w:t>
          </w:r>
        </w:p>
      </w:docPartBody>
    </w:docPart>
    <w:docPart>
      <w:docPartPr>
        <w:name w:val="5C003FB521A04A0594CD90C5E3721C15"/>
        <w:category>
          <w:name w:val="General"/>
          <w:gallery w:val="placeholder"/>
        </w:category>
        <w:types>
          <w:type w:val="bbPlcHdr"/>
        </w:types>
        <w:behaviors>
          <w:behavior w:val="content"/>
        </w:behaviors>
        <w:guid w:val="{E0107D68-C91E-488B-948C-A42A645CD854}"/>
      </w:docPartPr>
      <w:docPartBody>
        <w:p w:rsidR="00766364" w:rsidRDefault="00C3363C">
          <w:pPr>
            <w:pStyle w:val="5C003FB521A04A0594CD90C5E3721C15"/>
          </w:pPr>
          <w:r w:rsidRPr="00152378">
            <w:rPr>
              <w:rStyle w:val="PlaceholderText"/>
            </w:rPr>
            <w:t>Enter any content that you want to repeat, including other content controls. You can also insert this control around table rows in order to repeat parts of a table.</w:t>
          </w:r>
        </w:p>
      </w:docPartBody>
    </w:docPart>
    <w:docPart>
      <w:docPartPr>
        <w:name w:val="2B52474A8537494D826883DF83DCF108"/>
        <w:category>
          <w:name w:val="General"/>
          <w:gallery w:val="placeholder"/>
        </w:category>
        <w:types>
          <w:type w:val="bbPlcHdr"/>
        </w:types>
        <w:behaviors>
          <w:behavior w:val="content"/>
        </w:behaviors>
        <w:guid w:val="{FDFBB3AB-B402-434E-B6CE-7A346D872CBC}"/>
      </w:docPartPr>
      <w:docPartBody>
        <w:p w:rsidR="00766364" w:rsidRDefault="00C3363C">
          <w:pPr>
            <w:pStyle w:val="2B52474A8537494D826883DF83DCF108"/>
          </w:pPr>
          <w:r w:rsidRPr="00152378">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Ebrima">
    <w:panose1 w:val="02000000000000000000"/>
    <w:charset w:val="00"/>
    <w:family w:val="auto"/>
    <w:pitch w:val="variable"/>
    <w:sig w:usb0="A000005F" w:usb1="02000041" w:usb2="00000800" w:usb3="00000000" w:csb0="00000093"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363C"/>
    <w:rsid w:val="00766364"/>
    <w:rsid w:val="00C3363C"/>
    <w:rsid w:val="00D13254"/>
    <w:rsid w:val="00D82F2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5AEC5A3F54642B7AB7FD498ED54B9E2">
    <w:name w:val="A5AEC5A3F54642B7AB7FD498ED54B9E2"/>
  </w:style>
  <w:style w:type="paragraph" w:customStyle="1" w:styleId="3912B6BDA36E451E9507871204851A62">
    <w:name w:val="3912B6BDA36E451E9507871204851A62"/>
  </w:style>
  <w:style w:type="character" w:styleId="PlaceholderText">
    <w:name w:val="Placeholder Text"/>
    <w:basedOn w:val="DefaultParagraphFont"/>
    <w:uiPriority w:val="99"/>
    <w:semiHidden/>
    <w:rPr>
      <w:color w:val="808080"/>
    </w:rPr>
  </w:style>
  <w:style w:type="paragraph" w:customStyle="1" w:styleId="B3D2D2A3360648B9A2016D09D96661C6">
    <w:name w:val="B3D2D2A3360648B9A2016D09D96661C6"/>
  </w:style>
  <w:style w:type="paragraph" w:customStyle="1" w:styleId="A3DD819B0C76423698F40ECEBF8F7A31">
    <w:name w:val="A3DD819B0C76423698F40ECEBF8F7A31"/>
  </w:style>
  <w:style w:type="paragraph" w:customStyle="1" w:styleId="5C003FB521A04A0594CD90C5E3721C15">
    <w:name w:val="5C003FB521A04A0594CD90C5E3721C15"/>
  </w:style>
  <w:style w:type="paragraph" w:customStyle="1" w:styleId="2B52474A8537494D826883DF83DCF108">
    <w:name w:val="2B52474A8537494D826883DF83DCF10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846FB0-8820-4EA5-8B51-B484F43954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Readme.dotx</Template>
  <TotalTime>20</TotalTime>
  <Pages>3</Pages>
  <Words>180</Words>
  <Characters>1031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Sandrine Auriol</dc:creator>
  <cp:keywords/>
  <dc:description/>
  <cp:lastModifiedBy>David Keith</cp:lastModifiedBy>
  <cp:revision>5</cp:revision>
  <cp:lastPrinted>2020-03-05T15:54:00Z</cp:lastPrinted>
  <dcterms:created xsi:type="dcterms:W3CDTF">2022-06-22T22:51:00Z</dcterms:created>
  <dcterms:modified xsi:type="dcterms:W3CDTF">2022-06-26T22:29:00Z</dcterms:modified>
</cp:coreProperties>
</file>