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p0fv5bws9tv4v">Считаю необходимым добавить разделы:</w:t>
      </w:r>
    </w:p>
    <w:p w:rsidR="006531B6" w:rsidRPr="007A3B62" w:rsidRDefault="006531B6" w:rsidP="00A350CE" vyd:_id="vyd:mp0fv5bwl64mfb">
      <w:pPr>
        <w:rPr/>
      </w:pPr>
    </w:p>
    <w:p w:rsidR="006531B6" w:rsidRPr="007A3B62" w:rsidRDefault="006531B6" w:rsidP="00A350CE" vyd:_id="vyd:mp0fv5bvxujl14">
      <w:pPr>
        <w:numPr>
          <w:ilvl w:val="0"/>
          <w:numId w:val="1"/>
        </w:numPr>
        <w:rPr/>
      </w:pPr>
      <w:r>
        <w:rPr/>
        <w:t vyd:_id="vyd:mp0fv5bue6h3zg">Архив победителей — с карточками лауреатов 2024 и 2025 годов. У вас уже есть готовый список в файле «текст-480E-B03F-04-0.txt». Можно красиво сверстать по годам: фото/кадр из фильма, название, имена, номинация. Отдельно упомянуть ВГИК как обладателя спецприза 2025 года.</w:t>
      </w:r>
    </w:p>
    <w:p w:rsidR="006531B6" w:rsidRPr="007A3B62" w:rsidRDefault="006531B6" w:rsidP="00A350CE" vyd:_id="vyd:mp0fv5btu67yof">
      <w:pPr>
        <w:rPr/>
      </w:pPr>
    </w:p>
    <w:p w:rsidR="006531B6" w:rsidRPr="007A3B62" w:rsidRDefault="006531B6" w:rsidP="00A350CE" vyd:_id="vyd:mp0fv5br5odjui">
      <w:pPr>
        <w:rPr/>
      </w:pPr>
    </w:p>
    <w:p w:rsidR="006531B6" w:rsidRPr="007A3B62" w:rsidRDefault="006531B6" w:rsidP="00A350CE" vyd:_id="vyd:mp0g2rv6rb5mfr">
      <w:pPr>
        <w:rPr/>
      </w:pPr>
    </w:p>
    <w:p w:rsidR="006531B6" w:rsidRPr="007A3B62" w:rsidRDefault="006531B6" w:rsidP="00A350CE" vyd:_id="vyd:mp0g2s3pwhmeei">
      <w:pPr>
        <w:rPr/>
      </w:pPr>
    </w:p>
    <w:p w:rsidR="006531B6" w:rsidRPr="007A3B62" w:rsidRDefault="006531B6" w:rsidP="00A350CE" vyd:_id="vyd:mp0g2s9i03l3my">
      <w:pPr>
        <w:rPr/>
      </w:pPr>
      <w:r>
        <w:rPr/>
        <w:t vyd:_id="vyd:mp0fv5bqpouwc6">2. Деловая программа</w:t>
      </w:r>
    </w:p>
    <w:p w:rsidR="006531B6" w:rsidRPr="007A3B62" w:rsidRDefault="006531B6" w:rsidP="00A350CE" vyd:_id="vyd:mp0g2u4l1pga8j">
      <w:pPr>
        <w:rPr/>
      </w:pPr>
    </w:p>
    <w:p w:rsidR="006531B6" w:rsidRPr="007A3B62" w:rsidRDefault="006531B6" w:rsidP="00A350CE" vyd:_id="vyd:mp0g2uel35kn9d">
      <w:pPr>
        <w:rPr/>
      </w:pPr>
      <w:r>
        <w:rPr/>
        <w:t vyd:_id="vyd:mp0g2eikzq7yqo">25 сентября 2026 года в Хабаровске, в Городском дворце культуры, состоится третья торжественная церемония вручения Дальневосточной кинопремии.</w:t>
      </w:r>
    </w:p>
    <w:p w:rsidR="006531B6" w:rsidRPr="007A3B62" w:rsidRDefault="006531B6" w:rsidP="00A350CE" vyd:_id="vyd:mp0g3fkq6kdxj0">
      <w:pPr>
        <w:rPr/>
      </w:pPr>
    </w:p>
    <w:p w:rsidR="006531B6" w:rsidRPr="007A3B62" w:rsidRDefault="006531B6" w:rsidP="00A350CE" vyd:_id="vyd:mp0g3ftt49my1d">
      <w:pPr>
        <w:rPr/>
      </w:pPr>
      <w:r>
        <w:rPr/>
        <w:t vyd:_id="vyd:mp0g3g7afo0s6y">Деловая программа — информация о мастер-классах, круглых столах, питчингах, которые пройдут в дни церемонии. Пока можно дать общее описание возможных форматов, а конкретную программу выложить ближе к сентябрю.</w:t>
      </w:r>
    </w:p>
    <w:p w:rsidR="006531B6" w:rsidRPr="007A3B62" w:rsidRDefault="006531B6" w:rsidP="00A350CE" vyd:_id="vyd:mp0g3g79y67tgu">
      <w:pPr>
        <w:rPr/>
      </w:pPr>
    </w:p>
    <w:p w:rsidR="006531B6" w:rsidRPr="007A3B62" w:rsidRDefault="006531B6" w:rsidP="00A350CE" vyd:_id="vyd:mp0g2eikgdiuzj">
      <w:pPr>
        <w:rPr/>
      </w:pPr>
    </w:p>
    <w:p w:rsidR="006531B6" w:rsidRPr="007A3B62" w:rsidRDefault="006531B6" w:rsidP="00A350CE" vyd:_id="vyd:mp0g2eijofxj3l">
      <w:pPr>
        <w:rPr/>
      </w:pPr>
    </w:p>
    <w:p w:rsidR="006531B6" w:rsidRPr="007A3B62" w:rsidRDefault="006531B6" w:rsidP="00A350CE" vyd:_id="vyd:mp0fv5bpbhcrgw">
      <w:pPr>
        <w:rPr/>
      </w:pPr>
      <w:r>
        <w:rPr/>
        <w:t vyd:_id="vyd:mp0fv5bolmxzc4">3. Экспертный совет — страница-заглушка: «Состав Экспертного совета 2026 года находится на стадии формирования и будет опубликован после утверждения оргкомитетом. В предыдущие годы в совет входили ведущие режиссёры, продюсеры, киноведы и представители институтов развития Дальнего Востока».</w:t>
      </w:r>
    </w:p>
    <w:p w:rsidR="006531B6" w:rsidRPr="007A3B62" w:rsidRDefault="006531B6" w:rsidP="00A350CE" vyd:_id="vyd:mp0fv5bnvqnniu">
      <w:pPr>
        <w:rPr/>
      </w:pPr>
    </w:p>
    <w:p w:rsidR="006531B6" w:rsidRPr="007A3B62" w:rsidRDefault="006531B6" w:rsidP="00A350CE" vyd:_id="vyd:mp0fv5bmmls13x">
      <w:pPr>
        <w:rPr/>
      </w:pPr>
      <w:r>
        <w:rPr/>
        <w:t vyd:_id="vyd:mp0fv5blvwhfrj">4. Партнёры — логотипы и ссылки на организации-учредители, а также на региональные органы власти, оказавшие поддержку, организации прантренры.</w:t>
      </w:r>
    </w:p>
    <w:p w:rsidR="006531B6" w:rsidRPr="007A3B62" w:rsidRDefault="006531B6" w:rsidP="00A350CE" vyd:_id="vyd:mp0fwcvnc5lzos">
      <w:pPr>
        <w:rPr/>
      </w:pPr>
    </w:p>
    <w:p w:rsidR="006531B6" w:rsidRPr="007A3B62" w:rsidRDefault="006531B6" w:rsidP="00A350CE" vyd:_id="vyd:mp0fv5bjh7n65t">
      <w:pPr>
        <w:rPr/>
      </w:pPr>
      <w:r>
        <w:rPr/>
        <w:t vyd:_id="vyd:mp0fv5bhh4ce3q">5. Новости — лента с анонсами старта приёма заявок, объявлением экспертного совета, именами ведущих церемонии и пост-релизом по итогам.</w:t>
      </w:r>
    </w:p>
    <w:p w:rsidR="006531B6" w:rsidRPr="007A3B62" w:rsidRDefault="006531B6" w:rsidP="00A350CE" vyd:_id="vyd:mp0fwemaasnc94">
      <w:pPr>
        <w:rPr/>
      </w:pPr>
    </w:p>
    <w:p w:rsidR="006531B6" w:rsidRPr="007A3B62" w:rsidRDefault="006531B6" w:rsidP="00A350CE" vyd:_id="vyd:mp0fwewvg7ratk">
      <w:pPr>
        <w:rPr/>
      </w:pPr>
      <w:r>
        <w:rPr/>
        <w:t vyd:_id="vyd:mp0fwfiwy5gm81" xml:space="preserve">6. Страница с мерчем   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798eecac-1a84-4764-ada1-f6c89a7c3db0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