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ED2" w:rsidRPr="005D6ED2" w:rsidRDefault="005D6ED2" w:rsidP="005D6ED2">
      <w:pPr>
        <w:shd w:val="clear" w:color="auto" w:fill="FFFFFF"/>
        <w:spacing w:after="150" w:line="630" w:lineRule="atLeast"/>
        <w:ind w:right="150"/>
        <w:outlineLvl w:val="0"/>
        <w:rPr>
          <w:rFonts w:ascii="Times New Roman" w:eastAsia="Times New Roman" w:hAnsi="Times New Roman" w:cs="Times New Roman"/>
          <w:b/>
          <w:bCs/>
          <w:kern w:val="36"/>
          <w:sz w:val="18"/>
          <w:szCs w:val="18"/>
          <w:lang w:eastAsia="lt-LT"/>
        </w:rPr>
      </w:pPr>
      <w:r w:rsidRPr="005D6ED2">
        <w:rPr>
          <w:rFonts w:ascii="Times New Roman" w:eastAsia="Times New Roman" w:hAnsi="Times New Roman" w:cs="Times New Roman"/>
          <w:b/>
          <w:bCs/>
          <w:kern w:val="36"/>
          <w:sz w:val="18"/>
          <w:szCs w:val="18"/>
          <w:lang w:eastAsia="lt-LT"/>
        </w:rPr>
        <w:t>Tailandas | Apie Tailandą</w:t>
      </w:r>
    </w:p>
    <w:p w:rsidR="005D6ED2" w:rsidRPr="005D6ED2" w:rsidRDefault="005D6ED2" w:rsidP="005D6ED2">
      <w:pPr>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shd w:val="clear" w:color="auto" w:fill="FFFFFF"/>
          <w:lang w:eastAsia="lt-LT"/>
        </w:rPr>
        <w:t>Bendra informacija apie Tailandą, Tailando miestai ir kurortai, valiuta, darbo laikai, šventės, Tailando klimatas, skiepai, vizos, ekskursijos Tailande.</w:t>
      </w:r>
      <w:r w:rsidRPr="005D6ED2">
        <w:rPr>
          <w:rFonts w:ascii="Times New Roman" w:eastAsia="Times New Roman" w:hAnsi="Times New Roman" w:cs="Times New Roman"/>
          <w:sz w:val="18"/>
          <w:szCs w:val="18"/>
          <w:shd w:val="clear" w:color="auto" w:fill="FFFFFF"/>
          <w:lang w:eastAsia="lt-LT"/>
        </w:rPr>
        <w:br/>
      </w:r>
      <w:r w:rsidRPr="005D6ED2">
        <w:rPr>
          <w:rFonts w:ascii="Times New Roman" w:eastAsia="Times New Roman" w:hAnsi="Times New Roman" w:cs="Times New Roman"/>
          <w:sz w:val="18"/>
          <w:szCs w:val="18"/>
          <w:lang w:eastAsia="lt-LT"/>
        </w:rPr>
        <w:br/>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b/>
          <w:bCs/>
          <w:sz w:val="18"/>
          <w:szCs w:val="18"/>
          <w:lang w:eastAsia="lt-LT"/>
        </w:rPr>
        <w:t>Tailandas</w:t>
      </w:r>
      <w:r w:rsidRPr="005D6ED2">
        <w:rPr>
          <w:rFonts w:ascii="Times New Roman" w:eastAsia="Times New Roman" w:hAnsi="Times New Roman" w:cs="Times New Roman"/>
          <w:sz w:val="18"/>
          <w:szCs w:val="18"/>
          <w:lang w:eastAsia="lt-LT"/>
        </w:rPr>
        <w:t> – tai tūkstančio šypsenų šalis. Čia puikus gal kiek aštrokas egzotiškas maistas, įvairiaspalvės žiedų girliandos, tajų masažas ir ypatinga Budos šypsena, kiekvieno sutikto veide... Įpratusiems prie europinės kultūros, čia viskas atrodys kitaip. Vidinė tajų ramybė iš pradžių stebins ir trikdys, bet grįžę namo imsite jos ilgėtis...</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Ieškantiems egzotikos, rekomenduojame vykti į Tailando šiaurę, kur labiausiai išsaugotos tradicijos, arba į Kanchanaburi kurortą, užsisakant ekskursiją Kvai upe per džiungles. Čia pajodinėsite drambliais per džiungles, plauksite bambukiniais plaustais ir pasimaudysite po nuostabaus grožio kriokliais.</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Norintys pailsėti, gali rinktis poilsį žemyno kurortuose (Patajoje, Hua hin ir Cha Am) arba salose (Pukete, Samui (Koh Samui), Samet (Koh Samet) ir Čang (Koh Chang)). Daugelis vykstančiųjų į Tailandą derina poilsį su pažintine programa ir renkasi pažintines-poilsines keliones arba įsigyja poilsinę kelionę ir vietoje perka ekskursijas.</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 </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b/>
          <w:bCs/>
          <w:sz w:val="18"/>
          <w:szCs w:val="18"/>
          <w:lang w:eastAsia="lt-LT"/>
        </w:rPr>
        <w:t>Valstybės pavadinimas:</w:t>
      </w:r>
      <w:r w:rsidRPr="005D6ED2">
        <w:rPr>
          <w:rFonts w:ascii="Times New Roman" w:eastAsia="Times New Roman" w:hAnsi="Times New Roman" w:cs="Times New Roman"/>
          <w:sz w:val="18"/>
          <w:szCs w:val="18"/>
          <w:lang w:eastAsia="lt-LT"/>
        </w:rPr>
        <w:t> Tailando Karalystė. Iki 1939 m. valstybės pavadinimas buvo Siamo karalystė.</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b/>
          <w:bCs/>
          <w:sz w:val="18"/>
          <w:szCs w:val="18"/>
          <w:lang w:eastAsia="lt-LT"/>
        </w:rPr>
        <w:t>Sostinė:</w:t>
      </w:r>
      <w:r w:rsidRPr="005D6ED2">
        <w:rPr>
          <w:rFonts w:ascii="Times New Roman" w:eastAsia="Times New Roman" w:hAnsi="Times New Roman" w:cs="Times New Roman"/>
          <w:sz w:val="18"/>
          <w:szCs w:val="18"/>
          <w:lang w:eastAsia="lt-LT"/>
        </w:rPr>
        <w:t> Bankokas, didžiausias Tailando miestas su 6 mln. gyventojų.</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b/>
          <w:bCs/>
          <w:sz w:val="18"/>
          <w:szCs w:val="18"/>
          <w:lang w:eastAsia="lt-LT"/>
        </w:rPr>
        <w:t>Tailando Plotas:</w:t>
      </w:r>
      <w:r w:rsidRPr="005D6ED2">
        <w:rPr>
          <w:rFonts w:ascii="Times New Roman" w:eastAsia="Times New Roman" w:hAnsi="Times New Roman" w:cs="Times New Roman"/>
          <w:sz w:val="18"/>
          <w:szCs w:val="18"/>
          <w:lang w:eastAsia="lt-LT"/>
        </w:rPr>
        <w:t> 517 000 kv. km. Tailandas išsidriekęs iš šiaurės į pietus, atstumas nuo šiauriausio iki toliausio taško pietuose sudaro 1860 km. Žemėlapyje Tailandas primena dramblį su ištiestu straubliu Malaizijos pusiasalio link. </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b/>
          <w:bCs/>
          <w:sz w:val="18"/>
          <w:szCs w:val="18"/>
          <w:lang w:eastAsia="lt-LT"/>
        </w:rPr>
        <w:t>Tailando pakrantė</w:t>
      </w:r>
      <w:r w:rsidRPr="005D6ED2">
        <w:rPr>
          <w:rFonts w:ascii="Times New Roman" w:eastAsia="Times New Roman" w:hAnsi="Times New Roman" w:cs="Times New Roman"/>
          <w:sz w:val="18"/>
          <w:szCs w:val="18"/>
          <w:lang w:eastAsia="lt-LT"/>
        </w:rPr>
        <w:t> driekiasi 2710 km. Ją skalauja Siamo įlanka (Pietų Kinijos jūraos dalis) ir Andamanų jūra. Tailandas taip pat turi šimtus salų.</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b/>
          <w:bCs/>
          <w:sz w:val="18"/>
          <w:szCs w:val="18"/>
          <w:lang w:eastAsia="lt-LT"/>
        </w:rPr>
        <w:t>Gyventojų skaičius:</w:t>
      </w:r>
      <w:r w:rsidRPr="005D6ED2">
        <w:rPr>
          <w:rFonts w:ascii="Times New Roman" w:eastAsia="Times New Roman" w:hAnsi="Times New Roman" w:cs="Times New Roman"/>
          <w:sz w:val="18"/>
          <w:szCs w:val="18"/>
          <w:lang w:eastAsia="lt-LT"/>
        </w:rPr>
        <w:t> 60,6 mln.</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b/>
          <w:bCs/>
          <w:sz w:val="18"/>
          <w:szCs w:val="18"/>
          <w:lang w:eastAsia="lt-LT"/>
        </w:rPr>
        <w:t>Gyventojų sudėtis:</w:t>
      </w:r>
      <w:r w:rsidRPr="005D6ED2">
        <w:rPr>
          <w:rFonts w:ascii="Times New Roman" w:eastAsia="Times New Roman" w:hAnsi="Times New Roman" w:cs="Times New Roman"/>
          <w:sz w:val="18"/>
          <w:szCs w:val="18"/>
          <w:lang w:eastAsia="lt-LT"/>
        </w:rPr>
        <w:t> 75% tajų, 11% kinų, 3% malaiziečių, kitos mažumos.</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b/>
          <w:bCs/>
          <w:sz w:val="18"/>
          <w:szCs w:val="18"/>
          <w:lang w:eastAsia="lt-LT"/>
        </w:rPr>
        <w:t>Valstybinė kalba:</w:t>
      </w:r>
      <w:r w:rsidRPr="005D6ED2">
        <w:rPr>
          <w:rFonts w:ascii="Times New Roman" w:eastAsia="Times New Roman" w:hAnsi="Times New Roman" w:cs="Times New Roman"/>
          <w:sz w:val="18"/>
          <w:szCs w:val="18"/>
          <w:lang w:eastAsia="lt-LT"/>
        </w:rPr>
        <w:t> tajų. Mokyklose mokoma anglų kalbos.</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b/>
          <w:bCs/>
          <w:sz w:val="18"/>
          <w:szCs w:val="18"/>
          <w:lang w:eastAsia="lt-LT"/>
        </w:rPr>
        <w:t>Religija:</w:t>
      </w:r>
      <w:r w:rsidRPr="005D6ED2">
        <w:rPr>
          <w:rFonts w:ascii="Times New Roman" w:eastAsia="Times New Roman" w:hAnsi="Times New Roman" w:cs="Times New Roman"/>
          <w:sz w:val="18"/>
          <w:szCs w:val="18"/>
          <w:lang w:eastAsia="lt-LT"/>
        </w:rPr>
        <w:t> budizmas (95%), islamas (4%) ir krikščionybė.</w:t>
      </w:r>
    </w:p>
    <w:p w:rsid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p>
    <w:p w:rsidR="005D6ED2" w:rsidRPr="005D6ED2" w:rsidRDefault="005D6ED2" w:rsidP="005D6ED2">
      <w:pPr>
        <w:shd w:val="clear" w:color="auto" w:fill="FFFFFF"/>
        <w:spacing w:after="0" w:line="240" w:lineRule="auto"/>
        <w:rPr>
          <w:rFonts w:ascii="Times New Roman" w:eastAsia="Times New Roman" w:hAnsi="Times New Roman" w:cs="Times New Roman"/>
          <w:b/>
          <w:sz w:val="18"/>
          <w:szCs w:val="18"/>
          <w:lang w:eastAsia="lt-LT"/>
        </w:rPr>
      </w:pPr>
      <w:r w:rsidRPr="005D6ED2">
        <w:rPr>
          <w:rFonts w:ascii="Times New Roman" w:eastAsia="Times New Roman" w:hAnsi="Times New Roman" w:cs="Times New Roman"/>
          <w:b/>
          <w:sz w:val="18"/>
          <w:szCs w:val="18"/>
          <w:lang w:eastAsia="lt-LT"/>
        </w:rPr>
        <w:t>Politinė sistema</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Demokratinė konstitucinė monarchija. </w:t>
      </w:r>
      <w:r w:rsidRPr="005D6ED2">
        <w:rPr>
          <w:rFonts w:ascii="Times New Roman" w:eastAsia="Times New Roman" w:hAnsi="Times New Roman" w:cs="Times New Roman"/>
          <w:sz w:val="18"/>
          <w:szCs w:val="18"/>
          <w:lang w:eastAsia="lt-LT"/>
        </w:rPr>
        <w:br/>
        <w:t>Karališkoji šeima Tailande labai gerbiama. Apie ją nepriimta kalbėti garsiai. Nepagarba karališkajai šeimai laikoma grubiu įsatymų pažeidimu ir gali būti baudžiama įkalinimu (pavyzdžiui, nepagarbiai elgiantis su pinigais, ant kurių karališkosios šeimos atvaizdai)</w:t>
      </w:r>
      <w:r w:rsidRPr="005D6ED2">
        <w:rPr>
          <w:rFonts w:ascii="Times New Roman" w:eastAsia="Times New Roman" w:hAnsi="Times New Roman" w:cs="Times New Roman"/>
          <w:sz w:val="18"/>
          <w:szCs w:val="18"/>
          <w:lang w:eastAsia="lt-LT"/>
        </w:rPr>
        <w:br/>
        <w:t>Vyriausybės vadovas – premjeras.</w:t>
      </w:r>
    </w:p>
    <w:p w:rsid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p>
    <w:p w:rsidR="005D6ED2" w:rsidRPr="005D6ED2" w:rsidRDefault="005D6ED2" w:rsidP="005D6ED2">
      <w:pPr>
        <w:shd w:val="clear" w:color="auto" w:fill="FFFFFF"/>
        <w:spacing w:after="0" w:line="240" w:lineRule="auto"/>
        <w:rPr>
          <w:rFonts w:ascii="Times New Roman" w:eastAsia="Times New Roman" w:hAnsi="Times New Roman" w:cs="Times New Roman"/>
          <w:b/>
          <w:sz w:val="18"/>
          <w:szCs w:val="18"/>
          <w:lang w:eastAsia="lt-LT"/>
        </w:rPr>
      </w:pPr>
      <w:r>
        <w:rPr>
          <w:rFonts w:ascii="Times New Roman" w:eastAsia="Times New Roman" w:hAnsi="Times New Roman" w:cs="Times New Roman"/>
          <w:b/>
          <w:sz w:val="18"/>
          <w:szCs w:val="18"/>
          <w:lang w:eastAsia="lt-LT"/>
        </w:rPr>
        <w:t>Klimatas</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Tailande vyrauja drėgnas tropinis klimatas su stipriais musonais (sezono metu). Išskiriami trys sezonai:</w:t>
      </w:r>
    </w:p>
    <w:p w:rsidR="005D6ED2" w:rsidRPr="005D6ED2" w:rsidRDefault="005D6ED2" w:rsidP="005D6ED2">
      <w:pPr>
        <w:numPr>
          <w:ilvl w:val="0"/>
          <w:numId w:val="1"/>
        </w:numPr>
        <w:shd w:val="clear" w:color="auto" w:fill="FFFFFF"/>
        <w:spacing w:after="0" w:line="240" w:lineRule="auto"/>
        <w:ind w:left="450"/>
        <w:rPr>
          <w:rFonts w:ascii="Times New Roman" w:eastAsia="Times New Roman" w:hAnsi="Times New Roman" w:cs="Times New Roman"/>
          <w:sz w:val="18"/>
          <w:szCs w:val="18"/>
          <w:lang w:eastAsia="lt-LT"/>
        </w:rPr>
      </w:pPr>
      <w:r w:rsidRPr="005D6ED2">
        <w:rPr>
          <w:rFonts w:ascii="Times New Roman" w:eastAsia="Times New Roman" w:hAnsi="Times New Roman" w:cs="Times New Roman"/>
          <w:b/>
          <w:bCs/>
          <w:i/>
          <w:iCs/>
          <w:sz w:val="18"/>
          <w:szCs w:val="18"/>
          <w:bdr w:val="none" w:sz="0" w:space="0" w:color="auto" w:frame="1"/>
          <w:lang w:eastAsia="lt-LT"/>
        </w:rPr>
        <w:t>Lapkričio–vasario mėn. – vėsusis sezonas</w:t>
      </w:r>
      <w:r w:rsidRPr="005D6ED2">
        <w:rPr>
          <w:rFonts w:ascii="Times New Roman" w:eastAsia="Times New Roman" w:hAnsi="Times New Roman" w:cs="Times New Roman"/>
          <w:sz w:val="18"/>
          <w:szCs w:val="18"/>
          <w:lang w:eastAsia="lt-LT"/>
        </w:rPr>
        <w:t>, kai temperatūra siekia 25-30 laipsnių šilumos (vietomis ji gali nukristi iki +20, o vietomis – pakilti iki +35). Tai pats palankiausias sezonas keliavimui. Galbūt kuriame nors Tailando regione pliūptels lietus, bet tai tikrai retas atvejis.</w:t>
      </w:r>
    </w:p>
    <w:p w:rsidR="005D6ED2" w:rsidRPr="005D6ED2" w:rsidRDefault="005D6ED2" w:rsidP="005D6ED2">
      <w:pPr>
        <w:numPr>
          <w:ilvl w:val="0"/>
          <w:numId w:val="1"/>
        </w:numPr>
        <w:shd w:val="clear" w:color="auto" w:fill="FFFFFF"/>
        <w:spacing w:after="0" w:line="240" w:lineRule="auto"/>
        <w:ind w:left="450"/>
        <w:rPr>
          <w:rFonts w:ascii="Times New Roman" w:eastAsia="Times New Roman" w:hAnsi="Times New Roman" w:cs="Times New Roman"/>
          <w:sz w:val="18"/>
          <w:szCs w:val="18"/>
          <w:lang w:eastAsia="lt-LT"/>
        </w:rPr>
      </w:pPr>
      <w:r w:rsidRPr="005D6ED2">
        <w:rPr>
          <w:rFonts w:ascii="Times New Roman" w:eastAsia="Times New Roman" w:hAnsi="Times New Roman" w:cs="Times New Roman"/>
          <w:b/>
          <w:bCs/>
          <w:i/>
          <w:iCs/>
          <w:sz w:val="18"/>
          <w:szCs w:val="18"/>
          <w:bdr w:val="none" w:sz="0" w:space="0" w:color="auto" w:frame="1"/>
          <w:lang w:eastAsia="lt-LT"/>
        </w:rPr>
        <w:t>Kovo pabaiga–gegužės mėn. – karštasis sezonas</w:t>
      </w:r>
      <w:r w:rsidRPr="005D6ED2">
        <w:rPr>
          <w:rFonts w:ascii="Times New Roman" w:eastAsia="Times New Roman" w:hAnsi="Times New Roman" w:cs="Times New Roman"/>
          <w:sz w:val="18"/>
          <w:szCs w:val="18"/>
          <w:lang w:eastAsia="lt-LT"/>
        </w:rPr>
        <w:t>, kuomet labai mažai lyja, o temperatūra gali pakilti iki 40 laipsnių šilumos. Šis laikotarpis irgi tinka kelionėms, tačiau reikėtų mažiau laiko būti atviroje saulėje.</w:t>
      </w:r>
    </w:p>
    <w:p w:rsidR="005D6ED2" w:rsidRPr="005D6ED2" w:rsidRDefault="005D6ED2" w:rsidP="005D6ED2">
      <w:pPr>
        <w:numPr>
          <w:ilvl w:val="0"/>
          <w:numId w:val="1"/>
        </w:numPr>
        <w:shd w:val="clear" w:color="auto" w:fill="FFFFFF"/>
        <w:spacing w:after="0" w:line="240" w:lineRule="auto"/>
        <w:ind w:left="450"/>
        <w:rPr>
          <w:rFonts w:ascii="Times New Roman" w:eastAsia="Times New Roman" w:hAnsi="Times New Roman" w:cs="Times New Roman"/>
          <w:sz w:val="18"/>
          <w:szCs w:val="18"/>
          <w:lang w:eastAsia="lt-LT"/>
        </w:rPr>
      </w:pPr>
      <w:r w:rsidRPr="005D6ED2">
        <w:rPr>
          <w:rFonts w:ascii="Times New Roman" w:eastAsia="Times New Roman" w:hAnsi="Times New Roman" w:cs="Times New Roman"/>
          <w:b/>
          <w:bCs/>
          <w:i/>
          <w:iCs/>
          <w:sz w:val="18"/>
          <w:szCs w:val="18"/>
          <w:bdr w:val="none" w:sz="0" w:space="0" w:color="auto" w:frame="1"/>
          <w:lang w:eastAsia="lt-LT"/>
        </w:rPr>
        <w:t>Birželio–spalio mėn. – lietingasis sezonas</w:t>
      </w:r>
      <w:r w:rsidRPr="005D6ED2">
        <w:rPr>
          <w:rFonts w:ascii="Times New Roman" w:eastAsia="Times New Roman" w:hAnsi="Times New Roman" w:cs="Times New Roman"/>
          <w:sz w:val="18"/>
          <w:szCs w:val="18"/>
          <w:lang w:eastAsia="lt-LT"/>
        </w:rPr>
        <w:t>, kada beveik kasdien po valandą ar kelias lyja. Tačiau šis sezonas skiriasi priklausomai nuo regiono: Patajoje ir Bankoke lietūs pakankamai reti, o Pukete, Krabi kurorte ir visuoje Andamano jūros pakrantėje dėl musoninių vėjų lietūs ypač dažni. 2007 m. vasarą Patają ir Bankoką lietingasis sezonas iš viso aplenkė.</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b/>
          <w:bCs/>
          <w:sz w:val="18"/>
          <w:szCs w:val="18"/>
          <w:lang w:eastAsia="lt-LT"/>
        </w:rPr>
        <w:t>Vidutinė temperatūra (C)</w:t>
      </w:r>
    </w:p>
    <w:tbl>
      <w:tblPr>
        <w:tblW w:w="3900" w:type="dxa"/>
        <w:tblCellSpacing w:w="15" w:type="dxa"/>
        <w:shd w:val="clear" w:color="auto" w:fill="FFFFFF"/>
        <w:tblCellMar>
          <w:top w:w="150" w:type="dxa"/>
          <w:left w:w="0" w:type="dxa"/>
          <w:bottom w:w="75" w:type="dxa"/>
          <w:right w:w="0" w:type="dxa"/>
        </w:tblCellMar>
        <w:tblLook w:val="04A0" w:firstRow="1" w:lastRow="0" w:firstColumn="1" w:lastColumn="0" w:noHBand="0" w:noVBand="1"/>
      </w:tblPr>
      <w:tblGrid>
        <w:gridCol w:w="575"/>
        <w:gridCol w:w="781"/>
        <w:gridCol w:w="701"/>
        <w:gridCol w:w="755"/>
        <w:gridCol w:w="730"/>
        <w:gridCol w:w="675"/>
      </w:tblGrid>
      <w:tr w:rsidR="005D6ED2" w:rsidRPr="005D6ED2" w:rsidTr="005D6ED2">
        <w:trPr>
          <w:tblCellSpacing w:w="15" w:type="dxa"/>
        </w:trPr>
        <w:tc>
          <w:tcPr>
            <w:tcW w:w="0" w:type="auto"/>
            <w:tcBorders>
              <w:top w:val="single" w:sz="6" w:space="0" w:color="AACCAA"/>
              <w:left w:val="single" w:sz="6" w:space="0" w:color="AACCAA"/>
              <w:bottom w:val="single" w:sz="6" w:space="0" w:color="AACCAA"/>
              <w:right w:val="single" w:sz="6" w:space="0" w:color="AACCAA"/>
            </w:tcBorders>
            <w:shd w:val="clear" w:color="auto" w:fill="E5FCCE"/>
            <w:tcMar>
              <w:top w:w="45" w:type="dxa"/>
              <w:left w:w="45" w:type="dxa"/>
              <w:bottom w:w="45" w:type="dxa"/>
              <w:right w:w="45" w:type="dxa"/>
            </w:tcMar>
            <w:vAlign w:val="center"/>
            <w:hideMark/>
          </w:tcPr>
          <w:p w:rsidR="005D6ED2" w:rsidRPr="005D6ED2" w:rsidRDefault="005D6ED2" w:rsidP="005D6ED2">
            <w:pPr>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Sausį</w:t>
            </w:r>
          </w:p>
        </w:tc>
        <w:tc>
          <w:tcPr>
            <w:tcW w:w="0" w:type="auto"/>
            <w:tcBorders>
              <w:top w:val="single" w:sz="6" w:space="0" w:color="AACCAA"/>
              <w:left w:val="single" w:sz="6" w:space="0" w:color="AACCAA"/>
              <w:bottom w:val="single" w:sz="6" w:space="0" w:color="AACCAA"/>
              <w:right w:val="single" w:sz="6" w:space="0" w:color="AACCAA"/>
            </w:tcBorders>
            <w:shd w:val="clear" w:color="auto" w:fill="E5FCCE"/>
            <w:tcMar>
              <w:top w:w="45" w:type="dxa"/>
              <w:left w:w="45" w:type="dxa"/>
              <w:bottom w:w="45" w:type="dxa"/>
              <w:right w:w="45" w:type="dxa"/>
            </w:tcMar>
            <w:vAlign w:val="center"/>
            <w:hideMark/>
          </w:tcPr>
          <w:p w:rsidR="005D6ED2" w:rsidRPr="005D6ED2" w:rsidRDefault="005D6ED2" w:rsidP="005D6ED2">
            <w:pPr>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Vasarį</w:t>
            </w:r>
          </w:p>
        </w:tc>
        <w:tc>
          <w:tcPr>
            <w:tcW w:w="0" w:type="auto"/>
            <w:tcBorders>
              <w:top w:val="single" w:sz="6" w:space="0" w:color="AACCAA"/>
              <w:left w:val="single" w:sz="6" w:space="0" w:color="AACCAA"/>
              <w:bottom w:val="single" w:sz="6" w:space="0" w:color="AACCAA"/>
              <w:right w:val="single" w:sz="6" w:space="0" w:color="AACCAA"/>
            </w:tcBorders>
            <w:shd w:val="clear" w:color="auto" w:fill="E5FCCE"/>
            <w:tcMar>
              <w:top w:w="45" w:type="dxa"/>
              <w:left w:w="45" w:type="dxa"/>
              <w:bottom w:w="45" w:type="dxa"/>
              <w:right w:w="45" w:type="dxa"/>
            </w:tcMar>
            <w:vAlign w:val="center"/>
            <w:hideMark/>
          </w:tcPr>
          <w:p w:rsidR="005D6ED2" w:rsidRPr="005D6ED2" w:rsidRDefault="005D6ED2" w:rsidP="005D6ED2">
            <w:pPr>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Kovą</w:t>
            </w:r>
          </w:p>
        </w:tc>
        <w:tc>
          <w:tcPr>
            <w:tcW w:w="0" w:type="auto"/>
            <w:tcBorders>
              <w:top w:val="single" w:sz="6" w:space="0" w:color="AACCAA"/>
              <w:left w:val="single" w:sz="6" w:space="0" w:color="AACCAA"/>
              <w:bottom w:val="single" w:sz="6" w:space="0" w:color="AACCAA"/>
              <w:right w:val="single" w:sz="6" w:space="0" w:color="AACCAA"/>
            </w:tcBorders>
            <w:shd w:val="clear" w:color="auto" w:fill="E5FCCE"/>
            <w:tcMar>
              <w:top w:w="45" w:type="dxa"/>
              <w:left w:w="45" w:type="dxa"/>
              <w:bottom w:w="45" w:type="dxa"/>
              <w:right w:w="45" w:type="dxa"/>
            </w:tcMar>
            <w:vAlign w:val="center"/>
            <w:hideMark/>
          </w:tcPr>
          <w:p w:rsidR="005D6ED2" w:rsidRPr="005D6ED2" w:rsidRDefault="005D6ED2" w:rsidP="005D6ED2">
            <w:pPr>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Balandį </w:t>
            </w:r>
          </w:p>
        </w:tc>
        <w:tc>
          <w:tcPr>
            <w:tcW w:w="0" w:type="auto"/>
            <w:tcBorders>
              <w:top w:val="single" w:sz="6" w:space="0" w:color="AACCAA"/>
              <w:left w:val="single" w:sz="6" w:space="0" w:color="AACCAA"/>
              <w:bottom w:val="single" w:sz="6" w:space="0" w:color="AACCAA"/>
              <w:right w:val="single" w:sz="6" w:space="0" w:color="AACCAA"/>
            </w:tcBorders>
            <w:shd w:val="clear" w:color="auto" w:fill="E5FCCE"/>
            <w:tcMar>
              <w:top w:w="45" w:type="dxa"/>
              <w:left w:w="45" w:type="dxa"/>
              <w:bottom w:w="45" w:type="dxa"/>
              <w:right w:w="45" w:type="dxa"/>
            </w:tcMar>
            <w:vAlign w:val="center"/>
            <w:hideMark/>
          </w:tcPr>
          <w:p w:rsidR="005D6ED2" w:rsidRPr="005D6ED2" w:rsidRDefault="005D6ED2" w:rsidP="005D6ED2">
            <w:pPr>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Gegužę</w:t>
            </w:r>
          </w:p>
        </w:tc>
        <w:tc>
          <w:tcPr>
            <w:tcW w:w="0" w:type="auto"/>
            <w:tcBorders>
              <w:top w:val="single" w:sz="6" w:space="0" w:color="AACCAA"/>
              <w:left w:val="single" w:sz="6" w:space="0" w:color="AACCAA"/>
              <w:bottom w:val="single" w:sz="6" w:space="0" w:color="AACCAA"/>
              <w:right w:val="single" w:sz="6" w:space="0" w:color="AACCAA"/>
            </w:tcBorders>
            <w:shd w:val="clear" w:color="auto" w:fill="E5FCCE"/>
            <w:tcMar>
              <w:top w:w="45" w:type="dxa"/>
              <w:left w:w="45" w:type="dxa"/>
              <w:bottom w:w="45" w:type="dxa"/>
              <w:right w:w="45" w:type="dxa"/>
            </w:tcMar>
            <w:vAlign w:val="center"/>
            <w:hideMark/>
          </w:tcPr>
          <w:p w:rsidR="005D6ED2" w:rsidRPr="005D6ED2" w:rsidRDefault="005D6ED2" w:rsidP="005D6ED2">
            <w:pPr>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Birželį</w:t>
            </w:r>
          </w:p>
        </w:tc>
      </w:tr>
      <w:tr w:rsidR="005D6ED2" w:rsidRPr="005D6ED2" w:rsidTr="005D6ED2">
        <w:trPr>
          <w:tblCellSpacing w:w="15" w:type="dxa"/>
        </w:trPr>
        <w:tc>
          <w:tcPr>
            <w:tcW w:w="0" w:type="auto"/>
            <w:tcBorders>
              <w:top w:val="single" w:sz="6" w:space="0" w:color="AACCAA"/>
              <w:left w:val="single" w:sz="6" w:space="0" w:color="AACCAA"/>
              <w:bottom w:val="single" w:sz="6" w:space="0" w:color="AACCAA"/>
              <w:right w:val="single" w:sz="6" w:space="0" w:color="AACCAA"/>
            </w:tcBorders>
            <w:shd w:val="clear" w:color="auto" w:fill="E5FCCE"/>
            <w:tcMar>
              <w:top w:w="45" w:type="dxa"/>
              <w:left w:w="45" w:type="dxa"/>
              <w:bottom w:w="45" w:type="dxa"/>
              <w:right w:w="45" w:type="dxa"/>
            </w:tcMar>
            <w:vAlign w:val="center"/>
            <w:hideMark/>
          </w:tcPr>
          <w:p w:rsidR="005D6ED2" w:rsidRPr="005D6ED2" w:rsidRDefault="005D6ED2" w:rsidP="005D6ED2">
            <w:pPr>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+26</w:t>
            </w:r>
          </w:p>
        </w:tc>
        <w:tc>
          <w:tcPr>
            <w:tcW w:w="0" w:type="auto"/>
            <w:tcBorders>
              <w:top w:val="single" w:sz="6" w:space="0" w:color="AACCAA"/>
              <w:left w:val="single" w:sz="6" w:space="0" w:color="AACCAA"/>
              <w:bottom w:val="single" w:sz="6" w:space="0" w:color="AACCAA"/>
              <w:right w:val="single" w:sz="6" w:space="0" w:color="AACCAA"/>
            </w:tcBorders>
            <w:shd w:val="clear" w:color="auto" w:fill="E5FCCE"/>
            <w:tcMar>
              <w:top w:w="45" w:type="dxa"/>
              <w:left w:w="45" w:type="dxa"/>
              <w:bottom w:w="45" w:type="dxa"/>
              <w:right w:w="45" w:type="dxa"/>
            </w:tcMar>
            <w:vAlign w:val="center"/>
            <w:hideMark/>
          </w:tcPr>
          <w:p w:rsidR="005D6ED2" w:rsidRPr="005D6ED2" w:rsidRDefault="005D6ED2" w:rsidP="005D6ED2">
            <w:pPr>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+27</w:t>
            </w:r>
          </w:p>
        </w:tc>
        <w:tc>
          <w:tcPr>
            <w:tcW w:w="0" w:type="auto"/>
            <w:tcBorders>
              <w:top w:val="single" w:sz="6" w:space="0" w:color="AACCAA"/>
              <w:left w:val="single" w:sz="6" w:space="0" w:color="AACCAA"/>
              <w:bottom w:val="single" w:sz="6" w:space="0" w:color="AACCAA"/>
              <w:right w:val="single" w:sz="6" w:space="0" w:color="AACCAA"/>
            </w:tcBorders>
            <w:shd w:val="clear" w:color="auto" w:fill="E5FCCE"/>
            <w:tcMar>
              <w:top w:w="45" w:type="dxa"/>
              <w:left w:w="45" w:type="dxa"/>
              <w:bottom w:w="45" w:type="dxa"/>
              <w:right w:w="45" w:type="dxa"/>
            </w:tcMar>
            <w:vAlign w:val="center"/>
            <w:hideMark/>
          </w:tcPr>
          <w:p w:rsidR="005D6ED2" w:rsidRPr="005D6ED2" w:rsidRDefault="005D6ED2" w:rsidP="005D6ED2">
            <w:pPr>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+29</w:t>
            </w:r>
          </w:p>
        </w:tc>
        <w:tc>
          <w:tcPr>
            <w:tcW w:w="0" w:type="auto"/>
            <w:tcBorders>
              <w:top w:val="single" w:sz="6" w:space="0" w:color="AACCAA"/>
              <w:left w:val="single" w:sz="6" w:space="0" w:color="AACCAA"/>
              <w:bottom w:val="single" w:sz="6" w:space="0" w:color="AACCAA"/>
              <w:right w:val="single" w:sz="6" w:space="0" w:color="AACCAA"/>
            </w:tcBorders>
            <w:shd w:val="clear" w:color="auto" w:fill="E5FCCE"/>
            <w:tcMar>
              <w:top w:w="45" w:type="dxa"/>
              <w:left w:w="45" w:type="dxa"/>
              <w:bottom w:w="45" w:type="dxa"/>
              <w:right w:w="45" w:type="dxa"/>
            </w:tcMar>
            <w:vAlign w:val="center"/>
            <w:hideMark/>
          </w:tcPr>
          <w:p w:rsidR="005D6ED2" w:rsidRPr="005D6ED2" w:rsidRDefault="005D6ED2" w:rsidP="005D6ED2">
            <w:pPr>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+30 </w:t>
            </w:r>
          </w:p>
        </w:tc>
        <w:tc>
          <w:tcPr>
            <w:tcW w:w="0" w:type="auto"/>
            <w:tcBorders>
              <w:top w:val="single" w:sz="6" w:space="0" w:color="AACCAA"/>
              <w:left w:val="single" w:sz="6" w:space="0" w:color="AACCAA"/>
              <w:bottom w:val="single" w:sz="6" w:space="0" w:color="AACCAA"/>
              <w:right w:val="single" w:sz="6" w:space="0" w:color="AACCAA"/>
            </w:tcBorders>
            <w:shd w:val="clear" w:color="auto" w:fill="E5FCCE"/>
            <w:tcMar>
              <w:top w:w="45" w:type="dxa"/>
              <w:left w:w="45" w:type="dxa"/>
              <w:bottom w:w="45" w:type="dxa"/>
              <w:right w:w="45" w:type="dxa"/>
            </w:tcMar>
            <w:vAlign w:val="center"/>
            <w:hideMark/>
          </w:tcPr>
          <w:p w:rsidR="005D6ED2" w:rsidRPr="005D6ED2" w:rsidRDefault="005D6ED2" w:rsidP="005D6ED2">
            <w:pPr>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+29 </w:t>
            </w:r>
          </w:p>
        </w:tc>
        <w:tc>
          <w:tcPr>
            <w:tcW w:w="0" w:type="auto"/>
            <w:tcBorders>
              <w:top w:val="single" w:sz="6" w:space="0" w:color="AACCAA"/>
              <w:left w:val="single" w:sz="6" w:space="0" w:color="AACCAA"/>
              <w:bottom w:val="single" w:sz="6" w:space="0" w:color="AACCAA"/>
              <w:right w:val="single" w:sz="6" w:space="0" w:color="AACCAA"/>
            </w:tcBorders>
            <w:shd w:val="clear" w:color="auto" w:fill="E5FCCE"/>
            <w:tcMar>
              <w:top w:w="45" w:type="dxa"/>
              <w:left w:w="45" w:type="dxa"/>
              <w:bottom w:w="45" w:type="dxa"/>
              <w:right w:w="45" w:type="dxa"/>
            </w:tcMar>
            <w:vAlign w:val="center"/>
            <w:hideMark/>
          </w:tcPr>
          <w:p w:rsidR="005D6ED2" w:rsidRPr="005D6ED2" w:rsidRDefault="005D6ED2" w:rsidP="005D6ED2">
            <w:pPr>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+28 </w:t>
            </w:r>
          </w:p>
        </w:tc>
      </w:tr>
      <w:tr w:rsidR="005D6ED2" w:rsidRPr="005D6ED2" w:rsidTr="005D6ED2">
        <w:trPr>
          <w:tblCellSpacing w:w="15" w:type="dxa"/>
        </w:trPr>
        <w:tc>
          <w:tcPr>
            <w:tcW w:w="0" w:type="auto"/>
            <w:tcBorders>
              <w:top w:val="single" w:sz="6" w:space="0" w:color="AACCAA"/>
              <w:left w:val="single" w:sz="6" w:space="0" w:color="AACCAA"/>
              <w:bottom w:val="single" w:sz="6" w:space="0" w:color="AACCAA"/>
              <w:right w:val="single" w:sz="6" w:space="0" w:color="AACCAA"/>
            </w:tcBorders>
            <w:shd w:val="clear" w:color="auto" w:fill="E5FCCE"/>
            <w:tcMar>
              <w:top w:w="45" w:type="dxa"/>
              <w:left w:w="45" w:type="dxa"/>
              <w:bottom w:w="45" w:type="dxa"/>
              <w:right w:w="45" w:type="dxa"/>
            </w:tcMar>
            <w:vAlign w:val="center"/>
            <w:hideMark/>
          </w:tcPr>
          <w:p w:rsidR="005D6ED2" w:rsidRPr="005D6ED2" w:rsidRDefault="005D6ED2" w:rsidP="005D6ED2">
            <w:pPr>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Liepą</w:t>
            </w:r>
          </w:p>
        </w:tc>
        <w:tc>
          <w:tcPr>
            <w:tcW w:w="0" w:type="auto"/>
            <w:tcBorders>
              <w:top w:val="single" w:sz="6" w:space="0" w:color="AACCAA"/>
              <w:left w:val="single" w:sz="6" w:space="0" w:color="AACCAA"/>
              <w:bottom w:val="single" w:sz="6" w:space="0" w:color="AACCAA"/>
              <w:right w:val="single" w:sz="6" w:space="0" w:color="AACCAA"/>
            </w:tcBorders>
            <w:shd w:val="clear" w:color="auto" w:fill="E5FCCE"/>
            <w:tcMar>
              <w:top w:w="45" w:type="dxa"/>
              <w:left w:w="45" w:type="dxa"/>
              <w:bottom w:w="45" w:type="dxa"/>
              <w:right w:w="45" w:type="dxa"/>
            </w:tcMar>
            <w:vAlign w:val="center"/>
            <w:hideMark/>
          </w:tcPr>
          <w:p w:rsidR="005D6ED2" w:rsidRPr="005D6ED2" w:rsidRDefault="005D6ED2" w:rsidP="005D6ED2">
            <w:pPr>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Rugpjūtį</w:t>
            </w:r>
          </w:p>
        </w:tc>
        <w:tc>
          <w:tcPr>
            <w:tcW w:w="0" w:type="auto"/>
            <w:tcBorders>
              <w:top w:val="single" w:sz="6" w:space="0" w:color="AACCAA"/>
              <w:left w:val="single" w:sz="6" w:space="0" w:color="AACCAA"/>
              <w:bottom w:val="single" w:sz="6" w:space="0" w:color="AACCAA"/>
              <w:right w:val="single" w:sz="6" w:space="0" w:color="AACCAA"/>
            </w:tcBorders>
            <w:shd w:val="clear" w:color="auto" w:fill="E5FCCE"/>
            <w:tcMar>
              <w:top w:w="45" w:type="dxa"/>
              <w:left w:w="45" w:type="dxa"/>
              <w:bottom w:w="45" w:type="dxa"/>
              <w:right w:w="45" w:type="dxa"/>
            </w:tcMar>
            <w:vAlign w:val="center"/>
            <w:hideMark/>
          </w:tcPr>
          <w:p w:rsidR="005D6ED2" w:rsidRPr="005D6ED2" w:rsidRDefault="005D6ED2" w:rsidP="005D6ED2">
            <w:pPr>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Rugsėjį</w:t>
            </w:r>
          </w:p>
        </w:tc>
        <w:tc>
          <w:tcPr>
            <w:tcW w:w="0" w:type="auto"/>
            <w:tcBorders>
              <w:top w:val="single" w:sz="6" w:space="0" w:color="AACCAA"/>
              <w:left w:val="single" w:sz="6" w:space="0" w:color="AACCAA"/>
              <w:bottom w:val="single" w:sz="6" w:space="0" w:color="AACCAA"/>
              <w:right w:val="single" w:sz="6" w:space="0" w:color="AACCAA"/>
            </w:tcBorders>
            <w:shd w:val="clear" w:color="auto" w:fill="E5FCCE"/>
            <w:tcMar>
              <w:top w:w="45" w:type="dxa"/>
              <w:left w:w="45" w:type="dxa"/>
              <w:bottom w:w="45" w:type="dxa"/>
              <w:right w:w="45" w:type="dxa"/>
            </w:tcMar>
            <w:vAlign w:val="center"/>
            <w:hideMark/>
          </w:tcPr>
          <w:p w:rsidR="005D6ED2" w:rsidRPr="005D6ED2" w:rsidRDefault="005D6ED2" w:rsidP="005D6ED2">
            <w:pPr>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Spalį</w:t>
            </w:r>
          </w:p>
        </w:tc>
        <w:tc>
          <w:tcPr>
            <w:tcW w:w="0" w:type="auto"/>
            <w:tcBorders>
              <w:top w:val="single" w:sz="6" w:space="0" w:color="AACCAA"/>
              <w:left w:val="single" w:sz="6" w:space="0" w:color="AACCAA"/>
              <w:bottom w:val="single" w:sz="6" w:space="0" w:color="AACCAA"/>
              <w:right w:val="single" w:sz="6" w:space="0" w:color="AACCAA"/>
            </w:tcBorders>
            <w:shd w:val="clear" w:color="auto" w:fill="E5FCCE"/>
            <w:tcMar>
              <w:top w:w="45" w:type="dxa"/>
              <w:left w:w="45" w:type="dxa"/>
              <w:bottom w:w="45" w:type="dxa"/>
              <w:right w:w="45" w:type="dxa"/>
            </w:tcMar>
            <w:vAlign w:val="center"/>
            <w:hideMark/>
          </w:tcPr>
          <w:p w:rsidR="005D6ED2" w:rsidRPr="005D6ED2" w:rsidRDefault="005D6ED2" w:rsidP="005D6ED2">
            <w:pPr>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Lapkritį</w:t>
            </w:r>
          </w:p>
        </w:tc>
        <w:tc>
          <w:tcPr>
            <w:tcW w:w="0" w:type="auto"/>
            <w:tcBorders>
              <w:top w:val="single" w:sz="6" w:space="0" w:color="AACCAA"/>
              <w:left w:val="single" w:sz="6" w:space="0" w:color="AACCAA"/>
              <w:bottom w:val="single" w:sz="6" w:space="0" w:color="AACCAA"/>
              <w:right w:val="single" w:sz="6" w:space="0" w:color="AACCAA"/>
            </w:tcBorders>
            <w:shd w:val="clear" w:color="auto" w:fill="E5FCCE"/>
            <w:tcMar>
              <w:top w:w="45" w:type="dxa"/>
              <w:left w:w="45" w:type="dxa"/>
              <w:bottom w:w="45" w:type="dxa"/>
              <w:right w:w="45" w:type="dxa"/>
            </w:tcMar>
            <w:vAlign w:val="center"/>
            <w:hideMark/>
          </w:tcPr>
          <w:p w:rsidR="005D6ED2" w:rsidRPr="005D6ED2" w:rsidRDefault="005D6ED2" w:rsidP="005D6ED2">
            <w:pPr>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Gruodį</w:t>
            </w:r>
          </w:p>
        </w:tc>
      </w:tr>
      <w:tr w:rsidR="005D6ED2" w:rsidRPr="005D6ED2" w:rsidTr="005D6ED2">
        <w:trPr>
          <w:tblCellSpacing w:w="15" w:type="dxa"/>
        </w:trPr>
        <w:tc>
          <w:tcPr>
            <w:tcW w:w="0" w:type="auto"/>
            <w:tcBorders>
              <w:top w:val="single" w:sz="6" w:space="0" w:color="AACCAA"/>
              <w:left w:val="single" w:sz="6" w:space="0" w:color="AACCAA"/>
              <w:bottom w:val="single" w:sz="6" w:space="0" w:color="AACCAA"/>
              <w:right w:val="single" w:sz="6" w:space="0" w:color="AACCAA"/>
            </w:tcBorders>
            <w:shd w:val="clear" w:color="auto" w:fill="E5FCCE"/>
            <w:tcMar>
              <w:top w:w="45" w:type="dxa"/>
              <w:left w:w="45" w:type="dxa"/>
              <w:bottom w:w="45" w:type="dxa"/>
              <w:right w:w="45" w:type="dxa"/>
            </w:tcMar>
            <w:vAlign w:val="center"/>
            <w:hideMark/>
          </w:tcPr>
          <w:p w:rsidR="005D6ED2" w:rsidRPr="005D6ED2" w:rsidRDefault="005D6ED2" w:rsidP="005D6ED2">
            <w:pPr>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+27</w:t>
            </w:r>
          </w:p>
        </w:tc>
        <w:tc>
          <w:tcPr>
            <w:tcW w:w="0" w:type="auto"/>
            <w:tcBorders>
              <w:top w:val="single" w:sz="6" w:space="0" w:color="AACCAA"/>
              <w:left w:val="single" w:sz="6" w:space="0" w:color="AACCAA"/>
              <w:bottom w:val="single" w:sz="6" w:space="0" w:color="AACCAA"/>
              <w:right w:val="single" w:sz="6" w:space="0" w:color="AACCAA"/>
            </w:tcBorders>
            <w:shd w:val="clear" w:color="auto" w:fill="E5FCCE"/>
            <w:tcMar>
              <w:top w:w="45" w:type="dxa"/>
              <w:left w:w="45" w:type="dxa"/>
              <w:bottom w:w="45" w:type="dxa"/>
              <w:right w:w="45" w:type="dxa"/>
            </w:tcMar>
            <w:vAlign w:val="center"/>
            <w:hideMark/>
          </w:tcPr>
          <w:p w:rsidR="005D6ED2" w:rsidRPr="005D6ED2" w:rsidRDefault="005D6ED2" w:rsidP="005D6ED2">
            <w:pPr>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+27</w:t>
            </w:r>
          </w:p>
        </w:tc>
        <w:tc>
          <w:tcPr>
            <w:tcW w:w="0" w:type="auto"/>
            <w:tcBorders>
              <w:top w:val="single" w:sz="6" w:space="0" w:color="AACCAA"/>
              <w:left w:val="single" w:sz="6" w:space="0" w:color="AACCAA"/>
              <w:bottom w:val="single" w:sz="6" w:space="0" w:color="AACCAA"/>
              <w:right w:val="single" w:sz="6" w:space="0" w:color="AACCAA"/>
            </w:tcBorders>
            <w:shd w:val="clear" w:color="auto" w:fill="E5FCCE"/>
            <w:tcMar>
              <w:top w:w="45" w:type="dxa"/>
              <w:left w:w="45" w:type="dxa"/>
              <w:bottom w:w="45" w:type="dxa"/>
              <w:right w:w="45" w:type="dxa"/>
            </w:tcMar>
            <w:vAlign w:val="center"/>
            <w:hideMark/>
          </w:tcPr>
          <w:p w:rsidR="005D6ED2" w:rsidRPr="005D6ED2" w:rsidRDefault="005D6ED2" w:rsidP="005D6ED2">
            <w:pPr>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+27</w:t>
            </w:r>
          </w:p>
        </w:tc>
        <w:tc>
          <w:tcPr>
            <w:tcW w:w="0" w:type="auto"/>
            <w:tcBorders>
              <w:top w:val="single" w:sz="6" w:space="0" w:color="AACCAA"/>
              <w:left w:val="single" w:sz="6" w:space="0" w:color="AACCAA"/>
              <w:bottom w:val="single" w:sz="6" w:space="0" w:color="AACCAA"/>
              <w:right w:val="single" w:sz="6" w:space="0" w:color="AACCAA"/>
            </w:tcBorders>
            <w:shd w:val="clear" w:color="auto" w:fill="E5FCCE"/>
            <w:tcMar>
              <w:top w:w="45" w:type="dxa"/>
              <w:left w:w="45" w:type="dxa"/>
              <w:bottom w:w="45" w:type="dxa"/>
              <w:right w:w="45" w:type="dxa"/>
            </w:tcMar>
            <w:vAlign w:val="center"/>
            <w:hideMark/>
          </w:tcPr>
          <w:p w:rsidR="005D6ED2" w:rsidRPr="005D6ED2" w:rsidRDefault="005D6ED2" w:rsidP="005D6ED2">
            <w:pPr>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+26</w:t>
            </w:r>
          </w:p>
        </w:tc>
        <w:tc>
          <w:tcPr>
            <w:tcW w:w="0" w:type="auto"/>
            <w:tcBorders>
              <w:top w:val="single" w:sz="6" w:space="0" w:color="AACCAA"/>
              <w:left w:val="single" w:sz="6" w:space="0" w:color="AACCAA"/>
              <w:bottom w:val="single" w:sz="6" w:space="0" w:color="AACCAA"/>
              <w:right w:val="single" w:sz="6" w:space="0" w:color="AACCAA"/>
            </w:tcBorders>
            <w:shd w:val="clear" w:color="auto" w:fill="E5FCCE"/>
            <w:tcMar>
              <w:top w:w="45" w:type="dxa"/>
              <w:left w:w="45" w:type="dxa"/>
              <w:bottom w:w="45" w:type="dxa"/>
              <w:right w:w="45" w:type="dxa"/>
            </w:tcMar>
            <w:vAlign w:val="center"/>
            <w:hideMark/>
          </w:tcPr>
          <w:p w:rsidR="005D6ED2" w:rsidRPr="005D6ED2" w:rsidRDefault="005D6ED2" w:rsidP="005D6ED2">
            <w:pPr>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+26</w:t>
            </w:r>
          </w:p>
        </w:tc>
        <w:tc>
          <w:tcPr>
            <w:tcW w:w="0" w:type="auto"/>
            <w:tcBorders>
              <w:top w:val="single" w:sz="6" w:space="0" w:color="AACCAA"/>
              <w:left w:val="single" w:sz="6" w:space="0" w:color="AACCAA"/>
              <w:bottom w:val="single" w:sz="6" w:space="0" w:color="AACCAA"/>
              <w:right w:val="single" w:sz="6" w:space="0" w:color="AACCAA"/>
            </w:tcBorders>
            <w:shd w:val="clear" w:color="auto" w:fill="E5FCCE"/>
            <w:tcMar>
              <w:top w:w="45" w:type="dxa"/>
              <w:left w:w="45" w:type="dxa"/>
              <w:bottom w:w="45" w:type="dxa"/>
              <w:right w:w="45" w:type="dxa"/>
            </w:tcMar>
            <w:vAlign w:val="center"/>
            <w:hideMark/>
          </w:tcPr>
          <w:p w:rsidR="005D6ED2" w:rsidRPr="005D6ED2" w:rsidRDefault="005D6ED2" w:rsidP="005D6ED2">
            <w:pPr>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+26</w:t>
            </w:r>
          </w:p>
        </w:tc>
      </w:tr>
    </w:tbl>
    <w:p w:rsidR="002171D8" w:rsidRDefault="002171D8" w:rsidP="005D6ED2">
      <w:pPr>
        <w:shd w:val="clear" w:color="auto" w:fill="FFFFFF"/>
        <w:spacing w:after="0" w:line="240" w:lineRule="auto"/>
        <w:rPr>
          <w:rFonts w:ascii="Times New Roman" w:eastAsia="Times New Roman" w:hAnsi="Times New Roman" w:cs="Times New Roman"/>
          <w:sz w:val="18"/>
          <w:szCs w:val="18"/>
          <w:lang w:eastAsia="lt-LT"/>
        </w:rPr>
      </w:pPr>
    </w:p>
    <w:p w:rsidR="002171D8" w:rsidRPr="002171D8" w:rsidRDefault="002171D8" w:rsidP="005D6ED2">
      <w:pPr>
        <w:shd w:val="clear" w:color="auto" w:fill="FFFFFF"/>
        <w:spacing w:after="0" w:line="240" w:lineRule="auto"/>
        <w:rPr>
          <w:rFonts w:ascii="Times New Roman" w:eastAsia="Times New Roman" w:hAnsi="Times New Roman" w:cs="Times New Roman"/>
          <w:b/>
          <w:sz w:val="18"/>
          <w:szCs w:val="18"/>
          <w:lang w:eastAsia="lt-LT"/>
        </w:rPr>
      </w:pPr>
      <w:r>
        <w:rPr>
          <w:rFonts w:ascii="Times New Roman" w:eastAsia="Times New Roman" w:hAnsi="Times New Roman" w:cs="Times New Roman"/>
          <w:b/>
          <w:sz w:val="18"/>
          <w:szCs w:val="18"/>
          <w:lang w:eastAsia="lt-LT"/>
        </w:rPr>
        <w:t>Pinigai</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Nacionalinė valiuta – batas. 100 Tailando batų (Baht – THB) lygūs apie 7,4 Lt.</w:t>
      </w:r>
      <w:r w:rsidRPr="005D6ED2">
        <w:rPr>
          <w:rFonts w:ascii="Times New Roman" w:eastAsia="Times New Roman" w:hAnsi="Times New Roman" w:cs="Times New Roman"/>
          <w:sz w:val="18"/>
          <w:szCs w:val="18"/>
          <w:lang w:eastAsia="lt-LT"/>
        </w:rPr>
        <w:br/>
        <w:t>Valiutą galima pasikeisti visur. Viešbučiuose keistis valiutą dažniausiai nerekomenduojama, nes keisdami USD į batus, Jūs prarasite apie 10–15 %. Dauguma viešbučių, parduotuvių ir restoranų priima kreditines korteles. Daugiausia yra naudojamos Visa ir MasterCard kreditinės kortelės. Bankomatus galima rasti daugelyje vietų.</w:t>
      </w:r>
      <w:r w:rsidRPr="005D6ED2">
        <w:rPr>
          <w:rFonts w:ascii="Times New Roman" w:eastAsia="Times New Roman" w:hAnsi="Times New Roman" w:cs="Times New Roman"/>
          <w:sz w:val="18"/>
          <w:szCs w:val="18"/>
          <w:lang w:eastAsia="lt-LT"/>
        </w:rPr>
        <w:br/>
        <w:t>Bankai atsidaro nuo 8.30 iki 15.30. Šeštadieniais, sekmadieniais ir švenčių dienomis bankai nedirba. </w:t>
      </w:r>
      <w:r w:rsidRPr="005D6ED2">
        <w:rPr>
          <w:rFonts w:ascii="Times New Roman" w:eastAsia="Times New Roman" w:hAnsi="Times New Roman" w:cs="Times New Roman"/>
          <w:sz w:val="18"/>
          <w:szCs w:val="18"/>
          <w:lang w:eastAsia="lt-LT"/>
        </w:rPr>
        <w:br/>
        <w:t>Valiutos keityklos dažniausiai atidarytos nuo 9 iki 22 val. kiekvieną dieną.</w:t>
      </w:r>
    </w:p>
    <w:p w:rsidR="002171D8" w:rsidRDefault="002171D8" w:rsidP="005D6ED2">
      <w:pPr>
        <w:shd w:val="clear" w:color="auto" w:fill="FFFFFF"/>
        <w:spacing w:after="0" w:line="240" w:lineRule="auto"/>
        <w:rPr>
          <w:rFonts w:ascii="Times New Roman" w:eastAsia="Times New Roman" w:hAnsi="Times New Roman" w:cs="Times New Roman"/>
          <w:b/>
          <w:bCs/>
          <w:sz w:val="18"/>
          <w:szCs w:val="18"/>
          <w:lang w:eastAsia="lt-LT"/>
        </w:rPr>
      </w:pPr>
    </w:p>
    <w:p w:rsidR="002171D8" w:rsidRDefault="002171D8" w:rsidP="005D6ED2">
      <w:pPr>
        <w:shd w:val="clear" w:color="auto" w:fill="FFFFFF"/>
        <w:spacing w:after="0" w:line="240" w:lineRule="auto"/>
        <w:rPr>
          <w:rFonts w:ascii="Times New Roman" w:eastAsia="Times New Roman" w:hAnsi="Times New Roman" w:cs="Times New Roman"/>
          <w:b/>
          <w:bCs/>
          <w:sz w:val="18"/>
          <w:szCs w:val="18"/>
          <w:lang w:eastAsia="lt-LT"/>
        </w:rPr>
      </w:pPr>
      <w:r>
        <w:rPr>
          <w:rFonts w:ascii="Times New Roman" w:eastAsia="Times New Roman" w:hAnsi="Times New Roman" w:cs="Times New Roman"/>
          <w:b/>
          <w:bCs/>
          <w:sz w:val="18"/>
          <w:szCs w:val="18"/>
          <w:lang w:eastAsia="lt-LT"/>
        </w:rPr>
        <w:t>Mokesčiai</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b/>
          <w:bCs/>
          <w:sz w:val="18"/>
          <w:szCs w:val="18"/>
          <w:lang w:eastAsia="lt-LT"/>
        </w:rPr>
        <w:t>Oro uosto išvykimo mokestis</w:t>
      </w:r>
      <w:r w:rsidRPr="005D6ED2">
        <w:rPr>
          <w:rFonts w:ascii="Times New Roman" w:eastAsia="Times New Roman" w:hAnsi="Times New Roman" w:cs="Times New Roman"/>
          <w:i/>
          <w:iCs/>
          <w:sz w:val="18"/>
          <w:szCs w:val="18"/>
          <w:bdr w:val="none" w:sz="0" w:space="0" w:color="auto" w:frame="1"/>
          <w:lang w:eastAsia="lt-LT"/>
        </w:rPr>
        <w:t>.</w:t>
      </w:r>
      <w:r w:rsidRPr="005D6ED2">
        <w:rPr>
          <w:rFonts w:ascii="Times New Roman" w:eastAsia="Times New Roman" w:hAnsi="Times New Roman" w:cs="Times New Roman"/>
          <w:sz w:val="18"/>
          <w:szCs w:val="18"/>
          <w:lang w:eastAsia="lt-LT"/>
        </w:rPr>
        <w:t> Seniau Bankoko oro uoste buvo mokamas 500 batų išvykimo oro uosto mokestis, tačiau nuo 2007 m. vasario 1 d. šis mokestis įskaičiuotas į  lėktuvo bilieto kainą.</w:t>
      </w:r>
      <w:r w:rsidRPr="005D6ED2">
        <w:rPr>
          <w:rFonts w:ascii="Times New Roman" w:eastAsia="Times New Roman" w:hAnsi="Times New Roman" w:cs="Times New Roman"/>
          <w:sz w:val="18"/>
          <w:szCs w:val="18"/>
          <w:lang w:eastAsia="lt-LT"/>
        </w:rPr>
        <w:br/>
      </w:r>
      <w:r w:rsidRPr="005D6ED2">
        <w:rPr>
          <w:rFonts w:ascii="Times New Roman" w:eastAsia="Times New Roman" w:hAnsi="Times New Roman" w:cs="Times New Roman"/>
          <w:sz w:val="18"/>
          <w:szCs w:val="18"/>
          <w:lang w:eastAsia="lt-LT"/>
        </w:rPr>
        <w:br/>
        <w:t>Kai kuriose parduotuvėse prekių ir paslaugų kainos gali būti pateiktos, neįskaičiavus 7% PVM, kuris priskaičiuojamas perkant. Daugelyje kavinių prie kainoraštyje pateiktos kainos priskaičiuojamas 10% aptarnavimo bei 7% PVM mokesčiai.</w:t>
      </w:r>
    </w:p>
    <w:p w:rsidR="002171D8" w:rsidRDefault="002171D8" w:rsidP="005D6ED2">
      <w:pPr>
        <w:shd w:val="clear" w:color="auto" w:fill="FFFFFF"/>
        <w:spacing w:after="0" w:line="240" w:lineRule="auto"/>
        <w:rPr>
          <w:rFonts w:ascii="Times New Roman" w:eastAsia="Times New Roman" w:hAnsi="Times New Roman" w:cs="Times New Roman"/>
          <w:sz w:val="18"/>
          <w:szCs w:val="18"/>
          <w:lang w:eastAsia="lt-LT"/>
        </w:rPr>
      </w:pPr>
    </w:p>
    <w:p w:rsidR="002171D8" w:rsidRPr="002171D8" w:rsidRDefault="002171D8" w:rsidP="005D6ED2">
      <w:pPr>
        <w:shd w:val="clear" w:color="auto" w:fill="FFFFFF"/>
        <w:spacing w:after="0" w:line="240" w:lineRule="auto"/>
        <w:rPr>
          <w:rFonts w:ascii="Times New Roman" w:eastAsia="Times New Roman" w:hAnsi="Times New Roman" w:cs="Times New Roman"/>
          <w:b/>
          <w:sz w:val="18"/>
          <w:szCs w:val="18"/>
          <w:lang w:eastAsia="lt-LT"/>
        </w:rPr>
      </w:pPr>
      <w:r>
        <w:rPr>
          <w:rFonts w:ascii="Times New Roman" w:eastAsia="Times New Roman" w:hAnsi="Times New Roman" w:cs="Times New Roman"/>
          <w:b/>
          <w:sz w:val="18"/>
          <w:szCs w:val="18"/>
          <w:lang w:eastAsia="lt-LT"/>
        </w:rPr>
        <w:t>Kainos</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Išlaidos Tailande priklauso nuo Jūsų poreikių. Maitinantis vietiniuose restoranuose, gyvenant viešbučiuose arba svečių namuose be kondicionieriaus ir važinėjant vietiniu transportu, užtektų 15–25 USD dienai. Jeigu Jūs pageidausite geresnių paslaugų, kaina sieks 35–50 USD dienai. Mėgstantys prabangą ir komfortą, Tailande taip pat turės galimybę pajausti gyvenimo skonį: čia galima rasti žinomiausioms pasaulio viešbučių grandinėms priklausančių viešbučių.</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Turguje, parduotuvėse (ne visose), privačiame taksi, </w:t>
      </w:r>
      <w:r w:rsidRPr="005D6ED2">
        <w:rPr>
          <w:rFonts w:ascii="Times New Roman" w:eastAsia="Times New Roman" w:hAnsi="Times New Roman" w:cs="Times New Roman"/>
          <w:i/>
          <w:iCs/>
          <w:sz w:val="18"/>
          <w:szCs w:val="18"/>
          <w:bdr w:val="none" w:sz="0" w:space="0" w:color="auto" w:frame="1"/>
          <w:lang w:eastAsia="lt-LT"/>
        </w:rPr>
        <w:t>tuk-tuk</w:t>
      </w:r>
      <w:r w:rsidRPr="005D6ED2">
        <w:rPr>
          <w:rFonts w:ascii="Times New Roman" w:eastAsia="Times New Roman" w:hAnsi="Times New Roman" w:cs="Times New Roman"/>
          <w:sz w:val="18"/>
          <w:szCs w:val="18"/>
          <w:lang w:eastAsia="lt-LT"/>
        </w:rPr>
        <w:t>'e priimta derėtis.</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b/>
          <w:bCs/>
          <w:sz w:val="18"/>
          <w:szCs w:val="18"/>
          <w:lang w:eastAsia="lt-LT"/>
        </w:rPr>
        <w:t>Kainų pavyzdžiai: </w:t>
      </w:r>
    </w:p>
    <w:p w:rsidR="005D6ED2" w:rsidRPr="005D6ED2" w:rsidRDefault="005D6ED2" w:rsidP="005D6ED2">
      <w:pPr>
        <w:numPr>
          <w:ilvl w:val="0"/>
          <w:numId w:val="2"/>
        </w:numPr>
        <w:shd w:val="clear" w:color="auto" w:fill="FFFFFF"/>
        <w:spacing w:after="0" w:line="240" w:lineRule="atLeast"/>
        <w:ind w:left="450"/>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Pusryčiai viešbutyje – 150–600 BHT;</w:t>
      </w:r>
    </w:p>
    <w:p w:rsidR="005D6ED2" w:rsidRPr="005D6ED2" w:rsidRDefault="005D6ED2" w:rsidP="005D6ED2">
      <w:pPr>
        <w:numPr>
          <w:ilvl w:val="0"/>
          <w:numId w:val="2"/>
        </w:numPr>
        <w:shd w:val="clear" w:color="auto" w:fill="FFFFFF"/>
        <w:spacing w:after="0" w:line="240" w:lineRule="atLeast"/>
        <w:ind w:left="450"/>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Alaus butelis viešbutyje – 60–180 BHT;</w:t>
      </w:r>
    </w:p>
    <w:p w:rsidR="005D6ED2" w:rsidRPr="005D6ED2" w:rsidRDefault="005D6ED2" w:rsidP="005D6ED2">
      <w:pPr>
        <w:numPr>
          <w:ilvl w:val="0"/>
          <w:numId w:val="2"/>
        </w:numPr>
        <w:shd w:val="clear" w:color="auto" w:fill="FFFFFF"/>
        <w:spacing w:after="0" w:line="240" w:lineRule="atLeast"/>
        <w:ind w:left="450"/>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lastRenderedPageBreak/>
        <w:t>Alaus butelis vietiniame restorane – 35–60 BHT;</w:t>
      </w:r>
    </w:p>
    <w:p w:rsidR="005D6ED2" w:rsidRPr="005D6ED2" w:rsidRDefault="005D6ED2" w:rsidP="005D6ED2">
      <w:pPr>
        <w:numPr>
          <w:ilvl w:val="0"/>
          <w:numId w:val="2"/>
        </w:numPr>
        <w:shd w:val="clear" w:color="auto" w:fill="FFFFFF"/>
        <w:spacing w:after="0" w:line="240" w:lineRule="atLeast"/>
        <w:ind w:left="450"/>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Taksi arba </w:t>
      </w:r>
      <w:r w:rsidRPr="005D6ED2">
        <w:rPr>
          <w:rFonts w:ascii="Times New Roman" w:eastAsia="Times New Roman" w:hAnsi="Times New Roman" w:cs="Times New Roman"/>
          <w:i/>
          <w:iCs/>
          <w:sz w:val="18"/>
          <w:szCs w:val="18"/>
          <w:bdr w:val="none" w:sz="0" w:space="0" w:color="auto" w:frame="1"/>
          <w:lang w:eastAsia="lt-LT"/>
        </w:rPr>
        <w:t>tuk-tuk</w:t>
      </w:r>
      <w:r w:rsidRPr="005D6ED2">
        <w:rPr>
          <w:rFonts w:ascii="Times New Roman" w:eastAsia="Times New Roman" w:hAnsi="Times New Roman" w:cs="Times New Roman"/>
          <w:sz w:val="18"/>
          <w:szCs w:val="18"/>
          <w:lang w:eastAsia="lt-LT"/>
        </w:rPr>
        <w:t>'as 5 km – 150 BHT;</w:t>
      </w:r>
    </w:p>
    <w:p w:rsidR="005D6ED2" w:rsidRPr="005D6ED2" w:rsidRDefault="005D6ED2" w:rsidP="005D6ED2">
      <w:pPr>
        <w:numPr>
          <w:ilvl w:val="0"/>
          <w:numId w:val="2"/>
        </w:numPr>
        <w:shd w:val="clear" w:color="auto" w:fill="FFFFFF"/>
        <w:spacing w:after="0" w:line="240" w:lineRule="atLeast"/>
        <w:ind w:left="450"/>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Pigūs pietūs gatvėje – 25–50 BHT;</w:t>
      </w:r>
    </w:p>
    <w:p w:rsidR="005D6ED2" w:rsidRPr="005D6ED2" w:rsidRDefault="005D6ED2" w:rsidP="005D6ED2">
      <w:pPr>
        <w:numPr>
          <w:ilvl w:val="0"/>
          <w:numId w:val="2"/>
        </w:numPr>
        <w:shd w:val="clear" w:color="auto" w:fill="FFFFFF"/>
        <w:spacing w:after="0" w:line="240" w:lineRule="atLeast"/>
        <w:ind w:left="450"/>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Pietūs vidutinės klasės restorane – 150–250 BHT;</w:t>
      </w:r>
    </w:p>
    <w:p w:rsidR="005D6ED2" w:rsidRPr="005D6ED2" w:rsidRDefault="005D6ED2" w:rsidP="005D6ED2">
      <w:pPr>
        <w:numPr>
          <w:ilvl w:val="0"/>
          <w:numId w:val="2"/>
        </w:numPr>
        <w:shd w:val="clear" w:color="auto" w:fill="FFFFFF"/>
        <w:spacing w:after="0" w:line="240" w:lineRule="atLeast"/>
        <w:ind w:left="450"/>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Pietūs brangiame restorane – nuo 500 BHT;</w:t>
      </w:r>
    </w:p>
    <w:p w:rsidR="005D6ED2" w:rsidRPr="005D6ED2" w:rsidRDefault="005D6ED2" w:rsidP="005D6ED2">
      <w:pPr>
        <w:numPr>
          <w:ilvl w:val="0"/>
          <w:numId w:val="2"/>
        </w:numPr>
        <w:shd w:val="clear" w:color="auto" w:fill="FFFFFF"/>
        <w:spacing w:after="0" w:line="240" w:lineRule="atLeast"/>
        <w:ind w:left="450"/>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Tradicinis tajų masažas paplūdimyje – 1 val. – 200 BHT, 2 val. – 350 BHT.</w:t>
      </w:r>
    </w:p>
    <w:p w:rsidR="002171D8" w:rsidRDefault="002171D8" w:rsidP="005D6ED2">
      <w:pPr>
        <w:shd w:val="clear" w:color="auto" w:fill="FFFFFF"/>
        <w:spacing w:after="0" w:line="240" w:lineRule="auto"/>
        <w:rPr>
          <w:rFonts w:ascii="Times New Roman" w:eastAsia="Times New Roman" w:hAnsi="Times New Roman" w:cs="Times New Roman"/>
          <w:sz w:val="18"/>
          <w:szCs w:val="18"/>
          <w:lang w:eastAsia="lt-LT"/>
        </w:rPr>
      </w:pPr>
    </w:p>
    <w:p w:rsidR="002171D8" w:rsidRPr="002171D8" w:rsidRDefault="002171D8" w:rsidP="005D6ED2">
      <w:pPr>
        <w:shd w:val="clear" w:color="auto" w:fill="FFFFFF"/>
        <w:spacing w:after="0" w:line="240" w:lineRule="auto"/>
        <w:rPr>
          <w:rFonts w:ascii="Times New Roman" w:eastAsia="Times New Roman" w:hAnsi="Times New Roman" w:cs="Times New Roman"/>
          <w:b/>
          <w:sz w:val="18"/>
          <w:szCs w:val="18"/>
          <w:lang w:eastAsia="lt-LT"/>
        </w:rPr>
      </w:pPr>
      <w:r>
        <w:rPr>
          <w:rFonts w:ascii="Times New Roman" w:eastAsia="Times New Roman" w:hAnsi="Times New Roman" w:cs="Times New Roman"/>
          <w:b/>
          <w:sz w:val="18"/>
          <w:szCs w:val="18"/>
          <w:lang w:eastAsia="lt-LT"/>
        </w:rPr>
        <w:t>Arbatpinigiai</w:t>
      </w:r>
    </w:p>
    <w:p w:rsidR="005D6ED2" w:rsidRDefault="005D6ED2" w:rsidP="002171D8">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Dažniausiai arbatpinigiai yra duodami nešikams, taksi vairuotojams, viešbučio personalui – paprastai duodami popieriniai banknotai 20 arba 50 BHT; gidams ir ekskursinių autobusų vairuotojams – 50 arba 100 BHT.</w:t>
      </w:r>
      <w:r w:rsidRPr="005D6ED2">
        <w:rPr>
          <w:rFonts w:ascii="Times New Roman" w:eastAsia="Times New Roman" w:hAnsi="Times New Roman" w:cs="Times New Roman"/>
          <w:sz w:val="18"/>
          <w:szCs w:val="18"/>
          <w:lang w:eastAsia="lt-LT"/>
        </w:rPr>
        <w:br/>
        <w:t>Restoranuose, į kurių sąskaitas nėra įtrauktas paslaugos mokestis, dažniausiai paliekama 10–15% arbatpinigių.</w:t>
      </w:r>
    </w:p>
    <w:p w:rsidR="002171D8" w:rsidRDefault="002171D8" w:rsidP="002171D8">
      <w:pPr>
        <w:shd w:val="clear" w:color="auto" w:fill="FFFFFF"/>
        <w:spacing w:after="0" w:line="240" w:lineRule="auto"/>
        <w:rPr>
          <w:rFonts w:ascii="Times New Roman" w:eastAsia="Times New Roman" w:hAnsi="Times New Roman" w:cs="Times New Roman"/>
          <w:sz w:val="18"/>
          <w:szCs w:val="18"/>
          <w:lang w:eastAsia="lt-LT"/>
        </w:rPr>
      </w:pPr>
    </w:p>
    <w:p w:rsidR="002171D8" w:rsidRDefault="002171D8" w:rsidP="002171D8">
      <w:pPr>
        <w:shd w:val="clear" w:color="auto" w:fill="FFFFFF"/>
        <w:spacing w:after="0" w:line="240" w:lineRule="auto"/>
        <w:rPr>
          <w:rFonts w:ascii="Times New Roman" w:eastAsia="Times New Roman" w:hAnsi="Times New Roman" w:cs="Times New Roman"/>
          <w:sz w:val="18"/>
          <w:szCs w:val="18"/>
          <w:lang w:eastAsia="lt-LT"/>
        </w:rPr>
      </w:pPr>
    </w:p>
    <w:p w:rsidR="002171D8" w:rsidRPr="002171D8" w:rsidRDefault="002171D8" w:rsidP="002171D8">
      <w:pPr>
        <w:shd w:val="clear" w:color="auto" w:fill="FFFFFF"/>
        <w:spacing w:after="0" w:line="240" w:lineRule="auto"/>
        <w:rPr>
          <w:rFonts w:ascii="Times New Roman" w:eastAsia="Times New Roman" w:hAnsi="Times New Roman" w:cs="Times New Roman"/>
          <w:b/>
          <w:sz w:val="18"/>
          <w:szCs w:val="18"/>
          <w:lang w:eastAsia="lt-LT"/>
        </w:rPr>
      </w:pPr>
      <w:r>
        <w:rPr>
          <w:rFonts w:ascii="Times New Roman" w:eastAsia="Times New Roman" w:hAnsi="Times New Roman" w:cs="Times New Roman"/>
          <w:b/>
          <w:sz w:val="18"/>
          <w:szCs w:val="18"/>
          <w:lang w:eastAsia="lt-LT"/>
        </w:rPr>
        <w:t>Etiketas</w:t>
      </w:r>
    </w:p>
    <w:p w:rsidR="005D6ED2" w:rsidRPr="005D6ED2" w:rsidRDefault="005D6ED2" w:rsidP="005D6ED2">
      <w:pPr>
        <w:numPr>
          <w:ilvl w:val="0"/>
          <w:numId w:val="3"/>
        </w:numPr>
        <w:shd w:val="clear" w:color="auto" w:fill="FFFFFF"/>
        <w:spacing w:after="0" w:line="240" w:lineRule="auto"/>
        <w:ind w:left="450"/>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Tailandiečiai gerbia karališkąją šeimą ir jos kritika negalima jokiais būdais. Netgi prieš kino seansą yra grojamas nacionalinis himnas bei demonstruojamas neilgas pasveikinimas karaliui. Konfliktinės situacijos gali kilti dėl: nepagarbos Tailando karaliaus majestatui, jo šeimai ir karaliaus dvarui (pvz., viešai sunaikinant banknotą, ant kurio yra pavaizduotas valdovo portretas) ir pan. Beje, už Bankoko gatvių šiukšlinimą gresia 2000 batų bauda.</w:t>
      </w:r>
    </w:p>
    <w:p w:rsidR="005D6ED2" w:rsidRPr="005D6ED2" w:rsidRDefault="005D6ED2" w:rsidP="005D6ED2">
      <w:pPr>
        <w:numPr>
          <w:ilvl w:val="0"/>
          <w:numId w:val="3"/>
        </w:numPr>
        <w:shd w:val="clear" w:color="auto" w:fill="FFFFFF"/>
        <w:spacing w:after="0" w:line="240" w:lineRule="auto"/>
        <w:ind w:left="450"/>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Negalima reikšti nepagarbos religinėms tradicijoms, Budos atvaizdui. Negalima liesti vienuolių (ypač moterims), o fotografuoti juos galima tik jiems leidus. Tailande nėra priimta liestis prie nepažįstamųjų. Vietiniai gyventojai tiki, kad pagrindinė kūno dalis yra galva ir joje slypi žmogaus siela, todėl prisilietimas prie tailandiečio galvos reiškia įžeidimą. </w:t>
      </w:r>
    </w:p>
    <w:p w:rsidR="005D6ED2" w:rsidRPr="005D6ED2" w:rsidRDefault="005D6ED2" w:rsidP="005D6ED2">
      <w:pPr>
        <w:numPr>
          <w:ilvl w:val="0"/>
          <w:numId w:val="3"/>
        </w:numPr>
        <w:shd w:val="clear" w:color="auto" w:fill="FFFFFF"/>
        <w:spacing w:after="0" w:line="240" w:lineRule="auto"/>
        <w:ind w:left="450"/>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Lankantis šventykloje ar karališkajame dvare, būtina padori apranga (pečiai, kojos ir keliai turi būti uždengti). Prieš įeinant į šventyklą ar vietinių gyventojų namus, būtina nusiauti avalynę.</w:t>
      </w:r>
    </w:p>
    <w:p w:rsidR="005D6ED2" w:rsidRPr="005D6ED2" w:rsidRDefault="005D6ED2" w:rsidP="005D6ED2">
      <w:pPr>
        <w:numPr>
          <w:ilvl w:val="0"/>
          <w:numId w:val="3"/>
        </w:numPr>
        <w:shd w:val="clear" w:color="auto" w:fill="FFFFFF"/>
        <w:spacing w:after="0" w:line="240" w:lineRule="auto"/>
        <w:ind w:left="450"/>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Mandagumas, nuoširdumas ir šypsena yra būdingiausi tailandiečių bruožai. Todėl Jūsų išreiškiamas pyktis reiškia grubumą ir neišsiauklėjimą. Šypsena ir ramybė Jums atvers visas duris. Taip pat patariama nekalbėti pakeltu tonu su policija, nes tokio elgesio jie neatleidžia.</w:t>
      </w:r>
    </w:p>
    <w:p w:rsidR="005D6ED2" w:rsidRPr="005D6ED2" w:rsidRDefault="005D6ED2" w:rsidP="005D6ED2">
      <w:pPr>
        <w:numPr>
          <w:ilvl w:val="0"/>
          <w:numId w:val="3"/>
        </w:numPr>
        <w:shd w:val="clear" w:color="auto" w:fill="FFFFFF"/>
        <w:spacing w:after="0" w:line="240" w:lineRule="auto"/>
        <w:ind w:left="450"/>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Draudžiama fotografuoti karinius objektus ir kai kurių šventyklų vidinius kiemus. Prieš fotografuojant tailandietį, geriau paklausti jo leidimo. Galima į šalį įsivežti ne daugiau kaip 5 fotojuostas, skaitmeninės informacijos laikmenos neribojamos. Tailande rekomenduojama juosteles pirkti dideliuose prekybos centruose, nes dėl tropinio klimato sąlygų neteisingai saugant jos gali tapti nekokybiškos.</w:t>
      </w:r>
    </w:p>
    <w:p w:rsidR="002171D8" w:rsidRDefault="002171D8" w:rsidP="005D6ED2">
      <w:pPr>
        <w:shd w:val="clear" w:color="auto" w:fill="FFFFFF"/>
        <w:spacing w:after="0" w:line="240" w:lineRule="auto"/>
        <w:rPr>
          <w:rFonts w:ascii="Times New Roman" w:eastAsia="Times New Roman" w:hAnsi="Times New Roman" w:cs="Times New Roman"/>
          <w:sz w:val="18"/>
          <w:szCs w:val="18"/>
          <w:lang w:eastAsia="lt-LT"/>
        </w:rPr>
      </w:pPr>
    </w:p>
    <w:p w:rsidR="002171D8" w:rsidRPr="002171D8" w:rsidRDefault="002171D8" w:rsidP="005D6ED2">
      <w:pPr>
        <w:shd w:val="clear" w:color="auto" w:fill="FFFFFF"/>
        <w:spacing w:after="0" w:line="240" w:lineRule="auto"/>
        <w:rPr>
          <w:rFonts w:ascii="Times New Roman" w:eastAsia="Times New Roman" w:hAnsi="Times New Roman" w:cs="Times New Roman"/>
          <w:b/>
          <w:sz w:val="18"/>
          <w:szCs w:val="18"/>
          <w:lang w:eastAsia="lt-LT"/>
        </w:rPr>
      </w:pPr>
      <w:r>
        <w:rPr>
          <w:rFonts w:ascii="Times New Roman" w:eastAsia="Times New Roman" w:hAnsi="Times New Roman" w:cs="Times New Roman"/>
          <w:b/>
          <w:sz w:val="18"/>
          <w:szCs w:val="18"/>
          <w:lang w:eastAsia="lt-LT"/>
        </w:rPr>
        <w:t>Virtuvė</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Tailando restoranuose galima paragauti įvairių pasaulio virtuvių patiekalų: tajų, kinų, italų, indų ir kt.  Bankoke, Patajoje ir  Puketo saloje yra greito maisto restoranų. Dauguma viešbučių siūlo amerikietiškus, anglų ir kontinentinius pusryčius. Gėrimai pusryčių metu yra nemokami, o pietų arba vakarienės metu – už papildomą mokestį.</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Tailande galite išvysti daugybę egzotiškų vaisių. Rekomenduojame juos valgyti atsargiai, nes vaisių padauginimas pirmosiomis kelionės dienomis (ypač kalbant apie turguje pirktus vaisius) – dažniausia sveikatos sutrikimo priežastis. Atvykus į Tailandą, rekomenduotume paragauti karališkuoju vadinamo vaisiaus doriano, kuris kvapas nelabai malonus, tačiau jo sudėtyje yra visų žmogui reikalingų vitaminų. Šio vaisiaus negalima valgyti prieš geriant alkoholį ar po to, nes galimi širdies sutrikimai.</w:t>
      </w:r>
    </w:p>
    <w:p w:rsidR="002171D8" w:rsidRDefault="002171D8" w:rsidP="005D6ED2">
      <w:pPr>
        <w:shd w:val="clear" w:color="auto" w:fill="FFFFFF"/>
        <w:spacing w:after="0" w:line="240" w:lineRule="auto"/>
        <w:rPr>
          <w:rFonts w:ascii="Times New Roman" w:eastAsia="Times New Roman" w:hAnsi="Times New Roman" w:cs="Times New Roman"/>
          <w:sz w:val="18"/>
          <w:szCs w:val="18"/>
          <w:lang w:eastAsia="lt-LT"/>
        </w:rPr>
      </w:pPr>
    </w:p>
    <w:p w:rsidR="002171D8" w:rsidRPr="002171D8" w:rsidRDefault="002171D8" w:rsidP="005D6ED2">
      <w:pPr>
        <w:shd w:val="clear" w:color="auto" w:fill="FFFFFF"/>
        <w:spacing w:after="0" w:line="240" w:lineRule="auto"/>
        <w:rPr>
          <w:rFonts w:ascii="Times New Roman" w:eastAsia="Times New Roman" w:hAnsi="Times New Roman" w:cs="Times New Roman"/>
          <w:b/>
          <w:sz w:val="18"/>
          <w:szCs w:val="18"/>
          <w:lang w:eastAsia="lt-LT"/>
        </w:rPr>
      </w:pPr>
      <w:r>
        <w:rPr>
          <w:rFonts w:ascii="Times New Roman" w:eastAsia="Times New Roman" w:hAnsi="Times New Roman" w:cs="Times New Roman"/>
          <w:b/>
          <w:sz w:val="18"/>
          <w:szCs w:val="18"/>
          <w:lang w:eastAsia="lt-LT"/>
        </w:rPr>
        <w:t>Tailando kurortai ir didesni miestai</w:t>
      </w:r>
      <w:bookmarkStart w:id="0" w:name="_GoBack"/>
      <w:bookmarkEnd w:id="0"/>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Tailando kurortų bei didžiausių miestų aprašymus rasite paspaudę nuorodas:</w:t>
      </w:r>
    </w:p>
    <w:p w:rsidR="005D6ED2" w:rsidRPr="005D6ED2" w:rsidRDefault="005D6ED2" w:rsidP="005D6ED2">
      <w:pPr>
        <w:shd w:val="clear" w:color="auto" w:fill="FFFFFF"/>
        <w:spacing w:after="0" w:line="240" w:lineRule="atLeast"/>
        <w:ind w:left="360"/>
        <w:rPr>
          <w:rFonts w:ascii="Times New Roman" w:eastAsia="Times New Roman" w:hAnsi="Times New Roman" w:cs="Times New Roman"/>
          <w:sz w:val="18"/>
          <w:szCs w:val="18"/>
          <w:lang w:eastAsia="lt-LT"/>
        </w:rPr>
      </w:pPr>
      <w:r w:rsidRPr="005D6ED2">
        <w:rPr>
          <w:rFonts w:ascii="Times New Roman" w:eastAsia="Times New Roman" w:hAnsi="Times New Roman" w:cs="Times New Roman"/>
          <w:bCs/>
          <w:iCs/>
          <w:sz w:val="18"/>
          <w:szCs w:val="18"/>
          <w:bdr w:val="none" w:sz="0" w:space="0" w:color="auto" w:frame="1"/>
          <w:lang w:eastAsia="lt-LT"/>
        </w:rPr>
        <w:t>Bankokas</w:t>
      </w:r>
    </w:p>
    <w:p w:rsidR="005D6ED2" w:rsidRPr="005D6ED2" w:rsidRDefault="005D6ED2" w:rsidP="005D6ED2">
      <w:pPr>
        <w:shd w:val="clear" w:color="auto" w:fill="FFFFFF"/>
        <w:spacing w:after="0" w:line="240" w:lineRule="atLeast"/>
        <w:ind w:left="360"/>
        <w:rPr>
          <w:rFonts w:ascii="Times New Roman" w:eastAsia="Times New Roman" w:hAnsi="Times New Roman" w:cs="Times New Roman"/>
          <w:sz w:val="18"/>
          <w:szCs w:val="18"/>
          <w:lang w:eastAsia="lt-LT"/>
        </w:rPr>
      </w:pPr>
      <w:r w:rsidRPr="005D6ED2">
        <w:rPr>
          <w:rFonts w:ascii="Times New Roman" w:eastAsia="Times New Roman" w:hAnsi="Times New Roman" w:cs="Times New Roman"/>
          <w:bCs/>
          <w:iCs/>
          <w:sz w:val="18"/>
          <w:szCs w:val="18"/>
          <w:bdr w:val="none" w:sz="0" w:space="0" w:color="auto" w:frame="1"/>
          <w:lang w:eastAsia="lt-LT"/>
        </w:rPr>
        <w:t>Pataja </w:t>
      </w:r>
    </w:p>
    <w:p w:rsidR="005D6ED2" w:rsidRPr="005D6ED2" w:rsidRDefault="005D6ED2" w:rsidP="005D6ED2">
      <w:pPr>
        <w:shd w:val="clear" w:color="auto" w:fill="FFFFFF"/>
        <w:spacing w:after="0" w:line="240" w:lineRule="atLeast"/>
        <w:ind w:left="360"/>
        <w:rPr>
          <w:rFonts w:ascii="Times New Roman" w:eastAsia="Times New Roman" w:hAnsi="Times New Roman" w:cs="Times New Roman"/>
          <w:sz w:val="18"/>
          <w:szCs w:val="18"/>
          <w:lang w:eastAsia="lt-LT"/>
        </w:rPr>
      </w:pPr>
      <w:r w:rsidRPr="005D6ED2">
        <w:rPr>
          <w:rFonts w:ascii="Times New Roman" w:eastAsia="Times New Roman" w:hAnsi="Times New Roman" w:cs="Times New Roman"/>
          <w:bCs/>
          <w:iCs/>
          <w:sz w:val="18"/>
          <w:szCs w:val="18"/>
          <w:bdr w:val="none" w:sz="0" w:space="0" w:color="auto" w:frame="1"/>
          <w:lang w:eastAsia="lt-LT"/>
        </w:rPr>
        <w:t>Puketas </w:t>
      </w:r>
    </w:p>
    <w:p w:rsidR="005D6ED2" w:rsidRPr="005D6ED2" w:rsidRDefault="005D6ED2" w:rsidP="005D6ED2">
      <w:pPr>
        <w:shd w:val="clear" w:color="auto" w:fill="FFFFFF"/>
        <w:spacing w:after="0" w:line="240" w:lineRule="atLeast"/>
        <w:ind w:left="360"/>
        <w:rPr>
          <w:rFonts w:ascii="Times New Roman" w:eastAsia="Times New Roman" w:hAnsi="Times New Roman" w:cs="Times New Roman"/>
          <w:sz w:val="18"/>
          <w:szCs w:val="18"/>
          <w:lang w:eastAsia="lt-LT"/>
        </w:rPr>
      </w:pPr>
      <w:r w:rsidRPr="005D6ED2">
        <w:rPr>
          <w:rFonts w:ascii="Times New Roman" w:eastAsia="Times New Roman" w:hAnsi="Times New Roman" w:cs="Times New Roman"/>
          <w:bCs/>
          <w:iCs/>
          <w:sz w:val="18"/>
          <w:szCs w:val="18"/>
          <w:bdr w:val="none" w:sz="0" w:space="0" w:color="auto" w:frame="1"/>
          <w:lang w:eastAsia="lt-LT"/>
        </w:rPr>
        <w:t>Samui sala </w:t>
      </w:r>
    </w:p>
    <w:p w:rsidR="005D6ED2" w:rsidRPr="005D6ED2" w:rsidRDefault="005D6ED2" w:rsidP="005D6ED2">
      <w:pPr>
        <w:shd w:val="clear" w:color="auto" w:fill="FFFFFF"/>
        <w:spacing w:after="0" w:line="240" w:lineRule="atLeast"/>
        <w:ind w:left="360"/>
        <w:rPr>
          <w:rFonts w:ascii="Times New Roman" w:eastAsia="Times New Roman" w:hAnsi="Times New Roman" w:cs="Times New Roman"/>
          <w:sz w:val="18"/>
          <w:szCs w:val="18"/>
          <w:lang w:eastAsia="lt-LT"/>
        </w:rPr>
      </w:pPr>
      <w:r w:rsidRPr="005D6ED2">
        <w:rPr>
          <w:rFonts w:ascii="Times New Roman" w:eastAsia="Times New Roman" w:hAnsi="Times New Roman" w:cs="Times New Roman"/>
          <w:bCs/>
          <w:iCs/>
          <w:sz w:val="18"/>
          <w:szCs w:val="18"/>
          <w:bdr w:val="none" w:sz="0" w:space="0" w:color="auto" w:frame="1"/>
          <w:lang w:eastAsia="lt-LT"/>
        </w:rPr>
        <w:t>Chiang Mai </w:t>
      </w:r>
    </w:p>
    <w:p w:rsidR="005D6ED2" w:rsidRDefault="005D6ED2" w:rsidP="005D6ED2">
      <w:pPr>
        <w:shd w:val="clear" w:color="auto" w:fill="FFFFFF"/>
        <w:spacing w:after="0" w:line="240" w:lineRule="atLeast"/>
        <w:ind w:left="360"/>
        <w:rPr>
          <w:rFonts w:ascii="Times New Roman" w:eastAsia="Times New Roman" w:hAnsi="Times New Roman" w:cs="Times New Roman"/>
          <w:bCs/>
          <w:iCs/>
          <w:sz w:val="18"/>
          <w:szCs w:val="18"/>
          <w:bdr w:val="none" w:sz="0" w:space="0" w:color="auto" w:frame="1"/>
          <w:lang w:eastAsia="lt-LT"/>
        </w:rPr>
      </w:pPr>
      <w:r w:rsidRPr="005D6ED2">
        <w:rPr>
          <w:rFonts w:ascii="Times New Roman" w:eastAsia="Times New Roman" w:hAnsi="Times New Roman" w:cs="Times New Roman"/>
          <w:bCs/>
          <w:iCs/>
          <w:sz w:val="18"/>
          <w:szCs w:val="18"/>
          <w:bdr w:val="none" w:sz="0" w:space="0" w:color="auto" w:frame="1"/>
          <w:lang w:eastAsia="lt-LT"/>
        </w:rPr>
        <w:t>Chiang Rai </w:t>
      </w:r>
    </w:p>
    <w:p w:rsidR="005D6ED2" w:rsidRDefault="005D6ED2" w:rsidP="005D6ED2">
      <w:pPr>
        <w:shd w:val="clear" w:color="auto" w:fill="FFFFFF"/>
        <w:spacing w:after="0" w:line="240" w:lineRule="atLeast"/>
        <w:ind w:left="360"/>
        <w:rPr>
          <w:rFonts w:ascii="Times New Roman" w:eastAsia="Times New Roman" w:hAnsi="Times New Roman" w:cs="Times New Roman"/>
          <w:bCs/>
          <w:iCs/>
          <w:sz w:val="18"/>
          <w:szCs w:val="18"/>
          <w:bdr w:val="none" w:sz="0" w:space="0" w:color="auto" w:frame="1"/>
          <w:lang w:eastAsia="lt-LT"/>
        </w:rPr>
      </w:pPr>
    </w:p>
    <w:p w:rsidR="005D6ED2" w:rsidRPr="005D6ED2" w:rsidRDefault="005D6ED2" w:rsidP="005D6ED2">
      <w:pPr>
        <w:shd w:val="clear" w:color="auto" w:fill="FFFFFF"/>
        <w:spacing w:after="0" w:line="240" w:lineRule="atLeast"/>
        <w:ind w:left="360"/>
        <w:rPr>
          <w:rFonts w:ascii="Times New Roman" w:eastAsia="Times New Roman" w:hAnsi="Times New Roman" w:cs="Times New Roman"/>
          <w:b/>
          <w:bCs/>
          <w:iCs/>
          <w:sz w:val="18"/>
          <w:szCs w:val="18"/>
          <w:bdr w:val="none" w:sz="0" w:space="0" w:color="auto" w:frame="1"/>
          <w:lang w:eastAsia="lt-LT"/>
        </w:rPr>
      </w:pPr>
      <w:r w:rsidRPr="005D6ED2">
        <w:rPr>
          <w:rFonts w:ascii="Times New Roman" w:eastAsia="Times New Roman" w:hAnsi="Times New Roman" w:cs="Times New Roman"/>
          <w:b/>
          <w:bCs/>
          <w:iCs/>
          <w:sz w:val="18"/>
          <w:szCs w:val="18"/>
          <w:bdr w:val="none" w:sz="0" w:space="0" w:color="auto" w:frame="1"/>
          <w:lang w:eastAsia="lt-LT"/>
        </w:rPr>
        <w:t>Vizos, atvykimo tvarka</w:t>
      </w:r>
    </w:p>
    <w:p w:rsidR="005D6ED2" w:rsidRDefault="005D6ED2" w:rsidP="005D6ED2">
      <w:pPr>
        <w:shd w:val="clear" w:color="auto" w:fill="FFFFFF"/>
        <w:spacing w:after="0" w:line="240" w:lineRule="atLeast"/>
        <w:ind w:left="360"/>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Lėktuve į Bankoką Jums bus išdalintos imigracinės kortelės (iš 2-jų dalių), kurias reikės užpildyti anglų kalba. </w:t>
      </w:r>
      <w:r w:rsidRPr="005D6ED2">
        <w:rPr>
          <w:rFonts w:ascii="Times New Roman" w:eastAsia="Times New Roman" w:hAnsi="Times New Roman" w:cs="Times New Roman"/>
          <w:sz w:val="18"/>
          <w:szCs w:val="18"/>
          <w:lang w:eastAsia="lt-LT"/>
        </w:rPr>
        <w:br/>
        <w:t> </w:t>
      </w:r>
      <w:r w:rsidRPr="005D6ED2">
        <w:rPr>
          <w:rFonts w:ascii="Times New Roman" w:eastAsia="Times New Roman" w:hAnsi="Times New Roman" w:cs="Times New Roman"/>
          <w:sz w:val="18"/>
          <w:szCs w:val="18"/>
          <w:lang w:eastAsia="lt-LT"/>
        </w:rPr>
        <w:br/>
      </w:r>
    </w:p>
    <w:p w:rsidR="005D6ED2" w:rsidRPr="005D6ED2" w:rsidRDefault="005D6ED2" w:rsidP="005D6ED2">
      <w:pPr>
        <w:shd w:val="clear" w:color="auto" w:fill="FFFFFF"/>
        <w:spacing w:after="0" w:line="240" w:lineRule="atLeast"/>
        <w:ind w:left="360"/>
        <w:rPr>
          <w:rFonts w:ascii="Times New Roman" w:eastAsia="Times New Roman" w:hAnsi="Times New Roman" w:cs="Times New Roman"/>
          <w:sz w:val="18"/>
          <w:szCs w:val="18"/>
          <w:lang w:eastAsia="lt-LT"/>
        </w:rPr>
      </w:pPr>
    </w:p>
    <w:p w:rsid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b/>
          <w:bCs/>
          <w:sz w:val="18"/>
          <w:szCs w:val="18"/>
          <w:lang w:eastAsia="lt-LT"/>
        </w:rPr>
        <w:t>Dėmesio! </w:t>
      </w:r>
      <w:r w:rsidRPr="005D6ED2">
        <w:rPr>
          <w:rFonts w:ascii="Times New Roman" w:eastAsia="Times New Roman" w:hAnsi="Times New Roman" w:cs="Times New Roman"/>
          <w:sz w:val="18"/>
          <w:szCs w:val="18"/>
          <w:lang w:eastAsia="lt-LT"/>
        </w:rPr>
        <w:br/>
        <w:t xml:space="preserve">Visiems turistams rekomenduojama pasidaryti vizas iš anksto (iki išvykimo iš Lietuvos), kadangi jų įforminimas atskridus į Bankoko oro uostą gali užtrukti nuo 2 iki 4 valandų. </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Jeigu Jūs vykstate į Tailandą, neturėdami Tailando vizos (tai galioja tik Lietuvos Respublikos piliečiams), ją galite pasidaryti Bankoko oro uoste. Tam būtina turėti 1 nuotrauką (3x4 cm). Prie langelio </w:t>
      </w:r>
      <w:r w:rsidRPr="005D6ED2">
        <w:rPr>
          <w:rFonts w:ascii="Times New Roman" w:eastAsia="Times New Roman" w:hAnsi="Times New Roman" w:cs="Times New Roman"/>
          <w:i/>
          <w:iCs/>
          <w:sz w:val="18"/>
          <w:szCs w:val="18"/>
          <w:bdr w:val="none" w:sz="0" w:space="0" w:color="auto" w:frame="1"/>
          <w:lang w:eastAsia="lt-LT"/>
        </w:rPr>
        <w:t>Visa on Arrival</w:t>
      </w:r>
      <w:r w:rsidRPr="005D6ED2">
        <w:rPr>
          <w:rFonts w:ascii="Times New Roman" w:eastAsia="Times New Roman" w:hAnsi="Times New Roman" w:cs="Times New Roman"/>
          <w:sz w:val="18"/>
          <w:szCs w:val="18"/>
          <w:lang w:eastAsia="lt-LT"/>
        </w:rPr>
        <w:t> pasiėmę anketos blanką, užpildykite ją anglų kalba. Bankoke išsikeiskite valiutą į Tailando batus ir sumokėkite už vizą, jos kaina – ~1000 BHT.</w:t>
      </w:r>
    </w:p>
    <w:p w:rsid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Vėliau laukite prie pasų kontrolės, kurios metu imigracinės tarnybos darbuotojas iš Jūsų paims dešiniąją kortelės dalį. Kairiąją kortelės pusę saugokite iki išvykimo iš Tailando (ji bus prisegta Jūsų pasuose). Pasiimkite savo bagažą. Jeigu Jūs neturite deklaruojamų daiktų, praeikite pro muitinės  </w:t>
      </w:r>
      <w:r w:rsidRPr="005D6ED2">
        <w:rPr>
          <w:rFonts w:ascii="Times New Roman" w:eastAsia="Times New Roman" w:hAnsi="Times New Roman" w:cs="Times New Roman"/>
          <w:i/>
          <w:iCs/>
          <w:sz w:val="18"/>
          <w:szCs w:val="18"/>
          <w:bdr w:val="none" w:sz="0" w:space="0" w:color="auto" w:frame="1"/>
          <w:lang w:eastAsia="lt-LT"/>
        </w:rPr>
        <w:t>Žaliąjį koridorių</w:t>
      </w:r>
      <w:r w:rsidRPr="005D6ED2">
        <w:rPr>
          <w:rFonts w:ascii="Times New Roman" w:eastAsia="Times New Roman" w:hAnsi="Times New Roman" w:cs="Times New Roman"/>
          <w:sz w:val="18"/>
          <w:szCs w:val="18"/>
          <w:lang w:eastAsia="lt-LT"/>
        </w:rPr>
        <w:t>, jeigu turite – pro </w:t>
      </w:r>
      <w:r w:rsidRPr="005D6ED2">
        <w:rPr>
          <w:rFonts w:ascii="Times New Roman" w:eastAsia="Times New Roman" w:hAnsi="Times New Roman" w:cs="Times New Roman"/>
          <w:i/>
          <w:iCs/>
          <w:sz w:val="18"/>
          <w:szCs w:val="18"/>
          <w:bdr w:val="none" w:sz="0" w:space="0" w:color="auto" w:frame="1"/>
          <w:lang w:eastAsia="lt-LT"/>
        </w:rPr>
        <w:t>Raudonąjį koridorių</w:t>
      </w:r>
      <w:r w:rsidRPr="005D6ED2">
        <w:rPr>
          <w:rFonts w:ascii="Times New Roman" w:eastAsia="Times New Roman" w:hAnsi="Times New Roman" w:cs="Times New Roman"/>
          <w:sz w:val="18"/>
          <w:szCs w:val="18"/>
          <w:lang w:eastAsia="lt-LT"/>
        </w:rPr>
        <w:t>.</w:t>
      </w:r>
    </w:p>
    <w:p w:rsid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p>
    <w:p w:rsidR="005D6ED2" w:rsidRPr="005D6ED2" w:rsidRDefault="005D6ED2" w:rsidP="005D6ED2">
      <w:pPr>
        <w:shd w:val="clear" w:color="auto" w:fill="FFFFFF"/>
        <w:spacing w:after="0" w:line="240" w:lineRule="auto"/>
        <w:rPr>
          <w:rFonts w:ascii="Times New Roman" w:eastAsia="Times New Roman" w:hAnsi="Times New Roman" w:cs="Times New Roman"/>
          <w:b/>
          <w:sz w:val="18"/>
          <w:szCs w:val="18"/>
          <w:lang w:eastAsia="lt-LT"/>
        </w:rPr>
      </w:pPr>
      <w:r w:rsidRPr="005D6ED2">
        <w:rPr>
          <w:rFonts w:ascii="Times New Roman" w:eastAsia="Times New Roman" w:hAnsi="Times New Roman" w:cs="Times New Roman"/>
          <w:b/>
          <w:sz w:val="18"/>
          <w:szCs w:val="18"/>
          <w:lang w:eastAsia="lt-LT"/>
        </w:rPr>
        <w:t>Įvežami ir išvežami daiktai</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Nėra apribojimų užsienio valiutos įvežimui ar išvežimui (deklaracija pildoma įvežant daugiau negu 10 tūkst. USD), nacionalinės valiutos įsivežti galima ne daugiau kaip 2 tūkst. batų, o išsivežti – ne daugiau kaip 500 batų. Patariame vežtis stambesnes užsienio valiutos kupiūras, kadangi valiutos keitimo punktuose jos keičiamos palankesniu kursu.</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Tailande draudžiamas narkotinių medžiagų, nepadorios literatūros, nuotraukų ir daiktų, šaunamųjų ginklų įvežimas ir išvežimas. Už bet kokių narkotinių medžiagų laikymą, įvežimą ir pan. minimali gresianti bausmė – įkalinimas iki gyvos galvos, maksimali – mirties bausmė. </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Videokameros ir fotoaparato įvežimas nėra apmokestinamas, tačiau ribojamas fotojuostelių (iki 5 vnt.) ir video kasečių (iki 3 vnt.) įvežimo skaičius.</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Be papildomo mokesčio į Tailandą galima įvežti iki 200 vnt. cigarečių bei 1 l alkoholinių gėrimų.</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Iš Tailando draudžiama išvežti Budos atvaizdus (išskyrus išskyrus mažas statulėles arba paveiksliukus, kuriuos galima nešiotis su savimi), antikvarinius daiktus, platinos dirbinius.</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lastRenderedPageBreak/>
        <w:t>Juvelyrinių dirbinių išvežimui būtina turėti sertifikatą, gautą perkant prekę parduotuvėje.</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p>
    <w:p w:rsidR="005D6ED2" w:rsidRPr="005D6ED2" w:rsidRDefault="005D6ED2" w:rsidP="005D6ED2">
      <w:pPr>
        <w:shd w:val="clear" w:color="auto" w:fill="FFFFFF"/>
        <w:spacing w:after="0" w:line="240" w:lineRule="auto"/>
        <w:rPr>
          <w:rFonts w:ascii="Times New Roman" w:eastAsia="Times New Roman" w:hAnsi="Times New Roman" w:cs="Times New Roman"/>
          <w:b/>
          <w:sz w:val="18"/>
          <w:szCs w:val="18"/>
          <w:lang w:eastAsia="lt-LT"/>
        </w:rPr>
      </w:pPr>
      <w:r w:rsidRPr="005D6ED2">
        <w:rPr>
          <w:rFonts w:ascii="Times New Roman" w:eastAsia="Times New Roman" w:hAnsi="Times New Roman" w:cs="Times New Roman"/>
          <w:b/>
          <w:sz w:val="18"/>
          <w:szCs w:val="18"/>
          <w:lang w:eastAsia="lt-LT"/>
        </w:rPr>
        <w:t>Badažas</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Lėktuvu skraidinti galima iki 20 kg registruojamo bagažo bei iki 5 kg rankinio bagažo.</w:t>
      </w:r>
    </w:p>
    <w:p w:rsid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Bagažo vežimais oro uoste galima naudotis nemokamai.</w:t>
      </w:r>
    </w:p>
    <w:p w:rsid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p>
    <w:p w:rsidR="005D6ED2" w:rsidRPr="005D6ED2" w:rsidRDefault="005D6ED2" w:rsidP="005D6ED2">
      <w:pPr>
        <w:shd w:val="clear" w:color="auto" w:fill="FFFFFF"/>
        <w:spacing w:after="0" w:line="240" w:lineRule="auto"/>
        <w:rPr>
          <w:rFonts w:ascii="Times New Roman" w:eastAsia="Times New Roman" w:hAnsi="Times New Roman" w:cs="Times New Roman"/>
          <w:b/>
          <w:sz w:val="18"/>
          <w:szCs w:val="18"/>
          <w:lang w:eastAsia="lt-LT"/>
        </w:rPr>
      </w:pPr>
      <w:r w:rsidRPr="005D6ED2">
        <w:rPr>
          <w:rFonts w:ascii="Times New Roman" w:eastAsia="Times New Roman" w:hAnsi="Times New Roman" w:cs="Times New Roman"/>
          <w:b/>
          <w:sz w:val="18"/>
          <w:szCs w:val="18"/>
          <w:lang w:eastAsia="lt-LT"/>
        </w:rPr>
        <w:t>Informacija viešbutyje</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Dėl iškylančių klausimų apgyvendinant viešbutyje, pasirenkant ekskursijas, išvykimo iš viešbučio grafiko ir pan. kreipkitės į kelionės organizatoriaus partnerių atstovą, kurio telefoną gausite atvykę arba atmintinėje prieš išvykimą.</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p>
    <w:p w:rsidR="005D6ED2" w:rsidRPr="005D6ED2" w:rsidRDefault="005D6ED2" w:rsidP="005D6ED2">
      <w:pPr>
        <w:shd w:val="clear" w:color="auto" w:fill="FFFFFF"/>
        <w:spacing w:after="0" w:line="240" w:lineRule="atLeast"/>
        <w:rPr>
          <w:rFonts w:ascii="Times New Roman" w:eastAsia="Times New Roman" w:hAnsi="Times New Roman" w:cs="Times New Roman"/>
          <w:b/>
          <w:sz w:val="18"/>
          <w:szCs w:val="18"/>
          <w:lang w:eastAsia="lt-LT"/>
        </w:rPr>
      </w:pPr>
      <w:r w:rsidRPr="005D6ED2">
        <w:rPr>
          <w:rFonts w:ascii="Times New Roman" w:eastAsia="Times New Roman" w:hAnsi="Times New Roman" w:cs="Times New Roman"/>
          <w:b/>
          <w:sz w:val="18"/>
          <w:szCs w:val="18"/>
          <w:lang w:eastAsia="lt-LT"/>
        </w:rPr>
        <w:t>Transportas</w:t>
      </w:r>
    </w:p>
    <w:p w:rsidR="005D6ED2" w:rsidRPr="005D6ED2" w:rsidRDefault="005D6ED2" w:rsidP="005D6ED2">
      <w:pPr>
        <w:shd w:val="clear" w:color="auto" w:fill="FFFFFF"/>
        <w:spacing w:after="0" w:line="240" w:lineRule="atLeast"/>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Jeigu Jums reikia užsisakyti taksi, galite naudotis </w:t>
      </w:r>
      <w:r w:rsidRPr="005D6ED2">
        <w:rPr>
          <w:rFonts w:ascii="Times New Roman" w:eastAsia="Times New Roman" w:hAnsi="Times New Roman" w:cs="Times New Roman"/>
          <w:i/>
          <w:iCs/>
          <w:sz w:val="18"/>
          <w:szCs w:val="18"/>
          <w:bdr w:val="none" w:sz="0" w:space="0" w:color="auto" w:frame="1"/>
          <w:lang w:eastAsia="lt-LT"/>
        </w:rPr>
        <w:t>TAXI-METER</w:t>
      </w:r>
      <w:r w:rsidRPr="005D6ED2">
        <w:rPr>
          <w:rFonts w:ascii="Times New Roman" w:eastAsia="Times New Roman" w:hAnsi="Times New Roman" w:cs="Times New Roman"/>
          <w:sz w:val="18"/>
          <w:szCs w:val="18"/>
          <w:lang w:eastAsia="lt-LT"/>
        </w:rPr>
        <w:t> automobilių (įsitikinkite, kad yra įjungti skaitliukai) arba </w:t>
      </w:r>
      <w:r w:rsidRPr="005D6ED2">
        <w:rPr>
          <w:rFonts w:ascii="Times New Roman" w:eastAsia="Times New Roman" w:hAnsi="Times New Roman" w:cs="Times New Roman"/>
          <w:i/>
          <w:iCs/>
          <w:sz w:val="18"/>
          <w:szCs w:val="18"/>
          <w:bdr w:val="none" w:sz="0" w:space="0" w:color="auto" w:frame="1"/>
          <w:lang w:eastAsia="lt-LT"/>
        </w:rPr>
        <w:t>tuk-tuk</w:t>
      </w:r>
      <w:r w:rsidRPr="005D6ED2">
        <w:rPr>
          <w:rFonts w:ascii="Times New Roman" w:eastAsia="Times New Roman" w:hAnsi="Times New Roman" w:cs="Times New Roman"/>
          <w:sz w:val="18"/>
          <w:szCs w:val="18"/>
          <w:lang w:eastAsia="lt-LT"/>
        </w:rPr>
        <w:t>'ų paslaugomis (šios transporto priemonės skiriasi įvairiuose regionuose). Dažnai </w:t>
      </w:r>
      <w:r w:rsidRPr="005D6ED2">
        <w:rPr>
          <w:rFonts w:ascii="Times New Roman" w:eastAsia="Times New Roman" w:hAnsi="Times New Roman" w:cs="Times New Roman"/>
          <w:i/>
          <w:iCs/>
          <w:sz w:val="18"/>
          <w:szCs w:val="18"/>
          <w:bdr w:val="none" w:sz="0" w:space="0" w:color="auto" w:frame="1"/>
          <w:lang w:eastAsia="lt-LT"/>
        </w:rPr>
        <w:t>TAXI-METER</w:t>
      </w:r>
      <w:r w:rsidRPr="005D6ED2">
        <w:rPr>
          <w:rFonts w:ascii="Times New Roman" w:eastAsia="Times New Roman" w:hAnsi="Times New Roman" w:cs="Times New Roman"/>
          <w:sz w:val="18"/>
          <w:szCs w:val="18"/>
          <w:lang w:eastAsia="lt-LT"/>
        </w:rPr>
        <w:t> paslauga bus pigesnė (ypač Bankoke), tačiau kartais </w:t>
      </w:r>
      <w:r w:rsidRPr="005D6ED2">
        <w:rPr>
          <w:rFonts w:ascii="Times New Roman" w:eastAsia="Times New Roman" w:hAnsi="Times New Roman" w:cs="Times New Roman"/>
          <w:i/>
          <w:iCs/>
          <w:sz w:val="18"/>
          <w:szCs w:val="18"/>
          <w:bdr w:val="none" w:sz="0" w:space="0" w:color="auto" w:frame="1"/>
          <w:lang w:eastAsia="lt-LT"/>
        </w:rPr>
        <w:t>TAXI</w:t>
      </w:r>
      <w:r w:rsidRPr="005D6ED2">
        <w:rPr>
          <w:rFonts w:ascii="Times New Roman" w:eastAsia="Times New Roman" w:hAnsi="Times New Roman" w:cs="Times New Roman"/>
          <w:sz w:val="18"/>
          <w:szCs w:val="18"/>
          <w:lang w:eastAsia="lt-LT"/>
        </w:rPr>
        <w:t>, ypač sustabdytas viename iš pramogų rajonų, nenori jungti skaitliukų ir prašo gerokai didesnės sumos.</w:t>
      </w:r>
    </w:p>
    <w:p w:rsidR="005D6ED2" w:rsidRPr="005D6ED2" w:rsidRDefault="005D6ED2" w:rsidP="005D6ED2">
      <w:pPr>
        <w:shd w:val="clear" w:color="auto" w:fill="FFFFFF"/>
        <w:spacing w:after="0" w:line="240" w:lineRule="atLeast"/>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Jeigu Jūs pavėlavote į vietinį lėktuvo reisą, būtina perregistruoti bilietą kitam skrydžiui vietinės aviakompanijos stende (jeigu yra laisvų vietų). Paslauga yra nemokama.  </w:t>
      </w:r>
    </w:p>
    <w:p w:rsid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p>
    <w:p w:rsidR="005D6ED2" w:rsidRPr="005D6ED2" w:rsidRDefault="005D6ED2" w:rsidP="005D6ED2">
      <w:pPr>
        <w:shd w:val="clear" w:color="auto" w:fill="FFFFFF"/>
        <w:spacing w:after="0" w:line="240" w:lineRule="auto"/>
        <w:rPr>
          <w:rFonts w:ascii="Times New Roman" w:eastAsia="Times New Roman" w:hAnsi="Times New Roman" w:cs="Times New Roman"/>
          <w:b/>
          <w:sz w:val="18"/>
          <w:szCs w:val="18"/>
          <w:lang w:eastAsia="lt-LT"/>
        </w:rPr>
      </w:pPr>
      <w:r w:rsidRPr="005D6ED2">
        <w:rPr>
          <w:rFonts w:ascii="Times New Roman" w:eastAsia="Times New Roman" w:hAnsi="Times New Roman" w:cs="Times New Roman"/>
          <w:b/>
          <w:sz w:val="18"/>
          <w:szCs w:val="18"/>
          <w:lang w:eastAsia="lt-LT"/>
        </w:rPr>
        <w:t>Saugumas</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Šalis yra iš esmės saugi turistams, nors, kaip ir visur, reikia laikytis būtiniausių saugumo priemonių, norint išvengti smulkių vagysčių. Nėra jokių apribojimų keliauti po šalį. Nepatartina keliauti į pasienio regionus (ypač su Mianmaru) dėl dažnai kylančių etninių konfliktų bei kovos su kontrabanda. Rizikinga keliauti į nelankomas džiungles, kadangi yra pakankamai daug žmogui pavojingų gyvių ir augalų.</w:t>
      </w:r>
    </w:p>
    <w:p w:rsid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p>
    <w:p w:rsidR="005D6ED2" w:rsidRPr="005D6ED2" w:rsidRDefault="005D6ED2" w:rsidP="005D6ED2">
      <w:pPr>
        <w:shd w:val="clear" w:color="auto" w:fill="FFFFFF"/>
        <w:spacing w:after="0" w:line="240" w:lineRule="auto"/>
        <w:rPr>
          <w:rFonts w:ascii="Times New Roman" w:eastAsia="Times New Roman" w:hAnsi="Times New Roman" w:cs="Times New Roman"/>
          <w:b/>
          <w:sz w:val="18"/>
          <w:szCs w:val="18"/>
          <w:lang w:eastAsia="lt-LT"/>
        </w:rPr>
      </w:pPr>
      <w:r w:rsidRPr="005D6ED2">
        <w:rPr>
          <w:rFonts w:ascii="Times New Roman" w:eastAsia="Times New Roman" w:hAnsi="Times New Roman" w:cs="Times New Roman"/>
          <w:b/>
          <w:sz w:val="18"/>
          <w:szCs w:val="18"/>
          <w:lang w:eastAsia="lt-LT"/>
        </w:rPr>
        <w:t>Pirkimai</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Rekomenduojama derėtis, perkant bet kurią prekę. Netgi dideliuose prekybos centruose nuo fiksuotos kainos galima gauti nuolaidą. Yra tik viena sąlyga: Jums būtinai reikia šypsotis, nes šypsena šioje </w:t>
      </w:r>
      <w:r w:rsidRPr="005D6ED2">
        <w:rPr>
          <w:rFonts w:ascii="Times New Roman" w:eastAsia="Times New Roman" w:hAnsi="Times New Roman" w:cs="Times New Roman"/>
          <w:i/>
          <w:iCs/>
          <w:sz w:val="18"/>
          <w:szCs w:val="18"/>
          <w:bdr w:val="none" w:sz="0" w:space="0" w:color="auto" w:frame="1"/>
          <w:lang w:eastAsia="lt-LT"/>
        </w:rPr>
        <w:t>tūkstančio šypsenų šalyje </w:t>
      </w:r>
      <w:r w:rsidRPr="005D6ED2">
        <w:rPr>
          <w:rFonts w:ascii="Times New Roman" w:eastAsia="Times New Roman" w:hAnsi="Times New Roman" w:cs="Times New Roman"/>
          <w:sz w:val="18"/>
          <w:szCs w:val="18"/>
          <w:lang w:eastAsia="lt-LT"/>
        </w:rPr>
        <w:t>turi ypatingos galios! Didesniuose prekybos centruose paprastai pirmoji kaina pateikiama 20 proc. didesnė nei ta, už kurią parduotų; turguje kaina dažniausiai būna 200-300 proc. didesnė.</w:t>
      </w:r>
    </w:p>
    <w:p w:rsid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p>
    <w:p w:rsidR="005D6ED2" w:rsidRPr="005D6ED2" w:rsidRDefault="005D6ED2" w:rsidP="005D6ED2">
      <w:pPr>
        <w:shd w:val="clear" w:color="auto" w:fill="FFFFFF"/>
        <w:spacing w:after="0" w:line="240" w:lineRule="auto"/>
        <w:rPr>
          <w:rFonts w:ascii="Times New Roman" w:eastAsia="Times New Roman" w:hAnsi="Times New Roman" w:cs="Times New Roman"/>
          <w:b/>
          <w:sz w:val="18"/>
          <w:szCs w:val="18"/>
          <w:lang w:eastAsia="lt-LT"/>
        </w:rPr>
      </w:pPr>
      <w:r w:rsidRPr="005D6ED2">
        <w:rPr>
          <w:rFonts w:ascii="Times New Roman" w:eastAsia="Times New Roman" w:hAnsi="Times New Roman" w:cs="Times New Roman"/>
          <w:b/>
          <w:sz w:val="18"/>
          <w:szCs w:val="18"/>
          <w:lang w:eastAsia="lt-LT"/>
        </w:rPr>
        <w:t>Elektra</w:t>
      </w:r>
    </w:p>
    <w:p w:rsid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Visoje šalyje – 220 V.  </w:t>
      </w:r>
    </w:p>
    <w:p w:rsid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p>
    <w:p w:rsidR="005D6ED2" w:rsidRPr="005D6ED2" w:rsidRDefault="005D6ED2" w:rsidP="005D6ED2">
      <w:pPr>
        <w:shd w:val="clear" w:color="auto" w:fill="FFFFFF"/>
        <w:spacing w:after="0" w:line="240" w:lineRule="auto"/>
        <w:rPr>
          <w:rFonts w:ascii="Times New Roman" w:eastAsia="Times New Roman" w:hAnsi="Times New Roman" w:cs="Times New Roman"/>
          <w:b/>
          <w:sz w:val="18"/>
          <w:szCs w:val="18"/>
          <w:lang w:eastAsia="lt-LT"/>
        </w:rPr>
      </w:pPr>
      <w:r w:rsidRPr="005D6ED2">
        <w:rPr>
          <w:rFonts w:ascii="Times New Roman" w:eastAsia="Times New Roman" w:hAnsi="Times New Roman" w:cs="Times New Roman"/>
          <w:b/>
          <w:sz w:val="18"/>
          <w:szCs w:val="18"/>
          <w:lang w:eastAsia="lt-LT"/>
        </w:rPr>
        <w:t>Sveikata</w:t>
      </w:r>
    </w:p>
    <w:p w:rsidR="005D6ED2" w:rsidRPr="005D6ED2" w:rsidRDefault="005D6ED2" w:rsidP="005D6ED2">
      <w:pPr>
        <w:shd w:val="clear" w:color="auto" w:fill="FFFFFF"/>
        <w:spacing w:after="0" w:line="240" w:lineRule="atLeast"/>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Nerekomenduojama gerti nevirinto vandens iš vandentiekio ar juo plauti vaisius: vartokite pilstytą buteliuose valytą vandenį, kurį dauguma viešbučių išduoda nemokamai (po 1 butelį žmogui, vanduo mini bare – visada mokamas).</w:t>
      </w:r>
    </w:p>
    <w:p w:rsidR="005D6ED2" w:rsidRPr="005D6ED2" w:rsidRDefault="005D6ED2" w:rsidP="005D6ED2">
      <w:pPr>
        <w:shd w:val="clear" w:color="auto" w:fill="FFFFFF"/>
        <w:spacing w:after="0" w:line="240" w:lineRule="atLeast"/>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Su savimi rekomenduojama pasiimti mini vaistinėlę: analgino, vaistų nuo skrandžio sutrikimų ir pan.</w:t>
      </w:r>
    </w:p>
    <w:p w:rsidR="005D6ED2" w:rsidRPr="005D6ED2" w:rsidRDefault="005D6ED2" w:rsidP="005D6ED2">
      <w:pPr>
        <w:shd w:val="clear" w:color="auto" w:fill="FFFFFF"/>
        <w:spacing w:after="0" w:line="240" w:lineRule="atLeast"/>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Būkite atsargūs, vartodami šaltus gėrimus, ypač karštomis dienomis. Galimi peršalimo susirgimai:</w:t>
      </w:r>
    </w:p>
    <w:p w:rsidR="005D6ED2" w:rsidRPr="005D6ED2" w:rsidRDefault="005D6ED2" w:rsidP="005D6ED2">
      <w:pPr>
        <w:shd w:val="clear" w:color="auto" w:fill="FFFFFF"/>
        <w:spacing w:after="0" w:line="240" w:lineRule="atLeast"/>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planuojant vykti į džiungles epidemijų zonose, būtina pasiskiepyti.</w:t>
      </w:r>
    </w:p>
    <w:p w:rsidR="005D6ED2" w:rsidRPr="005D6ED2" w:rsidRDefault="005D6ED2" w:rsidP="005D6ED2">
      <w:pPr>
        <w:shd w:val="clear" w:color="auto" w:fill="FFFFFF"/>
        <w:spacing w:after="0" w:line="240" w:lineRule="atLeast"/>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būkite atsargūs degindamiesi saulėje, nepamirškite su savimi turėti apsauginį kremą, akinius nuo saulės; rekomenduotina turėti galvos apdangalą, o degintis rekomenduojama tik iki 12 val.</w:t>
      </w:r>
    </w:p>
    <w:p w:rsidR="005D6ED2" w:rsidRDefault="005D6ED2" w:rsidP="005D6ED2">
      <w:pPr>
        <w:shd w:val="clear" w:color="auto" w:fill="FFFFFF"/>
        <w:spacing w:after="0" w:line="240" w:lineRule="auto"/>
        <w:rPr>
          <w:rFonts w:ascii="Times New Roman" w:eastAsia="Times New Roman" w:hAnsi="Times New Roman" w:cs="Times New Roman"/>
          <w:b/>
          <w:bCs/>
          <w:sz w:val="18"/>
          <w:szCs w:val="18"/>
          <w:lang w:eastAsia="lt-LT"/>
        </w:rPr>
      </w:pPr>
    </w:p>
    <w:p w:rsidR="005D6ED2" w:rsidRDefault="005D6ED2" w:rsidP="005D6ED2">
      <w:pPr>
        <w:shd w:val="clear" w:color="auto" w:fill="FFFFFF"/>
        <w:spacing w:after="0" w:line="240" w:lineRule="auto"/>
        <w:rPr>
          <w:rFonts w:ascii="Times New Roman" w:eastAsia="Times New Roman" w:hAnsi="Times New Roman" w:cs="Times New Roman"/>
          <w:b/>
          <w:bCs/>
          <w:sz w:val="18"/>
          <w:szCs w:val="18"/>
          <w:lang w:eastAsia="lt-LT"/>
        </w:rPr>
      </w:pPr>
      <w:r>
        <w:rPr>
          <w:rFonts w:ascii="Times New Roman" w:eastAsia="Times New Roman" w:hAnsi="Times New Roman" w:cs="Times New Roman"/>
          <w:b/>
          <w:bCs/>
          <w:sz w:val="18"/>
          <w:szCs w:val="18"/>
          <w:lang w:eastAsia="lt-LT"/>
        </w:rPr>
        <w:t>Telefonai</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Skambinimas iš viešbučio kainuoja 2–4 kartus brangiau nei skambinimas iš taksofono. </w:t>
      </w:r>
      <w:r w:rsidRPr="005D6ED2">
        <w:rPr>
          <w:rFonts w:ascii="Times New Roman" w:eastAsia="Times New Roman" w:hAnsi="Times New Roman" w:cs="Times New Roman"/>
          <w:sz w:val="18"/>
          <w:szCs w:val="18"/>
          <w:lang w:eastAsia="lt-LT"/>
        </w:rPr>
        <w:br/>
        <w:t>Taksofono korteles galima įsigyti visur. Jos kainuoja 300 ir 500 batų. Tarptautinius taksofonus galima rasti didelėse parduotuvėse, centrinėse gatvėse. Jie nudažyti geltona spalva. Tailande taip pat veikia Omnitel, Bite, Tele2 ryšys.</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Norint paskambinti iš Tailando į Lietuvą, Jums reikia rinkti 001-370 xxxxxxxxx (abonento telefono numeris).</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Turistų policija (66 2) 282 11 43 Bankoke, (66 38) 425 937 Patajoje.</w:t>
      </w:r>
    </w:p>
    <w:p w:rsid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p>
    <w:p w:rsidR="005D6ED2" w:rsidRPr="005D6ED2" w:rsidRDefault="005D6ED2" w:rsidP="005D6ED2">
      <w:pPr>
        <w:shd w:val="clear" w:color="auto" w:fill="FFFFFF"/>
        <w:spacing w:after="0" w:line="240" w:lineRule="auto"/>
        <w:rPr>
          <w:rFonts w:ascii="Times New Roman" w:eastAsia="Times New Roman" w:hAnsi="Times New Roman" w:cs="Times New Roman"/>
          <w:b/>
          <w:sz w:val="18"/>
          <w:szCs w:val="18"/>
          <w:lang w:eastAsia="lt-LT"/>
        </w:rPr>
      </w:pPr>
      <w:r w:rsidRPr="005D6ED2">
        <w:rPr>
          <w:rFonts w:ascii="Times New Roman" w:eastAsia="Times New Roman" w:hAnsi="Times New Roman" w:cs="Times New Roman"/>
          <w:b/>
          <w:sz w:val="18"/>
          <w:szCs w:val="18"/>
          <w:lang w:eastAsia="lt-LT"/>
        </w:rPr>
        <w:t>Išvykimas iš Tailando</w:t>
      </w:r>
    </w:p>
    <w:p w:rsidR="005D6ED2" w:rsidRPr="005D6ED2" w:rsidRDefault="005D6ED2" w:rsidP="005D6ED2">
      <w:pPr>
        <w:shd w:val="clear" w:color="auto" w:fill="FFFFFF"/>
        <w:spacing w:after="0" w:line="240" w:lineRule="auto"/>
        <w:rPr>
          <w:rFonts w:ascii="Times New Roman" w:eastAsia="Times New Roman" w:hAnsi="Times New Roman" w:cs="Times New Roman"/>
          <w:sz w:val="18"/>
          <w:szCs w:val="18"/>
          <w:lang w:eastAsia="lt-LT"/>
        </w:rPr>
      </w:pPr>
      <w:r w:rsidRPr="005D6ED2">
        <w:rPr>
          <w:rFonts w:ascii="Times New Roman" w:eastAsia="Times New Roman" w:hAnsi="Times New Roman" w:cs="Times New Roman"/>
          <w:sz w:val="18"/>
          <w:szCs w:val="18"/>
          <w:lang w:eastAsia="lt-LT"/>
        </w:rPr>
        <w:t>Išsiregistravimo iš viešbučio laikas – 12 valanda. Tuo laiku Jūs turite atlaisvinti kambarį. Nepamirškite apmokėti sąskaitų už mini barą, restoraną, telefoną ir pan.  </w:t>
      </w:r>
      <w:r w:rsidRPr="005D6ED2">
        <w:rPr>
          <w:rFonts w:ascii="Times New Roman" w:eastAsia="Times New Roman" w:hAnsi="Times New Roman" w:cs="Times New Roman"/>
          <w:sz w:val="18"/>
          <w:szCs w:val="18"/>
          <w:lang w:eastAsia="lt-LT"/>
        </w:rPr>
        <w:br/>
        <w:t> </w:t>
      </w:r>
      <w:r w:rsidRPr="005D6ED2">
        <w:rPr>
          <w:rFonts w:ascii="Times New Roman" w:eastAsia="Times New Roman" w:hAnsi="Times New Roman" w:cs="Times New Roman"/>
          <w:sz w:val="18"/>
          <w:szCs w:val="18"/>
          <w:lang w:eastAsia="lt-LT"/>
        </w:rPr>
        <w:br/>
        <w:t>Registracija oro uoste prasideda likus 2 val. iki skrydžio pradžios. </w:t>
      </w:r>
    </w:p>
    <w:p w:rsidR="00305007" w:rsidRPr="005D6ED2" w:rsidRDefault="00305007" w:rsidP="005D6ED2">
      <w:pPr>
        <w:rPr>
          <w:rFonts w:ascii="Times New Roman" w:hAnsi="Times New Roman" w:cs="Times New Roman"/>
          <w:sz w:val="18"/>
          <w:szCs w:val="18"/>
        </w:rPr>
      </w:pPr>
    </w:p>
    <w:sectPr w:rsidR="00305007" w:rsidRPr="005D6ED2" w:rsidSect="005D6ED2">
      <w:pgSz w:w="11906" w:h="16838"/>
      <w:pgMar w:top="426" w:right="567" w:bottom="426" w:left="709"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BA"/>
    <w:family w:val="modern"/>
    <w:pitch w:val="fixed"/>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C66E6"/>
    <w:multiLevelType w:val="multilevel"/>
    <w:tmpl w:val="C9B0EC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D7455D4"/>
    <w:multiLevelType w:val="multilevel"/>
    <w:tmpl w:val="FA4034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E9C25A9"/>
    <w:multiLevelType w:val="multilevel"/>
    <w:tmpl w:val="217CE3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B6617A3"/>
    <w:multiLevelType w:val="multilevel"/>
    <w:tmpl w:val="F52639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CAF7BF9"/>
    <w:multiLevelType w:val="multilevel"/>
    <w:tmpl w:val="A9BAE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64C3C62"/>
    <w:multiLevelType w:val="multilevel"/>
    <w:tmpl w:val="683A13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ED2"/>
    <w:rsid w:val="002171D8"/>
    <w:rsid w:val="00305007"/>
    <w:rsid w:val="005D6ED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46FD4-D676-4D1A-92A2-4A6212BF7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6E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lt-LT"/>
    </w:rPr>
  </w:style>
  <w:style w:type="paragraph" w:styleId="Heading2">
    <w:name w:val="heading 2"/>
    <w:basedOn w:val="Normal"/>
    <w:link w:val="Heading2Char"/>
    <w:uiPriority w:val="9"/>
    <w:qFormat/>
    <w:rsid w:val="005D6ED2"/>
    <w:pPr>
      <w:spacing w:before="100" w:beforeAutospacing="1" w:after="100" w:afterAutospacing="1" w:line="240" w:lineRule="auto"/>
      <w:outlineLvl w:val="1"/>
    </w:pPr>
    <w:rPr>
      <w:rFonts w:ascii="Times New Roman" w:eastAsia="Times New Roman" w:hAnsi="Times New Roman" w:cs="Times New Roman"/>
      <w:b/>
      <w:bCs/>
      <w:sz w:val="36"/>
      <w:szCs w:val="36"/>
      <w:lang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ED2"/>
    <w:rPr>
      <w:rFonts w:ascii="Times New Roman" w:eastAsia="Times New Roman" w:hAnsi="Times New Roman" w:cs="Times New Roman"/>
      <w:b/>
      <w:bCs/>
      <w:kern w:val="36"/>
      <w:sz w:val="48"/>
      <w:szCs w:val="48"/>
      <w:lang w:eastAsia="lt-LT"/>
    </w:rPr>
  </w:style>
  <w:style w:type="character" w:customStyle="1" w:styleId="Heading2Char">
    <w:name w:val="Heading 2 Char"/>
    <w:basedOn w:val="DefaultParagraphFont"/>
    <w:link w:val="Heading2"/>
    <w:uiPriority w:val="9"/>
    <w:rsid w:val="005D6ED2"/>
    <w:rPr>
      <w:rFonts w:ascii="Times New Roman" w:eastAsia="Times New Roman" w:hAnsi="Times New Roman" w:cs="Times New Roman"/>
      <w:b/>
      <w:bCs/>
      <w:sz w:val="36"/>
      <w:szCs w:val="36"/>
      <w:lang w:eastAsia="lt-LT"/>
    </w:rPr>
  </w:style>
  <w:style w:type="paragraph" w:styleId="NormalWeb">
    <w:name w:val="Normal (Web)"/>
    <w:basedOn w:val="Normal"/>
    <w:uiPriority w:val="99"/>
    <w:semiHidden/>
    <w:unhideWhenUsed/>
    <w:rsid w:val="005D6ED2"/>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Strong">
    <w:name w:val="Strong"/>
    <w:basedOn w:val="DefaultParagraphFont"/>
    <w:uiPriority w:val="22"/>
    <w:qFormat/>
    <w:rsid w:val="005D6ED2"/>
    <w:rPr>
      <w:b/>
      <w:bCs/>
    </w:rPr>
  </w:style>
  <w:style w:type="character" w:styleId="Emphasis">
    <w:name w:val="Emphasis"/>
    <w:basedOn w:val="DefaultParagraphFont"/>
    <w:uiPriority w:val="20"/>
    <w:qFormat/>
    <w:rsid w:val="005D6ED2"/>
    <w:rPr>
      <w:i/>
      <w:iCs/>
    </w:rPr>
  </w:style>
  <w:style w:type="character" w:styleId="Hyperlink">
    <w:name w:val="Hyperlink"/>
    <w:basedOn w:val="DefaultParagraphFont"/>
    <w:uiPriority w:val="99"/>
    <w:semiHidden/>
    <w:unhideWhenUsed/>
    <w:rsid w:val="005D6E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95945">
      <w:bodyDiv w:val="1"/>
      <w:marLeft w:val="0"/>
      <w:marRight w:val="0"/>
      <w:marTop w:val="0"/>
      <w:marBottom w:val="0"/>
      <w:divBdr>
        <w:top w:val="none" w:sz="0" w:space="0" w:color="auto"/>
        <w:left w:val="none" w:sz="0" w:space="0" w:color="auto"/>
        <w:bottom w:val="none" w:sz="0" w:space="0" w:color="auto"/>
        <w:right w:val="none" w:sz="0" w:space="0" w:color="auto"/>
      </w:divBdr>
      <w:divsChild>
        <w:div w:id="2000573622">
          <w:marLeft w:val="0"/>
          <w:marRight w:val="0"/>
          <w:marTop w:val="0"/>
          <w:marBottom w:val="0"/>
          <w:divBdr>
            <w:top w:val="none" w:sz="0" w:space="0" w:color="auto"/>
            <w:left w:val="none" w:sz="0" w:space="0" w:color="auto"/>
            <w:bottom w:val="none" w:sz="0" w:space="0" w:color="auto"/>
            <w:right w:val="none" w:sz="0" w:space="0" w:color="auto"/>
          </w:divBdr>
        </w:div>
        <w:div w:id="1566455744">
          <w:marLeft w:val="0"/>
          <w:marRight w:val="0"/>
          <w:marTop w:val="0"/>
          <w:marBottom w:val="0"/>
          <w:divBdr>
            <w:top w:val="none" w:sz="0" w:space="0" w:color="auto"/>
            <w:left w:val="none" w:sz="0" w:space="0" w:color="auto"/>
            <w:bottom w:val="none" w:sz="0" w:space="0" w:color="auto"/>
            <w:right w:val="none" w:sz="0" w:space="0" w:color="auto"/>
          </w:divBdr>
        </w:div>
        <w:div w:id="1318922965">
          <w:marLeft w:val="0"/>
          <w:marRight w:val="0"/>
          <w:marTop w:val="0"/>
          <w:marBottom w:val="0"/>
          <w:divBdr>
            <w:top w:val="none" w:sz="0" w:space="0" w:color="auto"/>
            <w:left w:val="none" w:sz="0" w:space="0" w:color="auto"/>
            <w:bottom w:val="none" w:sz="0" w:space="0" w:color="auto"/>
            <w:right w:val="none" w:sz="0" w:space="0" w:color="auto"/>
          </w:divBdr>
        </w:div>
        <w:div w:id="1411611536">
          <w:marLeft w:val="0"/>
          <w:marRight w:val="0"/>
          <w:marTop w:val="0"/>
          <w:marBottom w:val="0"/>
          <w:divBdr>
            <w:top w:val="none" w:sz="0" w:space="0" w:color="auto"/>
            <w:left w:val="none" w:sz="0" w:space="0" w:color="auto"/>
            <w:bottom w:val="none" w:sz="0" w:space="0" w:color="auto"/>
            <w:right w:val="none" w:sz="0" w:space="0" w:color="auto"/>
          </w:divBdr>
        </w:div>
        <w:div w:id="1718583153">
          <w:marLeft w:val="0"/>
          <w:marRight w:val="0"/>
          <w:marTop w:val="0"/>
          <w:marBottom w:val="0"/>
          <w:divBdr>
            <w:top w:val="none" w:sz="0" w:space="0" w:color="auto"/>
            <w:left w:val="none" w:sz="0" w:space="0" w:color="auto"/>
            <w:bottom w:val="none" w:sz="0" w:space="0" w:color="auto"/>
            <w:right w:val="none" w:sz="0" w:space="0" w:color="auto"/>
          </w:divBdr>
        </w:div>
        <w:div w:id="1393432841">
          <w:marLeft w:val="0"/>
          <w:marRight w:val="0"/>
          <w:marTop w:val="0"/>
          <w:marBottom w:val="0"/>
          <w:divBdr>
            <w:top w:val="none" w:sz="0" w:space="0" w:color="auto"/>
            <w:left w:val="none" w:sz="0" w:space="0" w:color="auto"/>
            <w:bottom w:val="none" w:sz="0" w:space="0" w:color="auto"/>
            <w:right w:val="none" w:sz="0" w:space="0" w:color="auto"/>
          </w:divBdr>
        </w:div>
        <w:div w:id="274211261">
          <w:marLeft w:val="0"/>
          <w:marRight w:val="0"/>
          <w:marTop w:val="0"/>
          <w:marBottom w:val="0"/>
          <w:divBdr>
            <w:top w:val="none" w:sz="0" w:space="0" w:color="auto"/>
            <w:left w:val="none" w:sz="0" w:space="0" w:color="auto"/>
            <w:bottom w:val="none" w:sz="0" w:space="0" w:color="auto"/>
            <w:right w:val="none" w:sz="0" w:space="0" w:color="auto"/>
          </w:divBdr>
        </w:div>
        <w:div w:id="1530295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8873</Words>
  <Characters>5059</Characters>
  <Application>Microsoft Office Word</Application>
  <DocSecurity>0</DocSecurity>
  <Lines>42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Donatas</dc:creator>
  <cp:keywords/>
  <dc:description/>
  <cp:lastModifiedBy>Donatas</cp:lastModifiedBy>
  <cp:revision>1</cp:revision>
  <dcterms:created xsi:type="dcterms:W3CDTF">2019-06-05T11:47:00Z</dcterms:created>
  <dcterms:modified xsi:type="dcterms:W3CDTF">2019-06-05T12:00:00Z</dcterms:modified>
</cp:coreProperties>
</file>