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286610"/>
        <w:docPartObj>
          <w:docPartGallery w:val="Cover Pages"/>
          <w:docPartUnique/>
        </w:docPartObj>
      </w:sdtPr>
      <w:sdtContent>
        <w:p w:rsidR="00D05EF4" w:rsidRDefault="00D05EF4"/>
        <w:p w:rsidR="00D05EF4" w:rsidRDefault="00A04FC9">
          <w:r>
            <w:rPr>
              <w:noProof/>
              <w:lang w:eastAsia="en-GB"/>
            </w:rPr>
            <w:pict>
              <v:shapetype id="_x0000_t202" coordsize="21600,21600" o:spt="202" path="m,l,21600r21600,l21600,xe">
                <v:stroke joinstyle="miter"/>
                <v:path gradientshapeok="t" o:connecttype="rect"/>
              </v:shapetype>
              <v:shape id="_x0000_s1027" type="#_x0000_t202" style="position:absolute;margin-left:0;margin-top:18.05pt;width:6in;height:282.75pt;z-index:251659264;mso-wrap-edited:f" wrapcoords="0 0 21600 0 21600 21600 0 21600 0 0" filled="f" stroked="f">
                <v:fill o:detectmouseclick="t"/>
                <v:textbox style="mso-next-textbox:#_x0000_s1027" inset=",7.2pt,,7.2pt">
                  <w:txbxContent>
                    <w:p w:rsidR="00914D10" w:rsidRPr="00951C1D" w:rsidRDefault="00914D10" w:rsidP="00D05EF4">
                      <w:pPr>
                        <w:rPr>
                          <w:color w:val="400080"/>
                          <w:sz w:val="48"/>
                          <w:szCs w:val="48"/>
                        </w:rPr>
                      </w:pPr>
                      <w:r>
                        <w:rPr>
                          <w:color w:val="400080"/>
                          <w:sz w:val="48"/>
                          <w:szCs w:val="48"/>
                        </w:rPr>
                        <w:t xml:space="preserve">UH Development </w:t>
                      </w:r>
                      <w:r>
                        <w:rPr>
                          <w:color w:val="400080"/>
                          <w:sz w:val="48"/>
                          <w:szCs w:val="48"/>
                        </w:rPr>
                        <w:br/>
                        <w:t>Webservices for CRM integration</w:t>
                      </w:r>
                      <w:r>
                        <w:rPr>
                          <w:color w:val="400080"/>
                          <w:sz w:val="48"/>
                          <w:szCs w:val="48"/>
                        </w:rPr>
                        <w:br/>
                        <w:t>for One Housing Group</w:t>
                      </w:r>
                    </w:p>
                    <w:p w:rsidR="00914D10" w:rsidRPr="002F6A7B" w:rsidRDefault="00914D10" w:rsidP="00D05EF4">
                      <w:pPr>
                        <w:rPr>
                          <w:color w:val="595959"/>
                          <w:sz w:val="40"/>
                        </w:rPr>
                      </w:pPr>
                      <w:r>
                        <w:rPr>
                          <w:color w:val="595959"/>
                          <w:sz w:val="40"/>
                        </w:rPr>
                        <w:t>Dec 1</w:t>
                      </w:r>
                      <w:r w:rsidRPr="00072310">
                        <w:rPr>
                          <w:color w:val="595959"/>
                          <w:sz w:val="40"/>
                          <w:vertAlign w:val="superscript"/>
                        </w:rPr>
                        <w:t>st</w:t>
                      </w:r>
                      <w:r>
                        <w:rPr>
                          <w:color w:val="595959"/>
                          <w:sz w:val="40"/>
                        </w:rPr>
                        <w:t xml:space="preserve"> 2011</w:t>
                      </w:r>
                    </w:p>
                  </w:txbxContent>
                </v:textbox>
                <w10:wrap type="tight"/>
              </v:shape>
            </w:pict>
          </w:r>
          <w:r w:rsidRPr="00A04FC9">
            <w:rPr>
              <w:noProof/>
              <w:lang w:val="en-US" w:eastAsia="zh-TW"/>
            </w:rPr>
            <w:pict>
              <v:rect id="_x0000_s1026" style="position:absolute;margin-left:0;margin-top:0;width:595.1pt;height:841.55pt;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914D10" w:rsidRPr="00D05EF4" w:rsidRDefault="00914D10" w:rsidP="00D05EF4">
                      <w:pPr>
                        <w:rPr>
                          <w:szCs w:val="96"/>
                        </w:rPr>
                      </w:pPr>
                      <w:r w:rsidRPr="00D05EF4">
                        <w:rPr>
                          <w:noProof/>
                          <w:szCs w:val="96"/>
                          <w:lang w:eastAsia="en-GB"/>
                        </w:rPr>
                        <w:drawing>
                          <wp:inline distT="0" distB="0" distL="0" distR="0">
                            <wp:extent cx="7353300" cy="10391775"/>
                            <wp:effectExtent l="19050" t="0" r="0" b="0"/>
                            <wp:docPr id="6" name="Picture 2" descr="Civica_Report Cover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vica_Report Cover 02.jpg"/>
                                    <pic:cNvPicPr>
                                      <a:picLocks noChangeAspect="1" noChangeArrowheads="1"/>
                                    </pic:cNvPicPr>
                                  </pic:nvPicPr>
                                  <pic:blipFill>
                                    <a:blip r:embed="rId11"/>
                                    <a:srcRect/>
                                    <a:stretch>
                                      <a:fillRect/>
                                    </a:stretch>
                                  </pic:blipFill>
                                  <pic:spPr bwMode="auto">
                                    <a:xfrm>
                                      <a:off x="0" y="0"/>
                                      <a:ext cx="7353300" cy="10391775"/>
                                    </a:xfrm>
                                    <a:prstGeom prst="rect">
                                      <a:avLst/>
                                    </a:prstGeom>
                                    <a:noFill/>
                                    <a:ln w="9525">
                                      <a:noFill/>
                                      <a:miter lim="800000"/>
                                      <a:headEnd/>
                                      <a:tailEnd/>
                                    </a:ln>
                                  </pic:spPr>
                                </pic:pic>
                              </a:graphicData>
                            </a:graphic>
                          </wp:inline>
                        </w:drawing>
                      </w:r>
                    </w:p>
                  </w:txbxContent>
                </v:textbox>
                <w10:wrap anchorx="page" anchory="page"/>
              </v:rect>
            </w:pict>
          </w:r>
        </w:p>
        <w:p w:rsidR="00D05EF4" w:rsidRDefault="00D05EF4"/>
        <w:p w:rsidR="00D05EF4" w:rsidRDefault="00D05EF4"/>
        <w:p w:rsidR="00D05EF4" w:rsidRDefault="00D05EF4">
          <w:pPr>
            <w:rPr>
              <w:rFonts w:eastAsiaTheme="majorEastAsia" w:cstheme="majorBidi"/>
              <w:b/>
              <w:bCs/>
              <w:sz w:val="44"/>
              <w:szCs w:val="28"/>
            </w:rPr>
          </w:pPr>
          <w:r>
            <w:br w:type="page"/>
          </w:r>
        </w:p>
      </w:sdtContent>
    </w:sdt>
    <w:p w:rsidR="009F613A" w:rsidRDefault="001E64C3" w:rsidP="007B01B0">
      <w:pPr>
        <w:pStyle w:val="Heading1"/>
        <w:numPr>
          <w:ilvl w:val="0"/>
          <w:numId w:val="0"/>
        </w:numPr>
        <w:ind w:left="432" w:hanging="432"/>
      </w:pPr>
      <w:r>
        <w:lastRenderedPageBreak/>
        <w:t>UH</w:t>
      </w:r>
      <w:r w:rsidR="00A03340">
        <w:t xml:space="preserve"> Development</w:t>
      </w:r>
      <w:r w:rsidR="00923A46">
        <w:t>:</w:t>
      </w:r>
      <w:r w:rsidR="007B01B0">
        <w:t xml:space="preserve"> </w:t>
      </w:r>
      <w:r w:rsidRPr="001E64C3">
        <w:t>CRM Webservices Development</w:t>
      </w:r>
    </w:p>
    <w:p w:rsidR="00695101" w:rsidRDefault="00695101" w:rsidP="00EA252A">
      <w:pPr>
        <w:pStyle w:val="Subtitle"/>
      </w:pPr>
    </w:p>
    <w:p w:rsidR="004B2BBB" w:rsidRPr="004B2BBB" w:rsidRDefault="004B2BBB" w:rsidP="00EA252A">
      <w:pPr>
        <w:pStyle w:val="Subtitle"/>
      </w:pPr>
      <w:r w:rsidRPr="004B2BBB">
        <w:t>History</w:t>
      </w:r>
    </w:p>
    <w:p w:rsidR="004B2BBB" w:rsidRPr="00A716A3" w:rsidRDefault="004B2BBB" w:rsidP="004B2BBB">
      <w:pPr>
        <w:rPr>
          <w:rFonts w:cs="Arial"/>
          <w:color w:val="1F497D" w:themeColor="text2"/>
          <w:sz w:val="8"/>
          <w:szCs w:val="8"/>
        </w:rPr>
      </w:pPr>
    </w:p>
    <w:tbl>
      <w:tblPr>
        <w:tblW w:w="5152" w:type="pct"/>
        <w:tblInd w:w="108"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ook w:val="01E0"/>
      </w:tblPr>
      <w:tblGrid>
        <w:gridCol w:w="950"/>
        <w:gridCol w:w="1106"/>
        <w:gridCol w:w="1650"/>
        <w:gridCol w:w="4138"/>
        <w:gridCol w:w="1679"/>
      </w:tblGrid>
      <w:tr w:rsidR="004B2BBB" w:rsidRPr="00A716A3" w:rsidTr="006D08C0">
        <w:trPr>
          <w:trHeight w:val="390"/>
        </w:trPr>
        <w:tc>
          <w:tcPr>
            <w:tcW w:w="500"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Version</w:t>
            </w:r>
          </w:p>
        </w:tc>
        <w:tc>
          <w:tcPr>
            <w:tcW w:w="558"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Date Issued</w:t>
            </w:r>
          </w:p>
        </w:tc>
        <w:tc>
          <w:tcPr>
            <w:tcW w:w="877"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Author</w:t>
            </w:r>
          </w:p>
        </w:tc>
        <w:tc>
          <w:tcPr>
            <w:tcW w:w="2178" w:type="pct"/>
            <w:shd w:val="clear" w:color="auto" w:fill="auto"/>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Reason</w:t>
            </w:r>
          </w:p>
        </w:tc>
        <w:tc>
          <w:tcPr>
            <w:tcW w:w="887" w:type="pct"/>
          </w:tcPr>
          <w:p w:rsidR="004B2BBB" w:rsidRPr="006D08C0" w:rsidRDefault="004B2BBB" w:rsidP="006D08C0">
            <w:pPr>
              <w:spacing w:after="0"/>
              <w:rPr>
                <w:rFonts w:cs="Arial"/>
                <w:b/>
                <w:color w:val="1F497D" w:themeColor="text2"/>
                <w:szCs w:val="20"/>
              </w:rPr>
            </w:pPr>
            <w:r w:rsidRPr="006D08C0">
              <w:rPr>
                <w:rFonts w:cs="Arial"/>
                <w:b/>
                <w:color w:val="1F497D" w:themeColor="text2"/>
                <w:szCs w:val="20"/>
              </w:rPr>
              <w:t>Sections</w:t>
            </w:r>
            <w:r w:rsidR="006D08C0">
              <w:rPr>
                <w:rFonts w:cs="Arial"/>
                <w:b/>
                <w:color w:val="1F497D" w:themeColor="text2"/>
                <w:szCs w:val="20"/>
              </w:rPr>
              <w:t xml:space="preserve"> </w:t>
            </w:r>
            <w:r w:rsidRPr="006D08C0">
              <w:rPr>
                <w:rFonts w:cs="Arial"/>
                <w:b/>
                <w:color w:val="1F497D" w:themeColor="text2"/>
                <w:szCs w:val="20"/>
              </w:rPr>
              <w:t>affected</w:t>
            </w:r>
          </w:p>
        </w:tc>
      </w:tr>
      <w:tr w:rsidR="004B2BBB" w:rsidRPr="00A716A3" w:rsidTr="006D08C0">
        <w:trPr>
          <w:trHeight w:val="349"/>
        </w:trPr>
        <w:tc>
          <w:tcPr>
            <w:tcW w:w="500" w:type="pct"/>
          </w:tcPr>
          <w:p w:rsidR="004B2BBB" w:rsidRPr="006D08C0" w:rsidRDefault="006D08C0" w:rsidP="006D08C0">
            <w:pPr>
              <w:spacing w:after="0"/>
              <w:rPr>
                <w:rFonts w:cs="Arial"/>
                <w:color w:val="1F497D" w:themeColor="text2"/>
                <w:szCs w:val="20"/>
              </w:rPr>
            </w:pPr>
            <w:r w:rsidRPr="006D08C0">
              <w:rPr>
                <w:rFonts w:cs="Arial"/>
                <w:color w:val="1F497D" w:themeColor="text2"/>
                <w:szCs w:val="20"/>
              </w:rPr>
              <w:t>1</w:t>
            </w:r>
          </w:p>
        </w:tc>
        <w:tc>
          <w:tcPr>
            <w:tcW w:w="558" w:type="pct"/>
          </w:tcPr>
          <w:p w:rsidR="004B2BBB" w:rsidRPr="006D08C0" w:rsidRDefault="001E64C3" w:rsidP="006D08C0">
            <w:pPr>
              <w:spacing w:after="0"/>
              <w:rPr>
                <w:rFonts w:cs="Arial"/>
                <w:color w:val="1F497D" w:themeColor="text2"/>
                <w:szCs w:val="20"/>
              </w:rPr>
            </w:pPr>
            <w:r>
              <w:rPr>
                <w:rFonts w:cs="Arial"/>
                <w:color w:val="1F497D" w:themeColor="text2"/>
                <w:szCs w:val="20"/>
              </w:rPr>
              <w:t>1/12/2011</w:t>
            </w:r>
          </w:p>
        </w:tc>
        <w:sdt>
          <w:sdtPr>
            <w:rPr>
              <w:rFonts w:cs="Arial"/>
              <w:color w:val="1F497D" w:themeColor="text2"/>
              <w:szCs w:val="20"/>
            </w:rPr>
            <w:alias w:val="Author"/>
            <w:id w:val="17659552"/>
            <w:dataBinding w:prefixMappings="xmlns:ns0='http://purl.org/dc/elements/1.1/' xmlns:ns1='http://schemas.openxmlformats.org/package/2006/metadata/core-properties' " w:xpath="/ns1:coreProperties[1]/ns0:creator[1]" w:storeItemID="{6C3C8BC8-F283-45AE-878A-BAB7291924A1}"/>
            <w:text/>
          </w:sdtPr>
          <w:sdtContent>
            <w:tc>
              <w:tcPr>
                <w:tcW w:w="877" w:type="pct"/>
              </w:tcPr>
              <w:p w:rsidR="004B2BBB" w:rsidRPr="006D08C0" w:rsidRDefault="004B40D9" w:rsidP="006D08C0">
                <w:pPr>
                  <w:spacing w:after="0"/>
                  <w:rPr>
                    <w:rFonts w:cs="Arial"/>
                    <w:color w:val="1F497D" w:themeColor="text2"/>
                    <w:szCs w:val="20"/>
                  </w:rPr>
                </w:pPr>
                <w:r>
                  <w:rPr>
                    <w:rFonts w:cs="Arial"/>
                    <w:color w:val="auto"/>
                    <w:szCs w:val="20"/>
                  </w:rPr>
                  <w:t>Jeremy Riches</w:t>
                </w:r>
              </w:p>
            </w:tc>
          </w:sdtContent>
        </w:sdt>
        <w:tc>
          <w:tcPr>
            <w:tcW w:w="2178" w:type="pct"/>
            <w:shd w:val="clear" w:color="auto" w:fill="auto"/>
          </w:tcPr>
          <w:p w:rsidR="004B2BBB" w:rsidRPr="006D08C0" w:rsidRDefault="004B2BBB" w:rsidP="00923A46">
            <w:pPr>
              <w:spacing w:after="0"/>
              <w:rPr>
                <w:rFonts w:cs="Arial"/>
                <w:color w:val="1F497D" w:themeColor="text2"/>
                <w:szCs w:val="20"/>
              </w:rPr>
            </w:pPr>
            <w:r w:rsidRPr="006D08C0">
              <w:rPr>
                <w:rFonts w:cs="Arial"/>
                <w:color w:val="1F497D" w:themeColor="text2"/>
                <w:szCs w:val="20"/>
              </w:rPr>
              <w:t>First draft</w:t>
            </w:r>
            <w:r w:rsidR="008D4AC0">
              <w:rPr>
                <w:rFonts w:cs="Arial"/>
                <w:color w:val="1F497D" w:themeColor="text2"/>
                <w:szCs w:val="20"/>
              </w:rPr>
              <w:t xml:space="preserve"> of </w:t>
            </w:r>
            <w:r w:rsidR="00923A46">
              <w:rPr>
                <w:rFonts w:cs="Arial"/>
                <w:color w:val="1F497D" w:themeColor="text2"/>
                <w:szCs w:val="20"/>
              </w:rPr>
              <w:t>document</w:t>
            </w: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18501A" w:rsidP="006D08C0">
            <w:pPr>
              <w:spacing w:after="0"/>
              <w:rPr>
                <w:rFonts w:cs="Arial"/>
                <w:color w:val="1F497D" w:themeColor="text2"/>
                <w:szCs w:val="20"/>
              </w:rPr>
            </w:pPr>
            <w:r>
              <w:rPr>
                <w:rFonts w:cs="Arial"/>
                <w:color w:val="1F497D" w:themeColor="text2"/>
                <w:szCs w:val="20"/>
              </w:rPr>
              <w:t>1.1</w:t>
            </w:r>
          </w:p>
        </w:tc>
        <w:tc>
          <w:tcPr>
            <w:tcW w:w="558" w:type="pct"/>
          </w:tcPr>
          <w:p w:rsidR="004B2BBB" w:rsidRPr="006D08C0" w:rsidRDefault="0018501A" w:rsidP="006D08C0">
            <w:pPr>
              <w:spacing w:after="0"/>
              <w:rPr>
                <w:rFonts w:cs="Arial"/>
                <w:color w:val="1F497D" w:themeColor="text2"/>
                <w:szCs w:val="20"/>
              </w:rPr>
            </w:pPr>
            <w:r>
              <w:rPr>
                <w:rFonts w:cs="Arial"/>
                <w:color w:val="1F497D" w:themeColor="text2"/>
                <w:szCs w:val="20"/>
              </w:rPr>
              <w:t>To 5/1/12</w:t>
            </w:r>
          </w:p>
        </w:tc>
        <w:tc>
          <w:tcPr>
            <w:tcW w:w="877" w:type="pct"/>
          </w:tcPr>
          <w:p w:rsidR="004B2BBB" w:rsidRPr="006D08C0" w:rsidRDefault="0018501A" w:rsidP="006D08C0">
            <w:pPr>
              <w:spacing w:after="0"/>
              <w:rPr>
                <w:rFonts w:cs="Arial"/>
                <w:color w:val="1F497D" w:themeColor="text2"/>
                <w:szCs w:val="20"/>
              </w:rPr>
            </w:pPr>
            <w:r>
              <w:rPr>
                <w:rFonts w:cs="Arial"/>
                <w:color w:val="1F497D" w:themeColor="text2"/>
                <w:szCs w:val="20"/>
              </w:rPr>
              <w:t>Jeremy Riches</w:t>
            </w:r>
          </w:p>
        </w:tc>
        <w:tc>
          <w:tcPr>
            <w:tcW w:w="2178" w:type="pct"/>
            <w:shd w:val="clear" w:color="auto" w:fill="auto"/>
          </w:tcPr>
          <w:p w:rsidR="004B2BBB" w:rsidRPr="006D08C0" w:rsidRDefault="0018501A" w:rsidP="006D08C0">
            <w:pPr>
              <w:spacing w:after="0"/>
              <w:rPr>
                <w:rFonts w:cs="Arial"/>
                <w:color w:val="1F497D" w:themeColor="text2"/>
                <w:szCs w:val="20"/>
              </w:rPr>
            </w:pPr>
            <w:r>
              <w:rPr>
                <w:rFonts w:cs="Arial"/>
                <w:color w:val="1F497D" w:themeColor="text2"/>
                <w:szCs w:val="20"/>
              </w:rPr>
              <w:t>Updates following internal review</w:t>
            </w: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7A560E" w:rsidP="006D08C0">
            <w:pPr>
              <w:spacing w:after="0"/>
              <w:rPr>
                <w:rFonts w:cs="Arial"/>
                <w:color w:val="1F497D" w:themeColor="text2"/>
                <w:szCs w:val="20"/>
              </w:rPr>
            </w:pPr>
            <w:r>
              <w:rPr>
                <w:rFonts w:cs="Arial"/>
                <w:color w:val="1F497D" w:themeColor="text2"/>
                <w:szCs w:val="20"/>
              </w:rPr>
              <w:t>1.2</w:t>
            </w:r>
          </w:p>
        </w:tc>
        <w:tc>
          <w:tcPr>
            <w:tcW w:w="558" w:type="pct"/>
          </w:tcPr>
          <w:p w:rsidR="004B2BBB" w:rsidRPr="006D08C0" w:rsidRDefault="007A560E" w:rsidP="006D08C0">
            <w:pPr>
              <w:spacing w:after="0"/>
              <w:rPr>
                <w:rFonts w:cs="Arial"/>
                <w:color w:val="1F497D" w:themeColor="text2"/>
                <w:szCs w:val="20"/>
              </w:rPr>
            </w:pPr>
            <w:r>
              <w:rPr>
                <w:rFonts w:cs="Arial"/>
                <w:color w:val="1F497D" w:themeColor="text2"/>
                <w:szCs w:val="20"/>
              </w:rPr>
              <w:t>12/1/12</w:t>
            </w:r>
          </w:p>
        </w:tc>
        <w:tc>
          <w:tcPr>
            <w:tcW w:w="877" w:type="pct"/>
          </w:tcPr>
          <w:p w:rsidR="004B2BBB" w:rsidRPr="006D08C0" w:rsidRDefault="007A560E" w:rsidP="006D08C0">
            <w:pPr>
              <w:spacing w:after="0"/>
              <w:rPr>
                <w:rFonts w:cs="Arial"/>
                <w:color w:val="1F497D" w:themeColor="text2"/>
                <w:szCs w:val="20"/>
              </w:rPr>
            </w:pPr>
            <w:r>
              <w:rPr>
                <w:rFonts w:cs="Arial"/>
                <w:color w:val="1F497D" w:themeColor="text2"/>
                <w:szCs w:val="20"/>
              </w:rPr>
              <w:t>Jeremy Riches</w:t>
            </w:r>
          </w:p>
        </w:tc>
        <w:tc>
          <w:tcPr>
            <w:tcW w:w="2178" w:type="pct"/>
            <w:shd w:val="clear" w:color="auto" w:fill="auto"/>
          </w:tcPr>
          <w:p w:rsidR="004B2BBB" w:rsidRPr="006D08C0" w:rsidRDefault="007A560E" w:rsidP="006D08C0">
            <w:pPr>
              <w:spacing w:after="0"/>
              <w:rPr>
                <w:rFonts w:cs="Arial"/>
                <w:color w:val="1F497D" w:themeColor="text2"/>
                <w:szCs w:val="20"/>
              </w:rPr>
            </w:pPr>
            <w:r>
              <w:rPr>
                <w:rFonts w:cs="Arial"/>
                <w:color w:val="1F497D" w:themeColor="text2"/>
                <w:szCs w:val="20"/>
              </w:rPr>
              <w:t xml:space="preserve">Rename doc and split out works order </w:t>
            </w:r>
            <w:proofErr w:type="spellStart"/>
            <w:r>
              <w:rPr>
                <w:rFonts w:cs="Arial"/>
                <w:color w:val="1F497D" w:themeColor="text2"/>
                <w:szCs w:val="20"/>
              </w:rPr>
              <w:t>reqs</w:t>
            </w:r>
            <w:proofErr w:type="spellEnd"/>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914D10" w:rsidP="006D08C0">
            <w:pPr>
              <w:spacing w:after="0"/>
              <w:rPr>
                <w:rFonts w:cs="Arial"/>
                <w:color w:val="1F497D" w:themeColor="text2"/>
                <w:szCs w:val="20"/>
              </w:rPr>
            </w:pPr>
            <w:r>
              <w:rPr>
                <w:rFonts w:cs="Arial"/>
                <w:color w:val="1F497D" w:themeColor="text2"/>
                <w:szCs w:val="20"/>
              </w:rPr>
              <w:t>1.3 &amp; 1.4</w:t>
            </w:r>
          </w:p>
        </w:tc>
        <w:tc>
          <w:tcPr>
            <w:tcW w:w="558" w:type="pct"/>
          </w:tcPr>
          <w:p w:rsidR="004B2BBB" w:rsidRPr="006D08C0" w:rsidRDefault="00914D10" w:rsidP="006D08C0">
            <w:pPr>
              <w:spacing w:after="0"/>
              <w:rPr>
                <w:rFonts w:cs="Arial"/>
                <w:color w:val="1F497D" w:themeColor="text2"/>
                <w:szCs w:val="20"/>
              </w:rPr>
            </w:pPr>
            <w:r>
              <w:rPr>
                <w:rFonts w:cs="Arial"/>
                <w:color w:val="1F497D" w:themeColor="text2"/>
                <w:szCs w:val="20"/>
              </w:rPr>
              <w:t>17/1/12</w:t>
            </w:r>
          </w:p>
        </w:tc>
        <w:tc>
          <w:tcPr>
            <w:tcW w:w="877" w:type="pct"/>
          </w:tcPr>
          <w:p w:rsidR="004B2BBB" w:rsidRPr="006D08C0" w:rsidRDefault="00914D10" w:rsidP="006D08C0">
            <w:pPr>
              <w:spacing w:after="0"/>
              <w:rPr>
                <w:rFonts w:cs="Arial"/>
                <w:color w:val="1F497D" w:themeColor="text2"/>
                <w:szCs w:val="20"/>
              </w:rPr>
            </w:pPr>
            <w:r>
              <w:rPr>
                <w:rFonts w:cs="Arial"/>
                <w:color w:val="1F497D" w:themeColor="text2"/>
                <w:szCs w:val="20"/>
              </w:rPr>
              <w:t>Jeremy Riches</w:t>
            </w:r>
          </w:p>
        </w:tc>
        <w:tc>
          <w:tcPr>
            <w:tcW w:w="2178" w:type="pct"/>
            <w:shd w:val="clear" w:color="auto" w:fill="auto"/>
          </w:tcPr>
          <w:p w:rsidR="004B2BBB" w:rsidRPr="006D08C0" w:rsidRDefault="00914D10" w:rsidP="006D08C0">
            <w:pPr>
              <w:spacing w:after="0"/>
              <w:rPr>
                <w:rFonts w:cs="Arial"/>
                <w:color w:val="1F497D" w:themeColor="text2"/>
                <w:szCs w:val="20"/>
              </w:rPr>
            </w:pPr>
            <w:r>
              <w:rPr>
                <w:rFonts w:cs="Arial"/>
                <w:color w:val="1F497D" w:themeColor="text2"/>
                <w:szCs w:val="20"/>
              </w:rPr>
              <w:t xml:space="preserve">Updates following development review </w:t>
            </w:r>
          </w:p>
        </w:tc>
        <w:tc>
          <w:tcPr>
            <w:tcW w:w="887" w:type="pct"/>
          </w:tcPr>
          <w:p w:rsidR="004B2BBB" w:rsidRPr="006D08C0" w:rsidRDefault="004B2BBB" w:rsidP="006D08C0">
            <w:pPr>
              <w:spacing w:after="0"/>
              <w:rPr>
                <w:rFonts w:cs="Arial"/>
                <w:color w:val="1F497D" w:themeColor="text2"/>
                <w:szCs w:val="20"/>
              </w:rPr>
            </w:pPr>
          </w:p>
        </w:tc>
      </w:tr>
      <w:tr w:rsidR="004B2BBB" w:rsidRPr="00A716A3" w:rsidTr="006D08C0">
        <w:tc>
          <w:tcPr>
            <w:tcW w:w="500" w:type="pct"/>
          </w:tcPr>
          <w:p w:rsidR="004B2BBB" w:rsidRPr="006D08C0" w:rsidRDefault="004B2BBB" w:rsidP="006D08C0">
            <w:pPr>
              <w:spacing w:after="0"/>
              <w:rPr>
                <w:rFonts w:cs="Arial"/>
                <w:color w:val="1F497D" w:themeColor="text2"/>
                <w:szCs w:val="20"/>
              </w:rPr>
            </w:pPr>
          </w:p>
        </w:tc>
        <w:tc>
          <w:tcPr>
            <w:tcW w:w="558" w:type="pct"/>
          </w:tcPr>
          <w:p w:rsidR="004B2BBB" w:rsidRPr="006D08C0" w:rsidRDefault="004B2BBB" w:rsidP="006D08C0">
            <w:pPr>
              <w:spacing w:after="0"/>
              <w:rPr>
                <w:rFonts w:cs="Arial"/>
                <w:color w:val="1F497D" w:themeColor="text2"/>
                <w:szCs w:val="20"/>
              </w:rPr>
            </w:pPr>
          </w:p>
        </w:tc>
        <w:tc>
          <w:tcPr>
            <w:tcW w:w="877" w:type="pct"/>
          </w:tcPr>
          <w:p w:rsidR="004B2BBB" w:rsidRPr="006D08C0" w:rsidRDefault="004B2BBB" w:rsidP="006D08C0">
            <w:pPr>
              <w:spacing w:after="0"/>
              <w:rPr>
                <w:rFonts w:cs="Arial"/>
                <w:color w:val="1F497D" w:themeColor="text2"/>
                <w:szCs w:val="20"/>
              </w:rPr>
            </w:pPr>
          </w:p>
        </w:tc>
        <w:tc>
          <w:tcPr>
            <w:tcW w:w="2178" w:type="pct"/>
            <w:shd w:val="clear" w:color="auto" w:fill="auto"/>
          </w:tcPr>
          <w:p w:rsidR="004B2BBB" w:rsidRPr="006D08C0" w:rsidRDefault="004B2BBB" w:rsidP="006D08C0">
            <w:pPr>
              <w:spacing w:after="0"/>
              <w:rPr>
                <w:rFonts w:cs="Arial"/>
                <w:color w:val="1F497D" w:themeColor="text2"/>
                <w:szCs w:val="20"/>
              </w:rPr>
            </w:pPr>
          </w:p>
        </w:tc>
        <w:tc>
          <w:tcPr>
            <w:tcW w:w="887" w:type="pct"/>
          </w:tcPr>
          <w:p w:rsidR="004B2BBB" w:rsidRPr="006D08C0" w:rsidRDefault="004B2BBB" w:rsidP="006D08C0">
            <w:pPr>
              <w:spacing w:after="0"/>
              <w:rPr>
                <w:rFonts w:cs="Arial"/>
                <w:color w:val="1F497D" w:themeColor="text2"/>
                <w:szCs w:val="20"/>
              </w:rPr>
            </w:pPr>
          </w:p>
        </w:tc>
      </w:tr>
    </w:tbl>
    <w:p w:rsidR="004B2BBB" w:rsidRPr="00A716A3" w:rsidRDefault="004B2BBB" w:rsidP="006D08C0">
      <w:pPr>
        <w:spacing w:after="0"/>
        <w:rPr>
          <w:rFonts w:cs="Arial"/>
          <w:color w:val="1F497D" w:themeColor="text2"/>
          <w:sz w:val="21"/>
          <w:szCs w:val="21"/>
        </w:rPr>
      </w:pPr>
    </w:p>
    <w:p w:rsidR="00695101" w:rsidRPr="00695101" w:rsidRDefault="004B2BBB" w:rsidP="00EA252A">
      <w:pPr>
        <w:pStyle w:val="Subtitle"/>
      </w:pPr>
      <w:r>
        <w:br/>
      </w:r>
    </w:p>
    <w:p w:rsidR="008C695B" w:rsidRDefault="008C695B">
      <w:pPr>
        <w:rPr>
          <w:rFonts w:eastAsiaTheme="majorEastAsia" w:cstheme="majorBidi"/>
          <w:b/>
          <w:iCs/>
          <w:color w:val="ADCB57"/>
          <w:spacing w:val="15"/>
          <w:sz w:val="24"/>
          <w:szCs w:val="24"/>
        </w:rPr>
      </w:pPr>
      <w:r>
        <w:br w:type="page"/>
      </w:r>
    </w:p>
    <w:p w:rsidR="00695101" w:rsidRPr="00AB73A1" w:rsidRDefault="00951C1D" w:rsidP="007B01B0">
      <w:pPr>
        <w:pStyle w:val="Heading1"/>
      </w:pPr>
      <w:r w:rsidRPr="00AB73A1">
        <w:lastRenderedPageBreak/>
        <w:t>Summary</w:t>
      </w:r>
      <w:r w:rsidR="005A6FF9" w:rsidRPr="00AB73A1">
        <w:tab/>
      </w:r>
    </w:p>
    <w:p w:rsidR="00025ADB" w:rsidRDefault="00025ADB" w:rsidP="007C3A7D"/>
    <w:p w:rsidR="007A02F3" w:rsidRDefault="00923A46" w:rsidP="001E64C3">
      <w:r>
        <w:t xml:space="preserve">This document details the </w:t>
      </w:r>
      <w:r w:rsidR="00A03340">
        <w:t>development requi</w:t>
      </w:r>
      <w:r w:rsidR="001E64C3">
        <w:t xml:space="preserve">rement </w:t>
      </w:r>
      <w:r w:rsidR="00E87586">
        <w:t xml:space="preserve">for </w:t>
      </w:r>
      <w:r w:rsidR="001E64C3">
        <w:t>a set of new webservices to be added into Universal Housing, for the purpose of integrating with CRM systems.  The development will be focussed around the requirements for the “One Housing Group”, but will also include some additional services and requirements to provide the basis of a generic solution.</w:t>
      </w:r>
    </w:p>
    <w:p w:rsidR="001E64C3" w:rsidRDefault="001E64C3" w:rsidP="001E64C3">
      <w:r>
        <w:t xml:space="preserve">The first part of this document describes at a high level an overview of the services that will be included in the package, </w:t>
      </w:r>
      <w:r w:rsidR="0012652E">
        <w:t xml:space="preserve">with more detailed information </w:t>
      </w:r>
      <w:r>
        <w:t>relating to each service in subsequent sections.</w:t>
      </w:r>
    </w:p>
    <w:p w:rsidR="001E64C3" w:rsidRDefault="001E64C3" w:rsidP="001E64C3">
      <w:r>
        <w:t>The contents of this document are based upon a requirements document produced by Mark Beanland of One Housing Group dated 28</w:t>
      </w:r>
      <w:r w:rsidRPr="001E64C3">
        <w:rPr>
          <w:vertAlign w:val="superscript"/>
        </w:rPr>
        <w:t>th</w:t>
      </w:r>
      <w:r>
        <w:t xml:space="preserve"> October 2011;  subsequent analysis by Civica; and discussions that have taken place up to the date of issue of this version of the document, as detailed in the document history.</w:t>
      </w:r>
      <w:r w:rsidR="0018501A">
        <w:t xml:space="preserve">   The solution outlined in this document has been designed to fulfil the requirements for One Housing Group, but re-worked into a generic collection of webservices.</w:t>
      </w:r>
    </w:p>
    <w:p w:rsidR="00914D10" w:rsidRDefault="00914D10" w:rsidP="001E64C3"/>
    <w:p w:rsidR="00914D10" w:rsidRDefault="00914D10" w:rsidP="001E64C3">
      <w:r>
        <w:t>**This document details the requirements for the first phase of development which relate to Contact and Property related services.   A subsequent document will provide details relating to the works order services.</w:t>
      </w:r>
    </w:p>
    <w:p w:rsidR="0018501A" w:rsidRDefault="0018501A" w:rsidP="001E64C3"/>
    <w:p w:rsidR="005938AA" w:rsidRDefault="005938AA">
      <w:pPr>
        <w:rPr>
          <w:rFonts w:eastAsiaTheme="majorEastAsia" w:cstheme="majorBidi"/>
          <w:b/>
          <w:bCs/>
          <w:sz w:val="36"/>
          <w:szCs w:val="36"/>
        </w:rPr>
      </w:pPr>
      <w:r>
        <w:br w:type="page"/>
      </w:r>
    </w:p>
    <w:p w:rsidR="001E64C3" w:rsidRDefault="001E64C3" w:rsidP="007B01B0">
      <w:pPr>
        <w:pStyle w:val="Heading1"/>
      </w:pPr>
      <w:r>
        <w:lastRenderedPageBreak/>
        <w:t>Webservice Integration Approach</w:t>
      </w:r>
    </w:p>
    <w:p w:rsidR="001E64C3" w:rsidRDefault="001E64C3" w:rsidP="001E64C3"/>
    <w:p w:rsidR="00977464" w:rsidRDefault="00977464" w:rsidP="00977464">
      <w:r>
        <w:t>The UH webservices will be developed in C#.NET 4.0 using WCF to be hosted on an IIS Server. .NET Framework v4 or greater will need to be installed on the server prior to the web service installation.</w:t>
      </w:r>
    </w:p>
    <w:p w:rsidR="009E0798" w:rsidRDefault="009E0798" w:rsidP="001E64C3">
      <w:r>
        <w:t xml:space="preserve">Civica will use a framework within UH </w:t>
      </w:r>
      <w:r w:rsidR="0018501A">
        <w:t xml:space="preserve">(currently </w:t>
      </w:r>
      <w:r>
        <w:t>in the process of develop</w:t>
      </w:r>
      <w:r w:rsidR="0018501A">
        <w:t xml:space="preserve">ment) for managing and </w:t>
      </w:r>
      <w:proofErr w:type="gramStart"/>
      <w:r w:rsidR="0018501A">
        <w:t xml:space="preserve">controlling </w:t>
      </w:r>
      <w:r>
        <w:t xml:space="preserve"> </w:t>
      </w:r>
      <w:r w:rsidR="0018501A">
        <w:t>the</w:t>
      </w:r>
      <w:proofErr w:type="gramEnd"/>
      <w:r w:rsidR="0018501A">
        <w:t xml:space="preserve"> use of these webservices, along with a wider set of </w:t>
      </w:r>
      <w:r>
        <w:t xml:space="preserve">webservices </w:t>
      </w:r>
      <w:r w:rsidR="0018501A">
        <w:t xml:space="preserve">that will be developed </w:t>
      </w:r>
      <w:r>
        <w:t xml:space="preserve">into </w:t>
      </w:r>
      <w:r w:rsidR="0018501A">
        <w:t>the UHT application</w:t>
      </w:r>
      <w:r>
        <w:t xml:space="preserve">.  This framework is summarised in section 6.   This framework includes </w:t>
      </w:r>
      <w:r w:rsidR="00DE50FE">
        <w:t>application level authentication (described below) for the webservices, maintenance of associated parameters, managing which webservices are enabled, and an Audit mechanism for optionally logging calls made to the webservices.  A new console screen within UHT will manage all of these elements.</w:t>
      </w:r>
    </w:p>
    <w:p w:rsidR="00DE50FE" w:rsidRDefault="00DE50FE" w:rsidP="001E64C3">
      <w:r>
        <w:t xml:space="preserve">From an authentication and security perspective, the following will be able to be setup </w:t>
      </w:r>
      <w:r w:rsidR="00732F9C">
        <w:t>via the new console:</w:t>
      </w:r>
    </w:p>
    <w:p w:rsidR="0018501A" w:rsidRDefault="00732F9C" w:rsidP="00752AD8">
      <w:pPr>
        <w:pStyle w:val="ListParagraph"/>
        <w:numPr>
          <w:ilvl w:val="0"/>
          <w:numId w:val="11"/>
        </w:numPr>
      </w:pPr>
      <w:r>
        <w:t>A master password can optionally be “switched on” for use.  If so, then this password must be passed in to each webservice call</w:t>
      </w:r>
    </w:p>
    <w:p w:rsidR="00732F9C" w:rsidRDefault="00732F9C" w:rsidP="00752AD8">
      <w:pPr>
        <w:pStyle w:val="ListParagraph"/>
        <w:numPr>
          <w:ilvl w:val="0"/>
          <w:numId w:val="11"/>
        </w:numPr>
      </w:pPr>
      <w:r>
        <w:t>A number of “webservice users” can optionally be used.  These are setup in the new UH console, where they can also be linked to a UH user record.   If this functionality is used, then a valid webservice user name will need to be passed in to each webservice call.</w:t>
      </w:r>
    </w:p>
    <w:p w:rsidR="00732F9C" w:rsidRDefault="00732F9C" w:rsidP="00752AD8">
      <w:pPr>
        <w:pStyle w:val="ListParagraph"/>
        <w:numPr>
          <w:ilvl w:val="0"/>
          <w:numId w:val="11"/>
        </w:numPr>
      </w:pPr>
      <w:r>
        <w:t xml:space="preserve">To go alongside (b), a user password can optionally be setup and maintained.  If this is used, then a valid password will need to be passed in the webservice with the webservice user name.  </w:t>
      </w:r>
    </w:p>
    <w:p w:rsidR="00732F9C" w:rsidRDefault="00732F9C" w:rsidP="00752AD8">
      <w:pPr>
        <w:pStyle w:val="ListParagraph"/>
        <w:numPr>
          <w:ilvl w:val="0"/>
          <w:numId w:val="11"/>
        </w:numPr>
      </w:pPr>
      <w:r>
        <w:t>If webservice user name functionality is used, then in the authentication services package, there is the ability to “log on” and “log off”....  this validates the username &amp; password.  Optionally this can also return a unique session id value (via the log on process).  This session token can then be used as an additional security measure, to pass in to each webservice call.  The session token will remain active for the duration of the session (until log off) or if required an “inactive” period has elapsed after which the session token will be cleared and any subsequent calls to the webservices will result in a session token error.</w:t>
      </w:r>
    </w:p>
    <w:p w:rsidR="00732F9C" w:rsidRDefault="00732F9C" w:rsidP="00732F9C">
      <w:r>
        <w:t xml:space="preserve">Where services are being exposed externally, we would recommend securing </w:t>
      </w:r>
      <w:r w:rsidR="005938AA">
        <w:t xml:space="preserve">at the transport level </w:t>
      </w:r>
      <w:proofErr w:type="spellStart"/>
      <w:r w:rsidR="005938AA">
        <w:t>eg</w:t>
      </w:r>
      <w:proofErr w:type="spellEnd"/>
      <w:r w:rsidR="005938AA">
        <w:t xml:space="preserve"> by SSL.</w:t>
      </w:r>
    </w:p>
    <w:p w:rsidR="005938AA" w:rsidRDefault="005938AA" w:rsidP="00732F9C">
      <w:r>
        <w:t>All webservices include the option to pass in an identifier for the source system making the call, along with any key data reference....  this information will be stored in the Audit records (if auditing is turned on)  for traceability.</w:t>
      </w:r>
    </w:p>
    <w:p w:rsidR="00A37EF0" w:rsidRDefault="00A37EF0">
      <w:pPr>
        <w:rPr>
          <w:rFonts w:eastAsiaTheme="majorEastAsia" w:cstheme="majorBidi"/>
          <w:b/>
          <w:bCs/>
          <w:sz w:val="36"/>
          <w:szCs w:val="36"/>
        </w:rPr>
      </w:pPr>
      <w:r>
        <w:br w:type="page"/>
      </w:r>
    </w:p>
    <w:p w:rsidR="001E64C3" w:rsidRDefault="001E64C3" w:rsidP="007B01B0">
      <w:pPr>
        <w:pStyle w:val="Heading1"/>
      </w:pPr>
      <w:r>
        <w:lastRenderedPageBreak/>
        <w:t>Overview of Webservices Provided</w:t>
      </w:r>
    </w:p>
    <w:p w:rsidR="00F0102C" w:rsidRPr="00987971" w:rsidRDefault="00987971" w:rsidP="00987971">
      <w:r>
        <w:br/>
      </w:r>
      <w:r w:rsidR="00F0102C">
        <w:t xml:space="preserve">The services highlighted in green below will be included in the development work for One Housing Group.   The additional services listed may be developed by Civica at some future date to extend the services for additional/generic use.  </w:t>
      </w:r>
      <w:r w:rsidR="00B74B6E">
        <w:t xml:space="preserve">Civica make no guarantee that these additional services will be developed at a future date and make no commitments as to the commercial arrangement under which they may be </w:t>
      </w:r>
      <w:proofErr w:type="gramStart"/>
      <w:r w:rsidR="00B74B6E">
        <w:t>available/provided</w:t>
      </w:r>
      <w:proofErr w:type="gramEnd"/>
      <w:r w:rsidR="00B74B6E">
        <w:t xml:space="preserve">.   </w:t>
      </w:r>
      <w:r w:rsidR="00F0102C">
        <w:t xml:space="preserve">They are </w:t>
      </w:r>
      <w:r w:rsidR="00B74B6E">
        <w:t xml:space="preserve">simply </w:t>
      </w:r>
      <w:r w:rsidR="00F0102C">
        <w:t xml:space="preserve">referred to here </w:t>
      </w:r>
      <w:r w:rsidR="00B74B6E">
        <w:t>for indicative purposes only</w:t>
      </w:r>
      <w:r w:rsidR="00F0102C">
        <w:t>.</w:t>
      </w:r>
    </w:p>
    <w:p w:rsidR="001E64C3" w:rsidRDefault="00CA2B5D" w:rsidP="00CA2B5D">
      <w:pPr>
        <w:pStyle w:val="Heading2"/>
      </w:pPr>
      <w:r>
        <w:t>Authentication Services</w:t>
      </w:r>
      <w:r w:rsidR="00FB5BDF">
        <w:br/>
      </w:r>
      <w:r w:rsidR="00FB5BDF" w:rsidRPr="00FB5BDF">
        <w:rPr>
          <w:rFonts w:eastAsiaTheme="minorHAnsi" w:cstheme="minorBidi"/>
          <w:b w:val="0"/>
          <w:bCs w:val="0"/>
          <w:sz w:val="20"/>
          <w:szCs w:val="22"/>
        </w:rPr>
        <w:br/>
      </w:r>
      <w:proofErr w:type="gramStart"/>
      <w:r w:rsidR="00FB5BDF" w:rsidRPr="00FB5BDF">
        <w:rPr>
          <w:rFonts w:eastAsiaTheme="minorHAnsi" w:cstheme="minorBidi"/>
          <w:b w:val="0"/>
          <w:bCs w:val="0"/>
          <w:sz w:val="20"/>
          <w:szCs w:val="22"/>
        </w:rPr>
        <w:t>A</w:t>
      </w:r>
      <w:proofErr w:type="gramEnd"/>
      <w:r w:rsidR="00FB5BDF" w:rsidRPr="00FB5BDF">
        <w:rPr>
          <w:rFonts w:eastAsiaTheme="minorHAnsi" w:cstheme="minorBidi"/>
          <w:b w:val="0"/>
          <w:bCs w:val="0"/>
          <w:sz w:val="20"/>
          <w:szCs w:val="22"/>
        </w:rPr>
        <w:t xml:space="preserve"> set of standard services within the Civica UH webservices framework for authenticating and controlling use of the webservices.</w:t>
      </w:r>
    </w:p>
    <w:p w:rsidR="00FB5BDF" w:rsidRDefault="00CA2B5D" w:rsidP="00FB5BDF">
      <w:pPr>
        <w:pStyle w:val="Heading2"/>
      </w:pPr>
      <w:r>
        <w:t>Auditing Services</w:t>
      </w:r>
      <w:r w:rsidR="00FB5BDF">
        <w:br/>
      </w:r>
    </w:p>
    <w:p w:rsidR="00FB5BDF" w:rsidRPr="00FB5BDF" w:rsidRDefault="00FB5BDF" w:rsidP="00FB5BDF">
      <w:pPr>
        <w:ind w:left="576"/>
      </w:pPr>
      <w:proofErr w:type="gramStart"/>
      <w:r>
        <w:t>A set of standard services within the Civica UH webservices framework for writing and reading records for usage of webservices.</w:t>
      </w:r>
      <w:proofErr w:type="gramEnd"/>
      <w:r>
        <w:br/>
      </w:r>
    </w:p>
    <w:p w:rsidR="00B74B6E" w:rsidRPr="00B74B6E" w:rsidRDefault="00520C29" w:rsidP="00B74B6E">
      <w:pPr>
        <w:pStyle w:val="Heading2"/>
        <w:rPr>
          <w:b w:val="0"/>
          <w:i/>
          <w:sz w:val="18"/>
          <w:szCs w:val="18"/>
        </w:rPr>
      </w:pPr>
      <w:r>
        <w:t xml:space="preserve">Contact Communications </w:t>
      </w:r>
      <w:r w:rsidR="00CA2B5D">
        <w:t>Services</w:t>
      </w:r>
      <w:r w:rsidR="004A0D02">
        <w:t xml:space="preserve"> – PHASE ONE </w:t>
      </w:r>
      <w:proofErr w:type="gramStart"/>
      <w:r w:rsidR="004A0D02">
        <w:t>DEVELOPMENT</w:t>
      </w:r>
      <w:proofErr w:type="gramEnd"/>
      <w:r w:rsidR="00A37EF0">
        <w:br/>
      </w:r>
      <w:r w:rsidR="00B74B6E" w:rsidRPr="00B74B6E">
        <w:rPr>
          <w:b w:val="0"/>
          <w:i/>
          <w:sz w:val="18"/>
          <w:szCs w:val="18"/>
        </w:rPr>
        <w:t>(Only those in green are included in this development)</w:t>
      </w:r>
      <w:r w:rsidR="00B74B6E">
        <w:rPr>
          <w:b w:val="0"/>
          <w:i/>
          <w:sz w:val="18"/>
          <w:szCs w:val="18"/>
        </w:rPr>
        <w:br/>
      </w:r>
    </w:p>
    <w:tbl>
      <w:tblPr>
        <w:tblStyle w:val="TableGrid"/>
        <w:tblW w:w="0" w:type="auto"/>
        <w:tblInd w:w="675" w:type="dxa"/>
        <w:tblLayout w:type="fixed"/>
        <w:tblLook w:val="04A0"/>
      </w:tblPr>
      <w:tblGrid>
        <w:gridCol w:w="728"/>
        <w:gridCol w:w="1966"/>
        <w:gridCol w:w="2425"/>
        <w:gridCol w:w="3448"/>
      </w:tblGrid>
      <w:tr w:rsidR="006930DA" w:rsidRPr="00F0102C" w:rsidTr="00F0102C">
        <w:tc>
          <w:tcPr>
            <w:tcW w:w="728" w:type="dxa"/>
            <w:shd w:val="clear" w:color="auto" w:fill="002060"/>
          </w:tcPr>
          <w:p w:rsidR="006930DA" w:rsidRPr="00F0102C" w:rsidRDefault="006930DA" w:rsidP="00AB1314">
            <w:pPr>
              <w:rPr>
                <w:rFonts w:cs="Arial"/>
                <w:b/>
                <w:color w:val="FFFFFF" w:themeColor="background1"/>
                <w:sz w:val="18"/>
                <w:szCs w:val="18"/>
              </w:rPr>
            </w:pPr>
            <w:r w:rsidRPr="00F0102C">
              <w:rPr>
                <w:rFonts w:cs="Arial"/>
                <w:b/>
                <w:color w:val="FFFFFF" w:themeColor="background1"/>
                <w:sz w:val="18"/>
                <w:szCs w:val="18"/>
              </w:rPr>
              <w:t>Code</w:t>
            </w:r>
          </w:p>
        </w:tc>
        <w:tc>
          <w:tcPr>
            <w:tcW w:w="1966" w:type="dxa"/>
            <w:shd w:val="clear" w:color="auto" w:fill="002060"/>
          </w:tcPr>
          <w:p w:rsidR="006930DA" w:rsidRPr="00F0102C" w:rsidRDefault="006930DA" w:rsidP="00AB1314">
            <w:pPr>
              <w:rPr>
                <w:rFonts w:cs="Arial"/>
                <w:b/>
                <w:color w:val="FFFFFF" w:themeColor="background1"/>
                <w:sz w:val="18"/>
                <w:szCs w:val="18"/>
              </w:rPr>
            </w:pPr>
            <w:r w:rsidRPr="00F0102C">
              <w:rPr>
                <w:rFonts w:cs="Arial"/>
                <w:b/>
                <w:color w:val="FFFFFF" w:themeColor="background1"/>
                <w:sz w:val="18"/>
                <w:szCs w:val="18"/>
              </w:rPr>
              <w:t>O.H.G. method</w:t>
            </w:r>
          </w:p>
        </w:tc>
        <w:tc>
          <w:tcPr>
            <w:tcW w:w="2425" w:type="dxa"/>
            <w:shd w:val="clear" w:color="auto" w:fill="002060"/>
          </w:tcPr>
          <w:p w:rsidR="006930DA" w:rsidRPr="00F0102C" w:rsidRDefault="006930DA" w:rsidP="00AB1314">
            <w:pPr>
              <w:rPr>
                <w:rFonts w:cs="Arial"/>
                <w:b/>
                <w:color w:val="FFFFFF" w:themeColor="background1"/>
                <w:sz w:val="18"/>
                <w:szCs w:val="18"/>
              </w:rPr>
            </w:pPr>
            <w:r w:rsidRPr="00F0102C">
              <w:rPr>
                <w:rFonts w:cs="Arial"/>
                <w:b/>
                <w:color w:val="FFFFFF" w:themeColor="background1"/>
                <w:sz w:val="18"/>
                <w:szCs w:val="18"/>
              </w:rPr>
              <w:t>Civica Method Name</w:t>
            </w:r>
          </w:p>
        </w:tc>
        <w:tc>
          <w:tcPr>
            <w:tcW w:w="3448" w:type="dxa"/>
            <w:shd w:val="clear" w:color="auto" w:fill="002060"/>
          </w:tcPr>
          <w:p w:rsidR="006930DA" w:rsidRPr="00F0102C" w:rsidRDefault="006930DA" w:rsidP="00AB1314">
            <w:pPr>
              <w:rPr>
                <w:rFonts w:cs="Arial"/>
                <w:b/>
                <w:color w:val="FFFFFF" w:themeColor="background1"/>
                <w:sz w:val="18"/>
                <w:szCs w:val="18"/>
              </w:rPr>
            </w:pPr>
            <w:r w:rsidRPr="00F0102C">
              <w:rPr>
                <w:rFonts w:cs="Arial"/>
                <w:b/>
                <w:color w:val="FFFFFF" w:themeColor="background1"/>
                <w:sz w:val="18"/>
                <w:szCs w:val="18"/>
              </w:rPr>
              <w:t>Description</w:t>
            </w:r>
          </w:p>
        </w:tc>
      </w:tr>
      <w:tr w:rsidR="00A37EF0" w:rsidRPr="00F0102C" w:rsidTr="00A37EF0">
        <w:tc>
          <w:tcPr>
            <w:tcW w:w="8567" w:type="dxa"/>
            <w:gridSpan w:val="4"/>
            <w:shd w:val="clear" w:color="auto" w:fill="BFBFBF" w:themeFill="background1" w:themeFillShade="BF"/>
          </w:tcPr>
          <w:p w:rsidR="00A37EF0" w:rsidRPr="00F0102C" w:rsidRDefault="00A37EF0" w:rsidP="00AB1314">
            <w:pPr>
              <w:rPr>
                <w:rFonts w:cs="Arial"/>
                <w:b/>
                <w:color w:val="FFFFFF" w:themeColor="background1"/>
                <w:sz w:val="18"/>
                <w:szCs w:val="18"/>
              </w:rPr>
            </w:pPr>
            <w:r w:rsidRPr="00F0102C">
              <w:rPr>
                <w:rFonts w:cs="Arial"/>
                <w:b/>
                <w:color w:val="FFFFFF" w:themeColor="background1"/>
                <w:sz w:val="18"/>
                <w:szCs w:val="18"/>
              </w:rPr>
              <w:t>Read Services</w:t>
            </w:r>
          </w:p>
        </w:tc>
      </w:tr>
      <w:tr w:rsidR="006930DA" w:rsidRPr="00F0102C" w:rsidTr="00D04FB8">
        <w:tc>
          <w:tcPr>
            <w:tcW w:w="728" w:type="dxa"/>
            <w:shd w:val="clear" w:color="auto" w:fill="FBD4B4" w:themeFill="accent6" w:themeFillTint="66"/>
          </w:tcPr>
          <w:p w:rsidR="006930DA" w:rsidRPr="00F0102C" w:rsidRDefault="00520C29" w:rsidP="00AB1314">
            <w:pPr>
              <w:rPr>
                <w:rFonts w:cs="Arial"/>
                <w:sz w:val="18"/>
                <w:szCs w:val="18"/>
              </w:rPr>
            </w:pPr>
            <w:r w:rsidRPr="00F0102C">
              <w:rPr>
                <w:rFonts w:cs="Arial"/>
                <w:sz w:val="18"/>
                <w:szCs w:val="18"/>
              </w:rPr>
              <w:t>CC</w:t>
            </w:r>
            <w:r w:rsidR="006930DA" w:rsidRPr="00F0102C">
              <w:rPr>
                <w:rFonts w:cs="Arial"/>
                <w:sz w:val="18"/>
                <w:szCs w:val="18"/>
              </w:rPr>
              <w:t>01</w:t>
            </w:r>
          </w:p>
        </w:tc>
        <w:tc>
          <w:tcPr>
            <w:tcW w:w="1966" w:type="dxa"/>
            <w:shd w:val="clear" w:color="auto" w:fill="FBD4B4" w:themeFill="accent6" w:themeFillTint="66"/>
          </w:tcPr>
          <w:p w:rsidR="006930DA" w:rsidRPr="00F0102C" w:rsidRDefault="00D04FB8" w:rsidP="00AB1314">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6930DA" w:rsidRPr="00F0102C" w:rsidRDefault="00EC02AA" w:rsidP="00D04FB8">
            <w:pPr>
              <w:rPr>
                <w:rFonts w:cs="Arial"/>
                <w:sz w:val="18"/>
                <w:szCs w:val="18"/>
              </w:rPr>
            </w:pPr>
            <w:proofErr w:type="spellStart"/>
            <w:r>
              <w:rPr>
                <w:rFonts w:cs="Arial"/>
                <w:sz w:val="18"/>
                <w:szCs w:val="18"/>
              </w:rPr>
              <w:t>G</w:t>
            </w:r>
            <w:r w:rsidR="00D04FB8">
              <w:rPr>
                <w:rFonts w:cs="Arial"/>
                <w:sz w:val="18"/>
                <w:szCs w:val="18"/>
              </w:rPr>
              <w:t>etCommsEntryDetail</w:t>
            </w:r>
            <w:proofErr w:type="spellEnd"/>
          </w:p>
        </w:tc>
        <w:tc>
          <w:tcPr>
            <w:tcW w:w="3448" w:type="dxa"/>
            <w:shd w:val="clear" w:color="auto" w:fill="FBD4B4" w:themeFill="accent6" w:themeFillTint="66"/>
          </w:tcPr>
          <w:p w:rsidR="006930DA" w:rsidRPr="00F0102C" w:rsidRDefault="00D04FB8" w:rsidP="00D04FB8">
            <w:pPr>
              <w:rPr>
                <w:rFonts w:cs="Arial"/>
                <w:sz w:val="18"/>
                <w:szCs w:val="18"/>
              </w:rPr>
            </w:pPr>
            <w:r>
              <w:rPr>
                <w:rFonts w:cs="Arial"/>
                <w:sz w:val="18"/>
                <w:szCs w:val="18"/>
              </w:rPr>
              <w:t xml:space="preserve">Returns </w:t>
            </w:r>
            <w:proofErr w:type="spellStart"/>
            <w:r>
              <w:rPr>
                <w:rFonts w:cs="Arial"/>
                <w:sz w:val="18"/>
                <w:szCs w:val="18"/>
              </w:rPr>
              <w:t>comms</w:t>
            </w:r>
            <w:proofErr w:type="spellEnd"/>
            <w:r>
              <w:rPr>
                <w:rFonts w:cs="Arial"/>
                <w:sz w:val="18"/>
                <w:szCs w:val="18"/>
              </w:rPr>
              <w:t xml:space="preserve"> entry detail record</w:t>
            </w:r>
          </w:p>
        </w:tc>
      </w:tr>
      <w:tr w:rsidR="006930DA" w:rsidRPr="00F0102C" w:rsidTr="00D04FB8">
        <w:tc>
          <w:tcPr>
            <w:tcW w:w="728" w:type="dxa"/>
            <w:shd w:val="clear" w:color="auto" w:fill="FBD4B4" w:themeFill="accent6" w:themeFillTint="66"/>
          </w:tcPr>
          <w:p w:rsidR="006930DA" w:rsidRPr="00F0102C" w:rsidRDefault="00D04FB8" w:rsidP="00AB1314">
            <w:pPr>
              <w:rPr>
                <w:rFonts w:cs="Arial"/>
                <w:sz w:val="18"/>
                <w:szCs w:val="18"/>
              </w:rPr>
            </w:pPr>
            <w:r>
              <w:rPr>
                <w:rFonts w:cs="Arial"/>
                <w:sz w:val="18"/>
                <w:szCs w:val="18"/>
              </w:rPr>
              <w:t>CC02</w:t>
            </w:r>
          </w:p>
        </w:tc>
        <w:tc>
          <w:tcPr>
            <w:tcW w:w="1966" w:type="dxa"/>
            <w:shd w:val="clear" w:color="auto" w:fill="FBD4B4" w:themeFill="accent6" w:themeFillTint="66"/>
          </w:tcPr>
          <w:p w:rsidR="006930DA" w:rsidRPr="00F0102C" w:rsidRDefault="00D04FB8" w:rsidP="00AB1314">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6930DA" w:rsidRPr="00F0102C" w:rsidRDefault="00EC02AA" w:rsidP="00D04FB8">
            <w:pPr>
              <w:rPr>
                <w:rFonts w:cs="Arial"/>
                <w:sz w:val="18"/>
                <w:szCs w:val="18"/>
              </w:rPr>
            </w:pPr>
            <w:proofErr w:type="spellStart"/>
            <w:r>
              <w:rPr>
                <w:rFonts w:cs="Arial"/>
                <w:sz w:val="18"/>
                <w:szCs w:val="18"/>
              </w:rPr>
              <w:t>G</w:t>
            </w:r>
            <w:r w:rsidR="00D04FB8">
              <w:rPr>
                <w:rFonts w:cs="Arial"/>
                <w:sz w:val="18"/>
                <w:szCs w:val="18"/>
              </w:rPr>
              <w:t>etCommsEntryEntityList</w:t>
            </w:r>
            <w:proofErr w:type="spellEnd"/>
          </w:p>
        </w:tc>
        <w:tc>
          <w:tcPr>
            <w:tcW w:w="3448" w:type="dxa"/>
            <w:shd w:val="clear" w:color="auto" w:fill="FBD4B4" w:themeFill="accent6" w:themeFillTint="66"/>
          </w:tcPr>
          <w:p w:rsidR="006930DA" w:rsidRPr="00F0102C" w:rsidRDefault="00D04FB8" w:rsidP="00AB1314">
            <w:pPr>
              <w:rPr>
                <w:rFonts w:cs="Arial"/>
                <w:sz w:val="18"/>
                <w:szCs w:val="18"/>
              </w:rPr>
            </w:pPr>
            <w:r>
              <w:rPr>
                <w:rFonts w:cs="Arial"/>
                <w:sz w:val="18"/>
                <w:szCs w:val="18"/>
              </w:rPr>
              <w:t xml:space="preserve">Returns list of </w:t>
            </w:r>
            <w:proofErr w:type="spellStart"/>
            <w:r>
              <w:rPr>
                <w:rFonts w:cs="Arial"/>
                <w:sz w:val="18"/>
                <w:szCs w:val="18"/>
              </w:rPr>
              <w:t>comms</w:t>
            </w:r>
            <w:proofErr w:type="spellEnd"/>
            <w:r>
              <w:rPr>
                <w:rFonts w:cs="Arial"/>
                <w:sz w:val="18"/>
                <w:szCs w:val="18"/>
              </w:rPr>
              <w:t xml:space="preserve"> entry records per entity (</w:t>
            </w:r>
            <w:proofErr w:type="spellStart"/>
            <w:r>
              <w:rPr>
                <w:rFonts w:cs="Arial"/>
                <w:sz w:val="18"/>
                <w:szCs w:val="18"/>
              </w:rPr>
              <w:t>eg</w:t>
            </w:r>
            <w:proofErr w:type="spellEnd"/>
            <w:r>
              <w:rPr>
                <w:rFonts w:cs="Arial"/>
                <w:sz w:val="18"/>
                <w:szCs w:val="18"/>
              </w:rPr>
              <w:t xml:space="preserve"> household)</w:t>
            </w:r>
          </w:p>
        </w:tc>
      </w:tr>
      <w:tr w:rsidR="00A37EF0" w:rsidRPr="00F0102C" w:rsidTr="00A37EF0">
        <w:tc>
          <w:tcPr>
            <w:tcW w:w="8567" w:type="dxa"/>
            <w:gridSpan w:val="4"/>
            <w:shd w:val="clear" w:color="auto" w:fill="BFBFBF" w:themeFill="background1" w:themeFillShade="BF"/>
          </w:tcPr>
          <w:p w:rsidR="00A37EF0" w:rsidRPr="00F0102C" w:rsidRDefault="00A37EF0" w:rsidP="00AB1314">
            <w:pPr>
              <w:rPr>
                <w:rFonts w:cs="Arial"/>
                <w:b/>
                <w:sz w:val="18"/>
                <w:szCs w:val="18"/>
              </w:rPr>
            </w:pPr>
            <w:r w:rsidRPr="00F0102C">
              <w:rPr>
                <w:rFonts w:cs="Arial"/>
                <w:b/>
                <w:color w:val="FFFFFF" w:themeColor="background1"/>
                <w:sz w:val="18"/>
                <w:szCs w:val="18"/>
              </w:rPr>
              <w:t>Write Services</w:t>
            </w:r>
          </w:p>
        </w:tc>
      </w:tr>
      <w:tr w:rsidR="006930DA" w:rsidRPr="00F0102C" w:rsidTr="00FB5BDF">
        <w:trPr>
          <w:trHeight w:val="426"/>
        </w:trPr>
        <w:tc>
          <w:tcPr>
            <w:tcW w:w="728" w:type="dxa"/>
            <w:shd w:val="clear" w:color="auto" w:fill="00FF99"/>
          </w:tcPr>
          <w:p w:rsidR="006930DA" w:rsidRPr="004B1BC6" w:rsidRDefault="00520C29" w:rsidP="002C6CD7">
            <w:pPr>
              <w:rPr>
                <w:rFonts w:cs="Arial"/>
                <w:color w:val="auto"/>
                <w:sz w:val="18"/>
                <w:szCs w:val="18"/>
              </w:rPr>
            </w:pPr>
            <w:r w:rsidRPr="004B1BC6">
              <w:rPr>
                <w:rFonts w:cs="Arial"/>
                <w:color w:val="auto"/>
                <w:sz w:val="18"/>
                <w:szCs w:val="18"/>
              </w:rPr>
              <w:t>CC</w:t>
            </w:r>
            <w:r w:rsidR="006930DA" w:rsidRPr="004B1BC6">
              <w:rPr>
                <w:rFonts w:cs="Arial"/>
                <w:color w:val="auto"/>
                <w:sz w:val="18"/>
                <w:szCs w:val="18"/>
              </w:rPr>
              <w:t>51</w:t>
            </w:r>
          </w:p>
        </w:tc>
        <w:tc>
          <w:tcPr>
            <w:tcW w:w="1966" w:type="dxa"/>
            <w:shd w:val="clear" w:color="auto" w:fill="00FF99"/>
          </w:tcPr>
          <w:p w:rsidR="006930DA" w:rsidRPr="004B1BC6" w:rsidRDefault="006930DA" w:rsidP="002C6CD7">
            <w:pPr>
              <w:rPr>
                <w:rFonts w:cs="Arial"/>
                <w:color w:val="auto"/>
                <w:sz w:val="18"/>
                <w:szCs w:val="18"/>
              </w:rPr>
            </w:pPr>
            <w:proofErr w:type="spellStart"/>
            <w:r w:rsidRPr="004B1BC6">
              <w:rPr>
                <w:rFonts w:cs="Arial"/>
                <w:color w:val="auto"/>
                <w:sz w:val="18"/>
                <w:szCs w:val="18"/>
              </w:rPr>
              <w:t>createContactDetail</w:t>
            </w:r>
            <w:proofErr w:type="spellEnd"/>
          </w:p>
        </w:tc>
        <w:tc>
          <w:tcPr>
            <w:tcW w:w="2425" w:type="dxa"/>
            <w:shd w:val="clear" w:color="auto" w:fill="00FF99"/>
          </w:tcPr>
          <w:p w:rsidR="006930DA" w:rsidRPr="004B1BC6" w:rsidRDefault="00660AD9" w:rsidP="002C6CD7">
            <w:pPr>
              <w:rPr>
                <w:rFonts w:cs="Arial"/>
                <w:color w:val="auto"/>
                <w:sz w:val="18"/>
                <w:szCs w:val="18"/>
              </w:rPr>
            </w:pPr>
            <w:proofErr w:type="spellStart"/>
            <w:r w:rsidRPr="004B1BC6">
              <w:rPr>
                <w:rFonts w:cs="Arial"/>
                <w:color w:val="auto"/>
                <w:sz w:val="18"/>
                <w:szCs w:val="18"/>
              </w:rPr>
              <w:t>C</w:t>
            </w:r>
            <w:r w:rsidR="006930DA" w:rsidRPr="004B1BC6">
              <w:rPr>
                <w:rFonts w:cs="Arial"/>
                <w:color w:val="auto"/>
                <w:sz w:val="18"/>
                <w:szCs w:val="18"/>
              </w:rPr>
              <w:t>reate</w:t>
            </w:r>
            <w:r w:rsidR="007B01B0" w:rsidRPr="004B1BC6">
              <w:rPr>
                <w:rFonts w:cs="Arial"/>
                <w:color w:val="auto"/>
                <w:sz w:val="18"/>
                <w:szCs w:val="18"/>
              </w:rPr>
              <w:t>CommsEntry</w:t>
            </w:r>
            <w:proofErr w:type="spellEnd"/>
          </w:p>
        </w:tc>
        <w:tc>
          <w:tcPr>
            <w:tcW w:w="3448" w:type="dxa"/>
            <w:shd w:val="clear" w:color="auto" w:fill="00FF99"/>
          </w:tcPr>
          <w:p w:rsidR="006930DA" w:rsidRPr="004B1BC6" w:rsidRDefault="007B01B0" w:rsidP="002C6CD7">
            <w:pPr>
              <w:rPr>
                <w:rFonts w:cs="Arial"/>
                <w:color w:val="auto"/>
                <w:sz w:val="18"/>
                <w:szCs w:val="18"/>
              </w:rPr>
            </w:pPr>
            <w:r w:rsidRPr="004B1BC6">
              <w:rPr>
                <w:rFonts w:cs="Arial"/>
                <w:color w:val="auto"/>
                <w:sz w:val="18"/>
                <w:szCs w:val="18"/>
              </w:rPr>
              <w:t xml:space="preserve">Creates a </w:t>
            </w:r>
            <w:r w:rsidR="005C4565" w:rsidRPr="004B1BC6">
              <w:rPr>
                <w:rFonts w:cs="Arial"/>
                <w:color w:val="auto"/>
                <w:sz w:val="18"/>
                <w:szCs w:val="18"/>
              </w:rPr>
              <w:t>new record in the communication entries</w:t>
            </w:r>
            <w:r w:rsidRPr="004B1BC6">
              <w:rPr>
                <w:rFonts w:cs="Arial"/>
                <w:color w:val="auto"/>
                <w:sz w:val="18"/>
                <w:szCs w:val="18"/>
              </w:rPr>
              <w:t xml:space="preserve"> table </w:t>
            </w:r>
          </w:p>
        </w:tc>
      </w:tr>
      <w:tr w:rsidR="006930DA" w:rsidRPr="00F0102C" w:rsidTr="00F0102C">
        <w:tc>
          <w:tcPr>
            <w:tcW w:w="728" w:type="dxa"/>
            <w:shd w:val="clear" w:color="auto" w:fill="00FF99"/>
          </w:tcPr>
          <w:p w:rsidR="006930DA" w:rsidRPr="004B1BC6" w:rsidRDefault="00520C29" w:rsidP="002C6CD7">
            <w:pPr>
              <w:rPr>
                <w:rFonts w:cs="Arial"/>
                <w:color w:val="auto"/>
                <w:sz w:val="18"/>
                <w:szCs w:val="18"/>
              </w:rPr>
            </w:pPr>
            <w:r w:rsidRPr="004B1BC6">
              <w:rPr>
                <w:rFonts w:cs="Arial"/>
                <w:color w:val="auto"/>
                <w:sz w:val="18"/>
                <w:szCs w:val="18"/>
              </w:rPr>
              <w:t>CC</w:t>
            </w:r>
            <w:r w:rsidR="006930DA" w:rsidRPr="004B1BC6">
              <w:rPr>
                <w:rFonts w:cs="Arial"/>
                <w:color w:val="auto"/>
                <w:sz w:val="18"/>
                <w:szCs w:val="18"/>
              </w:rPr>
              <w:t>52</w:t>
            </w:r>
          </w:p>
        </w:tc>
        <w:tc>
          <w:tcPr>
            <w:tcW w:w="1966" w:type="dxa"/>
            <w:shd w:val="clear" w:color="auto" w:fill="00FF99"/>
          </w:tcPr>
          <w:p w:rsidR="006930DA" w:rsidRPr="004B1BC6" w:rsidRDefault="006930DA" w:rsidP="002C6CD7">
            <w:pPr>
              <w:rPr>
                <w:rFonts w:cs="Arial"/>
                <w:color w:val="auto"/>
                <w:sz w:val="18"/>
                <w:szCs w:val="18"/>
              </w:rPr>
            </w:pPr>
            <w:proofErr w:type="spellStart"/>
            <w:r w:rsidRPr="004B1BC6">
              <w:rPr>
                <w:rFonts w:cs="Arial"/>
                <w:color w:val="auto"/>
                <w:sz w:val="18"/>
                <w:szCs w:val="18"/>
              </w:rPr>
              <w:t>updateContactDetail</w:t>
            </w:r>
            <w:proofErr w:type="spellEnd"/>
          </w:p>
        </w:tc>
        <w:tc>
          <w:tcPr>
            <w:tcW w:w="2425" w:type="dxa"/>
            <w:shd w:val="clear" w:color="auto" w:fill="00FF99"/>
          </w:tcPr>
          <w:p w:rsidR="006930DA" w:rsidRPr="004B1BC6" w:rsidRDefault="00660AD9" w:rsidP="002C6CD7">
            <w:pPr>
              <w:rPr>
                <w:rFonts w:cs="Arial"/>
                <w:color w:val="auto"/>
                <w:sz w:val="18"/>
                <w:szCs w:val="18"/>
              </w:rPr>
            </w:pPr>
            <w:proofErr w:type="spellStart"/>
            <w:r w:rsidRPr="004B1BC6">
              <w:rPr>
                <w:rFonts w:cs="Arial"/>
                <w:color w:val="auto"/>
                <w:sz w:val="18"/>
                <w:szCs w:val="18"/>
              </w:rPr>
              <w:t>U</w:t>
            </w:r>
            <w:r w:rsidR="007B01B0" w:rsidRPr="004B1BC6">
              <w:rPr>
                <w:rFonts w:cs="Arial"/>
                <w:color w:val="auto"/>
                <w:sz w:val="18"/>
                <w:szCs w:val="18"/>
              </w:rPr>
              <w:t>pdateCommsEntry</w:t>
            </w:r>
            <w:proofErr w:type="spellEnd"/>
          </w:p>
        </w:tc>
        <w:tc>
          <w:tcPr>
            <w:tcW w:w="3448" w:type="dxa"/>
            <w:shd w:val="clear" w:color="auto" w:fill="00FF99"/>
          </w:tcPr>
          <w:p w:rsidR="006930DA" w:rsidRPr="004B1BC6" w:rsidRDefault="007B01B0" w:rsidP="002C6CD7">
            <w:pPr>
              <w:rPr>
                <w:rFonts w:cs="Arial"/>
                <w:color w:val="auto"/>
                <w:sz w:val="18"/>
                <w:szCs w:val="18"/>
              </w:rPr>
            </w:pPr>
            <w:r w:rsidRPr="004B1BC6">
              <w:rPr>
                <w:rFonts w:cs="Arial"/>
                <w:color w:val="auto"/>
                <w:sz w:val="18"/>
                <w:szCs w:val="18"/>
              </w:rPr>
              <w:t>Updates an existing record in the communicati</w:t>
            </w:r>
            <w:r w:rsidR="005C4565" w:rsidRPr="004B1BC6">
              <w:rPr>
                <w:rFonts w:cs="Arial"/>
                <w:color w:val="auto"/>
                <w:sz w:val="18"/>
                <w:szCs w:val="18"/>
              </w:rPr>
              <w:t>on entries</w:t>
            </w:r>
            <w:r w:rsidRPr="004B1BC6">
              <w:rPr>
                <w:rFonts w:cs="Arial"/>
                <w:color w:val="auto"/>
                <w:sz w:val="18"/>
                <w:szCs w:val="18"/>
              </w:rPr>
              <w:t xml:space="preserve"> table</w:t>
            </w:r>
          </w:p>
        </w:tc>
      </w:tr>
      <w:tr w:rsidR="006930DA" w:rsidRPr="00F0102C" w:rsidTr="00F0102C">
        <w:tc>
          <w:tcPr>
            <w:tcW w:w="728" w:type="dxa"/>
            <w:shd w:val="clear" w:color="auto" w:fill="00FF99"/>
          </w:tcPr>
          <w:p w:rsidR="006930DA" w:rsidRPr="004B1BC6" w:rsidRDefault="00520C29" w:rsidP="002C6CD7">
            <w:pPr>
              <w:rPr>
                <w:rFonts w:cs="Arial"/>
                <w:color w:val="auto"/>
                <w:sz w:val="18"/>
                <w:szCs w:val="18"/>
              </w:rPr>
            </w:pPr>
            <w:r w:rsidRPr="004B1BC6">
              <w:rPr>
                <w:rFonts w:cs="Arial"/>
                <w:color w:val="auto"/>
                <w:sz w:val="18"/>
                <w:szCs w:val="18"/>
              </w:rPr>
              <w:t>CC</w:t>
            </w:r>
            <w:r w:rsidR="006930DA" w:rsidRPr="004B1BC6">
              <w:rPr>
                <w:rFonts w:cs="Arial"/>
                <w:color w:val="auto"/>
                <w:sz w:val="18"/>
                <w:szCs w:val="18"/>
              </w:rPr>
              <w:t>53</w:t>
            </w:r>
          </w:p>
        </w:tc>
        <w:tc>
          <w:tcPr>
            <w:tcW w:w="1966" w:type="dxa"/>
            <w:shd w:val="clear" w:color="auto" w:fill="00FF99"/>
          </w:tcPr>
          <w:p w:rsidR="006930DA" w:rsidRPr="004B1BC6" w:rsidRDefault="006930DA" w:rsidP="002C6CD7">
            <w:pPr>
              <w:rPr>
                <w:rFonts w:cs="Arial"/>
                <w:color w:val="auto"/>
                <w:sz w:val="18"/>
                <w:szCs w:val="18"/>
              </w:rPr>
            </w:pPr>
            <w:proofErr w:type="spellStart"/>
            <w:r w:rsidRPr="004B1BC6">
              <w:rPr>
                <w:rFonts w:cs="Arial"/>
                <w:color w:val="auto"/>
                <w:sz w:val="18"/>
                <w:szCs w:val="18"/>
              </w:rPr>
              <w:t>deleteContactDetail</w:t>
            </w:r>
            <w:proofErr w:type="spellEnd"/>
          </w:p>
        </w:tc>
        <w:tc>
          <w:tcPr>
            <w:tcW w:w="2425" w:type="dxa"/>
            <w:shd w:val="clear" w:color="auto" w:fill="00FF99"/>
          </w:tcPr>
          <w:p w:rsidR="006930DA" w:rsidRPr="004B1BC6" w:rsidRDefault="00660AD9" w:rsidP="002C6CD7">
            <w:pPr>
              <w:rPr>
                <w:rFonts w:cs="Arial"/>
                <w:color w:val="auto"/>
                <w:sz w:val="18"/>
                <w:szCs w:val="18"/>
              </w:rPr>
            </w:pPr>
            <w:proofErr w:type="spellStart"/>
            <w:r w:rsidRPr="004B1BC6">
              <w:rPr>
                <w:rFonts w:cs="Arial"/>
                <w:color w:val="auto"/>
                <w:sz w:val="18"/>
                <w:szCs w:val="18"/>
              </w:rPr>
              <w:t>D</w:t>
            </w:r>
            <w:r w:rsidR="007B01B0" w:rsidRPr="004B1BC6">
              <w:rPr>
                <w:rFonts w:cs="Arial"/>
                <w:color w:val="auto"/>
                <w:sz w:val="18"/>
                <w:szCs w:val="18"/>
              </w:rPr>
              <w:t>eleteCommsEntry</w:t>
            </w:r>
            <w:proofErr w:type="spellEnd"/>
          </w:p>
        </w:tc>
        <w:tc>
          <w:tcPr>
            <w:tcW w:w="3448" w:type="dxa"/>
            <w:shd w:val="clear" w:color="auto" w:fill="00FF99"/>
          </w:tcPr>
          <w:p w:rsidR="006930DA" w:rsidRPr="004B1BC6" w:rsidRDefault="007B01B0" w:rsidP="002C6CD7">
            <w:pPr>
              <w:rPr>
                <w:rFonts w:cs="Arial"/>
                <w:color w:val="auto"/>
                <w:sz w:val="18"/>
                <w:szCs w:val="18"/>
              </w:rPr>
            </w:pPr>
            <w:r w:rsidRPr="004B1BC6">
              <w:rPr>
                <w:rFonts w:cs="Arial"/>
                <w:color w:val="auto"/>
                <w:sz w:val="18"/>
                <w:szCs w:val="18"/>
              </w:rPr>
              <w:t>Deletes an exist</w:t>
            </w:r>
            <w:r w:rsidR="005C4565" w:rsidRPr="004B1BC6">
              <w:rPr>
                <w:rFonts w:cs="Arial"/>
                <w:color w:val="auto"/>
                <w:sz w:val="18"/>
                <w:szCs w:val="18"/>
              </w:rPr>
              <w:t>ing record in the communication entries</w:t>
            </w:r>
            <w:r w:rsidRPr="004B1BC6">
              <w:rPr>
                <w:rFonts w:cs="Arial"/>
                <w:color w:val="auto"/>
                <w:sz w:val="18"/>
                <w:szCs w:val="18"/>
              </w:rPr>
              <w:t xml:space="preserve"> table</w:t>
            </w:r>
          </w:p>
        </w:tc>
      </w:tr>
    </w:tbl>
    <w:p w:rsidR="007530E9" w:rsidRDefault="007530E9" w:rsidP="007530E9">
      <w:pPr>
        <w:pStyle w:val="Heading2"/>
        <w:numPr>
          <w:ilvl w:val="0"/>
          <w:numId w:val="0"/>
        </w:numPr>
        <w:ind w:left="576"/>
      </w:pPr>
    </w:p>
    <w:p w:rsidR="000F36FC" w:rsidRDefault="000F36FC" w:rsidP="000F36FC">
      <w:pPr>
        <w:pStyle w:val="Heading2"/>
      </w:pPr>
      <w:r>
        <w:t>Household Services</w:t>
      </w:r>
      <w:r w:rsidR="004A0D02">
        <w:t xml:space="preserve"> – PHASE ONE </w:t>
      </w:r>
      <w:proofErr w:type="gramStart"/>
      <w:r w:rsidR="004A0D02">
        <w:t>DEVELOPMENT</w:t>
      </w:r>
      <w:proofErr w:type="gramEnd"/>
      <w:r>
        <w:br/>
      </w:r>
      <w:r w:rsidR="00B74B6E" w:rsidRPr="00B74B6E">
        <w:rPr>
          <w:b w:val="0"/>
          <w:i/>
          <w:sz w:val="18"/>
          <w:szCs w:val="18"/>
        </w:rPr>
        <w:t>(Only those in green are included in this development)</w:t>
      </w:r>
      <w:r w:rsidR="00B74B6E">
        <w:rPr>
          <w:b w:val="0"/>
          <w:i/>
          <w:sz w:val="18"/>
          <w:szCs w:val="18"/>
        </w:rPr>
        <w:br/>
      </w:r>
    </w:p>
    <w:tbl>
      <w:tblPr>
        <w:tblStyle w:val="TableGrid"/>
        <w:tblW w:w="0" w:type="auto"/>
        <w:tblInd w:w="675" w:type="dxa"/>
        <w:tblLayout w:type="fixed"/>
        <w:tblLook w:val="04A0"/>
      </w:tblPr>
      <w:tblGrid>
        <w:gridCol w:w="728"/>
        <w:gridCol w:w="1824"/>
        <w:gridCol w:w="2567"/>
        <w:gridCol w:w="3448"/>
      </w:tblGrid>
      <w:tr w:rsidR="000F36FC" w:rsidRPr="00F0102C" w:rsidTr="00D04FB8">
        <w:tc>
          <w:tcPr>
            <w:tcW w:w="728" w:type="dxa"/>
            <w:shd w:val="clear" w:color="auto" w:fill="002060"/>
          </w:tcPr>
          <w:p w:rsidR="000F36FC" w:rsidRPr="00F0102C" w:rsidRDefault="000F36FC" w:rsidP="004B1BC6">
            <w:pPr>
              <w:rPr>
                <w:rFonts w:cs="Arial"/>
                <w:b/>
                <w:color w:val="FFFFFF" w:themeColor="background1"/>
                <w:sz w:val="18"/>
                <w:szCs w:val="18"/>
              </w:rPr>
            </w:pPr>
            <w:r w:rsidRPr="00F0102C">
              <w:rPr>
                <w:rFonts w:cs="Arial"/>
                <w:b/>
                <w:color w:val="FFFFFF" w:themeColor="background1"/>
                <w:sz w:val="18"/>
                <w:szCs w:val="18"/>
              </w:rPr>
              <w:t>Code</w:t>
            </w:r>
          </w:p>
        </w:tc>
        <w:tc>
          <w:tcPr>
            <w:tcW w:w="1824" w:type="dxa"/>
            <w:shd w:val="clear" w:color="auto" w:fill="002060"/>
          </w:tcPr>
          <w:p w:rsidR="000F36FC" w:rsidRPr="00F0102C" w:rsidRDefault="000F36FC" w:rsidP="004B1BC6">
            <w:pPr>
              <w:rPr>
                <w:rFonts w:cs="Arial"/>
                <w:b/>
                <w:color w:val="FFFFFF" w:themeColor="background1"/>
                <w:sz w:val="18"/>
                <w:szCs w:val="18"/>
              </w:rPr>
            </w:pPr>
            <w:r w:rsidRPr="00F0102C">
              <w:rPr>
                <w:rFonts w:cs="Arial"/>
                <w:b/>
                <w:color w:val="FFFFFF" w:themeColor="background1"/>
                <w:sz w:val="18"/>
                <w:szCs w:val="18"/>
              </w:rPr>
              <w:t>O.H.G. method</w:t>
            </w:r>
          </w:p>
        </w:tc>
        <w:tc>
          <w:tcPr>
            <w:tcW w:w="2567" w:type="dxa"/>
            <w:shd w:val="clear" w:color="auto" w:fill="002060"/>
          </w:tcPr>
          <w:p w:rsidR="000F36FC" w:rsidRPr="00F0102C" w:rsidRDefault="000F36FC" w:rsidP="004B1BC6">
            <w:pPr>
              <w:rPr>
                <w:rFonts w:cs="Arial"/>
                <w:b/>
                <w:color w:val="FFFFFF" w:themeColor="background1"/>
                <w:sz w:val="18"/>
                <w:szCs w:val="18"/>
              </w:rPr>
            </w:pPr>
            <w:r w:rsidRPr="00F0102C">
              <w:rPr>
                <w:rFonts w:cs="Arial"/>
                <w:b/>
                <w:color w:val="FFFFFF" w:themeColor="background1"/>
                <w:sz w:val="18"/>
                <w:szCs w:val="18"/>
              </w:rPr>
              <w:t>Civica Method Name</w:t>
            </w:r>
          </w:p>
        </w:tc>
        <w:tc>
          <w:tcPr>
            <w:tcW w:w="3448" w:type="dxa"/>
            <w:shd w:val="clear" w:color="auto" w:fill="002060"/>
          </w:tcPr>
          <w:p w:rsidR="000F36FC" w:rsidRPr="00F0102C" w:rsidRDefault="000F36FC" w:rsidP="004B1BC6">
            <w:pPr>
              <w:rPr>
                <w:rFonts w:cs="Arial"/>
                <w:b/>
                <w:color w:val="FFFFFF" w:themeColor="background1"/>
                <w:sz w:val="18"/>
                <w:szCs w:val="18"/>
              </w:rPr>
            </w:pPr>
            <w:r w:rsidRPr="00F0102C">
              <w:rPr>
                <w:rFonts w:cs="Arial"/>
                <w:b/>
                <w:color w:val="FFFFFF" w:themeColor="background1"/>
                <w:sz w:val="18"/>
                <w:szCs w:val="18"/>
              </w:rPr>
              <w:t>Description</w:t>
            </w:r>
          </w:p>
        </w:tc>
      </w:tr>
      <w:tr w:rsidR="000F36FC" w:rsidRPr="00F0102C" w:rsidTr="004B1BC6">
        <w:tc>
          <w:tcPr>
            <w:tcW w:w="8567" w:type="dxa"/>
            <w:gridSpan w:val="4"/>
            <w:shd w:val="clear" w:color="auto" w:fill="BFBFBF" w:themeFill="background1" w:themeFillShade="BF"/>
          </w:tcPr>
          <w:p w:rsidR="000F36FC" w:rsidRPr="00F0102C" w:rsidRDefault="000F36FC" w:rsidP="004B1BC6">
            <w:pPr>
              <w:rPr>
                <w:rFonts w:cs="Arial"/>
                <w:b/>
                <w:color w:val="FFFFFF" w:themeColor="background1"/>
                <w:sz w:val="18"/>
                <w:szCs w:val="18"/>
              </w:rPr>
            </w:pPr>
            <w:r w:rsidRPr="00F0102C">
              <w:rPr>
                <w:rFonts w:cs="Arial"/>
                <w:b/>
                <w:color w:val="FFFFFF" w:themeColor="background1"/>
                <w:sz w:val="18"/>
                <w:szCs w:val="18"/>
              </w:rPr>
              <w:t>Read Services</w:t>
            </w:r>
          </w:p>
        </w:tc>
      </w:tr>
      <w:tr w:rsidR="000F36FC" w:rsidRPr="00F0102C" w:rsidTr="00D04FB8">
        <w:tc>
          <w:tcPr>
            <w:tcW w:w="728" w:type="dxa"/>
            <w:shd w:val="clear" w:color="auto" w:fill="FBD4B4" w:themeFill="accent6" w:themeFillTint="66"/>
          </w:tcPr>
          <w:p w:rsidR="000F36FC" w:rsidRPr="00F0102C" w:rsidRDefault="00D04FB8" w:rsidP="004B1BC6">
            <w:pPr>
              <w:rPr>
                <w:rFonts w:cs="Arial"/>
                <w:sz w:val="18"/>
                <w:szCs w:val="18"/>
              </w:rPr>
            </w:pPr>
            <w:r>
              <w:rPr>
                <w:rFonts w:cs="Arial"/>
                <w:sz w:val="18"/>
                <w:szCs w:val="18"/>
              </w:rPr>
              <w:t>HH</w:t>
            </w:r>
            <w:r w:rsidR="000F36FC" w:rsidRPr="00F0102C">
              <w:rPr>
                <w:rFonts w:cs="Arial"/>
                <w:sz w:val="18"/>
                <w:szCs w:val="18"/>
              </w:rPr>
              <w:t>01</w:t>
            </w:r>
          </w:p>
        </w:tc>
        <w:tc>
          <w:tcPr>
            <w:tcW w:w="1824" w:type="dxa"/>
            <w:shd w:val="clear" w:color="auto" w:fill="FBD4B4" w:themeFill="accent6" w:themeFillTint="66"/>
          </w:tcPr>
          <w:p w:rsidR="000F36FC" w:rsidRPr="00F0102C" w:rsidRDefault="00D04FB8" w:rsidP="004B1BC6">
            <w:pPr>
              <w:rPr>
                <w:rFonts w:cs="Arial"/>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F0102C" w:rsidRDefault="00EC02AA" w:rsidP="004B1BC6">
            <w:pPr>
              <w:rPr>
                <w:rFonts w:cs="Arial"/>
                <w:sz w:val="18"/>
                <w:szCs w:val="18"/>
              </w:rPr>
            </w:pPr>
            <w:proofErr w:type="spellStart"/>
            <w:r>
              <w:rPr>
                <w:rFonts w:cs="Arial"/>
                <w:sz w:val="18"/>
                <w:szCs w:val="18"/>
              </w:rPr>
              <w:t>G</w:t>
            </w:r>
            <w:r w:rsidR="00D04FB8">
              <w:rPr>
                <w:rFonts w:cs="Arial"/>
                <w:sz w:val="18"/>
                <w:szCs w:val="18"/>
              </w:rPr>
              <w:t>etHouseholdDetail</w:t>
            </w:r>
            <w:proofErr w:type="spellEnd"/>
          </w:p>
        </w:tc>
        <w:tc>
          <w:tcPr>
            <w:tcW w:w="3448" w:type="dxa"/>
            <w:shd w:val="clear" w:color="auto" w:fill="FBD4B4" w:themeFill="accent6" w:themeFillTint="66"/>
          </w:tcPr>
          <w:p w:rsidR="000F36FC" w:rsidRPr="00F0102C" w:rsidRDefault="00D04FB8" w:rsidP="004B1BC6">
            <w:pPr>
              <w:rPr>
                <w:rFonts w:cs="Arial"/>
                <w:sz w:val="18"/>
                <w:szCs w:val="18"/>
              </w:rPr>
            </w:pPr>
            <w:r>
              <w:rPr>
                <w:rFonts w:cs="Arial"/>
                <w:sz w:val="18"/>
                <w:szCs w:val="18"/>
              </w:rPr>
              <w:t>Returns household detail info</w:t>
            </w:r>
          </w:p>
        </w:tc>
      </w:tr>
      <w:tr w:rsidR="000F36FC" w:rsidRPr="00F0102C" w:rsidTr="00D04FB8">
        <w:tc>
          <w:tcPr>
            <w:tcW w:w="728" w:type="dxa"/>
            <w:shd w:val="clear" w:color="auto" w:fill="FBD4B4" w:themeFill="accent6" w:themeFillTint="66"/>
          </w:tcPr>
          <w:p w:rsidR="000F36FC" w:rsidRPr="00F0102C" w:rsidRDefault="00D04FB8" w:rsidP="004B1BC6">
            <w:pPr>
              <w:rPr>
                <w:rFonts w:cs="Arial"/>
                <w:sz w:val="18"/>
                <w:szCs w:val="18"/>
              </w:rPr>
            </w:pPr>
            <w:r>
              <w:rPr>
                <w:rFonts w:cs="Arial"/>
                <w:sz w:val="18"/>
                <w:szCs w:val="18"/>
              </w:rPr>
              <w:t>HH02</w:t>
            </w:r>
          </w:p>
        </w:tc>
        <w:tc>
          <w:tcPr>
            <w:tcW w:w="1824" w:type="dxa"/>
            <w:shd w:val="clear" w:color="auto" w:fill="FBD4B4" w:themeFill="accent6" w:themeFillTint="66"/>
          </w:tcPr>
          <w:p w:rsidR="000F36FC" w:rsidRPr="00F0102C" w:rsidRDefault="00D04FB8" w:rsidP="004B1BC6">
            <w:pPr>
              <w:rPr>
                <w:rFonts w:cs="Arial"/>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F0102C" w:rsidRDefault="00EC02AA" w:rsidP="004B1BC6">
            <w:pPr>
              <w:rPr>
                <w:rFonts w:cs="Arial"/>
                <w:sz w:val="18"/>
                <w:szCs w:val="18"/>
              </w:rPr>
            </w:pPr>
            <w:proofErr w:type="spellStart"/>
            <w:r>
              <w:rPr>
                <w:rFonts w:cs="Arial"/>
                <w:sz w:val="18"/>
                <w:szCs w:val="18"/>
              </w:rPr>
              <w:t>G</w:t>
            </w:r>
            <w:r w:rsidR="00D04FB8">
              <w:rPr>
                <w:rFonts w:cs="Arial"/>
                <w:sz w:val="18"/>
                <w:szCs w:val="18"/>
              </w:rPr>
              <w:t>etHouseholdMemberDetail</w:t>
            </w:r>
            <w:proofErr w:type="spellEnd"/>
          </w:p>
        </w:tc>
        <w:tc>
          <w:tcPr>
            <w:tcW w:w="3448" w:type="dxa"/>
            <w:shd w:val="clear" w:color="auto" w:fill="FBD4B4" w:themeFill="accent6" w:themeFillTint="66"/>
          </w:tcPr>
          <w:p w:rsidR="000F36FC" w:rsidRPr="00F0102C" w:rsidRDefault="00D04FB8" w:rsidP="004B1BC6">
            <w:pPr>
              <w:rPr>
                <w:rFonts w:cs="Arial"/>
                <w:sz w:val="18"/>
                <w:szCs w:val="18"/>
              </w:rPr>
            </w:pPr>
            <w:r>
              <w:rPr>
                <w:rFonts w:cs="Arial"/>
                <w:sz w:val="18"/>
                <w:szCs w:val="18"/>
              </w:rPr>
              <w:t>Returns Member detail info</w:t>
            </w:r>
          </w:p>
        </w:tc>
      </w:tr>
      <w:tr w:rsidR="000F36FC" w:rsidRPr="00F0102C" w:rsidTr="00D04FB8">
        <w:tc>
          <w:tcPr>
            <w:tcW w:w="728" w:type="dxa"/>
            <w:shd w:val="clear" w:color="auto" w:fill="FBD4B4" w:themeFill="accent6" w:themeFillTint="66"/>
          </w:tcPr>
          <w:p w:rsidR="000F36FC" w:rsidRPr="00F0102C" w:rsidRDefault="00D04FB8" w:rsidP="004B1BC6">
            <w:pPr>
              <w:rPr>
                <w:rFonts w:cs="Arial"/>
                <w:sz w:val="18"/>
                <w:szCs w:val="18"/>
              </w:rPr>
            </w:pPr>
            <w:r>
              <w:rPr>
                <w:rFonts w:cs="Arial"/>
                <w:sz w:val="18"/>
                <w:szCs w:val="18"/>
              </w:rPr>
              <w:t>HH03</w:t>
            </w:r>
          </w:p>
        </w:tc>
        <w:tc>
          <w:tcPr>
            <w:tcW w:w="1824" w:type="dxa"/>
            <w:shd w:val="clear" w:color="auto" w:fill="FBD4B4" w:themeFill="accent6" w:themeFillTint="66"/>
          </w:tcPr>
          <w:p w:rsidR="000F36FC" w:rsidRPr="00F0102C" w:rsidRDefault="00D04FB8" w:rsidP="004B1BC6">
            <w:pPr>
              <w:rPr>
                <w:rFonts w:cs="Arial"/>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F0102C" w:rsidRDefault="00EC02AA" w:rsidP="004B1BC6">
            <w:pPr>
              <w:rPr>
                <w:rFonts w:cs="Arial"/>
                <w:sz w:val="18"/>
                <w:szCs w:val="18"/>
              </w:rPr>
            </w:pPr>
            <w:proofErr w:type="spellStart"/>
            <w:r>
              <w:rPr>
                <w:rFonts w:cs="Arial"/>
                <w:sz w:val="18"/>
                <w:szCs w:val="18"/>
              </w:rPr>
              <w:t>G</w:t>
            </w:r>
            <w:r w:rsidR="00D04FB8">
              <w:rPr>
                <w:rFonts w:cs="Arial"/>
                <w:sz w:val="18"/>
                <w:szCs w:val="18"/>
              </w:rPr>
              <w:t>etHousholdMemberList</w:t>
            </w:r>
            <w:proofErr w:type="spellEnd"/>
          </w:p>
        </w:tc>
        <w:tc>
          <w:tcPr>
            <w:tcW w:w="3448" w:type="dxa"/>
            <w:shd w:val="clear" w:color="auto" w:fill="FBD4B4" w:themeFill="accent6" w:themeFillTint="66"/>
          </w:tcPr>
          <w:p w:rsidR="000F36FC" w:rsidRPr="00F0102C" w:rsidRDefault="00D04FB8" w:rsidP="004B1BC6">
            <w:pPr>
              <w:rPr>
                <w:rFonts w:cs="Arial"/>
                <w:sz w:val="18"/>
                <w:szCs w:val="18"/>
              </w:rPr>
            </w:pPr>
            <w:r>
              <w:rPr>
                <w:rFonts w:cs="Arial"/>
                <w:sz w:val="18"/>
                <w:szCs w:val="18"/>
              </w:rPr>
              <w:t>Returns list of Members at Household</w:t>
            </w:r>
          </w:p>
        </w:tc>
      </w:tr>
      <w:tr w:rsidR="000F36FC" w:rsidRPr="00F0102C" w:rsidTr="004B1BC6">
        <w:tc>
          <w:tcPr>
            <w:tcW w:w="8567" w:type="dxa"/>
            <w:gridSpan w:val="4"/>
            <w:shd w:val="clear" w:color="auto" w:fill="BFBFBF" w:themeFill="background1" w:themeFillShade="BF"/>
          </w:tcPr>
          <w:p w:rsidR="000F36FC" w:rsidRPr="00F0102C" w:rsidRDefault="000F36FC" w:rsidP="004B1BC6">
            <w:pPr>
              <w:rPr>
                <w:rFonts w:cs="Arial"/>
                <w:b/>
                <w:sz w:val="18"/>
                <w:szCs w:val="18"/>
              </w:rPr>
            </w:pPr>
            <w:r w:rsidRPr="00F0102C">
              <w:rPr>
                <w:rFonts w:cs="Arial"/>
                <w:b/>
                <w:color w:val="FFFFFF" w:themeColor="background1"/>
                <w:sz w:val="18"/>
                <w:szCs w:val="18"/>
              </w:rPr>
              <w:t>Write Services</w:t>
            </w:r>
          </w:p>
        </w:tc>
      </w:tr>
      <w:tr w:rsidR="000F36FC" w:rsidRPr="00F0102C" w:rsidTr="00D04FB8">
        <w:tc>
          <w:tcPr>
            <w:tcW w:w="72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HH51</w:t>
            </w:r>
          </w:p>
        </w:tc>
        <w:tc>
          <w:tcPr>
            <w:tcW w:w="1824"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4B1BC6" w:rsidRDefault="000F36FC" w:rsidP="004B1BC6">
            <w:pPr>
              <w:rPr>
                <w:rFonts w:cs="Arial"/>
                <w:color w:val="auto"/>
                <w:sz w:val="18"/>
                <w:szCs w:val="18"/>
              </w:rPr>
            </w:pPr>
            <w:proofErr w:type="spellStart"/>
            <w:r w:rsidRPr="004B1BC6">
              <w:rPr>
                <w:rFonts w:cs="Arial"/>
                <w:color w:val="auto"/>
                <w:sz w:val="18"/>
                <w:szCs w:val="18"/>
              </w:rPr>
              <w:t>CreateHousehold</w:t>
            </w:r>
            <w:proofErr w:type="spellEnd"/>
          </w:p>
        </w:tc>
        <w:tc>
          <w:tcPr>
            <w:tcW w:w="344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Creates a new record in the Household table + initial household members</w:t>
            </w:r>
          </w:p>
        </w:tc>
      </w:tr>
      <w:tr w:rsidR="000F36FC" w:rsidRPr="00F0102C" w:rsidTr="00D04FB8">
        <w:tc>
          <w:tcPr>
            <w:tcW w:w="728" w:type="dxa"/>
            <w:shd w:val="clear" w:color="auto" w:fill="00FF99"/>
          </w:tcPr>
          <w:p w:rsidR="000F36FC" w:rsidRPr="004B1BC6" w:rsidRDefault="000F36FC" w:rsidP="004B1BC6">
            <w:pPr>
              <w:rPr>
                <w:rFonts w:cs="Arial"/>
                <w:color w:val="auto"/>
                <w:sz w:val="18"/>
                <w:szCs w:val="18"/>
              </w:rPr>
            </w:pPr>
            <w:r w:rsidRPr="004B1BC6">
              <w:rPr>
                <w:rFonts w:cs="Arial"/>
                <w:color w:val="auto"/>
                <w:sz w:val="18"/>
                <w:szCs w:val="18"/>
              </w:rPr>
              <w:t>HH52</w:t>
            </w:r>
          </w:p>
        </w:tc>
        <w:tc>
          <w:tcPr>
            <w:tcW w:w="1824" w:type="dxa"/>
            <w:shd w:val="clear" w:color="auto" w:fill="00FF99"/>
          </w:tcPr>
          <w:p w:rsidR="000F36FC" w:rsidRPr="004B1BC6" w:rsidRDefault="000F36FC" w:rsidP="004B1BC6">
            <w:pPr>
              <w:rPr>
                <w:rFonts w:cs="Arial"/>
                <w:color w:val="auto"/>
                <w:sz w:val="18"/>
                <w:szCs w:val="18"/>
              </w:rPr>
            </w:pPr>
            <w:proofErr w:type="spellStart"/>
            <w:r w:rsidRPr="004B1BC6">
              <w:rPr>
                <w:rFonts w:cs="Arial"/>
                <w:color w:val="auto"/>
                <w:sz w:val="18"/>
                <w:szCs w:val="18"/>
              </w:rPr>
              <w:t>updatePersonInfo</w:t>
            </w:r>
            <w:proofErr w:type="spellEnd"/>
            <w:r w:rsidRPr="004B1BC6">
              <w:rPr>
                <w:rFonts w:cs="Arial"/>
                <w:color w:val="auto"/>
                <w:sz w:val="18"/>
                <w:szCs w:val="18"/>
              </w:rPr>
              <w:br/>
              <w:t>(in part)</w:t>
            </w:r>
          </w:p>
        </w:tc>
        <w:tc>
          <w:tcPr>
            <w:tcW w:w="2567" w:type="dxa"/>
            <w:shd w:val="clear" w:color="auto" w:fill="00FF99"/>
          </w:tcPr>
          <w:p w:rsidR="000F36FC" w:rsidRPr="004B1BC6" w:rsidRDefault="000F36FC" w:rsidP="004B1BC6">
            <w:pPr>
              <w:rPr>
                <w:rFonts w:cs="Arial"/>
                <w:color w:val="auto"/>
                <w:sz w:val="18"/>
                <w:szCs w:val="18"/>
              </w:rPr>
            </w:pPr>
            <w:proofErr w:type="spellStart"/>
            <w:r w:rsidRPr="004B1BC6">
              <w:rPr>
                <w:rFonts w:cs="Arial"/>
                <w:color w:val="auto"/>
                <w:sz w:val="18"/>
                <w:szCs w:val="18"/>
              </w:rPr>
              <w:t>UpdateHousehold</w:t>
            </w:r>
            <w:proofErr w:type="spellEnd"/>
          </w:p>
        </w:tc>
        <w:tc>
          <w:tcPr>
            <w:tcW w:w="3448" w:type="dxa"/>
            <w:shd w:val="clear" w:color="auto" w:fill="00FF99"/>
          </w:tcPr>
          <w:p w:rsidR="000F36FC" w:rsidRPr="004B1BC6" w:rsidRDefault="000F36FC" w:rsidP="004B1BC6">
            <w:pPr>
              <w:rPr>
                <w:rFonts w:cs="Arial"/>
                <w:color w:val="auto"/>
                <w:sz w:val="18"/>
                <w:szCs w:val="18"/>
              </w:rPr>
            </w:pPr>
            <w:r w:rsidRPr="004B1BC6">
              <w:rPr>
                <w:rFonts w:cs="Arial"/>
                <w:color w:val="auto"/>
                <w:sz w:val="18"/>
                <w:szCs w:val="18"/>
              </w:rPr>
              <w:t>Updates an existing record in the Household members table</w:t>
            </w:r>
          </w:p>
        </w:tc>
      </w:tr>
      <w:tr w:rsidR="000F36FC" w:rsidRPr="00F0102C" w:rsidTr="00D04FB8">
        <w:tc>
          <w:tcPr>
            <w:tcW w:w="72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HH53</w:t>
            </w:r>
          </w:p>
        </w:tc>
        <w:tc>
          <w:tcPr>
            <w:tcW w:w="1824"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4B1BC6" w:rsidRDefault="000F36FC" w:rsidP="004B1BC6">
            <w:pPr>
              <w:rPr>
                <w:rFonts w:cs="Arial"/>
                <w:color w:val="auto"/>
                <w:sz w:val="18"/>
                <w:szCs w:val="18"/>
              </w:rPr>
            </w:pPr>
            <w:proofErr w:type="spellStart"/>
            <w:r w:rsidRPr="004B1BC6">
              <w:rPr>
                <w:rFonts w:cs="Arial"/>
                <w:color w:val="auto"/>
                <w:sz w:val="18"/>
                <w:szCs w:val="18"/>
              </w:rPr>
              <w:t>DeleteHousehold</w:t>
            </w:r>
            <w:proofErr w:type="spellEnd"/>
          </w:p>
        </w:tc>
        <w:tc>
          <w:tcPr>
            <w:tcW w:w="344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Deletes an existing record in the Household members table</w:t>
            </w:r>
          </w:p>
        </w:tc>
      </w:tr>
      <w:tr w:rsidR="000F36FC" w:rsidRPr="00F0102C" w:rsidTr="00D04FB8">
        <w:tc>
          <w:tcPr>
            <w:tcW w:w="72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HH61</w:t>
            </w:r>
          </w:p>
        </w:tc>
        <w:tc>
          <w:tcPr>
            <w:tcW w:w="1824"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4B1BC6" w:rsidRDefault="000F36FC" w:rsidP="004B1BC6">
            <w:pPr>
              <w:rPr>
                <w:rFonts w:cs="Arial"/>
                <w:color w:val="auto"/>
                <w:sz w:val="18"/>
                <w:szCs w:val="18"/>
              </w:rPr>
            </w:pPr>
            <w:proofErr w:type="spellStart"/>
            <w:r w:rsidRPr="004B1BC6">
              <w:rPr>
                <w:rFonts w:cs="Arial"/>
                <w:color w:val="auto"/>
                <w:sz w:val="18"/>
                <w:szCs w:val="18"/>
              </w:rPr>
              <w:t>CreateHouseholdMember</w:t>
            </w:r>
            <w:proofErr w:type="spellEnd"/>
          </w:p>
        </w:tc>
        <w:tc>
          <w:tcPr>
            <w:tcW w:w="344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Creates a new record in the Household Member table</w:t>
            </w:r>
          </w:p>
        </w:tc>
      </w:tr>
      <w:tr w:rsidR="000F36FC" w:rsidRPr="00F0102C" w:rsidTr="00D04FB8">
        <w:tc>
          <w:tcPr>
            <w:tcW w:w="728" w:type="dxa"/>
            <w:shd w:val="clear" w:color="auto" w:fill="00FF99"/>
          </w:tcPr>
          <w:p w:rsidR="000F36FC" w:rsidRPr="004B1BC6" w:rsidRDefault="000F36FC" w:rsidP="004B1BC6">
            <w:pPr>
              <w:rPr>
                <w:rFonts w:cs="Arial"/>
                <w:color w:val="auto"/>
                <w:sz w:val="18"/>
                <w:szCs w:val="18"/>
              </w:rPr>
            </w:pPr>
            <w:r w:rsidRPr="004B1BC6">
              <w:rPr>
                <w:rFonts w:cs="Arial"/>
                <w:color w:val="auto"/>
                <w:sz w:val="18"/>
                <w:szCs w:val="18"/>
              </w:rPr>
              <w:t>HH62</w:t>
            </w:r>
          </w:p>
        </w:tc>
        <w:tc>
          <w:tcPr>
            <w:tcW w:w="1824" w:type="dxa"/>
            <w:shd w:val="clear" w:color="auto" w:fill="00FF99"/>
          </w:tcPr>
          <w:p w:rsidR="000F36FC" w:rsidRPr="004B1BC6" w:rsidRDefault="000F36FC" w:rsidP="004B1BC6">
            <w:pPr>
              <w:rPr>
                <w:rFonts w:cs="Arial"/>
                <w:color w:val="auto"/>
                <w:sz w:val="18"/>
                <w:szCs w:val="18"/>
              </w:rPr>
            </w:pPr>
            <w:proofErr w:type="spellStart"/>
            <w:r w:rsidRPr="004B1BC6">
              <w:rPr>
                <w:rFonts w:cs="Arial"/>
                <w:color w:val="auto"/>
                <w:sz w:val="18"/>
                <w:szCs w:val="18"/>
              </w:rPr>
              <w:t>updatePersonInfo</w:t>
            </w:r>
            <w:proofErr w:type="spellEnd"/>
            <w:r w:rsidRPr="004B1BC6">
              <w:rPr>
                <w:rFonts w:cs="Arial"/>
                <w:color w:val="auto"/>
                <w:sz w:val="18"/>
                <w:szCs w:val="18"/>
              </w:rPr>
              <w:br/>
              <w:t>(in part)</w:t>
            </w:r>
          </w:p>
        </w:tc>
        <w:tc>
          <w:tcPr>
            <w:tcW w:w="2567" w:type="dxa"/>
            <w:shd w:val="clear" w:color="auto" w:fill="00FF99"/>
          </w:tcPr>
          <w:p w:rsidR="000F36FC" w:rsidRPr="004B1BC6" w:rsidRDefault="000F36FC" w:rsidP="004B1BC6">
            <w:pPr>
              <w:rPr>
                <w:rFonts w:cs="Arial"/>
                <w:color w:val="auto"/>
                <w:sz w:val="18"/>
                <w:szCs w:val="18"/>
              </w:rPr>
            </w:pPr>
            <w:proofErr w:type="spellStart"/>
            <w:r w:rsidRPr="004B1BC6">
              <w:rPr>
                <w:rFonts w:cs="Arial"/>
                <w:color w:val="auto"/>
                <w:sz w:val="18"/>
                <w:szCs w:val="18"/>
              </w:rPr>
              <w:t>UpdateHouseholdMember</w:t>
            </w:r>
            <w:proofErr w:type="spellEnd"/>
          </w:p>
        </w:tc>
        <w:tc>
          <w:tcPr>
            <w:tcW w:w="3448" w:type="dxa"/>
            <w:shd w:val="clear" w:color="auto" w:fill="00FF99"/>
          </w:tcPr>
          <w:p w:rsidR="000F36FC" w:rsidRPr="004B1BC6" w:rsidRDefault="000F36FC" w:rsidP="004B1BC6">
            <w:pPr>
              <w:rPr>
                <w:rFonts w:cs="Arial"/>
                <w:color w:val="auto"/>
                <w:sz w:val="18"/>
                <w:szCs w:val="18"/>
              </w:rPr>
            </w:pPr>
            <w:r w:rsidRPr="004B1BC6">
              <w:rPr>
                <w:rFonts w:cs="Arial"/>
                <w:color w:val="auto"/>
                <w:sz w:val="18"/>
                <w:szCs w:val="18"/>
              </w:rPr>
              <w:t>Updates an existing record in the Household Member table</w:t>
            </w:r>
          </w:p>
        </w:tc>
      </w:tr>
      <w:tr w:rsidR="000F36FC" w:rsidRPr="00F0102C" w:rsidTr="00D04FB8">
        <w:tc>
          <w:tcPr>
            <w:tcW w:w="72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HH63</w:t>
            </w:r>
          </w:p>
        </w:tc>
        <w:tc>
          <w:tcPr>
            <w:tcW w:w="1824"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&lt;not requested&gt;</w:t>
            </w:r>
          </w:p>
        </w:tc>
        <w:tc>
          <w:tcPr>
            <w:tcW w:w="2567" w:type="dxa"/>
            <w:shd w:val="clear" w:color="auto" w:fill="FBD4B4" w:themeFill="accent6" w:themeFillTint="66"/>
          </w:tcPr>
          <w:p w:rsidR="000F36FC" w:rsidRPr="004B1BC6" w:rsidRDefault="000F36FC" w:rsidP="004B1BC6">
            <w:pPr>
              <w:rPr>
                <w:rFonts w:cs="Arial"/>
                <w:color w:val="auto"/>
                <w:sz w:val="18"/>
                <w:szCs w:val="18"/>
              </w:rPr>
            </w:pPr>
            <w:proofErr w:type="spellStart"/>
            <w:r w:rsidRPr="004B1BC6">
              <w:rPr>
                <w:rFonts w:cs="Arial"/>
                <w:color w:val="auto"/>
                <w:sz w:val="18"/>
                <w:szCs w:val="18"/>
              </w:rPr>
              <w:t>DeleteHouseholdMember</w:t>
            </w:r>
            <w:proofErr w:type="spellEnd"/>
          </w:p>
        </w:tc>
        <w:tc>
          <w:tcPr>
            <w:tcW w:w="3448" w:type="dxa"/>
            <w:shd w:val="clear" w:color="auto" w:fill="FBD4B4" w:themeFill="accent6" w:themeFillTint="66"/>
          </w:tcPr>
          <w:p w:rsidR="000F36FC" w:rsidRPr="004B1BC6" w:rsidRDefault="000F36FC" w:rsidP="004B1BC6">
            <w:pPr>
              <w:rPr>
                <w:rFonts w:cs="Arial"/>
                <w:color w:val="auto"/>
                <w:sz w:val="18"/>
                <w:szCs w:val="18"/>
              </w:rPr>
            </w:pPr>
            <w:r w:rsidRPr="004B1BC6">
              <w:rPr>
                <w:rFonts w:cs="Arial"/>
                <w:color w:val="auto"/>
                <w:sz w:val="18"/>
                <w:szCs w:val="18"/>
              </w:rPr>
              <w:t>Deletes an existing record in the Household Member table</w:t>
            </w:r>
          </w:p>
        </w:tc>
      </w:tr>
    </w:tbl>
    <w:p w:rsidR="000F36FC" w:rsidRPr="000F36FC" w:rsidRDefault="000F36FC" w:rsidP="000F36FC"/>
    <w:p w:rsidR="007530E9" w:rsidRPr="007530E9" w:rsidRDefault="00CA2B5D" w:rsidP="007530E9">
      <w:pPr>
        <w:pStyle w:val="Heading2"/>
      </w:pPr>
      <w:r>
        <w:lastRenderedPageBreak/>
        <w:t>Property Services</w:t>
      </w:r>
      <w:r w:rsidR="004A0D02">
        <w:t xml:space="preserve"> – PHASE ONE </w:t>
      </w:r>
      <w:proofErr w:type="gramStart"/>
      <w:r w:rsidR="004A0D02">
        <w:t>DEVELOPMENT</w:t>
      </w:r>
      <w:proofErr w:type="gramEnd"/>
      <w:r w:rsidR="007530E9">
        <w:br/>
      </w:r>
      <w:r w:rsidR="00B74B6E" w:rsidRPr="00B74B6E">
        <w:rPr>
          <w:b w:val="0"/>
          <w:i/>
          <w:sz w:val="18"/>
          <w:szCs w:val="18"/>
        </w:rPr>
        <w:t>(Only those in green are included in this development)</w:t>
      </w:r>
      <w:r w:rsidR="00B74B6E">
        <w:rPr>
          <w:b w:val="0"/>
          <w:i/>
          <w:sz w:val="18"/>
          <w:szCs w:val="18"/>
        </w:rPr>
        <w:br/>
      </w:r>
    </w:p>
    <w:tbl>
      <w:tblPr>
        <w:tblStyle w:val="TableGrid"/>
        <w:tblW w:w="0" w:type="auto"/>
        <w:tblInd w:w="675" w:type="dxa"/>
        <w:tblLayout w:type="fixed"/>
        <w:tblLook w:val="04A0"/>
      </w:tblPr>
      <w:tblGrid>
        <w:gridCol w:w="728"/>
        <w:gridCol w:w="1966"/>
        <w:gridCol w:w="2425"/>
        <w:gridCol w:w="3448"/>
      </w:tblGrid>
      <w:tr w:rsidR="008D2999" w:rsidRPr="00F0102C" w:rsidTr="006C2659">
        <w:tc>
          <w:tcPr>
            <w:tcW w:w="728" w:type="dxa"/>
            <w:shd w:val="clear" w:color="auto" w:fill="002060"/>
          </w:tcPr>
          <w:p w:rsidR="008D2999" w:rsidRPr="00F0102C" w:rsidRDefault="008D2999" w:rsidP="006C2659">
            <w:pPr>
              <w:rPr>
                <w:rFonts w:cs="Arial"/>
                <w:b/>
                <w:color w:val="FFFFFF" w:themeColor="background1"/>
                <w:sz w:val="18"/>
                <w:szCs w:val="18"/>
              </w:rPr>
            </w:pPr>
            <w:r w:rsidRPr="00F0102C">
              <w:rPr>
                <w:rFonts w:cs="Arial"/>
                <w:b/>
                <w:color w:val="FFFFFF" w:themeColor="background1"/>
                <w:sz w:val="18"/>
                <w:szCs w:val="18"/>
              </w:rPr>
              <w:t>Code</w:t>
            </w:r>
          </w:p>
        </w:tc>
        <w:tc>
          <w:tcPr>
            <w:tcW w:w="1966" w:type="dxa"/>
            <w:shd w:val="clear" w:color="auto" w:fill="002060"/>
          </w:tcPr>
          <w:p w:rsidR="008D2999" w:rsidRPr="00F0102C" w:rsidRDefault="008D2999" w:rsidP="006C2659">
            <w:pPr>
              <w:rPr>
                <w:rFonts w:cs="Arial"/>
                <w:b/>
                <w:color w:val="FFFFFF" w:themeColor="background1"/>
                <w:sz w:val="18"/>
                <w:szCs w:val="18"/>
              </w:rPr>
            </w:pPr>
            <w:r w:rsidRPr="00F0102C">
              <w:rPr>
                <w:rFonts w:cs="Arial"/>
                <w:b/>
                <w:color w:val="FFFFFF" w:themeColor="background1"/>
                <w:sz w:val="18"/>
                <w:szCs w:val="18"/>
              </w:rPr>
              <w:t>O.H.G. method</w:t>
            </w:r>
          </w:p>
        </w:tc>
        <w:tc>
          <w:tcPr>
            <w:tcW w:w="2425" w:type="dxa"/>
            <w:shd w:val="clear" w:color="auto" w:fill="002060"/>
          </w:tcPr>
          <w:p w:rsidR="008D2999" w:rsidRPr="00F0102C" w:rsidRDefault="008D2999" w:rsidP="006C2659">
            <w:pPr>
              <w:rPr>
                <w:rFonts w:cs="Arial"/>
                <w:b/>
                <w:color w:val="FFFFFF" w:themeColor="background1"/>
                <w:sz w:val="18"/>
                <w:szCs w:val="18"/>
              </w:rPr>
            </w:pPr>
            <w:r w:rsidRPr="00F0102C">
              <w:rPr>
                <w:rFonts w:cs="Arial"/>
                <w:b/>
                <w:color w:val="FFFFFF" w:themeColor="background1"/>
                <w:sz w:val="18"/>
                <w:szCs w:val="18"/>
              </w:rPr>
              <w:t>Civica Method Name</w:t>
            </w:r>
          </w:p>
        </w:tc>
        <w:tc>
          <w:tcPr>
            <w:tcW w:w="3448" w:type="dxa"/>
            <w:shd w:val="clear" w:color="auto" w:fill="002060"/>
          </w:tcPr>
          <w:p w:rsidR="008D2999" w:rsidRPr="00F0102C" w:rsidRDefault="008D2999" w:rsidP="006C2659">
            <w:pPr>
              <w:rPr>
                <w:rFonts w:cs="Arial"/>
                <w:b/>
                <w:color w:val="FFFFFF" w:themeColor="background1"/>
                <w:sz w:val="18"/>
                <w:szCs w:val="18"/>
              </w:rPr>
            </w:pPr>
            <w:r w:rsidRPr="00F0102C">
              <w:rPr>
                <w:rFonts w:cs="Arial"/>
                <w:b/>
                <w:color w:val="FFFFFF" w:themeColor="background1"/>
                <w:sz w:val="18"/>
                <w:szCs w:val="18"/>
              </w:rPr>
              <w:t>Description</w:t>
            </w:r>
          </w:p>
        </w:tc>
      </w:tr>
      <w:tr w:rsidR="008D2999" w:rsidRPr="00F0102C" w:rsidTr="006C2659">
        <w:tc>
          <w:tcPr>
            <w:tcW w:w="8567" w:type="dxa"/>
            <w:gridSpan w:val="4"/>
            <w:shd w:val="clear" w:color="auto" w:fill="BFBFBF" w:themeFill="background1" w:themeFillShade="BF"/>
          </w:tcPr>
          <w:p w:rsidR="008D2999" w:rsidRPr="00F0102C" w:rsidRDefault="008D2999" w:rsidP="006C2659">
            <w:pPr>
              <w:rPr>
                <w:rFonts w:cs="Arial"/>
                <w:b/>
                <w:color w:val="FFFFFF" w:themeColor="background1"/>
                <w:sz w:val="18"/>
                <w:szCs w:val="18"/>
              </w:rPr>
            </w:pPr>
            <w:r w:rsidRPr="00F0102C">
              <w:rPr>
                <w:rFonts w:cs="Arial"/>
                <w:b/>
                <w:color w:val="FFFFFF" w:themeColor="background1"/>
                <w:sz w:val="18"/>
                <w:szCs w:val="18"/>
              </w:rPr>
              <w:t>Read Services</w:t>
            </w:r>
          </w:p>
        </w:tc>
      </w:tr>
      <w:tr w:rsidR="008D2999" w:rsidRPr="00F0102C" w:rsidTr="00EC02AA">
        <w:tc>
          <w:tcPr>
            <w:tcW w:w="728" w:type="dxa"/>
            <w:shd w:val="clear" w:color="auto" w:fill="FBD4B4" w:themeFill="accent6" w:themeFillTint="66"/>
          </w:tcPr>
          <w:p w:rsidR="008D2999" w:rsidRPr="00F0102C" w:rsidRDefault="00D04FB8" w:rsidP="006C2659">
            <w:pPr>
              <w:rPr>
                <w:rFonts w:cs="Arial"/>
                <w:sz w:val="18"/>
                <w:szCs w:val="18"/>
              </w:rPr>
            </w:pPr>
            <w:r>
              <w:rPr>
                <w:rFonts w:cs="Arial"/>
                <w:sz w:val="18"/>
                <w:szCs w:val="18"/>
              </w:rPr>
              <w:t>PM01</w:t>
            </w:r>
          </w:p>
        </w:tc>
        <w:tc>
          <w:tcPr>
            <w:tcW w:w="1966" w:type="dxa"/>
            <w:shd w:val="clear" w:color="auto" w:fill="FBD4B4" w:themeFill="accent6" w:themeFillTint="66"/>
          </w:tcPr>
          <w:p w:rsidR="008D2999" w:rsidRPr="00F0102C" w:rsidRDefault="00D04FB8" w:rsidP="006C2659">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8D2999" w:rsidRPr="00F0102C" w:rsidRDefault="00EC02AA" w:rsidP="006C2659">
            <w:pPr>
              <w:rPr>
                <w:rFonts w:cs="Arial"/>
                <w:sz w:val="18"/>
                <w:szCs w:val="18"/>
              </w:rPr>
            </w:pPr>
            <w:proofErr w:type="spellStart"/>
            <w:r>
              <w:rPr>
                <w:rFonts w:cs="Arial"/>
                <w:sz w:val="18"/>
                <w:szCs w:val="18"/>
              </w:rPr>
              <w:t>GetPropertyDetails</w:t>
            </w:r>
            <w:proofErr w:type="spellEnd"/>
          </w:p>
        </w:tc>
        <w:tc>
          <w:tcPr>
            <w:tcW w:w="3448" w:type="dxa"/>
            <w:shd w:val="clear" w:color="auto" w:fill="FBD4B4" w:themeFill="accent6" w:themeFillTint="66"/>
          </w:tcPr>
          <w:p w:rsidR="008D2999" w:rsidRPr="00F0102C" w:rsidRDefault="00EC02AA" w:rsidP="006C2659">
            <w:pPr>
              <w:rPr>
                <w:rFonts w:cs="Arial"/>
                <w:sz w:val="18"/>
                <w:szCs w:val="18"/>
              </w:rPr>
            </w:pPr>
            <w:r>
              <w:rPr>
                <w:rFonts w:cs="Arial"/>
                <w:sz w:val="18"/>
                <w:szCs w:val="18"/>
              </w:rPr>
              <w:t>Returns property details</w:t>
            </w:r>
          </w:p>
        </w:tc>
      </w:tr>
      <w:tr w:rsidR="008D2999" w:rsidRPr="00F0102C" w:rsidTr="00EC02AA">
        <w:tc>
          <w:tcPr>
            <w:tcW w:w="728" w:type="dxa"/>
            <w:shd w:val="clear" w:color="auto" w:fill="FBD4B4" w:themeFill="accent6" w:themeFillTint="66"/>
          </w:tcPr>
          <w:p w:rsidR="008D2999" w:rsidRPr="00F0102C" w:rsidRDefault="00EC02AA" w:rsidP="006C2659">
            <w:pPr>
              <w:rPr>
                <w:rFonts w:cs="Arial"/>
                <w:sz w:val="18"/>
                <w:szCs w:val="18"/>
              </w:rPr>
            </w:pPr>
            <w:r>
              <w:rPr>
                <w:rFonts w:cs="Arial"/>
                <w:sz w:val="18"/>
                <w:szCs w:val="18"/>
              </w:rPr>
              <w:t>PM02</w:t>
            </w:r>
          </w:p>
        </w:tc>
        <w:tc>
          <w:tcPr>
            <w:tcW w:w="1966" w:type="dxa"/>
            <w:shd w:val="clear" w:color="auto" w:fill="FBD4B4" w:themeFill="accent6" w:themeFillTint="66"/>
          </w:tcPr>
          <w:p w:rsidR="008D2999" w:rsidRPr="00F0102C" w:rsidRDefault="00EC02AA" w:rsidP="006C2659">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8D2999" w:rsidRPr="00F0102C" w:rsidRDefault="00EC02AA" w:rsidP="006C2659">
            <w:pPr>
              <w:rPr>
                <w:rFonts w:cs="Arial"/>
                <w:sz w:val="18"/>
                <w:szCs w:val="18"/>
              </w:rPr>
            </w:pPr>
            <w:proofErr w:type="spellStart"/>
            <w:r>
              <w:rPr>
                <w:rFonts w:cs="Arial"/>
                <w:sz w:val="18"/>
                <w:szCs w:val="18"/>
              </w:rPr>
              <w:t>GetPropertyListBySearch</w:t>
            </w:r>
            <w:proofErr w:type="spellEnd"/>
          </w:p>
        </w:tc>
        <w:tc>
          <w:tcPr>
            <w:tcW w:w="3448" w:type="dxa"/>
            <w:shd w:val="clear" w:color="auto" w:fill="FBD4B4" w:themeFill="accent6" w:themeFillTint="66"/>
          </w:tcPr>
          <w:p w:rsidR="008D2999" w:rsidRPr="00F0102C" w:rsidRDefault="00EC02AA" w:rsidP="006C2659">
            <w:pPr>
              <w:rPr>
                <w:rFonts w:cs="Arial"/>
                <w:sz w:val="18"/>
                <w:szCs w:val="18"/>
              </w:rPr>
            </w:pPr>
            <w:r>
              <w:rPr>
                <w:rFonts w:cs="Arial"/>
                <w:sz w:val="18"/>
                <w:szCs w:val="18"/>
              </w:rPr>
              <w:t>Returns list of properties per search criteria</w:t>
            </w:r>
          </w:p>
        </w:tc>
      </w:tr>
      <w:tr w:rsidR="008D2999" w:rsidRPr="00F0102C" w:rsidTr="00EC02AA">
        <w:tc>
          <w:tcPr>
            <w:tcW w:w="728" w:type="dxa"/>
            <w:shd w:val="clear" w:color="auto" w:fill="FBD4B4" w:themeFill="accent6" w:themeFillTint="66"/>
          </w:tcPr>
          <w:p w:rsidR="008D2999" w:rsidRPr="00F0102C" w:rsidRDefault="00EC02AA" w:rsidP="006C2659">
            <w:pPr>
              <w:rPr>
                <w:rFonts w:cs="Arial"/>
                <w:sz w:val="18"/>
                <w:szCs w:val="18"/>
              </w:rPr>
            </w:pPr>
            <w:r>
              <w:rPr>
                <w:rFonts w:cs="Arial"/>
                <w:sz w:val="18"/>
                <w:szCs w:val="18"/>
              </w:rPr>
              <w:t>PR01</w:t>
            </w:r>
          </w:p>
        </w:tc>
        <w:tc>
          <w:tcPr>
            <w:tcW w:w="1966" w:type="dxa"/>
            <w:shd w:val="clear" w:color="auto" w:fill="FBD4B4" w:themeFill="accent6" w:themeFillTint="66"/>
          </w:tcPr>
          <w:p w:rsidR="008D2999" w:rsidRPr="00F0102C" w:rsidRDefault="00EC02AA" w:rsidP="006C2659">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8D2999" w:rsidRPr="00F0102C" w:rsidRDefault="00EC02AA" w:rsidP="006C2659">
            <w:pPr>
              <w:rPr>
                <w:rFonts w:cs="Arial"/>
                <w:sz w:val="18"/>
                <w:szCs w:val="18"/>
              </w:rPr>
            </w:pPr>
            <w:proofErr w:type="spellStart"/>
            <w:r>
              <w:rPr>
                <w:rFonts w:cs="Arial"/>
                <w:sz w:val="18"/>
                <w:szCs w:val="18"/>
              </w:rPr>
              <w:t>GetRentDetails</w:t>
            </w:r>
            <w:proofErr w:type="spellEnd"/>
          </w:p>
        </w:tc>
        <w:tc>
          <w:tcPr>
            <w:tcW w:w="3448" w:type="dxa"/>
            <w:shd w:val="clear" w:color="auto" w:fill="FBD4B4" w:themeFill="accent6" w:themeFillTint="66"/>
          </w:tcPr>
          <w:p w:rsidR="008D2999" w:rsidRPr="00F0102C" w:rsidRDefault="00EC02AA" w:rsidP="006C2659">
            <w:pPr>
              <w:rPr>
                <w:rFonts w:cs="Arial"/>
                <w:sz w:val="18"/>
                <w:szCs w:val="18"/>
              </w:rPr>
            </w:pPr>
            <w:r>
              <w:rPr>
                <w:rFonts w:cs="Arial"/>
                <w:sz w:val="18"/>
                <w:szCs w:val="18"/>
              </w:rPr>
              <w:t>Returns rent details for property</w:t>
            </w:r>
          </w:p>
        </w:tc>
      </w:tr>
      <w:tr w:rsidR="008D2999" w:rsidRPr="00F0102C" w:rsidTr="006C2659">
        <w:tc>
          <w:tcPr>
            <w:tcW w:w="8567" w:type="dxa"/>
            <w:gridSpan w:val="4"/>
            <w:shd w:val="clear" w:color="auto" w:fill="BFBFBF" w:themeFill="background1" w:themeFillShade="BF"/>
          </w:tcPr>
          <w:p w:rsidR="008D2999" w:rsidRPr="00F0102C" w:rsidRDefault="008D2999" w:rsidP="006C2659">
            <w:pPr>
              <w:rPr>
                <w:rFonts w:cs="Arial"/>
                <w:b/>
                <w:sz w:val="18"/>
                <w:szCs w:val="18"/>
              </w:rPr>
            </w:pPr>
            <w:r w:rsidRPr="00F0102C">
              <w:rPr>
                <w:rFonts w:cs="Arial"/>
                <w:b/>
                <w:color w:val="FFFFFF" w:themeColor="background1"/>
                <w:sz w:val="18"/>
                <w:szCs w:val="18"/>
              </w:rPr>
              <w:t>Write Services</w:t>
            </w:r>
          </w:p>
        </w:tc>
      </w:tr>
      <w:tr w:rsidR="008D2999" w:rsidRPr="00F0102C" w:rsidTr="004B1BC6">
        <w:trPr>
          <w:trHeight w:val="115"/>
        </w:trPr>
        <w:tc>
          <w:tcPr>
            <w:tcW w:w="728" w:type="dxa"/>
            <w:shd w:val="clear" w:color="auto" w:fill="FBD4B4" w:themeFill="accent6" w:themeFillTint="66"/>
          </w:tcPr>
          <w:p w:rsidR="008D2999" w:rsidRPr="00F0102C" w:rsidRDefault="000F36FC" w:rsidP="006C2659">
            <w:pPr>
              <w:rPr>
                <w:rFonts w:cs="Arial"/>
                <w:sz w:val="18"/>
                <w:szCs w:val="18"/>
              </w:rPr>
            </w:pPr>
            <w:r>
              <w:rPr>
                <w:rFonts w:cs="Arial"/>
                <w:sz w:val="18"/>
                <w:szCs w:val="18"/>
              </w:rPr>
              <w:t>PM51</w:t>
            </w:r>
          </w:p>
        </w:tc>
        <w:tc>
          <w:tcPr>
            <w:tcW w:w="1966" w:type="dxa"/>
            <w:shd w:val="clear" w:color="auto" w:fill="FBD4B4" w:themeFill="accent6" w:themeFillTint="66"/>
          </w:tcPr>
          <w:p w:rsidR="008D2999" w:rsidRPr="00F0102C" w:rsidRDefault="003D5EE1" w:rsidP="006C2659">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8D2999" w:rsidRPr="00F0102C" w:rsidRDefault="000F36FC" w:rsidP="006C2659">
            <w:pPr>
              <w:rPr>
                <w:rFonts w:cs="Arial"/>
                <w:sz w:val="18"/>
                <w:szCs w:val="18"/>
              </w:rPr>
            </w:pPr>
            <w:proofErr w:type="spellStart"/>
            <w:r>
              <w:rPr>
                <w:rFonts w:cs="Arial"/>
                <w:sz w:val="18"/>
                <w:szCs w:val="18"/>
              </w:rPr>
              <w:t>CreateProperty</w:t>
            </w:r>
            <w:proofErr w:type="spellEnd"/>
          </w:p>
        </w:tc>
        <w:tc>
          <w:tcPr>
            <w:tcW w:w="3448" w:type="dxa"/>
            <w:shd w:val="clear" w:color="auto" w:fill="FBD4B4" w:themeFill="accent6" w:themeFillTint="66"/>
          </w:tcPr>
          <w:p w:rsidR="008D2999" w:rsidRPr="00F0102C" w:rsidRDefault="000F36FC" w:rsidP="006C2659">
            <w:pPr>
              <w:rPr>
                <w:rFonts w:cs="Arial"/>
                <w:sz w:val="18"/>
                <w:szCs w:val="18"/>
              </w:rPr>
            </w:pPr>
            <w:r>
              <w:rPr>
                <w:rFonts w:cs="Arial"/>
                <w:sz w:val="18"/>
                <w:szCs w:val="18"/>
              </w:rPr>
              <w:t>Create a new property record + Associated Rent Record</w:t>
            </w:r>
          </w:p>
        </w:tc>
      </w:tr>
      <w:tr w:rsidR="008D2999" w:rsidRPr="00F0102C" w:rsidTr="004B1BC6">
        <w:tc>
          <w:tcPr>
            <w:tcW w:w="728" w:type="dxa"/>
            <w:shd w:val="clear" w:color="auto" w:fill="00FF99"/>
          </w:tcPr>
          <w:p w:rsidR="008D2999" w:rsidRPr="00F0102C" w:rsidRDefault="000F36FC" w:rsidP="006C2659">
            <w:pPr>
              <w:rPr>
                <w:rFonts w:cs="Arial"/>
                <w:sz w:val="18"/>
                <w:szCs w:val="18"/>
              </w:rPr>
            </w:pPr>
            <w:r>
              <w:rPr>
                <w:rFonts w:cs="Arial"/>
                <w:sz w:val="18"/>
                <w:szCs w:val="18"/>
              </w:rPr>
              <w:t>PM52</w:t>
            </w:r>
          </w:p>
        </w:tc>
        <w:tc>
          <w:tcPr>
            <w:tcW w:w="1966" w:type="dxa"/>
            <w:shd w:val="clear" w:color="auto" w:fill="00FF99"/>
          </w:tcPr>
          <w:p w:rsidR="008D2999" w:rsidRPr="00F0102C" w:rsidRDefault="003D5EE1" w:rsidP="006C2659">
            <w:pPr>
              <w:rPr>
                <w:rFonts w:cs="Arial"/>
                <w:sz w:val="18"/>
                <w:szCs w:val="18"/>
              </w:rPr>
            </w:pPr>
            <w:proofErr w:type="spellStart"/>
            <w:r>
              <w:rPr>
                <w:rFonts w:cs="Arial"/>
                <w:sz w:val="18"/>
                <w:szCs w:val="18"/>
              </w:rPr>
              <w:t>UpdatePropertyInfo</w:t>
            </w:r>
            <w:proofErr w:type="spellEnd"/>
          </w:p>
        </w:tc>
        <w:tc>
          <w:tcPr>
            <w:tcW w:w="2425" w:type="dxa"/>
            <w:shd w:val="clear" w:color="auto" w:fill="00FF99"/>
          </w:tcPr>
          <w:p w:rsidR="008D2999" w:rsidRPr="00F0102C" w:rsidRDefault="000F36FC" w:rsidP="006C2659">
            <w:pPr>
              <w:rPr>
                <w:rFonts w:cs="Arial"/>
                <w:sz w:val="18"/>
                <w:szCs w:val="18"/>
              </w:rPr>
            </w:pPr>
            <w:proofErr w:type="spellStart"/>
            <w:r>
              <w:rPr>
                <w:rFonts w:cs="Arial"/>
                <w:sz w:val="18"/>
                <w:szCs w:val="18"/>
              </w:rPr>
              <w:t>UpdateProperty</w:t>
            </w:r>
            <w:proofErr w:type="spellEnd"/>
          </w:p>
        </w:tc>
        <w:tc>
          <w:tcPr>
            <w:tcW w:w="3448" w:type="dxa"/>
            <w:shd w:val="clear" w:color="auto" w:fill="00FF99"/>
          </w:tcPr>
          <w:p w:rsidR="008D2999" w:rsidRPr="00F0102C" w:rsidRDefault="000F36FC" w:rsidP="006C2659">
            <w:pPr>
              <w:rPr>
                <w:rFonts w:cs="Arial"/>
                <w:sz w:val="18"/>
                <w:szCs w:val="18"/>
              </w:rPr>
            </w:pPr>
            <w:r>
              <w:rPr>
                <w:rFonts w:cs="Arial"/>
                <w:sz w:val="18"/>
                <w:szCs w:val="18"/>
              </w:rPr>
              <w:t>Update an existing property record</w:t>
            </w:r>
          </w:p>
        </w:tc>
      </w:tr>
      <w:tr w:rsidR="008D2999" w:rsidRPr="00F0102C" w:rsidTr="004B1BC6">
        <w:tc>
          <w:tcPr>
            <w:tcW w:w="728" w:type="dxa"/>
            <w:shd w:val="clear" w:color="auto" w:fill="FBD4B4" w:themeFill="accent6" w:themeFillTint="66"/>
          </w:tcPr>
          <w:p w:rsidR="008D2999" w:rsidRPr="00F0102C" w:rsidRDefault="000F36FC" w:rsidP="006C2659">
            <w:pPr>
              <w:rPr>
                <w:rFonts w:cs="Arial"/>
                <w:sz w:val="18"/>
                <w:szCs w:val="18"/>
              </w:rPr>
            </w:pPr>
            <w:r>
              <w:rPr>
                <w:rFonts w:cs="Arial"/>
                <w:sz w:val="18"/>
                <w:szCs w:val="18"/>
              </w:rPr>
              <w:t>PM53</w:t>
            </w:r>
          </w:p>
        </w:tc>
        <w:tc>
          <w:tcPr>
            <w:tcW w:w="1966" w:type="dxa"/>
            <w:shd w:val="clear" w:color="auto" w:fill="FBD4B4" w:themeFill="accent6" w:themeFillTint="66"/>
          </w:tcPr>
          <w:p w:rsidR="008D2999" w:rsidRPr="00F0102C" w:rsidRDefault="003D5EE1" w:rsidP="006C2659">
            <w:pPr>
              <w:rPr>
                <w:rFonts w:cs="Arial"/>
                <w:sz w:val="18"/>
                <w:szCs w:val="18"/>
              </w:rPr>
            </w:pPr>
            <w:r w:rsidRPr="004B1BC6">
              <w:rPr>
                <w:rFonts w:cs="Arial"/>
                <w:color w:val="auto"/>
                <w:sz w:val="18"/>
                <w:szCs w:val="18"/>
              </w:rPr>
              <w:t>&lt;not requested&gt;</w:t>
            </w:r>
          </w:p>
        </w:tc>
        <w:tc>
          <w:tcPr>
            <w:tcW w:w="2425" w:type="dxa"/>
            <w:shd w:val="clear" w:color="auto" w:fill="FBD4B4" w:themeFill="accent6" w:themeFillTint="66"/>
          </w:tcPr>
          <w:p w:rsidR="008D2999" w:rsidRPr="00F0102C" w:rsidRDefault="000F36FC" w:rsidP="006C2659">
            <w:pPr>
              <w:rPr>
                <w:rFonts w:cs="Arial"/>
                <w:sz w:val="18"/>
                <w:szCs w:val="18"/>
              </w:rPr>
            </w:pPr>
            <w:proofErr w:type="spellStart"/>
            <w:r>
              <w:rPr>
                <w:rFonts w:cs="Arial"/>
                <w:sz w:val="18"/>
                <w:szCs w:val="18"/>
              </w:rPr>
              <w:t>DeleteProperty</w:t>
            </w:r>
            <w:proofErr w:type="spellEnd"/>
          </w:p>
        </w:tc>
        <w:tc>
          <w:tcPr>
            <w:tcW w:w="3448" w:type="dxa"/>
            <w:shd w:val="clear" w:color="auto" w:fill="FBD4B4" w:themeFill="accent6" w:themeFillTint="66"/>
          </w:tcPr>
          <w:p w:rsidR="008D2999" w:rsidRPr="00F0102C" w:rsidRDefault="000F36FC" w:rsidP="006C2659">
            <w:pPr>
              <w:rPr>
                <w:rFonts w:cs="Arial"/>
                <w:sz w:val="18"/>
                <w:szCs w:val="18"/>
              </w:rPr>
            </w:pPr>
            <w:r>
              <w:rPr>
                <w:rFonts w:cs="Arial"/>
                <w:sz w:val="18"/>
                <w:szCs w:val="18"/>
              </w:rPr>
              <w:t>Delete an existing property &amp; associated rent record</w:t>
            </w:r>
          </w:p>
        </w:tc>
      </w:tr>
      <w:tr w:rsidR="008D2999" w:rsidRPr="00F0102C" w:rsidTr="004B1BC6">
        <w:tc>
          <w:tcPr>
            <w:tcW w:w="728" w:type="dxa"/>
            <w:shd w:val="clear" w:color="auto" w:fill="00FF99"/>
          </w:tcPr>
          <w:p w:rsidR="008D2999" w:rsidRPr="00F0102C" w:rsidRDefault="000F36FC" w:rsidP="006C2659">
            <w:pPr>
              <w:rPr>
                <w:rFonts w:cs="Arial"/>
                <w:sz w:val="18"/>
                <w:szCs w:val="18"/>
              </w:rPr>
            </w:pPr>
            <w:r>
              <w:rPr>
                <w:rFonts w:cs="Arial"/>
                <w:sz w:val="18"/>
                <w:szCs w:val="18"/>
              </w:rPr>
              <w:t>PR52</w:t>
            </w:r>
          </w:p>
        </w:tc>
        <w:tc>
          <w:tcPr>
            <w:tcW w:w="1966" w:type="dxa"/>
            <w:shd w:val="clear" w:color="auto" w:fill="00FF99"/>
          </w:tcPr>
          <w:p w:rsidR="008D2999" w:rsidRPr="00F0102C" w:rsidRDefault="003D5EE1" w:rsidP="006C2659">
            <w:pPr>
              <w:rPr>
                <w:rFonts w:cs="Arial"/>
                <w:sz w:val="18"/>
                <w:szCs w:val="18"/>
              </w:rPr>
            </w:pPr>
            <w:proofErr w:type="spellStart"/>
            <w:r>
              <w:rPr>
                <w:rFonts w:cs="Arial"/>
                <w:sz w:val="18"/>
                <w:szCs w:val="18"/>
              </w:rPr>
              <w:t>UpdatePropertyInfo</w:t>
            </w:r>
            <w:proofErr w:type="spellEnd"/>
          </w:p>
        </w:tc>
        <w:tc>
          <w:tcPr>
            <w:tcW w:w="2425" w:type="dxa"/>
            <w:shd w:val="clear" w:color="auto" w:fill="00FF99"/>
          </w:tcPr>
          <w:p w:rsidR="008D2999" w:rsidRPr="00F0102C" w:rsidRDefault="000F36FC" w:rsidP="006C2659">
            <w:pPr>
              <w:rPr>
                <w:rFonts w:cs="Arial"/>
                <w:sz w:val="18"/>
                <w:szCs w:val="18"/>
              </w:rPr>
            </w:pPr>
            <w:proofErr w:type="spellStart"/>
            <w:r>
              <w:rPr>
                <w:rFonts w:cs="Arial"/>
                <w:sz w:val="18"/>
                <w:szCs w:val="18"/>
              </w:rPr>
              <w:t>UpdateRentDetails</w:t>
            </w:r>
            <w:proofErr w:type="spellEnd"/>
          </w:p>
        </w:tc>
        <w:tc>
          <w:tcPr>
            <w:tcW w:w="3448" w:type="dxa"/>
            <w:shd w:val="clear" w:color="auto" w:fill="00FF99"/>
          </w:tcPr>
          <w:p w:rsidR="008D2999" w:rsidRPr="00F0102C" w:rsidRDefault="000F36FC" w:rsidP="006C2659">
            <w:pPr>
              <w:rPr>
                <w:rFonts w:cs="Arial"/>
                <w:sz w:val="18"/>
                <w:szCs w:val="18"/>
              </w:rPr>
            </w:pPr>
            <w:r>
              <w:rPr>
                <w:rFonts w:cs="Arial"/>
                <w:sz w:val="18"/>
                <w:szCs w:val="18"/>
              </w:rPr>
              <w:t>Update an existing rent record</w:t>
            </w:r>
          </w:p>
        </w:tc>
      </w:tr>
    </w:tbl>
    <w:p w:rsidR="008D2999" w:rsidRPr="008D2999" w:rsidRDefault="008D2999" w:rsidP="008D2999"/>
    <w:p w:rsidR="004A0D02" w:rsidRDefault="00915413" w:rsidP="00CA2B5D">
      <w:pPr>
        <w:pStyle w:val="Heading2"/>
      </w:pPr>
      <w:r>
        <w:t>Repairs</w:t>
      </w:r>
      <w:r w:rsidR="00CA2B5D">
        <w:t xml:space="preserve"> Services</w:t>
      </w:r>
      <w:r w:rsidR="004A0D02">
        <w:t xml:space="preserve"> – PHASE TWO DEVELOPMENT </w:t>
      </w:r>
    </w:p>
    <w:p w:rsidR="004A0D02" w:rsidRDefault="004A0D02" w:rsidP="004A0D02"/>
    <w:p w:rsidR="00CA2B5D" w:rsidRPr="004A0D02" w:rsidRDefault="004A0D02" w:rsidP="004A0D02">
      <w:pPr>
        <w:ind w:firstLine="576"/>
      </w:pPr>
      <w:r w:rsidRPr="004A0D02">
        <w:t>Covered in a separate specification document</w:t>
      </w:r>
      <w:r w:rsidR="002F7564" w:rsidRPr="004A0D02">
        <w:br/>
      </w:r>
    </w:p>
    <w:p w:rsidR="00A37EF0" w:rsidRPr="003D5EE1" w:rsidRDefault="004B1BC6" w:rsidP="003D5EE1">
      <w:pPr>
        <w:tabs>
          <w:tab w:val="left" w:pos="3420"/>
        </w:tabs>
      </w:pPr>
      <w:r>
        <w:tab/>
      </w:r>
    </w:p>
    <w:p w:rsidR="003D5EE1" w:rsidRDefault="003D5EE1">
      <w:pPr>
        <w:rPr>
          <w:rFonts w:eastAsiaTheme="majorEastAsia" w:cstheme="majorBidi"/>
          <w:b/>
          <w:bCs/>
          <w:sz w:val="36"/>
          <w:szCs w:val="36"/>
        </w:rPr>
      </w:pPr>
      <w:r>
        <w:br w:type="page"/>
      </w:r>
    </w:p>
    <w:p w:rsidR="00CA2B5D" w:rsidRDefault="00CA2B5D" w:rsidP="007B01B0">
      <w:pPr>
        <w:pStyle w:val="Heading1"/>
      </w:pPr>
      <w:r>
        <w:lastRenderedPageBreak/>
        <w:t>Naming Convention</w:t>
      </w:r>
      <w:r w:rsidR="00083510">
        <w:t>s</w:t>
      </w:r>
    </w:p>
    <w:p w:rsidR="0007107D" w:rsidRDefault="0007107D" w:rsidP="00083510">
      <w:r>
        <w:br/>
      </w:r>
      <w:r w:rsidR="00B04F31">
        <w:t>As a default we recommend s</w:t>
      </w:r>
      <w:r>
        <w:t>ervices will be published with an address format of:</w:t>
      </w:r>
    </w:p>
    <w:p w:rsidR="0007107D" w:rsidRDefault="00A04FC9" w:rsidP="0007107D">
      <w:pPr>
        <w:ind w:firstLine="720"/>
        <w:rPr>
          <w:rFonts w:asciiTheme="minorHAnsi" w:hAnsiTheme="minorHAnsi"/>
          <w:color w:val="1F497D" w:themeColor="dark2"/>
          <w:sz w:val="22"/>
        </w:rPr>
      </w:pPr>
      <w:hyperlink r:id="rId12" w:history="1">
        <w:r w:rsidR="0007107D">
          <w:rPr>
            <w:rStyle w:val="Hyperlink"/>
            <w:rFonts w:asciiTheme="minorHAnsi" w:hAnsiTheme="minorHAnsi"/>
            <w:sz w:val="22"/>
          </w:rPr>
          <w:t>http://[server:port]/[environment]-civica-uh-gateway/webservices</w:t>
        </w:r>
      </w:hyperlink>
    </w:p>
    <w:p w:rsidR="0007107D" w:rsidRDefault="0007107D" w:rsidP="00083510">
      <w:r>
        <w:t xml:space="preserve">Each webservice will follow a naming convention </w:t>
      </w:r>
      <w:proofErr w:type="gramStart"/>
      <w:r>
        <w:t>of :</w:t>
      </w:r>
      <w:proofErr w:type="gramEnd"/>
    </w:p>
    <w:p w:rsidR="0007107D" w:rsidRPr="00FE1FA4" w:rsidRDefault="00083510" w:rsidP="00752AD8">
      <w:pPr>
        <w:pStyle w:val="ListParagraph"/>
        <w:numPr>
          <w:ilvl w:val="0"/>
          <w:numId w:val="7"/>
        </w:numPr>
        <w:rPr>
          <w:rFonts w:eastAsiaTheme="minorHAnsi" w:cstheme="minorBidi"/>
        </w:rPr>
      </w:pPr>
      <w:r w:rsidRPr="00FE1FA4">
        <w:rPr>
          <w:rFonts w:eastAsiaTheme="minorHAnsi" w:cstheme="minorBidi"/>
        </w:rPr>
        <w:t>Create&lt;Entity&gt;</w:t>
      </w:r>
    </w:p>
    <w:p w:rsidR="0007107D" w:rsidRPr="00FE1FA4" w:rsidRDefault="00083510" w:rsidP="00752AD8">
      <w:pPr>
        <w:pStyle w:val="ListParagraph"/>
        <w:numPr>
          <w:ilvl w:val="0"/>
          <w:numId w:val="7"/>
        </w:numPr>
        <w:rPr>
          <w:rFonts w:eastAsiaTheme="minorHAnsi" w:cstheme="minorBidi"/>
        </w:rPr>
      </w:pPr>
      <w:r w:rsidRPr="00FE1FA4">
        <w:rPr>
          <w:rFonts w:eastAsiaTheme="minorHAnsi" w:cstheme="minorBidi"/>
        </w:rPr>
        <w:t>Update&lt;Entity&gt;</w:t>
      </w:r>
    </w:p>
    <w:p w:rsidR="00083510" w:rsidRPr="00FE1FA4" w:rsidRDefault="00083510" w:rsidP="00752AD8">
      <w:pPr>
        <w:pStyle w:val="ListParagraph"/>
        <w:numPr>
          <w:ilvl w:val="0"/>
          <w:numId w:val="7"/>
        </w:numPr>
        <w:rPr>
          <w:rFonts w:eastAsiaTheme="minorHAnsi" w:cstheme="minorBidi"/>
        </w:rPr>
      </w:pPr>
      <w:r w:rsidRPr="00FE1FA4">
        <w:rPr>
          <w:rFonts w:eastAsiaTheme="minorHAnsi" w:cstheme="minorBidi"/>
        </w:rPr>
        <w:t>Delete&lt;Entity&gt;</w:t>
      </w:r>
    </w:p>
    <w:p w:rsidR="0007107D" w:rsidRPr="00914D10" w:rsidRDefault="0007107D" w:rsidP="00752AD8">
      <w:pPr>
        <w:pStyle w:val="ListParagraph"/>
        <w:numPr>
          <w:ilvl w:val="0"/>
          <w:numId w:val="7"/>
        </w:numPr>
        <w:rPr>
          <w:rFonts w:ascii="Calibri" w:hAnsi="Calibri"/>
          <w:color w:val="1F497D"/>
          <w:sz w:val="22"/>
        </w:rPr>
      </w:pPr>
      <w:r w:rsidRPr="00FE1FA4">
        <w:rPr>
          <w:rFonts w:eastAsiaTheme="minorHAnsi" w:cstheme="minorBidi"/>
        </w:rPr>
        <w:t>Get&lt;Entity&gt;</w:t>
      </w:r>
      <w:r w:rsidR="00914D10">
        <w:rPr>
          <w:rFonts w:eastAsiaTheme="minorHAnsi" w:cstheme="minorBidi"/>
        </w:rPr>
        <w:br/>
      </w:r>
    </w:p>
    <w:p w:rsidR="00914D10" w:rsidRDefault="00914D10" w:rsidP="00914D10">
      <w:pPr>
        <w:rPr>
          <w:rFonts w:ascii="Calibri" w:hAnsi="Calibri"/>
          <w:color w:val="1F497D"/>
          <w:sz w:val="22"/>
        </w:rPr>
      </w:pPr>
      <w:r>
        <w:rPr>
          <w:rFonts w:ascii="Calibri" w:hAnsi="Calibri"/>
          <w:color w:val="1F497D"/>
          <w:sz w:val="22"/>
        </w:rPr>
        <w:t>Data Transfer Objects:</w:t>
      </w:r>
    </w:p>
    <w:p w:rsidR="00914D10" w:rsidRDefault="00BB2561" w:rsidP="00914D10">
      <w:pPr>
        <w:rPr>
          <w:rFonts w:ascii="Calibri" w:hAnsi="Calibri"/>
          <w:color w:val="1F497D"/>
          <w:sz w:val="22"/>
        </w:rPr>
      </w:pPr>
      <w:r>
        <w:rPr>
          <w:rFonts w:ascii="Calibri" w:hAnsi="Calibri"/>
          <w:color w:val="1F497D"/>
          <w:sz w:val="22"/>
        </w:rPr>
        <w:t>Generally speaking t</w:t>
      </w:r>
      <w:r w:rsidR="00914D10">
        <w:rPr>
          <w:rFonts w:ascii="Calibri" w:hAnsi="Calibri"/>
          <w:color w:val="1F497D"/>
          <w:sz w:val="22"/>
        </w:rPr>
        <w:t xml:space="preserve">he various </w:t>
      </w:r>
      <w:proofErr w:type="spellStart"/>
      <w:r w:rsidR="00914D10">
        <w:rPr>
          <w:rFonts w:ascii="Calibri" w:hAnsi="Calibri"/>
          <w:color w:val="1F497D"/>
          <w:sz w:val="22"/>
        </w:rPr>
        <w:t>Dto</w:t>
      </w:r>
      <w:proofErr w:type="spellEnd"/>
      <w:r w:rsidR="00914D10">
        <w:rPr>
          <w:rFonts w:ascii="Calibri" w:hAnsi="Calibri"/>
          <w:color w:val="1F497D"/>
          <w:sz w:val="22"/>
        </w:rPr>
        <w:t xml:space="preserve"> objects will be designed such that properties that are references to other objects \ tables will end with “Reference”. Properties to store lookup codes will end with “</w:t>
      </w:r>
      <w:r>
        <w:rPr>
          <w:rFonts w:ascii="Calibri" w:hAnsi="Calibri"/>
          <w:color w:val="1F497D"/>
          <w:sz w:val="22"/>
        </w:rPr>
        <w:t>Code”.</w:t>
      </w:r>
    </w:p>
    <w:p w:rsidR="00BB2561" w:rsidRDefault="00BB2561" w:rsidP="00914D10">
      <w:pPr>
        <w:rPr>
          <w:rFonts w:ascii="Calibri" w:hAnsi="Calibri"/>
          <w:color w:val="1F497D"/>
          <w:sz w:val="22"/>
        </w:rPr>
      </w:pPr>
      <w:r>
        <w:rPr>
          <w:rFonts w:ascii="Calibri" w:hAnsi="Calibri"/>
          <w:color w:val="1F497D"/>
          <w:sz w:val="22"/>
        </w:rPr>
        <w:t xml:space="preserve">E.g. on the </w:t>
      </w:r>
      <w:proofErr w:type="spellStart"/>
      <w:r>
        <w:rPr>
          <w:rFonts w:ascii="Calibri" w:hAnsi="Calibri"/>
          <w:color w:val="1F497D"/>
          <w:sz w:val="22"/>
        </w:rPr>
        <w:t>PropertyDto</w:t>
      </w:r>
      <w:proofErr w:type="spellEnd"/>
      <w:r>
        <w:rPr>
          <w:rFonts w:ascii="Calibri" w:hAnsi="Calibri"/>
          <w:color w:val="1F497D"/>
          <w:sz w:val="22"/>
        </w:rPr>
        <w:t xml:space="preserve"> the property \ element to store the unique ref of the household object \ table (field name </w:t>
      </w:r>
      <w:proofErr w:type="spellStart"/>
      <w:r>
        <w:rPr>
          <w:rFonts w:ascii="Calibri" w:hAnsi="Calibri"/>
          <w:color w:val="1F497D"/>
          <w:sz w:val="22"/>
        </w:rPr>
        <w:t>house_ref</w:t>
      </w:r>
      <w:proofErr w:type="spellEnd"/>
      <w:r>
        <w:rPr>
          <w:rFonts w:ascii="Calibri" w:hAnsi="Calibri"/>
          <w:color w:val="1F497D"/>
          <w:sz w:val="22"/>
        </w:rPr>
        <w:t xml:space="preserve">) would be </w:t>
      </w:r>
      <w:proofErr w:type="spellStart"/>
      <w:r>
        <w:rPr>
          <w:rFonts w:ascii="Calibri" w:hAnsi="Calibri"/>
          <w:color w:val="1F497D"/>
          <w:sz w:val="22"/>
        </w:rPr>
        <w:t>HouseholdReference</w:t>
      </w:r>
      <w:proofErr w:type="spellEnd"/>
      <w:r>
        <w:rPr>
          <w:rFonts w:ascii="Calibri" w:hAnsi="Calibri"/>
          <w:color w:val="1F497D"/>
          <w:sz w:val="22"/>
        </w:rPr>
        <w:t xml:space="preserve">. A lookup code such as </w:t>
      </w:r>
      <w:proofErr w:type="spellStart"/>
      <w:r>
        <w:rPr>
          <w:rFonts w:ascii="Calibri" w:hAnsi="Calibri"/>
          <w:color w:val="1F497D"/>
          <w:sz w:val="22"/>
        </w:rPr>
        <w:t>rep_officer</w:t>
      </w:r>
      <w:proofErr w:type="spellEnd"/>
      <w:r>
        <w:rPr>
          <w:rFonts w:ascii="Calibri" w:hAnsi="Calibri"/>
          <w:color w:val="1F497D"/>
          <w:sz w:val="22"/>
        </w:rPr>
        <w:t xml:space="preserve"> would be </w:t>
      </w:r>
      <w:proofErr w:type="spellStart"/>
      <w:r>
        <w:rPr>
          <w:rFonts w:ascii="Calibri" w:hAnsi="Calibri"/>
          <w:color w:val="1F497D"/>
          <w:sz w:val="22"/>
        </w:rPr>
        <w:t>RepairOfficerCode</w:t>
      </w:r>
      <w:proofErr w:type="spellEnd"/>
      <w:r w:rsidR="00B74B6E">
        <w:rPr>
          <w:rFonts w:ascii="Calibri" w:hAnsi="Calibri"/>
          <w:color w:val="1F497D"/>
          <w:sz w:val="22"/>
        </w:rPr>
        <w:t>.</w:t>
      </w:r>
    </w:p>
    <w:p w:rsidR="00B74B6E" w:rsidRPr="00914D10" w:rsidRDefault="00B74B6E" w:rsidP="00914D10">
      <w:pPr>
        <w:rPr>
          <w:rFonts w:ascii="Calibri" w:hAnsi="Calibri"/>
          <w:color w:val="1F497D"/>
          <w:sz w:val="22"/>
        </w:rPr>
      </w:pPr>
    </w:p>
    <w:p w:rsidR="00CA2B5D" w:rsidRDefault="00CA2B5D" w:rsidP="007B01B0">
      <w:pPr>
        <w:pStyle w:val="Heading1"/>
      </w:pPr>
      <w:r>
        <w:t>Webservice Response</w:t>
      </w:r>
    </w:p>
    <w:p w:rsidR="00CA2B5D" w:rsidRDefault="0007107D" w:rsidP="00CA2B5D">
      <w:r>
        <w:br/>
      </w:r>
      <w:r w:rsidR="00CA2B5D">
        <w:t xml:space="preserve">The webservice will respond to advise whether the transaction completed successfully.  A </w:t>
      </w:r>
      <w:proofErr w:type="spellStart"/>
      <w:r w:rsidR="00CA2B5D">
        <w:t>bool</w:t>
      </w:r>
      <w:proofErr w:type="spellEnd"/>
      <w:r w:rsidR="00CA2B5D">
        <w:t xml:space="preserve"> value will be returned to indicate success or failure along with a SOAP fault (SOAP-ENV fault tag) with </w:t>
      </w:r>
      <w:proofErr w:type="spellStart"/>
      <w:r w:rsidR="00CA2B5D">
        <w:t>faultcode</w:t>
      </w:r>
      <w:proofErr w:type="spellEnd"/>
      <w:r w:rsidR="00CA2B5D">
        <w:t xml:space="preserve"> and </w:t>
      </w:r>
      <w:proofErr w:type="spellStart"/>
      <w:r w:rsidR="00CA2B5D">
        <w:t>faultstring</w:t>
      </w:r>
      <w:proofErr w:type="spellEnd"/>
      <w:r w:rsidR="00CA2B5D">
        <w:t xml:space="preserve"> to be defined around the errors </w:t>
      </w:r>
      <w:r w:rsidR="00EE6C41">
        <w:t xml:space="preserve">defined throughout the spec </w:t>
      </w:r>
      <w:r w:rsidR="00CA2B5D">
        <w:t>below...</w:t>
      </w:r>
    </w:p>
    <w:p w:rsidR="00BB2561" w:rsidRDefault="00BB2561" w:rsidP="00CA2B5D">
      <w:r>
        <w:br/>
        <w:t>Error Numbers:</w:t>
      </w:r>
    </w:p>
    <w:p w:rsidR="00BB2561" w:rsidRDefault="00BB2561" w:rsidP="00CA2B5D">
      <w:r>
        <w:t>Errors listed with a value of 900 or above are errors which may apply across all webservices.  Error 999 is a general non-specific exception error.</w:t>
      </w:r>
    </w:p>
    <w:p w:rsidR="00CA2B5D" w:rsidRPr="00CA2B5D" w:rsidRDefault="00BB2561" w:rsidP="00CA2B5D">
      <w:r>
        <w:t>Errors pertaining to each individual webservice (</w:t>
      </w:r>
      <w:proofErr w:type="spellStart"/>
      <w:r>
        <w:t>eg</w:t>
      </w:r>
      <w:proofErr w:type="spellEnd"/>
      <w:r>
        <w:t xml:space="preserve"> validation type errors) are to be sequentially numbered from 001 for each service....  Note:  error 001 on webservice A may therefore have a different meaning to error 001 on webservice B.</w:t>
      </w:r>
    </w:p>
    <w:p w:rsidR="004A5D2F" w:rsidRDefault="004A5D2F">
      <w:pPr>
        <w:rPr>
          <w:rFonts w:eastAsiaTheme="majorEastAsia" w:cstheme="majorBidi"/>
          <w:b/>
          <w:bCs/>
          <w:sz w:val="36"/>
          <w:szCs w:val="36"/>
        </w:rPr>
      </w:pPr>
      <w:r>
        <w:br w:type="page"/>
      </w:r>
    </w:p>
    <w:p w:rsidR="00CA2B5D" w:rsidRDefault="00CA2B5D" w:rsidP="007B01B0">
      <w:pPr>
        <w:pStyle w:val="Heading1"/>
      </w:pPr>
      <w:r>
        <w:lastRenderedPageBreak/>
        <w:t xml:space="preserve">UH </w:t>
      </w:r>
      <w:r w:rsidR="009E0798">
        <w:t xml:space="preserve">Webservices framework </w:t>
      </w:r>
    </w:p>
    <w:p w:rsidR="00BB2561" w:rsidRDefault="00BB2561" w:rsidP="009E0798">
      <w:pPr>
        <w:pStyle w:val="Heading2"/>
        <w:numPr>
          <w:ilvl w:val="0"/>
          <w:numId w:val="0"/>
        </w:numPr>
        <w:rPr>
          <w:rFonts w:eastAsiaTheme="minorHAnsi" w:cstheme="minorBidi"/>
          <w:b w:val="0"/>
          <w:bCs w:val="0"/>
          <w:sz w:val="20"/>
          <w:szCs w:val="22"/>
        </w:rPr>
      </w:pPr>
      <w:r>
        <w:rPr>
          <w:rFonts w:eastAsiaTheme="minorHAnsi" w:cstheme="minorBidi"/>
          <w:b w:val="0"/>
          <w:bCs w:val="0"/>
          <w:sz w:val="20"/>
          <w:szCs w:val="22"/>
        </w:rPr>
        <w:t>The webservices are to be developed alongside the UH webservice framework (</w:t>
      </w:r>
      <w:r w:rsidR="00B74B6E">
        <w:rPr>
          <w:rFonts w:eastAsiaTheme="minorHAnsi" w:cstheme="minorBidi"/>
          <w:b w:val="0"/>
          <w:bCs w:val="0"/>
          <w:sz w:val="20"/>
          <w:szCs w:val="22"/>
        </w:rPr>
        <w:t>not detailed in this document</w:t>
      </w:r>
      <w:r w:rsidR="00333307">
        <w:rPr>
          <w:rFonts w:eastAsiaTheme="minorHAnsi" w:cstheme="minorBidi"/>
          <w:b w:val="0"/>
          <w:bCs w:val="0"/>
          <w:sz w:val="20"/>
          <w:szCs w:val="22"/>
        </w:rPr>
        <w:t>).</w:t>
      </w:r>
    </w:p>
    <w:p w:rsidR="00333307" w:rsidRDefault="00333307" w:rsidP="00333307">
      <w:r>
        <w:br/>
        <w:t>In summary this framework provides standard associated functionality for:</w:t>
      </w:r>
    </w:p>
    <w:p w:rsidR="00333307" w:rsidRDefault="00333307" w:rsidP="00333307">
      <w:pPr>
        <w:pStyle w:val="ListParagraph"/>
        <w:numPr>
          <w:ilvl w:val="0"/>
          <w:numId w:val="25"/>
        </w:numPr>
      </w:pPr>
      <w:r>
        <w:t>Controlling and licensing use of the webservices</w:t>
      </w:r>
    </w:p>
    <w:p w:rsidR="00333307" w:rsidRDefault="00333307" w:rsidP="00333307">
      <w:pPr>
        <w:pStyle w:val="ListParagraph"/>
        <w:numPr>
          <w:ilvl w:val="0"/>
          <w:numId w:val="25"/>
        </w:numPr>
      </w:pPr>
      <w:r>
        <w:t>Managing authentication via master password, user names &amp; passwords, and tokens.</w:t>
      </w:r>
    </w:p>
    <w:p w:rsidR="00333307" w:rsidRDefault="00333307" w:rsidP="00333307">
      <w:pPr>
        <w:pStyle w:val="ListParagraph"/>
        <w:numPr>
          <w:ilvl w:val="0"/>
          <w:numId w:val="25"/>
        </w:numPr>
      </w:pPr>
      <w:r>
        <w:t>Auditing into a log table</w:t>
      </w:r>
    </w:p>
    <w:p w:rsidR="00333307" w:rsidRDefault="00333307" w:rsidP="00333307">
      <w:pPr>
        <w:pStyle w:val="ListParagraph"/>
        <w:numPr>
          <w:ilvl w:val="0"/>
          <w:numId w:val="25"/>
        </w:numPr>
      </w:pPr>
      <w:r>
        <w:t>Providing associated parameters.</w:t>
      </w:r>
    </w:p>
    <w:p w:rsidR="00333307" w:rsidRDefault="00333307" w:rsidP="00333307">
      <w:r>
        <w:t>An admin console screen will be devel</w:t>
      </w:r>
      <w:r w:rsidR="00B74B6E">
        <w:t>oped in UHT to manage the above, and released in version 2012.2 of UHT.</w:t>
      </w:r>
      <w:r w:rsidR="00B74B6E">
        <w:br/>
      </w:r>
    </w:p>
    <w:p w:rsidR="004A0D02" w:rsidRDefault="00B74B6E">
      <w:r w:rsidRPr="00B74B6E">
        <w:t xml:space="preserve">Our understanding for OHG is that only a master password will be used (which will not be encrypted) – the services will be deployed across </w:t>
      </w:r>
      <w:proofErr w:type="gramStart"/>
      <w:r w:rsidRPr="00B74B6E">
        <w:t>a</w:t>
      </w:r>
      <w:proofErr w:type="gramEnd"/>
      <w:r w:rsidRPr="00B74B6E">
        <w:t xml:space="preserve"> OHG LAN and not exposed externally.</w:t>
      </w:r>
    </w:p>
    <w:p w:rsidR="00B74B6E" w:rsidRPr="00B74B6E" w:rsidRDefault="00B74B6E"/>
    <w:p w:rsidR="004A0D02" w:rsidRDefault="001401A1" w:rsidP="004A0D02">
      <w:pPr>
        <w:pStyle w:val="Heading1"/>
      </w:pPr>
      <w:r>
        <w:t>Authenticating the use of each webservice</w:t>
      </w:r>
    </w:p>
    <w:p w:rsidR="004A0D02" w:rsidRDefault="004A0D02"/>
    <w:p w:rsidR="004B37E1" w:rsidRPr="00D04059" w:rsidRDefault="00B75966" w:rsidP="00CF7516">
      <w:r>
        <w:t>Each webservice will call a standard procedure to validate that the service can run.   Validation checks that the service is licensed and enabled, and also checks any authentication that is switched on.</w:t>
      </w:r>
    </w:p>
    <w:p w:rsidR="004A0D02" w:rsidRDefault="004A0D02"/>
    <w:p w:rsidR="007B01B0" w:rsidRDefault="007B01B0">
      <w:pPr>
        <w:rPr>
          <w:rFonts w:eastAsiaTheme="majorEastAsia" w:cstheme="majorBidi"/>
          <w:b/>
          <w:bCs/>
          <w:sz w:val="44"/>
          <w:szCs w:val="28"/>
        </w:rPr>
      </w:pPr>
      <w:r>
        <w:br w:type="page"/>
      </w:r>
    </w:p>
    <w:p w:rsidR="001E64C3" w:rsidRPr="007B01B0" w:rsidRDefault="00CA2B5D" w:rsidP="007B01B0">
      <w:pPr>
        <w:pStyle w:val="Heading1"/>
      </w:pPr>
      <w:r w:rsidRPr="007B01B0">
        <w:lastRenderedPageBreak/>
        <w:t>Detailed Webservice</w:t>
      </w:r>
      <w:r w:rsidR="007B01B0" w:rsidRPr="007B01B0">
        <w:t xml:space="preserve"> Requirements</w:t>
      </w:r>
    </w:p>
    <w:p w:rsidR="00CA2B5D" w:rsidRPr="001E64C3" w:rsidRDefault="00CA2B5D" w:rsidP="001E64C3"/>
    <w:p w:rsidR="001E64C3" w:rsidRPr="00520EB7" w:rsidRDefault="00520C29" w:rsidP="007B01B0">
      <w:pPr>
        <w:pStyle w:val="Heading2"/>
        <w:rPr>
          <w:highlight w:val="green"/>
        </w:rPr>
      </w:pPr>
      <w:r w:rsidRPr="00520EB7">
        <w:rPr>
          <w:highlight w:val="green"/>
        </w:rPr>
        <w:t>CC</w:t>
      </w:r>
      <w:r w:rsidR="0063336B" w:rsidRPr="00520EB7">
        <w:rPr>
          <w:highlight w:val="green"/>
        </w:rPr>
        <w:t xml:space="preserve">51: </w:t>
      </w:r>
      <w:proofErr w:type="spellStart"/>
      <w:r w:rsidR="0063336B" w:rsidRPr="00520EB7">
        <w:rPr>
          <w:highlight w:val="green"/>
        </w:rPr>
        <w:t>C</w:t>
      </w:r>
      <w:r w:rsidR="007B01B0" w:rsidRPr="00520EB7">
        <w:rPr>
          <w:highlight w:val="green"/>
        </w:rPr>
        <w:t>reateCommsEntry</w:t>
      </w:r>
      <w:proofErr w:type="spellEnd"/>
    </w:p>
    <w:p w:rsidR="007B01B0" w:rsidRDefault="007B01B0" w:rsidP="001E64C3">
      <w:pPr>
        <w:rPr>
          <w:u w:val="single"/>
        </w:rPr>
      </w:pPr>
      <w:r>
        <w:br/>
      </w:r>
      <w:r w:rsidRPr="007B01B0">
        <w:rPr>
          <w:u w:val="single"/>
        </w:rPr>
        <w:t>Purpose/Requirement for O.H.G:</w:t>
      </w:r>
    </w:p>
    <w:p w:rsidR="007B01B0" w:rsidRDefault="007B01B0" w:rsidP="001E64C3">
      <w:r>
        <w:t>To add a communications entry into UH – either against the household or against a specific person.</w:t>
      </w:r>
    </w:p>
    <w:p w:rsidR="007B01B0" w:rsidRPr="007B01B0" w:rsidRDefault="007B01B0" w:rsidP="001E64C3">
      <w:pPr>
        <w:rPr>
          <w:u w:val="single"/>
        </w:rPr>
      </w:pPr>
      <w:r w:rsidRPr="007B01B0">
        <w:rPr>
          <w:u w:val="single"/>
        </w:rPr>
        <w:t>Proposed Solution:</w:t>
      </w:r>
    </w:p>
    <w:p w:rsidR="007B01B0" w:rsidRDefault="007B01B0" w:rsidP="001E64C3">
      <w:r>
        <w:t>An example screen shot of the related UHT screen is below:</w:t>
      </w:r>
    </w:p>
    <w:p w:rsidR="007B01B0" w:rsidRDefault="007B01B0" w:rsidP="001E64C3">
      <w:r w:rsidRPr="007B01B0">
        <w:rPr>
          <w:noProof/>
          <w:lang w:eastAsia="en-GB"/>
        </w:rPr>
        <w:drawing>
          <wp:inline distT="0" distB="0" distL="0" distR="0">
            <wp:extent cx="4695825" cy="3580371"/>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95825" cy="3580371"/>
                    </a:xfrm>
                    <a:prstGeom prst="rect">
                      <a:avLst/>
                    </a:prstGeom>
                    <a:noFill/>
                    <a:ln w="9525">
                      <a:noFill/>
                      <a:miter lim="800000"/>
                      <a:headEnd/>
                      <a:tailEnd/>
                    </a:ln>
                  </pic:spPr>
                </pic:pic>
              </a:graphicData>
            </a:graphic>
          </wp:inline>
        </w:drawing>
      </w:r>
    </w:p>
    <w:p w:rsidR="000A299C" w:rsidRDefault="000A299C" w:rsidP="001E64C3">
      <w:r w:rsidRPr="000A299C">
        <w:rPr>
          <w:noProof/>
          <w:lang w:eastAsia="en-GB"/>
        </w:rPr>
        <w:drawing>
          <wp:inline distT="0" distB="0" distL="0" distR="0">
            <wp:extent cx="3584787" cy="2762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l="13793" t="21935" r="37680" b="29678"/>
                    <a:stretch>
                      <a:fillRect/>
                    </a:stretch>
                  </pic:blipFill>
                  <pic:spPr>
                    <a:xfrm>
                      <a:off x="0" y="0"/>
                      <a:ext cx="3584787" cy="2762250"/>
                    </a:xfrm>
                    <a:prstGeom prst="rect">
                      <a:avLst/>
                    </a:prstGeom>
                  </pic:spPr>
                </pic:pic>
              </a:graphicData>
            </a:graphic>
          </wp:inline>
        </w:drawing>
      </w:r>
    </w:p>
    <w:p w:rsidR="00EC4856" w:rsidRDefault="00EC4856" w:rsidP="001E64C3"/>
    <w:p w:rsidR="007B01B0" w:rsidRDefault="007B01B0" w:rsidP="001E64C3">
      <w:r w:rsidRPr="0063336B">
        <w:rPr>
          <w:highlight w:val="yellow"/>
        </w:rPr>
        <w:lastRenderedPageBreak/>
        <w:t>Note:</w:t>
      </w:r>
      <w:r>
        <w:t xml:space="preserve"> </w:t>
      </w:r>
      <w:r w:rsidR="00807FE1">
        <w:t xml:space="preserve"> In UHT, </w:t>
      </w:r>
      <w:r w:rsidR="00807FE1" w:rsidRPr="00833AC9">
        <w:rPr>
          <w:b/>
        </w:rPr>
        <w:t>communications can</w:t>
      </w:r>
      <w:r w:rsidR="000850FA" w:rsidRPr="00833AC9">
        <w:rPr>
          <w:b/>
        </w:rPr>
        <w:t>not be associated directly with an individual person</w:t>
      </w:r>
      <w:r w:rsidR="000850FA">
        <w:t xml:space="preserve"> – they are linked to </w:t>
      </w:r>
      <w:r w:rsidR="000850FA" w:rsidRPr="00833AC9">
        <w:rPr>
          <w:b/>
        </w:rPr>
        <w:t>groups</w:t>
      </w:r>
      <w:r w:rsidR="00807FE1">
        <w:t xml:space="preserve"> of people</w:t>
      </w:r>
      <w:r w:rsidR="000850FA">
        <w:t xml:space="preserve"> or other entities.  Currently communications entries can be added </w:t>
      </w:r>
      <w:proofErr w:type="gramStart"/>
      <w:r w:rsidR="000850FA">
        <w:t>to :</w:t>
      </w:r>
      <w:proofErr w:type="gramEnd"/>
    </w:p>
    <w:p w:rsidR="000850FA" w:rsidRDefault="000850FA" w:rsidP="00752AD8">
      <w:pPr>
        <w:pStyle w:val="ListParagraph"/>
        <w:numPr>
          <w:ilvl w:val="0"/>
          <w:numId w:val="3"/>
        </w:numPr>
      </w:pPr>
      <w:r>
        <w:t>Households,</w:t>
      </w:r>
    </w:p>
    <w:p w:rsidR="000850FA" w:rsidRDefault="000850FA" w:rsidP="00752AD8">
      <w:pPr>
        <w:pStyle w:val="ListParagraph"/>
        <w:numPr>
          <w:ilvl w:val="0"/>
          <w:numId w:val="3"/>
        </w:numPr>
      </w:pPr>
      <w:r>
        <w:t>Waiting List Applicants</w:t>
      </w:r>
    </w:p>
    <w:p w:rsidR="000850FA" w:rsidRDefault="000850FA" w:rsidP="00752AD8">
      <w:pPr>
        <w:pStyle w:val="ListParagraph"/>
        <w:numPr>
          <w:ilvl w:val="0"/>
          <w:numId w:val="3"/>
        </w:numPr>
      </w:pPr>
      <w:r>
        <w:t>Properties</w:t>
      </w:r>
    </w:p>
    <w:p w:rsidR="000850FA" w:rsidRDefault="000850FA" w:rsidP="00752AD8">
      <w:pPr>
        <w:pStyle w:val="ListParagraph"/>
        <w:numPr>
          <w:ilvl w:val="0"/>
          <w:numId w:val="3"/>
        </w:numPr>
      </w:pPr>
      <w:r>
        <w:t>Suppliers (for Repairs)</w:t>
      </w:r>
    </w:p>
    <w:p w:rsidR="009D063B" w:rsidRDefault="009D063B" w:rsidP="00752AD8">
      <w:pPr>
        <w:pStyle w:val="ListParagraph"/>
        <w:numPr>
          <w:ilvl w:val="0"/>
          <w:numId w:val="3"/>
        </w:numPr>
      </w:pPr>
      <w:r>
        <w:t>Homelessness</w:t>
      </w:r>
    </w:p>
    <w:p w:rsidR="00833AC9" w:rsidRDefault="00807FE1" w:rsidP="00807FE1">
      <w:r>
        <w:t xml:space="preserve">The webservice will therefore accept a (mandatory) value to determine which entity the communications entry is required </w:t>
      </w:r>
      <w:proofErr w:type="gramStart"/>
      <w:r>
        <w:t xml:space="preserve">for  </w:t>
      </w:r>
      <w:proofErr w:type="spellStart"/>
      <w:r>
        <w:t>eg</w:t>
      </w:r>
      <w:proofErr w:type="spellEnd"/>
      <w:proofErr w:type="gramEnd"/>
      <w:r>
        <w:t xml:space="preserve"> “Household”.  All communications records will therefore be against the </w:t>
      </w:r>
      <w:r w:rsidR="0063336B">
        <w:t>entity (</w:t>
      </w:r>
      <w:proofErr w:type="spellStart"/>
      <w:r>
        <w:t>eg</w:t>
      </w:r>
      <w:proofErr w:type="spellEnd"/>
      <w:r>
        <w:t xml:space="preserve"> Household</w:t>
      </w:r>
      <w:r w:rsidR="0063336B">
        <w:t>)</w:t>
      </w:r>
      <w:r w:rsidR="00833AC9">
        <w:t>.</w:t>
      </w:r>
      <w:r w:rsidR="00B80EA6">
        <w:t xml:space="preserve"> The key reference of that entity will also be required.</w:t>
      </w:r>
    </w:p>
    <w:p w:rsidR="00D23E57" w:rsidRDefault="00D23E57" w:rsidP="00807FE1">
      <w:proofErr w:type="gramStart"/>
      <w:r>
        <w:t>One Housing Group</w:t>
      </w:r>
      <w:proofErr w:type="gramEnd"/>
      <w:r>
        <w:t xml:space="preserve"> will utilise a redundant field (</w:t>
      </w:r>
      <w:proofErr w:type="spellStart"/>
      <w:r>
        <w:t>eg</w:t>
      </w:r>
      <w:proofErr w:type="spellEnd"/>
      <w:r>
        <w:t xml:space="preserve"> Description??) to populate a person reference to facilitate a link to a specific person.   (No additional development required for this, as OHG will simply pass in the value).</w:t>
      </w:r>
    </w:p>
    <w:p w:rsidR="00520C29" w:rsidRDefault="00520C29" w:rsidP="00807FE1">
      <w:pPr>
        <w:rPr>
          <w:u w:val="single"/>
        </w:rPr>
      </w:pPr>
      <w:r w:rsidRPr="00520C29">
        <w:rPr>
          <w:u w:val="single"/>
        </w:rPr>
        <w:t>Webservice</w:t>
      </w:r>
    </w:p>
    <w:p w:rsidR="00B0246A" w:rsidRPr="002F11E4" w:rsidRDefault="00B0246A" w:rsidP="00752AD8">
      <w:pPr>
        <w:pStyle w:val="ListParagraph"/>
        <w:numPr>
          <w:ilvl w:val="0"/>
          <w:numId w:val="10"/>
        </w:numPr>
        <w:rPr>
          <w:u w:val="single"/>
        </w:rPr>
      </w:pPr>
      <w:r w:rsidRPr="002F11E4">
        <w:rPr>
          <w:u w:val="single"/>
        </w:rPr>
        <w:t>Data Input Requirements</w:t>
      </w:r>
    </w:p>
    <w:p w:rsidR="00B0246A" w:rsidRDefault="00B0246A" w:rsidP="00752AD8">
      <w:pPr>
        <w:pStyle w:val="ListParagraph"/>
        <w:numPr>
          <w:ilvl w:val="1"/>
          <w:numId w:val="10"/>
        </w:numPr>
      </w:pPr>
      <w:r>
        <w:t>Authentication Elements</w:t>
      </w:r>
    </w:p>
    <w:p w:rsidR="005E4CE1" w:rsidRDefault="005E4CE1" w:rsidP="00752AD8">
      <w:pPr>
        <w:pStyle w:val="ListParagraph"/>
        <w:numPr>
          <w:ilvl w:val="2"/>
          <w:numId w:val="10"/>
        </w:numPr>
      </w:pPr>
      <w:r>
        <w:t>Master Webservices Password</w:t>
      </w:r>
    </w:p>
    <w:p w:rsidR="005E4CE1" w:rsidRDefault="005E4CE1" w:rsidP="00752AD8">
      <w:pPr>
        <w:pStyle w:val="ListParagraph"/>
        <w:numPr>
          <w:ilvl w:val="2"/>
          <w:numId w:val="10"/>
        </w:numPr>
      </w:pPr>
      <w:r>
        <w:t>Webservice User ID</w:t>
      </w:r>
    </w:p>
    <w:p w:rsidR="005E4CE1" w:rsidRDefault="005E4CE1" w:rsidP="00752AD8">
      <w:pPr>
        <w:pStyle w:val="ListParagraph"/>
        <w:numPr>
          <w:ilvl w:val="2"/>
          <w:numId w:val="10"/>
        </w:numPr>
      </w:pPr>
      <w:r>
        <w:t>User Session Token</w:t>
      </w:r>
    </w:p>
    <w:p w:rsidR="00B0246A" w:rsidRDefault="00B0246A" w:rsidP="00752AD8">
      <w:pPr>
        <w:pStyle w:val="ListParagraph"/>
        <w:numPr>
          <w:ilvl w:val="1"/>
          <w:numId w:val="10"/>
        </w:numPr>
      </w:pPr>
      <w:r>
        <w:t>Source System Reference</w:t>
      </w:r>
    </w:p>
    <w:p w:rsidR="005E4CE1" w:rsidRDefault="005E4CE1" w:rsidP="00752AD8">
      <w:pPr>
        <w:pStyle w:val="ListParagraph"/>
        <w:numPr>
          <w:ilvl w:val="2"/>
          <w:numId w:val="10"/>
        </w:numPr>
      </w:pPr>
      <w:r>
        <w:t>External Source System</w:t>
      </w:r>
    </w:p>
    <w:p w:rsidR="005E4CE1" w:rsidRDefault="005E4CE1" w:rsidP="00752AD8">
      <w:pPr>
        <w:pStyle w:val="ListParagraph"/>
        <w:numPr>
          <w:ilvl w:val="2"/>
          <w:numId w:val="10"/>
        </w:numPr>
      </w:pPr>
      <w:r>
        <w:t>External System Unique Record ID / Key</w:t>
      </w:r>
    </w:p>
    <w:p w:rsidR="00B0246A" w:rsidRDefault="00B0246A" w:rsidP="00752AD8">
      <w:pPr>
        <w:pStyle w:val="ListParagraph"/>
        <w:numPr>
          <w:ilvl w:val="1"/>
          <w:numId w:val="10"/>
        </w:numPr>
      </w:pPr>
      <w:r>
        <w:t>Data Object</w:t>
      </w:r>
      <w:r w:rsidR="002F11E4">
        <w:t xml:space="preserve">: </w:t>
      </w:r>
      <w:proofErr w:type="spellStart"/>
      <w:r w:rsidR="002F11E4">
        <w:t>CommsEntryDto</w:t>
      </w:r>
      <w:proofErr w:type="spellEnd"/>
      <w:r>
        <w:t xml:space="preserve">  </w:t>
      </w:r>
      <w:r w:rsidR="00E85F7D">
        <w:t>(see Appendix A)</w:t>
      </w:r>
    </w:p>
    <w:p w:rsidR="005E4CE1" w:rsidRDefault="005E4CE1" w:rsidP="00752AD8">
      <w:pPr>
        <w:pStyle w:val="ListParagraph"/>
        <w:numPr>
          <w:ilvl w:val="2"/>
          <w:numId w:val="10"/>
        </w:numPr>
      </w:pPr>
      <w:r>
        <w:t>Contact Key Type (Household, Waiting List, Homeless, Supplier, Property)</w:t>
      </w:r>
    </w:p>
    <w:p w:rsidR="005E4CE1" w:rsidRDefault="005E4CE1" w:rsidP="00752AD8">
      <w:pPr>
        <w:pStyle w:val="ListParagraph"/>
        <w:numPr>
          <w:ilvl w:val="2"/>
          <w:numId w:val="10"/>
        </w:numPr>
      </w:pPr>
      <w:r>
        <w:t>Contact Key Ref (</w:t>
      </w:r>
      <w:proofErr w:type="spellStart"/>
      <w:r>
        <w:t>eg</w:t>
      </w:r>
      <w:proofErr w:type="spellEnd"/>
      <w:r>
        <w:t xml:space="preserve"> Household Ref)</w:t>
      </w:r>
    </w:p>
    <w:p w:rsidR="005E4CE1" w:rsidRDefault="005E4CE1" w:rsidP="00752AD8">
      <w:pPr>
        <w:pStyle w:val="ListParagraph"/>
        <w:numPr>
          <w:ilvl w:val="2"/>
          <w:numId w:val="10"/>
        </w:numPr>
      </w:pPr>
      <w:r>
        <w:t>Name (Person Name)</w:t>
      </w:r>
    </w:p>
    <w:p w:rsidR="005E4CE1" w:rsidRDefault="005E4CE1" w:rsidP="00752AD8">
      <w:pPr>
        <w:pStyle w:val="ListParagraph"/>
        <w:numPr>
          <w:ilvl w:val="2"/>
          <w:numId w:val="10"/>
        </w:numPr>
      </w:pPr>
      <w:r>
        <w:t>Communication Type (Email, Fax, Letter....)</w:t>
      </w:r>
    </w:p>
    <w:p w:rsidR="005E4CE1" w:rsidRDefault="002F11E4" w:rsidP="00752AD8">
      <w:pPr>
        <w:pStyle w:val="ListParagraph"/>
        <w:numPr>
          <w:ilvl w:val="2"/>
          <w:numId w:val="10"/>
        </w:numPr>
      </w:pPr>
      <w:r>
        <w:t>Communication Value (</w:t>
      </w:r>
      <w:proofErr w:type="spellStart"/>
      <w:r>
        <w:t>eg</w:t>
      </w:r>
      <w:proofErr w:type="spellEnd"/>
      <w:r>
        <w:t xml:space="preserve"> 0123 232322)</w:t>
      </w:r>
    </w:p>
    <w:p w:rsidR="002F11E4" w:rsidRDefault="002F11E4" w:rsidP="00752AD8">
      <w:pPr>
        <w:pStyle w:val="ListParagraph"/>
        <w:numPr>
          <w:ilvl w:val="2"/>
          <w:numId w:val="10"/>
        </w:numPr>
      </w:pPr>
      <w:r>
        <w:t>Description (free entry text)</w:t>
      </w:r>
    </w:p>
    <w:p w:rsidR="006E5918" w:rsidRDefault="002F11E4" w:rsidP="00752AD8">
      <w:pPr>
        <w:pStyle w:val="ListParagraph"/>
        <w:numPr>
          <w:ilvl w:val="2"/>
          <w:numId w:val="10"/>
        </w:numPr>
      </w:pPr>
      <w:r>
        <w:t>Other Value</w:t>
      </w:r>
    </w:p>
    <w:p w:rsidR="002F11E4" w:rsidRDefault="002F11E4" w:rsidP="00752AD8">
      <w:pPr>
        <w:pStyle w:val="ListParagraph"/>
        <w:numPr>
          <w:ilvl w:val="2"/>
          <w:numId w:val="10"/>
        </w:numPr>
      </w:pPr>
      <w:r>
        <w:t xml:space="preserve">Advocate (Indicator for </w:t>
      </w:r>
      <w:r w:rsidR="006E5918">
        <w:t xml:space="preserve">person acting on someone’s behalf </w:t>
      </w:r>
      <w:proofErr w:type="spellStart"/>
      <w:r w:rsidR="006E5918">
        <w:t>eg</w:t>
      </w:r>
      <w:proofErr w:type="spellEnd"/>
      <w:r w:rsidR="006E5918">
        <w:t xml:space="preserve"> solicitor or a relative)</w:t>
      </w:r>
    </w:p>
    <w:p w:rsidR="002F11E4" w:rsidRDefault="002F11E4" w:rsidP="00752AD8">
      <w:pPr>
        <w:pStyle w:val="ListParagraph"/>
        <w:numPr>
          <w:ilvl w:val="2"/>
          <w:numId w:val="10"/>
        </w:numPr>
      </w:pPr>
      <w:r>
        <w:t>Default (Indicator for the default communication)</w:t>
      </w:r>
    </w:p>
    <w:p w:rsidR="002F11E4" w:rsidRDefault="002F11E4" w:rsidP="00752AD8">
      <w:pPr>
        <w:pStyle w:val="ListParagraph"/>
        <w:numPr>
          <w:ilvl w:val="2"/>
          <w:numId w:val="10"/>
        </w:numPr>
      </w:pPr>
      <w:proofErr w:type="spellStart"/>
      <w:r>
        <w:t>Userfields</w:t>
      </w:r>
      <w:proofErr w:type="spellEnd"/>
      <w:r>
        <w:t xml:space="preserve">  (list of user fields):</w:t>
      </w:r>
    </w:p>
    <w:p w:rsidR="002F11E4" w:rsidRDefault="002F11E4" w:rsidP="00752AD8">
      <w:pPr>
        <w:pStyle w:val="ListParagraph"/>
        <w:numPr>
          <w:ilvl w:val="3"/>
          <w:numId w:val="10"/>
        </w:numPr>
      </w:pPr>
      <w:r>
        <w:t>Fieldname</w:t>
      </w:r>
    </w:p>
    <w:p w:rsidR="002F11E4" w:rsidRDefault="002F11E4" w:rsidP="00752AD8">
      <w:pPr>
        <w:pStyle w:val="ListParagraph"/>
        <w:numPr>
          <w:ilvl w:val="3"/>
          <w:numId w:val="10"/>
        </w:numPr>
      </w:pPr>
      <w:r>
        <w:t>Value</w:t>
      </w:r>
    </w:p>
    <w:p w:rsidR="00B0246A" w:rsidRPr="002F11E4" w:rsidRDefault="00B0246A" w:rsidP="00752AD8">
      <w:pPr>
        <w:pStyle w:val="ListParagraph"/>
        <w:numPr>
          <w:ilvl w:val="0"/>
          <w:numId w:val="10"/>
        </w:numPr>
        <w:rPr>
          <w:u w:val="single"/>
        </w:rPr>
      </w:pPr>
      <w:r w:rsidRPr="002F11E4">
        <w:rPr>
          <w:u w:val="single"/>
        </w:rPr>
        <w:t>Response</w:t>
      </w:r>
    </w:p>
    <w:p w:rsidR="00B0246A" w:rsidRDefault="00B0246A" w:rsidP="00752AD8">
      <w:pPr>
        <w:pStyle w:val="ListParagraph"/>
        <w:numPr>
          <w:ilvl w:val="1"/>
          <w:numId w:val="10"/>
        </w:numPr>
      </w:pPr>
      <w:r>
        <w:t>SOAP response for success/failure (SOAP-ENV fault tag)</w:t>
      </w:r>
    </w:p>
    <w:p w:rsidR="002F11E4" w:rsidRDefault="00B0246A" w:rsidP="00752AD8">
      <w:pPr>
        <w:pStyle w:val="ListParagraph"/>
        <w:numPr>
          <w:ilvl w:val="1"/>
          <w:numId w:val="10"/>
        </w:numPr>
      </w:pPr>
      <w:r>
        <w:t>Comms Entry Sid  (Unique id for record)</w:t>
      </w:r>
    </w:p>
    <w:p w:rsidR="002F11E4" w:rsidRDefault="002F11E4">
      <w:pPr>
        <w:rPr>
          <w:u w:val="single"/>
        </w:rPr>
      </w:pPr>
    </w:p>
    <w:p w:rsidR="007B01B0" w:rsidRPr="00EB53D7" w:rsidRDefault="00EB53D7" w:rsidP="001E64C3">
      <w:pPr>
        <w:rPr>
          <w:u w:val="single"/>
        </w:rPr>
      </w:pPr>
      <w:r w:rsidRPr="00EB53D7">
        <w:rPr>
          <w:u w:val="single"/>
        </w:rPr>
        <w:t>Processing</w:t>
      </w:r>
    </w:p>
    <w:p w:rsidR="00516122" w:rsidRDefault="00520CEB" w:rsidP="00752AD8">
      <w:pPr>
        <w:pStyle w:val="ListParagraph"/>
        <w:numPr>
          <w:ilvl w:val="0"/>
          <w:numId w:val="4"/>
        </w:numPr>
      </w:pPr>
      <w:r>
        <w:t xml:space="preserve">Records are stored in the UHT </w:t>
      </w:r>
      <w:r w:rsidR="00516122">
        <w:t>Comms table.</w:t>
      </w:r>
    </w:p>
    <w:p w:rsidR="007B01B0" w:rsidRDefault="00EA4097" w:rsidP="00752AD8">
      <w:pPr>
        <w:pStyle w:val="ListParagraph"/>
        <w:numPr>
          <w:ilvl w:val="0"/>
          <w:numId w:val="4"/>
        </w:numPr>
      </w:pPr>
      <w:r>
        <w:t>Contact Key Type is mandatory and must be a recognised entity, else webservice will error</w:t>
      </w:r>
    </w:p>
    <w:p w:rsidR="00EA4097" w:rsidRDefault="00EA4097" w:rsidP="00752AD8">
      <w:pPr>
        <w:pStyle w:val="ListParagraph"/>
        <w:numPr>
          <w:ilvl w:val="0"/>
          <w:numId w:val="4"/>
        </w:numPr>
      </w:pPr>
      <w:r>
        <w:t>Contact Key Reference is mandatory and must exist, else the webservice will error</w:t>
      </w:r>
    </w:p>
    <w:p w:rsidR="00D23E57" w:rsidRDefault="0049205E" w:rsidP="00D23E57">
      <w:pPr>
        <w:pStyle w:val="ListParagraph"/>
        <w:numPr>
          <w:ilvl w:val="0"/>
          <w:numId w:val="4"/>
        </w:numPr>
      </w:pPr>
      <w:r>
        <w:t xml:space="preserve">The </w:t>
      </w:r>
      <w:proofErr w:type="spellStart"/>
      <w:r>
        <w:t>entity_sid</w:t>
      </w:r>
      <w:proofErr w:type="spellEnd"/>
      <w:r>
        <w:t xml:space="preserve"> of the new </w:t>
      </w:r>
      <w:proofErr w:type="spellStart"/>
      <w:r>
        <w:t>comms</w:t>
      </w:r>
      <w:proofErr w:type="spellEnd"/>
      <w:r>
        <w:t xml:space="preserve"> entry will be set to the </w:t>
      </w:r>
      <w:proofErr w:type="spellStart"/>
      <w:proofErr w:type="gramStart"/>
      <w:r>
        <w:t>sid</w:t>
      </w:r>
      <w:proofErr w:type="spellEnd"/>
      <w:proofErr w:type="gramEnd"/>
      <w:r>
        <w:t xml:space="preserve"> of the related entity. E.g. in the case of a household it will be set to </w:t>
      </w:r>
      <w:proofErr w:type="spellStart"/>
      <w:r>
        <w:t>househ.househ_sid</w:t>
      </w:r>
      <w:proofErr w:type="spellEnd"/>
      <w:r>
        <w:t>.</w:t>
      </w:r>
    </w:p>
    <w:p w:rsidR="00EA4097" w:rsidRDefault="00EF0BAA" w:rsidP="00752AD8">
      <w:pPr>
        <w:pStyle w:val="ListParagraph"/>
        <w:numPr>
          <w:ilvl w:val="0"/>
          <w:numId w:val="4"/>
        </w:numPr>
      </w:pPr>
      <w:r>
        <w:lastRenderedPageBreak/>
        <w:t xml:space="preserve">The table below details the processing </w:t>
      </w:r>
      <w:r w:rsidR="007C56BB">
        <w:t>based on the Name field passed in</w:t>
      </w:r>
      <w:r>
        <w:t xml:space="preserve">, </w:t>
      </w:r>
      <w:r w:rsidR="007C56BB">
        <w:t xml:space="preserve">along with a </w:t>
      </w:r>
      <w:r>
        <w:t>new system parameter as to whether the passed in Name must exist in the list of contact names against the entity group</w:t>
      </w:r>
      <w:r w:rsidR="00EA4097">
        <w:t>:</w:t>
      </w:r>
    </w:p>
    <w:tbl>
      <w:tblPr>
        <w:tblStyle w:val="TableGrid"/>
        <w:tblW w:w="8886" w:type="dxa"/>
        <w:tblInd w:w="720" w:type="dxa"/>
        <w:tblLook w:val="04A0"/>
      </w:tblPr>
      <w:tblGrid>
        <w:gridCol w:w="1134"/>
        <w:gridCol w:w="1842"/>
        <w:gridCol w:w="5910"/>
      </w:tblGrid>
      <w:tr w:rsidR="0063336B" w:rsidTr="0063336B">
        <w:tc>
          <w:tcPr>
            <w:tcW w:w="1134" w:type="dxa"/>
            <w:shd w:val="clear" w:color="auto" w:fill="D9D9D9" w:themeFill="background1" w:themeFillShade="D9"/>
            <w:vAlign w:val="bottom"/>
          </w:tcPr>
          <w:p w:rsidR="0063336B" w:rsidRPr="0063336B" w:rsidRDefault="0063336B" w:rsidP="00EA4097">
            <w:pPr>
              <w:rPr>
                <w:b/>
              </w:rPr>
            </w:pPr>
            <w:r w:rsidRPr="0063336B">
              <w:rPr>
                <w:b/>
              </w:rPr>
              <w:t>Name</w:t>
            </w:r>
          </w:p>
        </w:tc>
        <w:tc>
          <w:tcPr>
            <w:tcW w:w="1842" w:type="dxa"/>
            <w:shd w:val="clear" w:color="auto" w:fill="D9D9D9" w:themeFill="background1" w:themeFillShade="D9"/>
            <w:vAlign w:val="bottom"/>
          </w:tcPr>
          <w:p w:rsidR="0063336B" w:rsidRPr="0063336B" w:rsidRDefault="0063336B" w:rsidP="00EA4097">
            <w:pPr>
              <w:rPr>
                <w:b/>
              </w:rPr>
            </w:pPr>
            <w:r w:rsidRPr="0063336B">
              <w:rPr>
                <w:b/>
              </w:rPr>
              <w:t xml:space="preserve">Sys </w:t>
            </w:r>
            <w:proofErr w:type="spellStart"/>
            <w:r w:rsidRPr="0063336B">
              <w:rPr>
                <w:b/>
              </w:rPr>
              <w:t>Param</w:t>
            </w:r>
            <w:proofErr w:type="spellEnd"/>
            <w:r w:rsidRPr="0063336B">
              <w:rPr>
                <w:b/>
              </w:rPr>
              <w:t xml:space="preserve">: </w:t>
            </w:r>
            <w:r w:rsidRPr="0063336B">
              <w:rPr>
                <w:b/>
              </w:rPr>
              <w:br/>
              <w:t>Name must exist</w:t>
            </w:r>
          </w:p>
        </w:tc>
        <w:tc>
          <w:tcPr>
            <w:tcW w:w="5910" w:type="dxa"/>
            <w:shd w:val="clear" w:color="auto" w:fill="D9D9D9" w:themeFill="background1" w:themeFillShade="D9"/>
            <w:vAlign w:val="bottom"/>
          </w:tcPr>
          <w:p w:rsidR="0063336B" w:rsidRPr="0063336B" w:rsidRDefault="0063336B" w:rsidP="00EA4097">
            <w:pPr>
              <w:rPr>
                <w:b/>
              </w:rPr>
            </w:pPr>
            <w:r w:rsidRPr="0063336B">
              <w:rPr>
                <w:b/>
              </w:rPr>
              <w:t xml:space="preserve">Outcome for creation of </w:t>
            </w:r>
            <w:proofErr w:type="spellStart"/>
            <w:r w:rsidRPr="0063336B">
              <w:rPr>
                <w:b/>
              </w:rPr>
              <w:t>comms</w:t>
            </w:r>
            <w:proofErr w:type="spellEnd"/>
            <w:r w:rsidRPr="0063336B">
              <w:rPr>
                <w:b/>
              </w:rPr>
              <w:t xml:space="preserve"> entry record</w:t>
            </w:r>
          </w:p>
        </w:tc>
      </w:tr>
      <w:tr w:rsidR="0063336B" w:rsidTr="0063336B">
        <w:tc>
          <w:tcPr>
            <w:tcW w:w="1134" w:type="dxa"/>
          </w:tcPr>
          <w:p w:rsidR="0063336B" w:rsidRDefault="0063336B" w:rsidP="00EA4097">
            <w:r>
              <w:t>Null</w:t>
            </w:r>
          </w:p>
        </w:tc>
        <w:tc>
          <w:tcPr>
            <w:tcW w:w="1842" w:type="dxa"/>
          </w:tcPr>
          <w:p w:rsidR="0063336B" w:rsidRDefault="0063336B" w:rsidP="00EA4097">
            <w:r>
              <w:t>Yes</w:t>
            </w:r>
          </w:p>
        </w:tc>
        <w:tc>
          <w:tcPr>
            <w:tcW w:w="5910" w:type="dxa"/>
          </w:tcPr>
          <w:p w:rsidR="0063336B" w:rsidRDefault="0063336B" w:rsidP="0063336B">
            <w:r>
              <w:t>Error returned – Name is Required</w:t>
            </w:r>
          </w:p>
        </w:tc>
      </w:tr>
      <w:tr w:rsidR="0063336B" w:rsidTr="0063336B">
        <w:tc>
          <w:tcPr>
            <w:tcW w:w="1134" w:type="dxa"/>
          </w:tcPr>
          <w:p w:rsidR="0063336B" w:rsidRDefault="0063336B" w:rsidP="00EA4097">
            <w:r>
              <w:t>Null</w:t>
            </w:r>
          </w:p>
        </w:tc>
        <w:tc>
          <w:tcPr>
            <w:tcW w:w="1842" w:type="dxa"/>
          </w:tcPr>
          <w:p w:rsidR="0063336B" w:rsidRDefault="0063336B" w:rsidP="00EA4097">
            <w:r>
              <w:t>No</w:t>
            </w:r>
          </w:p>
        </w:tc>
        <w:tc>
          <w:tcPr>
            <w:tcW w:w="5910" w:type="dxa"/>
          </w:tcPr>
          <w:p w:rsidR="0063336B" w:rsidRDefault="0063336B" w:rsidP="008A09A5">
            <w:r>
              <w:t xml:space="preserve">Populate </w:t>
            </w:r>
            <w:proofErr w:type="spellStart"/>
            <w:r>
              <w:t>comms</w:t>
            </w:r>
            <w:proofErr w:type="spellEnd"/>
            <w:r>
              <w:t xml:space="preserve"> record with null Name</w:t>
            </w:r>
          </w:p>
        </w:tc>
      </w:tr>
      <w:tr w:rsidR="0063336B" w:rsidTr="0063336B">
        <w:tc>
          <w:tcPr>
            <w:tcW w:w="1134" w:type="dxa"/>
          </w:tcPr>
          <w:p w:rsidR="0063336B" w:rsidRDefault="0063336B" w:rsidP="00EA4097">
            <w:r>
              <w:t>Passed In</w:t>
            </w:r>
          </w:p>
        </w:tc>
        <w:tc>
          <w:tcPr>
            <w:tcW w:w="1842" w:type="dxa"/>
          </w:tcPr>
          <w:p w:rsidR="0063336B" w:rsidRDefault="0063336B" w:rsidP="00EA4097">
            <w:r>
              <w:t>Yes</w:t>
            </w:r>
          </w:p>
        </w:tc>
        <w:tc>
          <w:tcPr>
            <w:tcW w:w="5910" w:type="dxa"/>
          </w:tcPr>
          <w:p w:rsidR="0063336B" w:rsidRDefault="0063336B" w:rsidP="007C56BB">
            <w:r>
              <w:t xml:space="preserve">Validate Name </w:t>
            </w:r>
            <w:r w:rsidR="007C56BB">
              <w:t>exists in person (member) list for entity (</w:t>
            </w:r>
            <w:proofErr w:type="spellStart"/>
            <w:r w:rsidR="007C56BB">
              <w:t>eg</w:t>
            </w:r>
            <w:proofErr w:type="spellEnd"/>
            <w:r w:rsidR="007C56BB">
              <w:t xml:space="preserve"> household) and error if it </w:t>
            </w:r>
            <w:proofErr w:type="spellStart"/>
            <w:r w:rsidR="007C56BB">
              <w:t>doesnt</w:t>
            </w:r>
            <w:proofErr w:type="spellEnd"/>
            <w:r w:rsidR="007C56BB">
              <w:t xml:space="preserve"> exist.</w:t>
            </w:r>
          </w:p>
        </w:tc>
      </w:tr>
      <w:tr w:rsidR="0063336B" w:rsidTr="0063336B">
        <w:tc>
          <w:tcPr>
            <w:tcW w:w="1134" w:type="dxa"/>
          </w:tcPr>
          <w:p w:rsidR="0063336B" w:rsidRDefault="0063336B" w:rsidP="00EA4097">
            <w:r>
              <w:t>Passed In</w:t>
            </w:r>
          </w:p>
        </w:tc>
        <w:tc>
          <w:tcPr>
            <w:tcW w:w="1842" w:type="dxa"/>
          </w:tcPr>
          <w:p w:rsidR="0063336B" w:rsidRDefault="0063336B" w:rsidP="00EA4097">
            <w:r>
              <w:t>No</w:t>
            </w:r>
          </w:p>
        </w:tc>
        <w:tc>
          <w:tcPr>
            <w:tcW w:w="5910" w:type="dxa"/>
          </w:tcPr>
          <w:p w:rsidR="0063336B" w:rsidRDefault="007C56BB" w:rsidP="007C56BB">
            <w:r>
              <w:t xml:space="preserve">Populate </w:t>
            </w:r>
            <w:proofErr w:type="spellStart"/>
            <w:r>
              <w:t>comms</w:t>
            </w:r>
            <w:proofErr w:type="spellEnd"/>
            <w:r>
              <w:t xml:space="preserve"> record with passed in Name</w:t>
            </w:r>
          </w:p>
        </w:tc>
      </w:tr>
    </w:tbl>
    <w:p w:rsidR="00EA4097" w:rsidRDefault="00EA4097" w:rsidP="008A09A5"/>
    <w:p w:rsidR="00EA4097" w:rsidRDefault="008A09A5" w:rsidP="00752AD8">
      <w:pPr>
        <w:pStyle w:val="ListParagraph"/>
        <w:numPr>
          <w:ilvl w:val="0"/>
          <w:numId w:val="5"/>
        </w:numPr>
      </w:pPr>
      <w:r>
        <w:t xml:space="preserve">Default – if </w:t>
      </w:r>
      <w:proofErr w:type="spellStart"/>
      <w:r>
        <w:t>Boolean</w:t>
      </w:r>
      <w:proofErr w:type="gramStart"/>
      <w:r>
        <w:t>:True</w:t>
      </w:r>
      <w:proofErr w:type="spellEnd"/>
      <w:proofErr w:type="gramEnd"/>
      <w:r>
        <w:t xml:space="preserve"> is passed in, then this is the default contact entry, and any previous record for the entity (</w:t>
      </w:r>
      <w:proofErr w:type="spellStart"/>
      <w:r>
        <w:t>eg</w:t>
      </w:r>
      <w:proofErr w:type="spellEnd"/>
      <w:r>
        <w:t xml:space="preserve"> household)  with the default flag set needs to have its flag reset to false.</w:t>
      </w:r>
    </w:p>
    <w:p w:rsidR="00D4137E" w:rsidRPr="00D4137E" w:rsidRDefault="00D4137E" w:rsidP="001E64C3">
      <w:pPr>
        <w:rPr>
          <w:u w:val="single"/>
        </w:rPr>
      </w:pPr>
      <w:r w:rsidRPr="00D4137E">
        <w:rPr>
          <w:u w:val="single"/>
        </w:rPr>
        <w:t>Errors</w:t>
      </w:r>
    </w:p>
    <w:p w:rsidR="00D4137E" w:rsidRDefault="00D4137E" w:rsidP="00752AD8">
      <w:pPr>
        <w:pStyle w:val="ListParagraph"/>
        <w:numPr>
          <w:ilvl w:val="0"/>
          <w:numId w:val="2"/>
        </w:numPr>
      </w:pPr>
      <w:r>
        <w:t xml:space="preserve">1  :  </w:t>
      </w:r>
      <w:proofErr w:type="spellStart"/>
      <w:r w:rsidR="002C6CD7">
        <w:t>CommsEntry</w:t>
      </w:r>
      <w:r>
        <w:t>.MissingSource</w:t>
      </w:r>
      <w:proofErr w:type="spellEnd"/>
      <w:r>
        <w:t xml:space="preserve"> : Missing Source System Identifier</w:t>
      </w:r>
    </w:p>
    <w:p w:rsidR="00D4137E" w:rsidRDefault="00D4137E" w:rsidP="00752AD8">
      <w:pPr>
        <w:pStyle w:val="ListParagraph"/>
        <w:numPr>
          <w:ilvl w:val="0"/>
          <w:numId w:val="2"/>
        </w:numPr>
      </w:pPr>
      <w:r>
        <w:t xml:space="preserve">10 :  </w:t>
      </w:r>
      <w:proofErr w:type="spellStart"/>
      <w:r w:rsidR="002C6CD7">
        <w:t>CommsEntry</w:t>
      </w:r>
      <w:r>
        <w:t>.InvalidKeyEntity</w:t>
      </w:r>
      <w:proofErr w:type="spellEnd"/>
      <w:r>
        <w:t xml:space="preserve"> : Unknown Contact Key Entity</w:t>
      </w:r>
    </w:p>
    <w:p w:rsidR="00D4137E" w:rsidRDefault="007C56BB" w:rsidP="00752AD8">
      <w:pPr>
        <w:pStyle w:val="ListParagraph"/>
        <w:numPr>
          <w:ilvl w:val="0"/>
          <w:numId w:val="2"/>
        </w:numPr>
        <w:jc w:val="both"/>
      </w:pPr>
      <w:r>
        <w:t>20</w:t>
      </w:r>
      <w:r w:rsidR="002C6CD7">
        <w:t xml:space="preserve">:  </w:t>
      </w:r>
      <w:proofErr w:type="spellStart"/>
      <w:r w:rsidR="002C6CD7">
        <w:t>CommsEntry.NameNotFound</w:t>
      </w:r>
      <w:proofErr w:type="spellEnd"/>
      <w:r w:rsidR="002C6CD7">
        <w:t>:  Name not found in List of Members</w:t>
      </w:r>
    </w:p>
    <w:p w:rsidR="002C6CD7" w:rsidRDefault="002C6CD7" w:rsidP="00752AD8">
      <w:pPr>
        <w:pStyle w:val="ListParagraph"/>
        <w:numPr>
          <w:ilvl w:val="0"/>
          <w:numId w:val="2"/>
        </w:numPr>
        <w:jc w:val="both"/>
      </w:pPr>
      <w:r>
        <w:t xml:space="preserve">30:  </w:t>
      </w:r>
      <w:proofErr w:type="spellStart"/>
      <w:r>
        <w:t>CommsEntry.InvalidCommsType</w:t>
      </w:r>
      <w:proofErr w:type="spellEnd"/>
      <w:r>
        <w:t>:  Unknown Communications Type</w:t>
      </w:r>
    </w:p>
    <w:p w:rsidR="00835C38" w:rsidRDefault="002C6CD7" w:rsidP="00752AD8">
      <w:pPr>
        <w:pStyle w:val="ListParagraph"/>
        <w:numPr>
          <w:ilvl w:val="0"/>
          <w:numId w:val="2"/>
        </w:numPr>
        <w:jc w:val="both"/>
      </w:pPr>
      <w:r>
        <w:t xml:space="preserve">31:  </w:t>
      </w:r>
      <w:proofErr w:type="spellStart"/>
      <w:r w:rsidR="00835C38">
        <w:t>CommsEntry.MissingDescription</w:t>
      </w:r>
      <w:proofErr w:type="spellEnd"/>
      <w:r w:rsidR="00835C38">
        <w:t>:  No description provided</w:t>
      </w:r>
    </w:p>
    <w:p w:rsidR="002C6CD7" w:rsidRDefault="00835C38" w:rsidP="00752AD8">
      <w:pPr>
        <w:pStyle w:val="ListParagraph"/>
        <w:numPr>
          <w:ilvl w:val="0"/>
          <w:numId w:val="2"/>
        </w:numPr>
        <w:jc w:val="both"/>
      </w:pPr>
      <w:r>
        <w:t xml:space="preserve">32:  </w:t>
      </w:r>
      <w:proofErr w:type="spellStart"/>
      <w:r>
        <w:t>CommsEntry.InvalidDefaultFlag</w:t>
      </w:r>
      <w:proofErr w:type="spellEnd"/>
      <w:r>
        <w:t>:  Default Flag must be True or False</w:t>
      </w:r>
    </w:p>
    <w:p w:rsidR="00835C38" w:rsidRDefault="00835C38" w:rsidP="00752AD8">
      <w:pPr>
        <w:pStyle w:val="ListParagraph"/>
        <w:numPr>
          <w:ilvl w:val="0"/>
          <w:numId w:val="2"/>
        </w:numPr>
        <w:jc w:val="both"/>
      </w:pPr>
      <w:r>
        <w:t xml:space="preserve">40:  </w:t>
      </w:r>
      <w:proofErr w:type="spellStart"/>
      <w:r>
        <w:t>CommsEntry.InvalidUserField</w:t>
      </w:r>
      <w:proofErr w:type="spellEnd"/>
      <w:r>
        <w:t>:  User Field not recognised</w:t>
      </w:r>
    </w:p>
    <w:p w:rsidR="007A6CCD" w:rsidRPr="001E64C3" w:rsidRDefault="00D4137E" w:rsidP="00752AD8">
      <w:pPr>
        <w:pStyle w:val="ListParagraph"/>
        <w:numPr>
          <w:ilvl w:val="0"/>
          <w:numId w:val="2"/>
        </w:numPr>
        <w:jc w:val="both"/>
      </w:pPr>
      <w:r>
        <w:t xml:space="preserve">999:  </w:t>
      </w:r>
      <w:proofErr w:type="spellStart"/>
      <w:r w:rsidR="00713E5E">
        <w:t>CommsEntry.</w:t>
      </w:r>
      <w:r>
        <w:t>Unknown</w:t>
      </w:r>
      <w:proofErr w:type="spellEnd"/>
      <w:r>
        <w:t xml:space="preserve"> : Unknown processing error</w:t>
      </w:r>
    </w:p>
    <w:p w:rsidR="00BD58AE" w:rsidRDefault="00BD58AE">
      <w:pPr>
        <w:rPr>
          <w:rFonts w:eastAsiaTheme="majorEastAsia" w:cstheme="majorBidi"/>
          <w:b/>
          <w:bCs/>
          <w:sz w:val="22"/>
          <w:szCs w:val="26"/>
        </w:rPr>
      </w:pPr>
      <w:r>
        <w:br w:type="page"/>
      </w:r>
    </w:p>
    <w:p w:rsidR="007A6CCD" w:rsidRPr="00520EB7" w:rsidRDefault="00713E5E" w:rsidP="007A6CCD">
      <w:pPr>
        <w:pStyle w:val="Heading2"/>
        <w:rPr>
          <w:highlight w:val="green"/>
        </w:rPr>
      </w:pPr>
      <w:r w:rsidRPr="00520EB7">
        <w:rPr>
          <w:highlight w:val="green"/>
        </w:rPr>
        <w:lastRenderedPageBreak/>
        <w:t xml:space="preserve">CC52: </w:t>
      </w:r>
      <w:proofErr w:type="spellStart"/>
      <w:r w:rsidRPr="00520EB7">
        <w:rPr>
          <w:highlight w:val="green"/>
        </w:rPr>
        <w:t>U</w:t>
      </w:r>
      <w:r w:rsidR="007A6CCD" w:rsidRPr="00520EB7">
        <w:rPr>
          <w:highlight w:val="green"/>
        </w:rPr>
        <w:t>pdateCommsEntry</w:t>
      </w:r>
      <w:proofErr w:type="spellEnd"/>
    </w:p>
    <w:p w:rsidR="00880D21" w:rsidRDefault="00713E5E" w:rsidP="00880D21">
      <w:r>
        <w:br/>
      </w:r>
      <w:r w:rsidR="00880D21">
        <w:t>Webservice will be similar to CC51, except for updating an existing record.</w:t>
      </w:r>
      <w:r w:rsidR="00EE6C41">
        <w:t xml:space="preserve">  </w:t>
      </w:r>
      <w:r>
        <w:br/>
      </w:r>
      <w:r>
        <w:br/>
      </w:r>
      <w:r w:rsidR="00EE6C41">
        <w:t>The “Comms Entry Sid” will determine the record to update.</w:t>
      </w:r>
      <w:r>
        <w:t xml:space="preserve">  The calling system will either need to store the Sid reference in order to update the record, or alternatively use one of the “get....” services to retrieve the Sid which needs to be updated.</w:t>
      </w:r>
    </w:p>
    <w:p w:rsidR="0002147B" w:rsidRPr="0002147B" w:rsidRDefault="0002147B" w:rsidP="00880D21">
      <w:pPr>
        <w:rPr>
          <w:u w:val="single"/>
        </w:rPr>
      </w:pPr>
      <w:r w:rsidRPr="0002147B">
        <w:rPr>
          <w:u w:val="single"/>
        </w:rPr>
        <w:t>Webservice</w:t>
      </w:r>
    </w:p>
    <w:p w:rsidR="003A6F1A" w:rsidRPr="002F11E4" w:rsidRDefault="003A6F1A" w:rsidP="00752AD8">
      <w:pPr>
        <w:pStyle w:val="ListParagraph"/>
        <w:numPr>
          <w:ilvl w:val="0"/>
          <w:numId w:val="10"/>
        </w:numPr>
        <w:rPr>
          <w:u w:val="single"/>
        </w:rPr>
      </w:pPr>
      <w:r w:rsidRPr="002F11E4">
        <w:rPr>
          <w:u w:val="single"/>
        </w:rPr>
        <w:t>Data Input Requirements</w:t>
      </w:r>
    </w:p>
    <w:p w:rsidR="003A6F1A" w:rsidRDefault="003A6F1A" w:rsidP="00752AD8">
      <w:pPr>
        <w:pStyle w:val="ListParagraph"/>
        <w:numPr>
          <w:ilvl w:val="1"/>
          <w:numId w:val="10"/>
        </w:numPr>
      </w:pPr>
      <w:r>
        <w:t>Authentication Elements</w:t>
      </w:r>
    </w:p>
    <w:p w:rsidR="003A6F1A" w:rsidRDefault="003A6F1A" w:rsidP="00752AD8">
      <w:pPr>
        <w:pStyle w:val="ListParagraph"/>
        <w:numPr>
          <w:ilvl w:val="2"/>
          <w:numId w:val="10"/>
        </w:numPr>
      </w:pPr>
      <w:r>
        <w:t>Master Webservices Password</w:t>
      </w:r>
    </w:p>
    <w:p w:rsidR="003A6F1A" w:rsidRDefault="003A6F1A" w:rsidP="00752AD8">
      <w:pPr>
        <w:pStyle w:val="ListParagraph"/>
        <w:numPr>
          <w:ilvl w:val="2"/>
          <w:numId w:val="10"/>
        </w:numPr>
      </w:pPr>
      <w:r>
        <w:t>Webservice User ID</w:t>
      </w:r>
    </w:p>
    <w:p w:rsidR="003A6F1A" w:rsidRDefault="003A6F1A" w:rsidP="00752AD8">
      <w:pPr>
        <w:pStyle w:val="ListParagraph"/>
        <w:numPr>
          <w:ilvl w:val="2"/>
          <w:numId w:val="10"/>
        </w:numPr>
      </w:pPr>
      <w:r>
        <w:t>User Session Token</w:t>
      </w:r>
    </w:p>
    <w:p w:rsidR="003A6F1A" w:rsidRDefault="003A6F1A" w:rsidP="00752AD8">
      <w:pPr>
        <w:pStyle w:val="ListParagraph"/>
        <w:numPr>
          <w:ilvl w:val="1"/>
          <w:numId w:val="10"/>
        </w:numPr>
      </w:pPr>
      <w:r>
        <w:t>Source System Reference</w:t>
      </w:r>
    </w:p>
    <w:p w:rsidR="003A6F1A" w:rsidRDefault="003A6F1A" w:rsidP="00752AD8">
      <w:pPr>
        <w:pStyle w:val="ListParagraph"/>
        <w:numPr>
          <w:ilvl w:val="2"/>
          <w:numId w:val="10"/>
        </w:numPr>
      </w:pPr>
      <w:r>
        <w:t>External Source System</w:t>
      </w:r>
    </w:p>
    <w:p w:rsidR="003A6F1A" w:rsidRDefault="003A6F1A" w:rsidP="00752AD8">
      <w:pPr>
        <w:pStyle w:val="ListParagraph"/>
        <w:numPr>
          <w:ilvl w:val="2"/>
          <w:numId w:val="10"/>
        </w:numPr>
      </w:pPr>
      <w:r>
        <w:t>External System Unique Record ID / Key</w:t>
      </w:r>
    </w:p>
    <w:p w:rsidR="003A6F1A" w:rsidRDefault="003A6F1A" w:rsidP="00752AD8">
      <w:pPr>
        <w:pStyle w:val="ListParagraph"/>
        <w:numPr>
          <w:ilvl w:val="1"/>
          <w:numId w:val="10"/>
        </w:numPr>
      </w:pPr>
      <w:r>
        <w:t xml:space="preserve">Data Object: </w:t>
      </w:r>
      <w:proofErr w:type="spellStart"/>
      <w:r>
        <w:t>CommsEntryDto</w:t>
      </w:r>
      <w:proofErr w:type="spellEnd"/>
      <w:r>
        <w:t xml:space="preserve">  </w:t>
      </w:r>
    </w:p>
    <w:p w:rsidR="00520CEB" w:rsidRDefault="00520CEB" w:rsidP="00752AD8">
      <w:pPr>
        <w:pStyle w:val="ListParagraph"/>
        <w:numPr>
          <w:ilvl w:val="2"/>
          <w:numId w:val="10"/>
        </w:numPr>
      </w:pPr>
      <w:r>
        <w:t>Comms Entry Sid (UH unique record id)</w:t>
      </w:r>
    </w:p>
    <w:p w:rsidR="003A6F1A" w:rsidRPr="00520CEB" w:rsidRDefault="00520CEB" w:rsidP="00752AD8">
      <w:pPr>
        <w:pStyle w:val="ListParagraph"/>
        <w:numPr>
          <w:ilvl w:val="2"/>
          <w:numId w:val="10"/>
        </w:numPr>
        <w:rPr>
          <w:i/>
          <w:color w:val="FF0000"/>
        </w:rPr>
      </w:pPr>
      <w:r>
        <w:rPr>
          <w:i/>
          <w:color w:val="FF0000"/>
        </w:rPr>
        <w:t xml:space="preserve">Not Updateable:  </w:t>
      </w:r>
      <w:r w:rsidR="003A6F1A" w:rsidRPr="00520CEB">
        <w:rPr>
          <w:i/>
          <w:color w:val="FF0000"/>
        </w:rPr>
        <w:t xml:space="preserve">Contact Key Type </w:t>
      </w:r>
    </w:p>
    <w:p w:rsidR="003A6F1A" w:rsidRDefault="00520CEB" w:rsidP="00752AD8">
      <w:pPr>
        <w:pStyle w:val="ListParagraph"/>
        <w:numPr>
          <w:ilvl w:val="2"/>
          <w:numId w:val="10"/>
        </w:numPr>
      </w:pPr>
      <w:r>
        <w:rPr>
          <w:i/>
          <w:color w:val="FF0000"/>
        </w:rPr>
        <w:t xml:space="preserve">Not Updateable:  </w:t>
      </w:r>
      <w:r w:rsidR="003A6F1A" w:rsidRPr="00520CEB">
        <w:rPr>
          <w:i/>
          <w:color w:val="FF0000"/>
        </w:rPr>
        <w:t xml:space="preserve">Contact Key Ref </w:t>
      </w:r>
    </w:p>
    <w:p w:rsidR="003A6F1A" w:rsidRDefault="003A6F1A" w:rsidP="00752AD8">
      <w:pPr>
        <w:pStyle w:val="ListParagraph"/>
        <w:numPr>
          <w:ilvl w:val="2"/>
          <w:numId w:val="10"/>
        </w:numPr>
      </w:pPr>
      <w:r>
        <w:t>Name (Person Name)</w:t>
      </w:r>
    </w:p>
    <w:p w:rsidR="003A6F1A" w:rsidRDefault="003A6F1A" w:rsidP="00752AD8">
      <w:pPr>
        <w:pStyle w:val="ListParagraph"/>
        <w:numPr>
          <w:ilvl w:val="2"/>
          <w:numId w:val="10"/>
        </w:numPr>
      </w:pPr>
      <w:r>
        <w:t>Communication Type (Email, Fax, Letter....)</w:t>
      </w:r>
    </w:p>
    <w:p w:rsidR="003A6F1A" w:rsidRDefault="003A6F1A" w:rsidP="00752AD8">
      <w:pPr>
        <w:pStyle w:val="ListParagraph"/>
        <w:numPr>
          <w:ilvl w:val="2"/>
          <w:numId w:val="10"/>
        </w:numPr>
      </w:pPr>
      <w:r>
        <w:t>Communication Value (</w:t>
      </w:r>
      <w:proofErr w:type="spellStart"/>
      <w:r>
        <w:t>eg</w:t>
      </w:r>
      <w:proofErr w:type="spellEnd"/>
      <w:r>
        <w:t xml:space="preserve"> 0123 232322)</w:t>
      </w:r>
    </w:p>
    <w:p w:rsidR="003A6F1A" w:rsidRDefault="003A6F1A" w:rsidP="00752AD8">
      <w:pPr>
        <w:pStyle w:val="ListParagraph"/>
        <w:numPr>
          <w:ilvl w:val="2"/>
          <w:numId w:val="10"/>
        </w:numPr>
      </w:pPr>
      <w:r>
        <w:t>Description (free entry text)</w:t>
      </w:r>
    </w:p>
    <w:p w:rsidR="003A6F1A" w:rsidRDefault="003A6F1A" w:rsidP="00752AD8">
      <w:pPr>
        <w:pStyle w:val="ListParagraph"/>
        <w:numPr>
          <w:ilvl w:val="2"/>
          <w:numId w:val="10"/>
        </w:numPr>
      </w:pPr>
      <w:r>
        <w:t>Other Value</w:t>
      </w:r>
    </w:p>
    <w:p w:rsidR="003A6F1A" w:rsidRDefault="003A6F1A" w:rsidP="00752AD8">
      <w:pPr>
        <w:pStyle w:val="ListParagraph"/>
        <w:numPr>
          <w:ilvl w:val="2"/>
          <w:numId w:val="10"/>
        </w:numPr>
      </w:pPr>
      <w:r>
        <w:t>Advocate (Indicator for contact acting on behalf of a member)</w:t>
      </w:r>
    </w:p>
    <w:p w:rsidR="003A6F1A" w:rsidRDefault="003A6F1A" w:rsidP="00752AD8">
      <w:pPr>
        <w:pStyle w:val="ListParagraph"/>
        <w:numPr>
          <w:ilvl w:val="2"/>
          <w:numId w:val="10"/>
        </w:numPr>
      </w:pPr>
      <w:r>
        <w:t>Default (Indicator for the default communication)</w:t>
      </w:r>
    </w:p>
    <w:p w:rsidR="003A6F1A" w:rsidRDefault="003A6F1A" w:rsidP="00752AD8">
      <w:pPr>
        <w:pStyle w:val="ListParagraph"/>
        <w:numPr>
          <w:ilvl w:val="2"/>
          <w:numId w:val="10"/>
        </w:numPr>
      </w:pPr>
      <w:proofErr w:type="spellStart"/>
      <w:r>
        <w:t>Userfields</w:t>
      </w:r>
      <w:proofErr w:type="spellEnd"/>
      <w:r>
        <w:t xml:space="preserve">  (list of user fields):</w:t>
      </w:r>
    </w:p>
    <w:p w:rsidR="003A6F1A" w:rsidRDefault="003A6F1A" w:rsidP="00752AD8">
      <w:pPr>
        <w:pStyle w:val="ListParagraph"/>
        <w:numPr>
          <w:ilvl w:val="3"/>
          <w:numId w:val="10"/>
        </w:numPr>
      </w:pPr>
      <w:r>
        <w:t>Fieldname</w:t>
      </w:r>
    </w:p>
    <w:p w:rsidR="003A6F1A" w:rsidRDefault="003A6F1A" w:rsidP="00752AD8">
      <w:pPr>
        <w:pStyle w:val="ListParagraph"/>
        <w:numPr>
          <w:ilvl w:val="3"/>
          <w:numId w:val="10"/>
        </w:numPr>
      </w:pPr>
      <w:r>
        <w:t>Value</w:t>
      </w:r>
    </w:p>
    <w:p w:rsidR="003A6F1A" w:rsidRPr="002F11E4" w:rsidRDefault="003A6F1A" w:rsidP="00752AD8">
      <w:pPr>
        <w:pStyle w:val="ListParagraph"/>
        <w:numPr>
          <w:ilvl w:val="0"/>
          <w:numId w:val="10"/>
        </w:numPr>
        <w:rPr>
          <w:u w:val="single"/>
        </w:rPr>
      </w:pPr>
      <w:r w:rsidRPr="002F11E4">
        <w:rPr>
          <w:u w:val="single"/>
        </w:rPr>
        <w:t>Response</w:t>
      </w:r>
    </w:p>
    <w:p w:rsidR="003A6F1A" w:rsidRDefault="003A6F1A" w:rsidP="00752AD8">
      <w:pPr>
        <w:pStyle w:val="ListParagraph"/>
        <w:numPr>
          <w:ilvl w:val="1"/>
          <w:numId w:val="10"/>
        </w:numPr>
      </w:pPr>
      <w:r>
        <w:t>SOAP response for success/failure (SOAP-ENV fault tag)</w:t>
      </w:r>
    </w:p>
    <w:p w:rsidR="00067389" w:rsidRPr="00067389" w:rsidRDefault="00067389" w:rsidP="00880D21">
      <w:pPr>
        <w:rPr>
          <w:u w:val="single"/>
        </w:rPr>
      </w:pPr>
      <w:r w:rsidRPr="00067389">
        <w:rPr>
          <w:u w:val="single"/>
        </w:rPr>
        <w:t>Processing</w:t>
      </w:r>
    </w:p>
    <w:p w:rsidR="00713E5E" w:rsidRDefault="00713E5E" w:rsidP="00880D21">
      <w:r>
        <w:t xml:space="preserve">**see logic for service CC51 </w:t>
      </w:r>
    </w:p>
    <w:p w:rsidR="007E22AD" w:rsidRPr="00D4137E" w:rsidRDefault="007E22AD" w:rsidP="007E22AD">
      <w:pPr>
        <w:rPr>
          <w:u w:val="single"/>
        </w:rPr>
      </w:pPr>
      <w:r w:rsidRPr="00D4137E">
        <w:rPr>
          <w:u w:val="single"/>
        </w:rPr>
        <w:t>Errors</w:t>
      </w:r>
    </w:p>
    <w:p w:rsidR="007E22AD" w:rsidRDefault="007E22AD" w:rsidP="00752AD8">
      <w:pPr>
        <w:pStyle w:val="ListParagraph"/>
        <w:numPr>
          <w:ilvl w:val="0"/>
          <w:numId w:val="2"/>
        </w:numPr>
      </w:pPr>
      <w:r>
        <w:t xml:space="preserve">1  :  </w:t>
      </w:r>
      <w:proofErr w:type="spellStart"/>
      <w:r>
        <w:t>CommsEntry.MissingSource</w:t>
      </w:r>
      <w:proofErr w:type="spellEnd"/>
      <w:r>
        <w:t xml:space="preserve"> : Missing Source System Identifier</w:t>
      </w:r>
    </w:p>
    <w:p w:rsidR="007E22AD" w:rsidRDefault="007E22AD" w:rsidP="00752AD8">
      <w:pPr>
        <w:pStyle w:val="ListParagraph"/>
        <w:numPr>
          <w:ilvl w:val="0"/>
          <w:numId w:val="2"/>
        </w:numPr>
      </w:pPr>
      <w:r>
        <w:t xml:space="preserve">5 : </w:t>
      </w:r>
      <w:proofErr w:type="spellStart"/>
      <w:r>
        <w:t>CommsEntry.InvalidSid</w:t>
      </w:r>
      <w:proofErr w:type="spellEnd"/>
      <w:r>
        <w:t xml:space="preserve"> : Unknown Comms Entry ID</w:t>
      </w:r>
    </w:p>
    <w:p w:rsidR="00713E5E" w:rsidRDefault="00713E5E" w:rsidP="00752AD8">
      <w:pPr>
        <w:pStyle w:val="ListParagraph"/>
        <w:numPr>
          <w:ilvl w:val="0"/>
          <w:numId w:val="2"/>
        </w:numPr>
        <w:jc w:val="both"/>
      </w:pPr>
      <w:r>
        <w:t xml:space="preserve">20:  </w:t>
      </w:r>
      <w:proofErr w:type="spellStart"/>
      <w:r>
        <w:t>CommsEntry.NameNotFound</w:t>
      </w:r>
      <w:proofErr w:type="spellEnd"/>
      <w:r>
        <w:t>:  Name not found in List of Members</w:t>
      </w:r>
    </w:p>
    <w:p w:rsidR="007E22AD" w:rsidRDefault="007E22AD" w:rsidP="00752AD8">
      <w:pPr>
        <w:pStyle w:val="ListParagraph"/>
        <w:numPr>
          <w:ilvl w:val="0"/>
          <w:numId w:val="2"/>
        </w:numPr>
        <w:jc w:val="both"/>
      </w:pPr>
      <w:r>
        <w:t xml:space="preserve">30:  </w:t>
      </w:r>
      <w:proofErr w:type="spellStart"/>
      <w:r>
        <w:t>CommsEntry.InvalidCommsType</w:t>
      </w:r>
      <w:proofErr w:type="spellEnd"/>
      <w:r>
        <w:t>:  Unknown Communications Type</w:t>
      </w:r>
    </w:p>
    <w:p w:rsidR="007E22AD" w:rsidRDefault="007E22AD" w:rsidP="00752AD8">
      <w:pPr>
        <w:pStyle w:val="ListParagraph"/>
        <w:numPr>
          <w:ilvl w:val="0"/>
          <w:numId w:val="2"/>
        </w:numPr>
        <w:jc w:val="both"/>
      </w:pPr>
      <w:r>
        <w:t xml:space="preserve">31:  </w:t>
      </w:r>
      <w:proofErr w:type="spellStart"/>
      <w:r>
        <w:t>CommsEntry.MissingDescription</w:t>
      </w:r>
      <w:proofErr w:type="spellEnd"/>
      <w:r>
        <w:t>:  No description provided</w:t>
      </w:r>
    </w:p>
    <w:p w:rsidR="007E22AD" w:rsidRDefault="007E22AD" w:rsidP="00752AD8">
      <w:pPr>
        <w:pStyle w:val="ListParagraph"/>
        <w:numPr>
          <w:ilvl w:val="0"/>
          <w:numId w:val="2"/>
        </w:numPr>
        <w:jc w:val="both"/>
      </w:pPr>
      <w:r>
        <w:t xml:space="preserve">32:  </w:t>
      </w:r>
      <w:proofErr w:type="spellStart"/>
      <w:r>
        <w:t>CommsEntry.InvalidDefaultFlag</w:t>
      </w:r>
      <w:proofErr w:type="spellEnd"/>
      <w:r>
        <w:t>:  Default Flag must be True or False</w:t>
      </w:r>
    </w:p>
    <w:p w:rsidR="007E22AD" w:rsidRDefault="007E22AD" w:rsidP="00752AD8">
      <w:pPr>
        <w:pStyle w:val="ListParagraph"/>
        <w:numPr>
          <w:ilvl w:val="0"/>
          <w:numId w:val="2"/>
        </w:numPr>
        <w:jc w:val="both"/>
      </w:pPr>
      <w:r>
        <w:t xml:space="preserve">40:  </w:t>
      </w:r>
      <w:proofErr w:type="spellStart"/>
      <w:r>
        <w:t>CommsEntry.InvalidUserField</w:t>
      </w:r>
      <w:proofErr w:type="spellEnd"/>
      <w:r>
        <w:t>:  User Field not recognised</w:t>
      </w:r>
    </w:p>
    <w:p w:rsidR="007E22AD" w:rsidRDefault="007E22AD" w:rsidP="00752AD8">
      <w:pPr>
        <w:pStyle w:val="ListParagraph"/>
        <w:numPr>
          <w:ilvl w:val="0"/>
          <w:numId w:val="2"/>
        </w:numPr>
        <w:jc w:val="both"/>
      </w:pPr>
      <w:r>
        <w:t xml:space="preserve">999:  </w:t>
      </w:r>
      <w:proofErr w:type="spellStart"/>
      <w:r w:rsidR="00713E5E">
        <w:t>CommsEntry.</w:t>
      </w:r>
      <w:r>
        <w:t>Unknown</w:t>
      </w:r>
      <w:proofErr w:type="spellEnd"/>
      <w:r>
        <w:t xml:space="preserve"> : Unknown processing error</w:t>
      </w:r>
    </w:p>
    <w:p w:rsidR="007E22AD" w:rsidRDefault="007E22AD" w:rsidP="00880D21"/>
    <w:p w:rsidR="00BD58AE" w:rsidRDefault="00BD58AE">
      <w:r>
        <w:br w:type="page"/>
      </w:r>
    </w:p>
    <w:p w:rsidR="00BD58AE" w:rsidRPr="00520EB7" w:rsidRDefault="00713E5E" w:rsidP="00BD58AE">
      <w:pPr>
        <w:pStyle w:val="Heading2"/>
        <w:rPr>
          <w:highlight w:val="green"/>
        </w:rPr>
      </w:pPr>
      <w:r w:rsidRPr="00520EB7">
        <w:rPr>
          <w:highlight w:val="green"/>
        </w:rPr>
        <w:lastRenderedPageBreak/>
        <w:t xml:space="preserve">CC53: </w:t>
      </w:r>
      <w:proofErr w:type="spellStart"/>
      <w:r w:rsidRPr="00520EB7">
        <w:rPr>
          <w:highlight w:val="green"/>
        </w:rPr>
        <w:t>D</w:t>
      </w:r>
      <w:r w:rsidR="00BD58AE" w:rsidRPr="00520EB7">
        <w:rPr>
          <w:highlight w:val="green"/>
        </w:rPr>
        <w:t>eleteCommsEntry</w:t>
      </w:r>
      <w:proofErr w:type="spellEnd"/>
    </w:p>
    <w:p w:rsidR="00BD58AE" w:rsidRDefault="00713E5E" w:rsidP="00BD58AE">
      <w:r>
        <w:br/>
      </w:r>
      <w:r w:rsidR="00BD58AE">
        <w:t>We</w:t>
      </w:r>
      <w:r>
        <w:t>bservice will be similar to CC52</w:t>
      </w:r>
      <w:r w:rsidR="00BD58AE">
        <w:t xml:space="preserve">, except for </w:t>
      </w:r>
      <w:r>
        <w:t>deleting</w:t>
      </w:r>
      <w:r w:rsidR="00BD58AE">
        <w:t xml:space="preserve"> an existing record.  </w:t>
      </w:r>
      <w:r>
        <w:br/>
      </w:r>
      <w:r>
        <w:br/>
        <w:t>The “Comms Entry Sid” will determine the record to update.  The calling system will either need to store the Sid reference in order to update the record, or alternatively use one of the “get....” services to retrieve the Sid which needs to be updated.</w:t>
      </w:r>
    </w:p>
    <w:p w:rsidR="0002147B" w:rsidRPr="0002147B" w:rsidRDefault="0002147B" w:rsidP="00BD58AE">
      <w:pPr>
        <w:rPr>
          <w:u w:val="single"/>
        </w:rPr>
      </w:pPr>
      <w:r w:rsidRPr="0002147B">
        <w:rPr>
          <w:u w:val="single"/>
        </w:rPr>
        <w:t>Webservice</w:t>
      </w:r>
    </w:p>
    <w:p w:rsidR="00705F94" w:rsidRPr="002F11E4" w:rsidRDefault="00705F94" w:rsidP="00752AD8">
      <w:pPr>
        <w:pStyle w:val="ListParagraph"/>
        <w:numPr>
          <w:ilvl w:val="0"/>
          <w:numId w:val="10"/>
        </w:numPr>
        <w:rPr>
          <w:u w:val="single"/>
        </w:rPr>
      </w:pPr>
      <w:r w:rsidRPr="002F11E4">
        <w:rPr>
          <w:u w:val="single"/>
        </w:rPr>
        <w:t>Data Input Requirements</w:t>
      </w:r>
    </w:p>
    <w:p w:rsidR="00705F94" w:rsidRDefault="00705F94" w:rsidP="00752AD8">
      <w:pPr>
        <w:pStyle w:val="ListParagraph"/>
        <w:numPr>
          <w:ilvl w:val="1"/>
          <w:numId w:val="10"/>
        </w:numPr>
      </w:pPr>
      <w:r>
        <w:t>Authentication Elements</w:t>
      </w:r>
    </w:p>
    <w:p w:rsidR="00705F94" w:rsidRDefault="00705F94" w:rsidP="00752AD8">
      <w:pPr>
        <w:pStyle w:val="ListParagraph"/>
        <w:numPr>
          <w:ilvl w:val="2"/>
          <w:numId w:val="10"/>
        </w:numPr>
      </w:pPr>
      <w:r>
        <w:t>Master Webservices Password</w:t>
      </w:r>
    </w:p>
    <w:p w:rsidR="00705F94" w:rsidRDefault="00705F94" w:rsidP="00752AD8">
      <w:pPr>
        <w:pStyle w:val="ListParagraph"/>
        <w:numPr>
          <w:ilvl w:val="2"/>
          <w:numId w:val="10"/>
        </w:numPr>
      </w:pPr>
      <w:r>
        <w:t>Webservice User ID</w:t>
      </w:r>
    </w:p>
    <w:p w:rsidR="00705F94" w:rsidRDefault="00705F94" w:rsidP="00752AD8">
      <w:pPr>
        <w:pStyle w:val="ListParagraph"/>
        <w:numPr>
          <w:ilvl w:val="2"/>
          <w:numId w:val="10"/>
        </w:numPr>
      </w:pPr>
      <w:r>
        <w:t>User Session Token</w:t>
      </w:r>
    </w:p>
    <w:p w:rsidR="00705F94" w:rsidRDefault="00705F94" w:rsidP="00752AD8">
      <w:pPr>
        <w:pStyle w:val="ListParagraph"/>
        <w:numPr>
          <w:ilvl w:val="1"/>
          <w:numId w:val="10"/>
        </w:numPr>
      </w:pPr>
      <w:r>
        <w:t>Source System Reference</w:t>
      </w:r>
    </w:p>
    <w:p w:rsidR="00705F94" w:rsidRDefault="00705F94" w:rsidP="00752AD8">
      <w:pPr>
        <w:pStyle w:val="ListParagraph"/>
        <w:numPr>
          <w:ilvl w:val="2"/>
          <w:numId w:val="10"/>
        </w:numPr>
      </w:pPr>
      <w:r>
        <w:t>External Source System</w:t>
      </w:r>
    </w:p>
    <w:p w:rsidR="00705F94" w:rsidRDefault="00705F94" w:rsidP="00752AD8">
      <w:pPr>
        <w:pStyle w:val="ListParagraph"/>
        <w:numPr>
          <w:ilvl w:val="2"/>
          <w:numId w:val="10"/>
        </w:numPr>
      </w:pPr>
      <w:r>
        <w:t>External System Unique Record ID / Key</w:t>
      </w:r>
    </w:p>
    <w:p w:rsidR="00705F94" w:rsidRDefault="00705F94" w:rsidP="00752AD8">
      <w:pPr>
        <w:pStyle w:val="ListParagraph"/>
        <w:numPr>
          <w:ilvl w:val="1"/>
          <w:numId w:val="10"/>
        </w:numPr>
      </w:pPr>
      <w:r>
        <w:t>Comms Entry Sid (UH unique record id)</w:t>
      </w:r>
    </w:p>
    <w:p w:rsidR="00705F94" w:rsidRDefault="00705F94" w:rsidP="00705F94">
      <w:pPr>
        <w:pStyle w:val="ListParagraph"/>
        <w:ind w:left="2880"/>
      </w:pPr>
    </w:p>
    <w:p w:rsidR="00705F94" w:rsidRPr="002F11E4" w:rsidRDefault="00705F94" w:rsidP="00752AD8">
      <w:pPr>
        <w:pStyle w:val="ListParagraph"/>
        <w:numPr>
          <w:ilvl w:val="0"/>
          <w:numId w:val="10"/>
        </w:numPr>
        <w:rPr>
          <w:u w:val="single"/>
        </w:rPr>
      </w:pPr>
      <w:r w:rsidRPr="002F11E4">
        <w:rPr>
          <w:u w:val="single"/>
        </w:rPr>
        <w:t>Response</w:t>
      </w:r>
    </w:p>
    <w:p w:rsidR="00705F94" w:rsidRDefault="00705F94" w:rsidP="00752AD8">
      <w:pPr>
        <w:pStyle w:val="ListParagraph"/>
        <w:numPr>
          <w:ilvl w:val="1"/>
          <w:numId w:val="10"/>
        </w:numPr>
      </w:pPr>
      <w:r>
        <w:t>SOAP response for success/failure (SOAP-ENV fault tag)</w:t>
      </w:r>
    </w:p>
    <w:p w:rsidR="00705F94" w:rsidRDefault="00705F94" w:rsidP="00BD58AE"/>
    <w:p w:rsidR="00705F94" w:rsidRPr="00705F94" w:rsidRDefault="00705F94" w:rsidP="00BD58AE">
      <w:pPr>
        <w:rPr>
          <w:u w:val="single"/>
        </w:rPr>
      </w:pPr>
      <w:r w:rsidRPr="00705F94">
        <w:rPr>
          <w:u w:val="single"/>
        </w:rPr>
        <w:t>Processing</w:t>
      </w:r>
    </w:p>
    <w:p w:rsidR="00D23E57" w:rsidRDefault="00705F94" w:rsidP="00BD58AE">
      <w:r>
        <w:t>Locate the UH Comms record relating to the Comms Entry Sid, and if found delete record, else error.</w:t>
      </w:r>
    </w:p>
    <w:p w:rsidR="00BD58AE" w:rsidRDefault="00D23E57" w:rsidP="00BD58AE">
      <w:r>
        <w:t xml:space="preserve">**Deletion must always create an audit record into </w:t>
      </w:r>
      <w:proofErr w:type="spellStart"/>
      <w:r>
        <w:t>webservice_audit</w:t>
      </w:r>
      <w:proofErr w:type="spellEnd"/>
      <w:r>
        <w:t>.</w:t>
      </w:r>
      <w:r w:rsidR="005718FC">
        <w:br/>
      </w:r>
    </w:p>
    <w:p w:rsidR="00BD58AE" w:rsidRPr="00D4137E" w:rsidRDefault="00BD58AE" w:rsidP="00BD58AE">
      <w:pPr>
        <w:rPr>
          <w:u w:val="single"/>
        </w:rPr>
      </w:pPr>
      <w:r w:rsidRPr="00D4137E">
        <w:rPr>
          <w:u w:val="single"/>
        </w:rPr>
        <w:t>Errors</w:t>
      </w:r>
    </w:p>
    <w:p w:rsidR="00BD58AE" w:rsidRDefault="00BD58AE" w:rsidP="00752AD8">
      <w:pPr>
        <w:pStyle w:val="ListParagraph"/>
        <w:numPr>
          <w:ilvl w:val="0"/>
          <w:numId w:val="2"/>
        </w:numPr>
      </w:pPr>
      <w:r>
        <w:t xml:space="preserve">1  :  </w:t>
      </w:r>
      <w:proofErr w:type="spellStart"/>
      <w:r>
        <w:t>CommsEntry.MissingSource</w:t>
      </w:r>
      <w:proofErr w:type="spellEnd"/>
      <w:r>
        <w:t xml:space="preserve"> : Missing Source System Identifier</w:t>
      </w:r>
    </w:p>
    <w:p w:rsidR="00BD58AE" w:rsidRDefault="00BD58AE" w:rsidP="00752AD8">
      <w:pPr>
        <w:pStyle w:val="ListParagraph"/>
        <w:numPr>
          <w:ilvl w:val="0"/>
          <w:numId w:val="2"/>
        </w:numPr>
      </w:pPr>
      <w:r>
        <w:t xml:space="preserve">5 : </w:t>
      </w:r>
      <w:proofErr w:type="spellStart"/>
      <w:r>
        <w:t>CommsEntry.InvalidSid</w:t>
      </w:r>
      <w:proofErr w:type="spellEnd"/>
      <w:r>
        <w:t xml:space="preserve"> : Unknown Comms Entry ID</w:t>
      </w:r>
    </w:p>
    <w:p w:rsidR="00BD58AE" w:rsidRDefault="00BD58AE" w:rsidP="00752AD8">
      <w:pPr>
        <w:pStyle w:val="ListParagraph"/>
        <w:numPr>
          <w:ilvl w:val="0"/>
          <w:numId w:val="2"/>
        </w:numPr>
        <w:jc w:val="both"/>
      </w:pPr>
      <w:r>
        <w:t xml:space="preserve">999:  </w:t>
      </w:r>
      <w:proofErr w:type="spellStart"/>
      <w:r w:rsidR="00713E5E">
        <w:t>CommsEntry.</w:t>
      </w:r>
      <w:r>
        <w:t>Unknown</w:t>
      </w:r>
      <w:proofErr w:type="spellEnd"/>
      <w:r>
        <w:t xml:space="preserve"> : Unknown processing error</w:t>
      </w:r>
    </w:p>
    <w:p w:rsidR="00BD58AE" w:rsidRDefault="00BD58AE" w:rsidP="00880D21"/>
    <w:p w:rsidR="00004DB2" w:rsidRDefault="00004DB2">
      <w:pPr>
        <w:rPr>
          <w:rFonts w:eastAsiaTheme="majorEastAsia" w:cstheme="majorBidi"/>
          <w:b/>
          <w:bCs/>
          <w:sz w:val="22"/>
          <w:szCs w:val="26"/>
        </w:rPr>
      </w:pPr>
      <w:r>
        <w:br w:type="page"/>
      </w:r>
    </w:p>
    <w:p w:rsidR="005C4565" w:rsidRDefault="003A0F70" w:rsidP="005C4565">
      <w:pPr>
        <w:pStyle w:val="Heading2"/>
      </w:pPr>
      <w:r>
        <w:rPr>
          <w:highlight w:val="red"/>
        </w:rPr>
        <w:lastRenderedPageBreak/>
        <w:t>H</w:t>
      </w:r>
      <w:r w:rsidR="00520EB7">
        <w:rPr>
          <w:highlight w:val="red"/>
        </w:rPr>
        <w:t xml:space="preserve">H51: </w:t>
      </w:r>
      <w:proofErr w:type="spellStart"/>
      <w:r w:rsidR="00520EB7">
        <w:rPr>
          <w:highlight w:val="red"/>
        </w:rPr>
        <w:t>C</w:t>
      </w:r>
      <w:r w:rsidR="005C4565" w:rsidRPr="00520EB7">
        <w:rPr>
          <w:highlight w:val="red"/>
        </w:rPr>
        <w:t>reateHousehold</w:t>
      </w:r>
      <w:proofErr w:type="spellEnd"/>
    </w:p>
    <w:p w:rsidR="00520EB7" w:rsidRPr="00520EB7" w:rsidRDefault="00520EB7" w:rsidP="00DA04BE">
      <w:pPr>
        <w:rPr>
          <w:i/>
        </w:rPr>
      </w:pPr>
      <w:r>
        <w:rPr>
          <w:i/>
        </w:rPr>
        <w:br/>
      </w:r>
      <w:r w:rsidRPr="00520EB7">
        <w:rPr>
          <w:i/>
        </w:rPr>
        <w:t>&lt;</w:t>
      </w:r>
      <w:proofErr w:type="gramStart"/>
      <w:r>
        <w:rPr>
          <w:i/>
        </w:rPr>
        <w:t>not</w:t>
      </w:r>
      <w:proofErr w:type="gramEnd"/>
      <w:r>
        <w:rPr>
          <w:i/>
        </w:rPr>
        <w:t xml:space="preserve"> required </w:t>
      </w:r>
      <w:r w:rsidRPr="00520EB7">
        <w:rPr>
          <w:i/>
        </w:rPr>
        <w:t>for O.H.G&gt;</w:t>
      </w:r>
    </w:p>
    <w:p w:rsidR="00520EB7" w:rsidRDefault="00520EB7" w:rsidP="00DA04BE">
      <w:r>
        <w:t>This service is to facilitate the creation of a Household record, and associated Member records (at least one member record is required).</w:t>
      </w:r>
      <w:r w:rsidR="003E4D6B">
        <w:br/>
      </w:r>
      <w:r w:rsidR="003E4D6B">
        <w:br/>
      </w:r>
      <w:r w:rsidR="003E4D6B" w:rsidRPr="003E4D6B">
        <w:rPr>
          <w:noProof/>
          <w:lang w:eastAsia="en-GB"/>
        </w:rPr>
        <w:drawing>
          <wp:inline distT="0" distB="0" distL="0" distR="0">
            <wp:extent cx="3807504" cy="2819400"/>
            <wp:effectExtent l="19050" t="0" r="2496" b="0"/>
            <wp:docPr id="8" name="Picture 1" descr="cid:image001.png@01CCB591.84F1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B591.84F16640"/>
                    <pic:cNvPicPr>
                      <a:picLocks noChangeAspect="1" noChangeArrowheads="1"/>
                    </pic:cNvPicPr>
                  </pic:nvPicPr>
                  <pic:blipFill>
                    <a:blip r:embed="rId15" r:link="rId16" cstate="print"/>
                    <a:srcRect/>
                    <a:stretch>
                      <a:fillRect/>
                    </a:stretch>
                  </pic:blipFill>
                  <pic:spPr bwMode="auto">
                    <a:xfrm>
                      <a:off x="0" y="0"/>
                      <a:ext cx="3807504" cy="2819400"/>
                    </a:xfrm>
                    <a:prstGeom prst="rect">
                      <a:avLst/>
                    </a:prstGeom>
                    <a:noFill/>
                    <a:ln w="9525">
                      <a:noFill/>
                      <a:miter lim="800000"/>
                      <a:headEnd/>
                      <a:tailEnd/>
                    </a:ln>
                  </pic:spPr>
                </pic:pic>
              </a:graphicData>
            </a:graphic>
          </wp:inline>
        </w:drawing>
      </w:r>
    </w:p>
    <w:p w:rsidR="005718FC" w:rsidRPr="0002147B" w:rsidRDefault="005718FC" w:rsidP="005718FC">
      <w:pPr>
        <w:rPr>
          <w:u w:val="single"/>
        </w:rPr>
      </w:pPr>
      <w:r w:rsidRPr="0002147B">
        <w:rPr>
          <w:u w:val="single"/>
        </w:rPr>
        <w:t>Webservice</w:t>
      </w:r>
    </w:p>
    <w:p w:rsidR="003E4D6B" w:rsidRPr="002F11E4" w:rsidRDefault="003E4D6B" w:rsidP="00752AD8">
      <w:pPr>
        <w:pStyle w:val="ListParagraph"/>
        <w:numPr>
          <w:ilvl w:val="0"/>
          <w:numId w:val="10"/>
        </w:numPr>
        <w:rPr>
          <w:u w:val="single"/>
        </w:rPr>
      </w:pPr>
      <w:r w:rsidRPr="002F11E4">
        <w:rPr>
          <w:u w:val="single"/>
        </w:rPr>
        <w:t>Data Input Requirements</w:t>
      </w:r>
    </w:p>
    <w:p w:rsidR="003E4D6B" w:rsidRDefault="003E4D6B" w:rsidP="00752AD8">
      <w:pPr>
        <w:pStyle w:val="ListParagraph"/>
        <w:numPr>
          <w:ilvl w:val="1"/>
          <w:numId w:val="10"/>
        </w:numPr>
      </w:pPr>
      <w:r>
        <w:t>Authentication Elements</w:t>
      </w:r>
    </w:p>
    <w:p w:rsidR="003E4D6B" w:rsidRDefault="003E4D6B" w:rsidP="00752AD8">
      <w:pPr>
        <w:pStyle w:val="ListParagraph"/>
        <w:numPr>
          <w:ilvl w:val="2"/>
          <w:numId w:val="10"/>
        </w:numPr>
      </w:pPr>
      <w:r>
        <w:t>Master Webservices Password</w:t>
      </w:r>
    </w:p>
    <w:p w:rsidR="003E4D6B" w:rsidRDefault="003E4D6B" w:rsidP="00752AD8">
      <w:pPr>
        <w:pStyle w:val="ListParagraph"/>
        <w:numPr>
          <w:ilvl w:val="2"/>
          <w:numId w:val="10"/>
        </w:numPr>
      </w:pPr>
      <w:r>
        <w:t>Webservice User ID</w:t>
      </w:r>
    </w:p>
    <w:p w:rsidR="003E4D6B" w:rsidRDefault="003E4D6B" w:rsidP="00752AD8">
      <w:pPr>
        <w:pStyle w:val="ListParagraph"/>
        <w:numPr>
          <w:ilvl w:val="2"/>
          <w:numId w:val="10"/>
        </w:numPr>
      </w:pPr>
      <w:r>
        <w:t>User Session Token</w:t>
      </w:r>
    </w:p>
    <w:p w:rsidR="003E4D6B" w:rsidRDefault="003E4D6B" w:rsidP="00752AD8">
      <w:pPr>
        <w:pStyle w:val="ListParagraph"/>
        <w:numPr>
          <w:ilvl w:val="1"/>
          <w:numId w:val="10"/>
        </w:numPr>
      </w:pPr>
      <w:r>
        <w:t>Source System Reference</w:t>
      </w:r>
    </w:p>
    <w:p w:rsidR="003E4D6B" w:rsidRDefault="003E4D6B" w:rsidP="00752AD8">
      <w:pPr>
        <w:pStyle w:val="ListParagraph"/>
        <w:numPr>
          <w:ilvl w:val="2"/>
          <w:numId w:val="10"/>
        </w:numPr>
      </w:pPr>
      <w:r>
        <w:t>External Source System</w:t>
      </w:r>
    </w:p>
    <w:p w:rsidR="003E4D6B" w:rsidRDefault="003E4D6B" w:rsidP="00752AD8">
      <w:pPr>
        <w:pStyle w:val="ListParagraph"/>
        <w:numPr>
          <w:ilvl w:val="2"/>
          <w:numId w:val="10"/>
        </w:numPr>
      </w:pPr>
      <w:r>
        <w:t>External System Unique Record ID / Key</w:t>
      </w:r>
    </w:p>
    <w:p w:rsidR="00D7679D" w:rsidRDefault="003E4D6B" w:rsidP="00752AD8">
      <w:pPr>
        <w:pStyle w:val="ListParagraph"/>
        <w:numPr>
          <w:ilvl w:val="1"/>
          <w:numId w:val="10"/>
        </w:numPr>
      </w:pPr>
      <w:r>
        <w:t xml:space="preserve">Data Object: </w:t>
      </w:r>
      <w:proofErr w:type="spellStart"/>
      <w:r>
        <w:t>HouseholdDto</w:t>
      </w:r>
      <w:proofErr w:type="spellEnd"/>
      <w:r>
        <w:t xml:space="preserve">  </w:t>
      </w:r>
    </w:p>
    <w:p w:rsidR="003E4D6B" w:rsidRDefault="003E4D6B" w:rsidP="00752AD8">
      <w:pPr>
        <w:pStyle w:val="ListParagraph"/>
        <w:numPr>
          <w:ilvl w:val="2"/>
          <w:numId w:val="10"/>
        </w:numPr>
      </w:pPr>
      <w:r>
        <w:t>(see Appendix A)</w:t>
      </w:r>
    </w:p>
    <w:p w:rsidR="003E4D6B" w:rsidRDefault="003E4D6B" w:rsidP="00752AD8">
      <w:pPr>
        <w:pStyle w:val="ListParagraph"/>
        <w:numPr>
          <w:ilvl w:val="2"/>
          <w:numId w:val="10"/>
        </w:numPr>
        <w:sectPr w:rsidR="003E4D6B" w:rsidSect="00E97D93">
          <w:pgSz w:w="11906" w:h="16838"/>
          <w:pgMar w:top="1440" w:right="1440" w:bottom="1276" w:left="1440" w:header="708" w:footer="708" w:gutter="0"/>
          <w:cols w:space="708"/>
          <w:titlePg/>
          <w:docGrid w:linePitch="360"/>
        </w:sectPr>
      </w:pPr>
    </w:p>
    <w:p w:rsidR="00D7679D" w:rsidRDefault="00151070" w:rsidP="00752AD8">
      <w:pPr>
        <w:pStyle w:val="ListParagraph"/>
        <w:numPr>
          <w:ilvl w:val="1"/>
          <w:numId w:val="10"/>
        </w:numPr>
      </w:pPr>
      <w:r>
        <w:lastRenderedPageBreak/>
        <w:t xml:space="preserve">Data Object: </w:t>
      </w:r>
      <w:proofErr w:type="spellStart"/>
      <w:r>
        <w:t>HouseholdMemberDto</w:t>
      </w:r>
      <w:proofErr w:type="spellEnd"/>
      <w:r>
        <w:t xml:space="preserve">  </w:t>
      </w:r>
    </w:p>
    <w:p w:rsidR="00151070" w:rsidRDefault="00151070" w:rsidP="00752AD8">
      <w:pPr>
        <w:pStyle w:val="ListParagraph"/>
        <w:numPr>
          <w:ilvl w:val="2"/>
          <w:numId w:val="10"/>
        </w:numPr>
      </w:pPr>
      <w:r>
        <w:t>(see Appendix A)</w:t>
      </w:r>
    </w:p>
    <w:p w:rsidR="00151070" w:rsidRDefault="00151070" w:rsidP="00151070">
      <w:pPr>
        <w:pStyle w:val="ListParagraph"/>
        <w:ind w:left="1440"/>
      </w:pPr>
    </w:p>
    <w:p w:rsidR="003E4D6B" w:rsidRPr="002F11E4" w:rsidRDefault="003E4D6B" w:rsidP="00752AD8">
      <w:pPr>
        <w:pStyle w:val="ListParagraph"/>
        <w:numPr>
          <w:ilvl w:val="0"/>
          <w:numId w:val="10"/>
        </w:numPr>
        <w:rPr>
          <w:u w:val="single"/>
        </w:rPr>
      </w:pPr>
      <w:r w:rsidRPr="002F11E4">
        <w:rPr>
          <w:u w:val="single"/>
        </w:rPr>
        <w:t>Response</w:t>
      </w:r>
    </w:p>
    <w:p w:rsidR="003E4D6B" w:rsidRDefault="003E4D6B" w:rsidP="00752AD8">
      <w:pPr>
        <w:pStyle w:val="ListParagraph"/>
        <w:numPr>
          <w:ilvl w:val="1"/>
          <w:numId w:val="10"/>
        </w:numPr>
      </w:pPr>
      <w:r>
        <w:t>SOAP response for success/failure (SOAP-ENV fault tag)</w:t>
      </w:r>
    </w:p>
    <w:p w:rsidR="005718FC" w:rsidRDefault="00D7679D" w:rsidP="00752AD8">
      <w:pPr>
        <w:pStyle w:val="ListParagraph"/>
        <w:numPr>
          <w:ilvl w:val="1"/>
          <w:numId w:val="10"/>
        </w:numPr>
      </w:pPr>
      <w:r>
        <w:t>Household Ref</w:t>
      </w:r>
      <w:r w:rsidR="00066E3A">
        <w:br/>
      </w:r>
    </w:p>
    <w:p w:rsidR="00DA04BE" w:rsidRPr="00151070" w:rsidRDefault="00151070" w:rsidP="00DA04BE">
      <w:pPr>
        <w:rPr>
          <w:u w:val="single"/>
        </w:rPr>
      </w:pPr>
      <w:r w:rsidRPr="00151070">
        <w:rPr>
          <w:u w:val="single"/>
        </w:rPr>
        <w:t>Processing</w:t>
      </w:r>
    </w:p>
    <w:p w:rsidR="00151070" w:rsidRDefault="00151070" w:rsidP="00DA04BE">
      <w:r>
        <w:t xml:space="preserve">Creation of record in UHT table:  </w:t>
      </w:r>
      <w:proofErr w:type="spellStart"/>
      <w:r>
        <w:t>househ</w:t>
      </w:r>
      <w:proofErr w:type="spellEnd"/>
      <w:r w:rsidR="00066E3A">
        <w:br/>
      </w:r>
    </w:p>
    <w:p w:rsidR="00151070" w:rsidRPr="00151070" w:rsidRDefault="00151070" w:rsidP="00DA04BE">
      <w:r w:rsidRPr="00151070">
        <w:rPr>
          <w:u w:val="single"/>
        </w:rPr>
        <w:t>Errors</w:t>
      </w:r>
    </w:p>
    <w:p w:rsidR="00520EB7" w:rsidRPr="00066E3A" w:rsidRDefault="00151070">
      <w:r w:rsidRPr="00151070">
        <w:t>TBA</w:t>
      </w:r>
      <w:r w:rsidR="00520EB7">
        <w:br w:type="page"/>
      </w:r>
    </w:p>
    <w:p w:rsidR="00DA04BE" w:rsidRPr="00520EB7" w:rsidRDefault="003A0F70" w:rsidP="005C4565">
      <w:pPr>
        <w:pStyle w:val="Heading2"/>
        <w:rPr>
          <w:highlight w:val="green"/>
        </w:rPr>
      </w:pPr>
      <w:r>
        <w:rPr>
          <w:highlight w:val="green"/>
        </w:rPr>
        <w:lastRenderedPageBreak/>
        <w:t>H</w:t>
      </w:r>
      <w:r w:rsidR="007C763B" w:rsidRPr="00520EB7">
        <w:rPr>
          <w:highlight w:val="green"/>
        </w:rPr>
        <w:t xml:space="preserve">H52: </w:t>
      </w:r>
      <w:proofErr w:type="spellStart"/>
      <w:r w:rsidR="00520EB7">
        <w:rPr>
          <w:highlight w:val="green"/>
        </w:rPr>
        <w:t>U</w:t>
      </w:r>
      <w:r w:rsidR="005C4565" w:rsidRPr="00520EB7">
        <w:rPr>
          <w:highlight w:val="green"/>
        </w:rPr>
        <w:t>pdateHousehold</w:t>
      </w:r>
      <w:proofErr w:type="spellEnd"/>
    </w:p>
    <w:p w:rsidR="00520EB7" w:rsidRDefault="00A321A8" w:rsidP="00DA04BE">
      <w:r>
        <w:t>Relates to O.H.G.</w:t>
      </w:r>
      <w:r w:rsidR="00066E3A">
        <w:t>.... also see CH62</w:t>
      </w:r>
    </w:p>
    <w:p w:rsidR="00520EB7" w:rsidRDefault="00520EB7" w:rsidP="00520EB7">
      <w:pPr>
        <w:rPr>
          <w:u w:val="single"/>
        </w:rPr>
      </w:pPr>
      <w:r w:rsidRPr="007B01B0">
        <w:rPr>
          <w:u w:val="single"/>
        </w:rPr>
        <w:t>Purpose/Requirement for O.H.G:</w:t>
      </w:r>
    </w:p>
    <w:p w:rsidR="00066E3A" w:rsidRPr="0093717B" w:rsidRDefault="00066E3A" w:rsidP="00066E3A">
      <w:pPr>
        <w:rPr>
          <w:rFonts w:cs="Arial"/>
          <w:szCs w:val="20"/>
        </w:rPr>
      </w:pPr>
      <w:r w:rsidRPr="0093717B">
        <w:rPr>
          <w:rFonts w:cs="Arial"/>
          <w:szCs w:val="20"/>
        </w:rPr>
        <w:t>This service exists primarily to allow profiling information to be updated</w:t>
      </w:r>
      <w:r>
        <w:rPr>
          <w:rFonts w:cs="Arial"/>
          <w:szCs w:val="20"/>
        </w:rPr>
        <w:t xml:space="preserve"> against household or household member.</w:t>
      </w:r>
    </w:p>
    <w:p w:rsidR="00520EB7" w:rsidRPr="007B01B0" w:rsidRDefault="00520EB7" w:rsidP="00520EB7">
      <w:pPr>
        <w:rPr>
          <w:u w:val="single"/>
        </w:rPr>
      </w:pPr>
      <w:r w:rsidRPr="007B01B0">
        <w:rPr>
          <w:u w:val="single"/>
        </w:rPr>
        <w:t>Proposed Solution:</w:t>
      </w:r>
    </w:p>
    <w:p w:rsidR="00066E3A" w:rsidRDefault="00A321A8" w:rsidP="00151070">
      <w:pPr>
        <w:rPr>
          <w:rFonts w:cs="Arial"/>
          <w:noProof/>
          <w:szCs w:val="20"/>
          <w:lang w:eastAsia="en-GB"/>
        </w:rPr>
      </w:pPr>
      <w:r w:rsidRPr="006A670B">
        <w:rPr>
          <w:i/>
          <w:szCs w:val="20"/>
        </w:rPr>
        <w:t>This relates in part to O.H.G. requirement service “</w:t>
      </w:r>
      <w:proofErr w:type="spellStart"/>
      <w:r w:rsidRPr="006A670B">
        <w:rPr>
          <w:rFonts w:cs="Arial"/>
          <w:i/>
          <w:szCs w:val="20"/>
        </w:rPr>
        <w:t>updatePersonInfo</w:t>
      </w:r>
      <w:proofErr w:type="spellEnd"/>
      <w:r w:rsidRPr="006A670B">
        <w:rPr>
          <w:rFonts w:cs="Arial"/>
          <w:i/>
          <w:szCs w:val="20"/>
        </w:rPr>
        <w:t>”.  This requirement has been split into two separate webservices – one to deal with updating Household info (this service) – and an additional service to update the Household Member (see service CH62).</w:t>
      </w:r>
      <w:r w:rsidR="00822B33" w:rsidRPr="00822B33">
        <w:rPr>
          <w:noProof/>
          <w:lang w:eastAsia="en-GB"/>
        </w:rPr>
        <w:t xml:space="preserve"> </w:t>
      </w:r>
      <w:r w:rsidR="00822B33">
        <w:rPr>
          <w:noProof/>
          <w:lang w:eastAsia="en-GB"/>
        </w:rPr>
        <w:br/>
      </w:r>
      <w:r w:rsidR="00822B33">
        <w:rPr>
          <w:noProof/>
          <w:lang w:eastAsia="en-GB"/>
        </w:rPr>
        <w:br/>
      </w:r>
      <w:r w:rsidR="00822B33" w:rsidRPr="00CE700C">
        <w:rPr>
          <w:rFonts w:cs="Arial"/>
          <w:noProof/>
          <w:szCs w:val="20"/>
          <w:lang w:eastAsia="en-GB"/>
        </w:rPr>
        <w:t xml:space="preserve">The O.H.G requirements suggested a collection of fieldname &amp; value pairs....  Civica propose that the service should specifically reference an object </w:t>
      </w:r>
      <w:r w:rsidR="00745DEB" w:rsidRPr="00CE700C">
        <w:rPr>
          <w:rFonts w:cs="Arial"/>
          <w:noProof/>
          <w:szCs w:val="20"/>
          <w:lang w:eastAsia="en-GB"/>
        </w:rPr>
        <w:t xml:space="preserve">(dto – data transfer object) </w:t>
      </w:r>
      <w:r w:rsidR="00822B33" w:rsidRPr="00CE700C">
        <w:rPr>
          <w:rFonts w:cs="Arial"/>
          <w:noProof/>
          <w:szCs w:val="20"/>
          <w:lang w:eastAsia="en-GB"/>
        </w:rPr>
        <w:t>containing the standard household fields with user defined fields (“u_” fields) handled through the fieldname and value pairs – th</w:t>
      </w:r>
      <w:r w:rsidR="00066E3A">
        <w:rPr>
          <w:rFonts w:cs="Arial"/>
          <w:noProof/>
          <w:szCs w:val="20"/>
          <w:lang w:eastAsia="en-GB"/>
        </w:rPr>
        <w:t xml:space="preserve">is approach is more generic; </w:t>
      </w:r>
      <w:r w:rsidR="00822B33" w:rsidRPr="00CE700C">
        <w:rPr>
          <w:rFonts w:cs="Arial"/>
          <w:noProof/>
          <w:szCs w:val="20"/>
          <w:lang w:eastAsia="en-GB"/>
        </w:rPr>
        <w:t>enables the standard fi</w:t>
      </w:r>
      <w:r w:rsidR="00066E3A">
        <w:rPr>
          <w:rFonts w:cs="Arial"/>
          <w:noProof/>
          <w:szCs w:val="20"/>
          <w:lang w:eastAsia="en-GB"/>
        </w:rPr>
        <w:t>elds to be easily referenceable; and Civica can develop business logic/validation around the standard fields.</w:t>
      </w:r>
    </w:p>
    <w:p w:rsidR="00151070" w:rsidRPr="00CE700C" w:rsidRDefault="00745DEB" w:rsidP="00151070">
      <w:pPr>
        <w:rPr>
          <w:rFonts w:cs="Arial"/>
          <w:color w:val="1F497D"/>
          <w:szCs w:val="20"/>
        </w:rPr>
      </w:pPr>
      <w:r w:rsidRPr="00CE700C">
        <w:rPr>
          <w:rFonts w:cs="Arial"/>
          <w:color w:val="1F497D"/>
          <w:szCs w:val="20"/>
        </w:rPr>
        <w:t>The update will utilise “</w:t>
      </w:r>
      <w:proofErr w:type="spellStart"/>
      <w:r w:rsidRPr="00CE700C">
        <w:rPr>
          <w:rFonts w:cs="Arial"/>
          <w:color w:val="1F497D"/>
          <w:szCs w:val="20"/>
        </w:rPr>
        <w:t>house_ref</w:t>
      </w:r>
      <w:proofErr w:type="spellEnd"/>
      <w:r w:rsidRPr="00CE700C">
        <w:rPr>
          <w:rFonts w:cs="Arial"/>
          <w:color w:val="1F497D"/>
          <w:szCs w:val="20"/>
        </w:rPr>
        <w:t xml:space="preserve">”   as the key to identify the record to be updated.  The webservice will pass the associated </w:t>
      </w:r>
      <w:proofErr w:type="spellStart"/>
      <w:r w:rsidR="00151070" w:rsidRPr="00CE700C">
        <w:rPr>
          <w:rFonts w:cs="Arial"/>
          <w:color w:val="1F497D"/>
          <w:szCs w:val="20"/>
        </w:rPr>
        <w:t>HouseholdD</w:t>
      </w:r>
      <w:r w:rsidRPr="00CE700C">
        <w:rPr>
          <w:rFonts w:cs="Arial"/>
          <w:color w:val="1F497D"/>
          <w:szCs w:val="20"/>
        </w:rPr>
        <w:t>to</w:t>
      </w:r>
      <w:proofErr w:type="spellEnd"/>
      <w:r w:rsidRPr="00CE700C">
        <w:rPr>
          <w:rFonts w:cs="Arial"/>
          <w:color w:val="1F497D"/>
          <w:szCs w:val="20"/>
        </w:rPr>
        <w:t xml:space="preserve"> object </w:t>
      </w:r>
      <w:r w:rsidR="00151070" w:rsidRPr="00CE700C">
        <w:rPr>
          <w:rFonts w:cs="Arial"/>
          <w:color w:val="1F497D"/>
          <w:szCs w:val="20"/>
        </w:rPr>
        <w:t>via the webservice.</w:t>
      </w:r>
    </w:p>
    <w:p w:rsidR="00151070" w:rsidRPr="00CE700C" w:rsidRDefault="00151070" w:rsidP="00151070">
      <w:pPr>
        <w:rPr>
          <w:rFonts w:cs="Arial"/>
          <w:color w:val="1F497D"/>
          <w:szCs w:val="20"/>
        </w:rPr>
      </w:pPr>
      <w:r w:rsidRPr="00CE700C">
        <w:rPr>
          <w:rFonts w:cs="Arial"/>
          <w:color w:val="1F497D"/>
          <w:szCs w:val="20"/>
        </w:rPr>
        <w:t>Note:  unlike the “</w:t>
      </w:r>
      <w:proofErr w:type="spellStart"/>
      <w:r w:rsidRPr="00CE700C">
        <w:rPr>
          <w:rFonts w:cs="Arial"/>
          <w:color w:val="1F497D"/>
          <w:szCs w:val="20"/>
        </w:rPr>
        <w:t>CreateHousehold</w:t>
      </w:r>
      <w:proofErr w:type="spellEnd"/>
      <w:r w:rsidRPr="00CE700C">
        <w:rPr>
          <w:rFonts w:cs="Arial"/>
          <w:color w:val="1F497D"/>
          <w:szCs w:val="20"/>
        </w:rPr>
        <w:t>” webservice (CH51) where additionally household member records can be passed in, for this update service only the Household header record can be updated.  A separate service exists for updating Household members.</w:t>
      </w:r>
    </w:p>
    <w:p w:rsidR="00151070" w:rsidRPr="0002147B" w:rsidRDefault="00745DEB" w:rsidP="00151070">
      <w:pPr>
        <w:rPr>
          <w:u w:val="single"/>
        </w:rPr>
      </w:pPr>
      <w:r>
        <w:rPr>
          <w:rFonts w:ascii="Calibri" w:hAnsi="Calibri"/>
          <w:color w:val="1F497D"/>
          <w:sz w:val="22"/>
        </w:rPr>
        <w:t xml:space="preserve"> </w:t>
      </w:r>
      <w:r w:rsidR="00151070" w:rsidRPr="0002147B">
        <w:rPr>
          <w:u w:val="single"/>
        </w:rPr>
        <w:t>Webservice</w:t>
      </w:r>
    </w:p>
    <w:p w:rsidR="00151070" w:rsidRPr="002F11E4" w:rsidRDefault="00151070" w:rsidP="00752AD8">
      <w:pPr>
        <w:pStyle w:val="ListParagraph"/>
        <w:numPr>
          <w:ilvl w:val="0"/>
          <w:numId w:val="10"/>
        </w:numPr>
        <w:rPr>
          <w:u w:val="single"/>
        </w:rPr>
      </w:pPr>
      <w:r w:rsidRPr="002F11E4">
        <w:rPr>
          <w:u w:val="single"/>
        </w:rPr>
        <w:t>Data Input Requirements</w:t>
      </w:r>
    </w:p>
    <w:p w:rsidR="00151070" w:rsidRDefault="00151070" w:rsidP="00752AD8">
      <w:pPr>
        <w:pStyle w:val="ListParagraph"/>
        <w:numPr>
          <w:ilvl w:val="1"/>
          <w:numId w:val="10"/>
        </w:numPr>
      </w:pPr>
      <w:r>
        <w:t>Authentication Elements</w:t>
      </w:r>
    </w:p>
    <w:p w:rsidR="00151070" w:rsidRDefault="00151070" w:rsidP="00752AD8">
      <w:pPr>
        <w:pStyle w:val="ListParagraph"/>
        <w:numPr>
          <w:ilvl w:val="2"/>
          <w:numId w:val="10"/>
        </w:numPr>
      </w:pPr>
      <w:r>
        <w:t>Master Webservices Password</w:t>
      </w:r>
    </w:p>
    <w:p w:rsidR="00151070" w:rsidRDefault="00151070" w:rsidP="00752AD8">
      <w:pPr>
        <w:pStyle w:val="ListParagraph"/>
        <w:numPr>
          <w:ilvl w:val="2"/>
          <w:numId w:val="10"/>
        </w:numPr>
      </w:pPr>
      <w:r>
        <w:t>Webservice User ID</w:t>
      </w:r>
    </w:p>
    <w:p w:rsidR="00151070" w:rsidRDefault="00151070" w:rsidP="00752AD8">
      <w:pPr>
        <w:pStyle w:val="ListParagraph"/>
        <w:numPr>
          <w:ilvl w:val="2"/>
          <w:numId w:val="10"/>
        </w:numPr>
      </w:pPr>
      <w:r>
        <w:t>User Session Token</w:t>
      </w:r>
    </w:p>
    <w:p w:rsidR="00151070" w:rsidRDefault="00151070" w:rsidP="00752AD8">
      <w:pPr>
        <w:pStyle w:val="ListParagraph"/>
        <w:numPr>
          <w:ilvl w:val="1"/>
          <w:numId w:val="10"/>
        </w:numPr>
      </w:pPr>
      <w:r>
        <w:t>Source System Reference</w:t>
      </w:r>
    </w:p>
    <w:p w:rsidR="00151070" w:rsidRDefault="00151070" w:rsidP="00752AD8">
      <w:pPr>
        <w:pStyle w:val="ListParagraph"/>
        <w:numPr>
          <w:ilvl w:val="2"/>
          <w:numId w:val="10"/>
        </w:numPr>
      </w:pPr>
      <w:r>
        <w:t>External Source System</w:t>
      </w:r>
    </w:p>
    <w:p w:rsidR="00151070" w:rsidRDefault="00151070" w:rsidP="00752AD8">
      <w:pPr>
        <w:pStyle w:val="ListParagraph"/>
        <w:numPr>
          <w:ilvl w:val="2"/>
          <w:numId w:val="10"/>
        </w:numPr>
      </w:pPr>
      <w:r>
        <w:t>External System Unique Record ID / Key</w:t>
      </w:r>
    </w:p>
    <w:p w:rsidR="008219B5" w:rsidRDefault="00151070" w:rsidP="00752AD8">
      <w:pPr>
        <w:pStyle w:val="ListParagraph"/>
        <w:numPr>
          <w:ilvl w:val="1"/>
          <w:numId w:val="10"/>
        </w:numPr>
      </w:pPr>
      <w:r>
        <w:t xml:space="preserve">Data Object: </w:t>
      </w:r>
      <w:proofErr w:type="spellStart"/>
      <w:r>
        <w:t>HouseholdDto</w:t>
      </w:r>
      <w:proofErr w:type="spellEnd"/>
      <w:r>
        <w:t xml:space="preserve">  </w:t>
      </w:r>
    </w:p>
    <w:p w:rsidR="00151070" w:rsidRDefault="00151070" w:rsidP="00752AD8">
      <w:pPr>
        <w:pStyle w:val="ListParagraph"/>
        <w:numPr>
          <w:ilvl w:val="2"/>
          <w:numId w:val="10"/>
        </w:numPr>
      </w:pPr>
      <w:r>
        <w:t>(see Appendix A)</w:t>
      </w:r>
    </w:p>
    <w:p w:rsidR="00151070" w:rsidRDefault="00151070" w:rsidP="00752AD8">
      <w:pPr>
        <w:pStyle w:val="ListParagraph"/>
        <w:numPr>
          <w:ilvl w:val="2"/>
          <w:numId w:val="10"/>
        </w:numPr>
        <w:sectPr w:rsidR="00151070" w:rsidSect="00151070">
          <w:type w:val="continuous"/>
          <w:pgSz w:w="11906" w:h="16838"/>
          <w:pgMar w:top="1440" w:right="1440" w:bottom="1276" w:left="1440" w:header="708" w:footer="708" w:gutter="0"/>
          <w:cols w:space="708"/>
          <w:titlePg/>
          <w:docGrid w:linePitch="360"/>
        </w:sectPr>
      </w:pPr>
    </w:p>
    <w:p w:rsidR="00151070" w:rsidRDefault="00151070" w:rsidP="00151070">
      <w:pPr>
        <w:pStyle w:val="ListParagraph"/>
        <w:ind w:left="1440"/>
      </w:pPr>
    </w:p>
    <w:p w:rsidR="00151070" w:rsidRPr="002F11E4" w:rsidRDefault="00151070" w:rsidP="00752AD8">
      <w:pPr>
        <w:pStyle w:val="ListParagraph"/>
        <w:numPr>
          <w:ilvl w:val="0"/>
          <w:numId w:val="10"/>
        </w:numPr>
        <w:rPr>
          <w:u w:val="single"/>
        </w:rPr>
      </w:pPr>
      <w:r w:rsidRPr="002F11E4">
        <w:rPr>
          <w:u w:val="single"/>
        </w:rPr>
        <w:t>Response</w:t>
      </w:r>
    </w:p>
    <w:p w:rsidR="00745DEB" w:rsidRPr="00066E3A" w:rsidRDefault="00151070" w:rsidP="00752AD8">
      <w:pPr>
        <w:pStyle w:val="ListParagraph"/>
        <w:numPr>
          <w:ilvl w:val="1"/>
          <w:numId w:val="10"/>
        </w:numPr>
      </w:pPr>
      <w:r>
        <w:t>SOAP response for success/failure (SOAP-ENV fault tag)</w:t>
      </w:r>
      <w:r w:rsidR="00066E3A">
        <w:br/>
      </w:r>
    </w:p>
    <w:p w:rsidR="00F7192C" w:rsidRPr="00F7192C" w:rsidRDefault="00F7192C" w:rsidP="00DA04BE">
      <w:pPr>
        <w:spacing w:after="0"/>
        <w:rPr>
          <w:rFonts w:ascii="Calibri" w:hAnsi="Calibri"/>
          <w:color w:val="1F497D"/>
          <w:sz w:val="22"/>
          <w:u w:val="single"/>
        </w:rPr>
      </w:pPr>
      <w:r w:rsidRPr="00F7192C">
        <w:rPr>
          <w:rFonts w:ascii="Calibri" w:hAnsi="Calibri"/>
          <w:color w:val="1F497D"/>
          <w:sz w:val="22"/>
          <w:u w:val="single"/>
        </w:rPr>
        <w:t>Processing</w:t>
      </w:r>
    </w:p>
    <w:p w:rsidR="00F7192C" w:rsidRPr="00066E3A" w:rsidRDefault="00F7192C" w:rsidP="00066E3A">
      <w:pPr>
        <w:spacing w:after="0"/>
        <w:rPr>
          <w:u w:val="single"/>
        </w:rPr>
      </w:pPr>
      <w:r>
        <w:rPr>
          <w:rFonts w:ascii="Calibri" w:hAnsi="Calibri"/>
          <w:color w:val="1F497D"/>
          <w:sz w:val="22"/>
        </w:rPr>
        <w:br/>
        <w:t xml:space="preserve">Locate the related </w:t>
      </w:r>
      <w:proofErr w:type="spellStart"/>
      <w:r>
        <w:rPr>
          <w:rFonts w:ascii="Calibri" w:hAnsi="Calibri"/>
          <w:color w:val="1F497D"/>
          <w:sz w:val="22"/>
        </w:rPr>
        <w:t>househ</w:t>
      </w:r>
      <w:proofErr w:type="spellEnd"/>
      <w:r>
        <w:rPr>
          <w:rFonts w:ascii="Calibri" w:hAnsi="Calibri"/>
          <w:color w:val="1F497D"/>
          <w:sz w:val="22"/>
        </w:rPr>
        <w:t xml:space="preserve"> record via the house_ref key value passed in, and update the record</w:t>
      </w:r>
      <w:r w:rsidR="00066E3A">
        <w:rPr>
          <w:rFonts w:ascii="Calibri" w:hAnsi="Calibri"/>
          <w:color w:val="1F497D"/>
          <w:sz w:val="22"/>
        </w:rPr>
        <w:t xml:space="preserve"> based on the values in the </w:t>
      </w:r>
      <w:proofErr w:type="spellStart"/>
      <w:r w:rsidR="00066E3A">
        <w:rPr>
          <w:rFonts w:ascii="Calibri" w:hAnsi="Calibri"/>
          <w:color w:val="1F497D"/>
          <w:sz w:val="22"/>
        </w:rPr>
        <w:t>dto</w:t>
      </w:r>
      <w:proofErr w:type="spellEnd"/>
      <w:r w:rsidR="00066E3A">
        <w:rPr>
          <w:rFonts w:ascii="Calibri" w:hAnsi="Calibri"/>
          <w:color w:val="1F497D"/>
          <w:sz w:val="22"/>
        </w:rPr>
        <w:br/>
      </w:r>
      <w:r w:rsidR="00066E3A">
        <w:rPr>
          <w:rFonts w:ascii="Calibri" w:hAnsi="Calibri"/>
          <w:color w:val="1F497D"/>
          <w:sz w:val="22"/>
        </w:rPr>
        <w:br/>
      </w:r>
      <w:r w:rsidRPr="00F7192C">
        <w:rPr>
          <w:u w:val="single"/>
        </w:rPr>
        <w:t>Errors</w:t>
      </w:r>
      <w:r w:rsidR="00066E3A">
        <w:rPr>
          <w:u w:val="single"/>
        </w:rPr>
        <w:br/>
      </w:r>
      <w:r w:rsidR="00066E3A">
        <w:rPr>
          <w:u w:val="single"/>
        </w:rPr>
        <w:br/>
      </w:r>
      <w:r>
        <w:t>TBA</w:t>
      </w:r>
    </w:p>
    <w:p w:rsidR="00004DB2" w:rsidRDefault="00004DB2">
      <w:pPr>
        <w:rPr>
          <w:rFonts w:eastAsiaTheme="majorEastAsia" w:cstheme="majorBidi"/>
          <w:b/>
          <w:bCs/>
          <w:sz w:val="22"/>
          <w:szCs w:val="26"/>
        </w:rPr>
      </w:pPr>
      <w:r>
        <w:br w:type="page"/>
      </w:r>
    </w:p>
    <w:p w:rsidR="00004DB2" w:rsidRDefault="003A0F70" w:rsidP="00004DB2">
      <w:pPr>
        <w:pStyle w:val="Heading2"/>
      </w:pPr>
      <w:r>
        <w:rPr>
          <w:highlight w:val="red"/>
        </w:rPr>
        <w:lastRenderedPageBreak/>
        <w:t>H</w:t>
      </w:r>
      <w:r w:rsidR="00004DB2" w:rsidRPr="00943345">
        <w:rPr>
          <w:highlight w:val="red"/>
        </w:rPr>
        <w:t xml:space="preserve">H53:  </w:t>
      </w:r>
      <w:proofErr w:type="spellStart"/>
      <w:r w:rsidR="00004DB2" w:rsidRPr="00943345">
        <w:rPr>
          <w:highlight w:val="red"/>
        </w:rPr>
        <w:t>DeleteHousehold</w:t>
      </w:r>
      <w:proofErr w:type="spellEnd"/>
      <w:r w:rsidR="00623342">
        <w:br/>
      </w:r>
    </w:p>
    <w:p w:rsidR="00623342" w:rsidRPr="00520EB7" w:rsidRDefault="00623342" w:rsidP="00623342">
      <w:pPr>
        <w:rPr>
          <w:i/>
        </w:rPr>
      </w:pPr>
      <w:r w:rsidRPr="00520EB7">
        <w:rPr>
          <w:i/>
        </w:rPr>
        <w:t>&lt;</w:t>
      </w:r>
      <w:proofErr w:type="gramStart"/>
      <w:r>
        <w:rPr>
          <w:i/>
        </w:rPr>
        <w:t>not</w:t>
      </w:r>
      <w:proofErr w:type="gramEnd"/>
      <w:r>
        <w:rPr>
          <w:i/>
        </w:rPr>
        <w:t xml:space="preserve"> required </w:t>
      </w:r>
      <w:r w:rsidRPr="00520EB7">
        <w:rPr>
          <w:i/>
        </w:rPr>
        <w:t>for O.H.G&gt;</w:t>
      </w:r>
    </w:p>
    <w:p w:rsidR="00623342" w:rsidRDefault="00623342" w:rsidP="00623342">
      <w:r>
        <w:t>This service is to facilitate the deletion of a Household record.  As this service is not required by O.H.G, this will be specified at a future date.</w:t>
      </w:r>
    </w:p>
    <w:p w:rsidR="00004DB2" w:rsidRDefault="00004DB2">
      <w:r>
        <w:br w:type="page"/>
      </w:r>
    </w:p>
    <w:p w:rsidR="00004DB2" w:rsidRPr="00943345" w:rsidRDefault="003A0F70" w:rsidP="00004DB2">
      <w:pPr>
        <w:pStyle w:val="Heading2"/>
        <w:rPr>
          <w:highlight w:val="red"/>
        </w:rPr>
      </w:pPr>
      <w:r>
        <w:rPr>
          <w:highlight w:val="red"/>
        </w:rPr>
        <w:lastRenderedPageBreak/>
        <w:t>H</w:t>
      </w:r>
      <w:r w:rsidR="00004DB2" w:rsidRPr="00943345">
        <w:rPr>
          <w:highlight w:val="red"/>
        </w:rPr>
        <w:t xml:space="preserve">H61:  </w:t>
      </w:r>
      <w:proofErr w:type="spellStart"/>
      <w:r w:rsidR="00004DB2" w:rsidRPr="00943345">
        <w:rPr>
          <w:highlight w:val="red"/>
        </w:rPr>
        <w:t>CreateHouseholdMember</w:t>
      </w:r>
      <w:proofErr w:type="spellEnd"/>
    </w:p>
    <w:p w:rsidR="00004DB2" w:rsidRPr="00DA04BE" w:rsidRDefault="00623342" w:rsidP="00004DB2">
      <w:r>
        <w:br/>
      </w:r>
      <w:r w:rsidR="00943345">
        <w:t xml:space="preserve">This webservice is to enable </w:t>
      </w:r>
      <w:r w:rsidR="00004DB2">
        <w:t>additional members</w:t>
      </w:r>
      <w:r w:rsidR="00943345">
        <w:t xml:space="preserve"> to be added to a household.</w:t>
      </w:r>
    </w:p>
    <w:p w:rsidR="00004DB2" w:rsidRPr="00DA04BE" w:rsidRDefault="00004DB2" w:rsidP="00DA04BE">
      <w:r>
        <w:t>&lt;</w:t>
      </w:r>
      <w:proofErr w:type="gramStart"/>
      <w:r>
        <w:t>not</w:t>
      </w:r>
      <w:proofErr w:type="gramEnd"/>
      <w:r>
        <w:t xml:space="preserve"> required for O.H.G.&gt;</w:t>
      </w:r>
    </w:p>
    <w:p w:rsidR="00004DB2" w:rsidRDefault="00004DB2">
      <w:pPr>
        <w:rPr>
          <w:rFonts w:eastAsiaTheme="majorEastAsia" w:cstheme="majorBidi"/>
          <w:b/>
          <w:bCs/>
          <w:sz w:val="22"/>
          <w:szCs w:val="26"/>
        </w:rPr>
      </w:pPr>
      <w:r>
        <w:br w:type="page"/>
      </w:r>
    </w:p>
    <w:p w:rsidR="005C4565" w:rsidRPr="00A42456" w:rsidRDefault="003A0F70" w:rsidP="005C4565">
      <w:pPr>
        <w:pStyle w:val="Heading2"/>
        <w:rPr>
          <w:highlight w:val="green"/>
        </w:rPr>
      </w:pPr>
      <w:r>
        <w:rPr>
          <w:highlight w:val="green"/>
        </w:rPr>
        <w:lastRenderedPageBreak/>
        <w:t>H</w:t>
      </w:r>
      <w:r w:rsidR="00004DB2" w:rsidRPr="00A42456">
        <w:rPr>
          <w:highlight w:val="green"/>
        </w:rPr>
        <w:t>H62</w:t>
      </w:r>
      <w:r w:rsidR="00DA04BE" w:rsidRPr="00A42456">
        <w:rPr>
          <w:highlight w:val="green"/>
        </w:rPr>
        <w:t xml:space="preserve">: </w:t>
      </w:r>
      <w:proofErr w:type="spellStart"/>
      <w:r w:rsidR="00DA04BE" w:rsidRPr="00A42456">
        <w:rPr>
          <w:highlight w:val="green"/>
        </w:rPr>
        <w:t>updateHousehold</w:t>
      </w:r>
      <w:r w:rsidR="007C763B" w:rsidRPr="00A42456">
        <w:rPr>
          <w:highlight w:val="green"/>
        </w:rPr>
        <w:t>Member</w:t>
      </w:r>
      <w:proofErr w:type="spellEnd"/>
    </w:p>
    <w:p w:rsidR="00066E3A" w:rsidRDefault="00066E3A" w:rsidP="00066E3A">
      <w:r>
        <w:t>Relates to O.H.G..... also see CH62</w:t>
      </w:r>
    </w:p>
    <w:p w:rsidR="00066E3A" w:rsidRDefault="00066E3A" w:rsidP="00066E3A">
      <w:pPr>
        <w:rPr>
          <w:u w:val="single"/>
        </w:rPr>
      </w:pPr>
      <w:r w:rsidRPr="007B01B0">
        <w:rPr>
          <w:u w:val="single"/>
        </w:rPr>
        <w:t>Purpose/Requirement for O.H.G:</w:t>
      </w:r>
    </w:p>
    <w:p w:rsidR="00066E3A" w:rsidRPr="0093717B" w:rsidRDefault="00066E3A" w:rsidP="00066E3A">
      <w:pPr>
        <w:rPr>
          <w:rFonts w:cs="Arial"/>
          <w:szCs w:val="20"/>
        </w:rPr>
      </w:pPr>
      <w:r w:rsidRPr="0093717B">
        <w:rPr>
          <w:rFonts w:cs="Arial"/>
          <w:szCs w:val="20"/>
        </w:rPr>
        <w:t>This service exists primarily to allow profiling information to be updated</w:t>
      </w:r>
      <w:r>
        <w:rPr>
          <w:rFonts w:cs="Arial"/>
          <w:szCs w:val="20"/>
        </w:rPr>
        <w:t xml:space="preserve"> against household or household member.</w:t>
      </w:r>
    </w:p>
    <w:p w:rsidR="00066E3A" w:rsidRPr="007B01B0" w:rsidRDefault="00066E3A" w:rsidP="00066E3A">
      <w:pPr>
        <w:rPr>
          <w:u w:val="single"/>
        </w:rPr>
      </w:pPr>
      <w:r w:rsidRPr="007B01B0">
        <w:rPr>
          <w:u w:val="single"/>
        </w:rPr>
        <w:t>Proposed Solution:</w:t>
      </w:r>
    </w:p>
    <w:p w:rsidR="00066E3A" w:rsidRPr="00066E3A" w:rsidRDefault="00066E3A" w:rsidP="00066E3A">
      <w:pPr>
        <w:rPr>
          <w:rFonts w:cs="Arial"/>
          <w:color w:val="1F497D"/>
          <w:szCs w:val="20"/>
        </w:rPr>
      </w:pPr>
      <w:r w:rsidRPr="006A670B">
        <w:rPr>
          <w:i/>
          <w:szCs w:val="20"/>
        </w:rPr>
        <w:t>This relates in part to O.H.G. requirement service “</w:t>
      </w:r>
      <w:proofErr w:type="spellStart"/>
      <w:r w:rsidRPr="006A670B">
        <w:rPr>
          <w:rFonts w:cs="Arial"/>
          <w:i/>
          <w:szCs w:val="20"/>
        </w:rPr>
        <w:t>updatePersonInfo</w:t>
      </w:r>
      <w:proofErr w:type="spellEnd"/>
      <w:r w:rsidRPr="006A670B">
        <w:rPr>
          <w:rFonts w:cs="Arial"/>
          <w:i/>
          <w:szCs w:val="20"/>
        </w:rPr>
        <w:t>”.  This requirement has been split into two separate webservices – one to deal with updating Household info (</w:t>
      </w:r>
      <w:r>
        <w:rPr>
          <w:rFonts w:cs="Arial"/>
          <w:i/>
          <w:szCs w:val="20"/>
        </w:rPr>
        <w:t>see service CH52</w:t>
      </w:r>
      <w:r w:rsidRPr="006A670B">
        <w:rPr>
          <w:rFonts w:cs="Arial"/>
          <w:i/>
          <w:szCs w:val="20"/>
        </w:rPr>
        <w:t>) – and an additional service to update the Household Member (</w:t>
      </w:r>
      <w:r>
        <w:rPr>
          <w:rFonts w:cs="Arial"/>
          <w:i/>
          <w:szCs w:val="20"/>
        </w:rPr>
        <w:t>this service</w:t>
      </w:r>
      <w:r w:rsidRPr="006A670B">
        <w:rPr>
          <w:rFonts w:cs="Arial"/>
          <w:i/>
          <w:szCs w:val="20"/>
        </w:rPr>
        <w:t>).</w:t>
      </w:r>
      <w:r w:rsidRPr="00822B33">
        <w:rPr>
          <w:noProof/>
          <w:lang w:eastAsia="en-GB"/>
        </w:rPr>
        <w:t xml:space="preserve"> </w:t>
      </w:r>
      <w:r>
        <w:rPr>
          <w:noProof/>
          <w:lang w:eastAsia="en-GB"/>
        </w:rPr>
        <w:br/>
      </w:r>
      <w:r>
        <w:rPr>
          <w:noProof/>
          <w:lang w:eastAsia="en-GB"/>
        </w:rPr>
        <w:br/>
      </w:r>
      <w:r w:rsidRPr="00CE700C">
        <w:rPr>
          <w:rFonts w:cs="Arial"/>
          <w:noProof/>
          <w:szCs w:val="20"/>
          <w:lang w:eastAsia="en-GB"/>
        </w:rPr>
        <w:t xml:space="preserve">The O.H.G requirements suggested a collection of fieldname &amp; value pairs....  Civica propose that the service should specifically reference an object (dto – data transfer object) containing the standard household </w:t>
      </w:r>
      <w:r>
        <w:rPr>
          <w:rFonts w:cs="Arial"/>
          <w:noProof/>
          <w:szCs w:val="20"/>
          <w:lang w:eastAsia="en-GB"/>
        </w:rPr>
        <w:t xml:space="preserve">member </w:t>
      </w:r>
      <w:r w:rsidRPr="00CE700C">
        <w:rPr>
          <w:rFonts w:cs="Arial"/>
          <w:noProof/>
          <w:szCs w:val="20"/>
          <w:lang w:eastAsia="en-GB"/>
        </w:rPr>
        <w:t xml:space="preserve">fields with user defined fields (“u_” fields) handled through the fieldname and value pairs – this approach is more generic and enables the standard fields to be easily referenceable.  </w:t>
      </w:r>
      <w:r w:rsidRPr="00CE700C">
        <w:rPr>
          <w:rFonts w:cs="Arial"/>
          <w:noProof/>
          <w:szCs w:val="20"/>
          <w:lang w:eastAsia="en-GB"/>
        </w:rPr>
        <w:br/>
      </w:r>
      <w:r w:rsidRPr="00CE700C">
        <w:rPr>
          <w:rFonts w:cs="Arial"/>
          <w:noProof/>
          <w:szCs w:val="20"/>
          <w:lang w:eastAsia="en-GB"/>
        </w:rPr>
        <w:br/>
      </w:r>
      <w:r w:rsidRPr="00066E3A">
        <w:rPr>
          <w:rFonts w:cs="Arial"/>
          <w:color w:val="1F497D"/>
          <w:szCs w:val="20"/>
        </w:rPr>
        <w:t>The update will utilise “</w:t>
      </w:r>
      <w:proofErr w:type="spellStart"/>
      <w:r w:rsidRPr="00066E3A">
        <w:rPr>
          <w:rFonts w:cs="Arial"/>
          <w:color w:val="1F497D"/>
          <w:szCs w:val="20"/>
        </w:rPr>
        <w:t>house_ref</w:t>
      </w:r>
      <w:proofErr w:type="spellEnd"/>
      <w:r w:rsidRPr="00066E3A">
        <w:rPr>
          <w:rFonts w:cs="Arial"/>
          <w:color w:val="1F497D"/>
          <w:szCs w:val="20"/>
        </w:rPr>
        <w:t xml:space="preserve">” + “person no”   as the combined key to identify the record to be updated.  The webservice will pass the associated </w:t>
      </w:r>
      <w:proofErr w:type="spellStart"/>
      <w:r w:rsidRPr="00066E3A">
        <w:rPr>
          <w:rFonts w:cs="Arial"/>
          <w:color w:val="1F497D"/>
          <w:szCs w:val="20"/>
        </w:rPr>
        <w:t>HouseholdMemberDto</w:t>
      </w:r>
      <w:proofErr w:type="spellEnd"/>
      <w:r w:rsidRPr="00066E3A">
        <w:rPr>
          <w:rFonts w:cs="Arial"/>
          <w:color w:val="1F497D"/>
          <w:szCs w:val="20"/>
        </w:rPr>
        <w:t xml:space="preserve"> object via the webservice.</w:t>
      </w:r>
    </w:p>
    <w:p w:rsidR="00066E3A" w:rsidRDefault="00066E3A" w:rsidP="00066E3A">
      <w:pPr>
        <w:rPr>
          <w:u w:val="single"/>
        </w:rPr>
      </w:pPr>
      <w:r w:rsidRPr="00066E3A">
        <w:rPr>
          <w:noProof/>
          <w:u w:val="single"/>
          <w:lang w:eastAsia="en-GB"/>
        </w:rPr>
        <w:drawing>
          <wp:inline distT="0" distB="0" distL="0" distR="0">
            <wp:extent cx="4562475" cy="3509013"/>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62475" cy="3509013"/>
                    </a:xfrm>
                    <a:prstGeom prst="rect">
                      <a:avLst/>
                    </a:prstGeom>
                    <a:noFill/>
                    <a:ln w="9525">
                      <a:noFill/>
                      <a:miter lim="800000"/>
                      <a:headEnd/>
                      <a:tailEnd/>
                    </a:ln>
                  </pic:spPr>
                </pic:pic>
              </a:graphicData>
            </a:graphic>
          </wp:inline>
        </w:drawing>
      </w:r>
    </w:p>
    <w:p w:rsidR="008219B5" w:rsidRPr="0002147B" w:rsidRDefault="00066E3A" w:rsidP="008219B5">
      <w:pPr>
        <w:rPr>
          <w:u w:val="single"/>
        </w:rPr>
      </w:pPr>
      <w:r>
        <w:rPr>
          <w:u w:val="single"/>
        </w:rPr>
        <w:br/>
      </w:r>
      <w:r w:rsidR="008219B5" w:rsidRPr="0002147B">
        <w:rPr>
          <w:u w:val="single"/>
        </w:rPr>
        <w:t>Webservice</w:t>
      </w:r>
    </w:p>
    <w:p w:rsidR="008219B5" w:rsidRPr="002F11E4" w:rsidRDefault="008219B5" w:rsidP="00752AD8">
      <w:pPr>
        <w:pStyle w:val="ListParagraph"/>
        <w:numPr>
          <w:ilvl w:val="0"/>
          <w:numId w:val="10"/>
        </w:numPr>
        <w:rPr>
          <w:u w:val="single"/>
        </w:rPr>
      </w:pPr>
      <w:r w:rsidRPr="002F11E4">
        <w:rPr>
          <w:u w:val="single"/>
        </w:rPr>
        <w:t>Data Input Requirements</w:t>
      </w:r>
    </w:p>
    <w:p w:rsidR="008219B5" w:rsidRDefault="008219B5" w:rsidP="00752AD8">
      <w:pPr>
        <w:pStyle w:val="ListParagraph"/>
        <w:numPr>
          <w:ilvl w:val="1"/>
          <w:numId w:val="10"/>
        </w:numPr>
      </w:pPr>
      <w:r>
        <w:t>Authentication Elements</w:t>
      </w:r>
    </w:p>
    <w:p w:rsidR="008219B5" w:rsidRDefault="008219B5" w:rsidP="00752AD8">
      <w:pPr>
        <w:pStyle w:val="ListParagraph"/>
        <w:numPr>
          <w:ilvl w:val="2"/>
          <w:numId w:val="10"/>
        </w:numPr>
      </w:pPr>
      <w:r>
        <w:t>Master Webservices Password</w:t>
      </w:r>
    </w:p>
    <w:p w:rsidR="008219B5" w:rsidRDefault="008219B5" w:rsidP="00752AD8">
      <w:pPr>
        <w:pStyle w:val="ListParagraph"/>
        <w:numPr>
          <w:ilvl w:val="2"/>
          <w:numId w:val="10"/>
        </w:numPr>
      </w:pPr>
      <w:r>
        <w:t>Webservice User ID</w:t>
      </w:r>
    </w:p>
    <w:p w:rsidR="008219B5" w:rsidRDefault="008219B5" w:rsidP="00752AD8">
      <w:pPr>
        <w:pStyle w:val="ListParagraph"/>
        <w:numPr>
          <w:ilvl w:val="2"/>
          <w:numId w:val="10"/>
        </w:numPr>
      </w:pPr>
      <w:r>
        <w:t>User Session Token</w:t>
      </w:r>
    </w:p>
    <w:p w:rsidR="008219B5" w:rsidRDefault="008219B5" w:rsidP="00752AD8">
      <w:pPr>
        <w:pStyle w:val="ListParagraph"/>
        <w:numPr>
          <w:ilvl w:val="1"/>
          <w:numId w:val="10"/>
        </w:numPr>
      </w:pPr>
      <w:r>
        <w:t>Source System Reference</w:t>
      </w:r>
    </w:p>
    <w:p w:rsidR="008219B5" w:rsidRDefault="008219B5" w:rsidP="00752AD8">
      <w:pPr>
        <w:pStyle w:val="ListParagraph"/>
        <w:numPr>
          <w:ilvl w:val="2"/>
          <w:numId w:val="10"/>
        </w:numPr>
      </w:pPr>
      <w:r>
        <w:lastRenderedPageBreak/>
        <w:t>External Source System</w:t>
      </w:r>
    </w:p>
    <w:p w:rsidR="008219B5" w:rsidRDefault="008219B5" w:rsidP="00752AD8">
      <w:pPr>
        <w:pStyle w:val="ListParagraph"/>
        <w:numPr>
          <w:ilvl w:val="2"/>
          <w:numId w:val="10"/>
        </w:numPr>
      </w:pPr>
      <w:r>
        <w:t>External System Unique Record ID / Key</w:t>
      </w:r>
    </w:p>
    <w:p w:rsidR="008219B5" w:rsidRDefault="008219B5" w:rsidP="00752AD8">
      <w:pPr>
        <w:pStyle w:val="ListParagraph"/>
        <w:numPr>
          <w:ilvl w:val="1"/>
          <w:numId w:val="10"/>
        </w:numPr>
      </w:pPr>
      <w:r>
        <w:t xml:space="preserve">Data Object: </w:t>
      </w:r>
      <w:proofErr w:type="spellStart"/>
      <w:r>
        <w:t>HouseholdMemberDto</w:t>
      </w:r>
      <w:proofErr w:type="spellEnd"/>
      <w:r>
        <w:t xml:space="preserve">  </w:t>
      </w:r>
    </w:p>
    <w:p w:rsidR="008219B5" w:rsidRDefault="008219B5" w:rsidP="00752AD8">
      <w:pPr>
        <w:pStyle w:val="ListParagraph"/>
        <w:numPr>
          <w:ilvl w:val="2"/>
          <w:numId w:val="10"/>
        </w:numPr>
      </w:pPr>
      <w:r>
        <w:t>(see Appendix A)</w:t>
      </w:r>
    </w:p>
    <w:p w:rsidR="008219B5" w:rsidRDefault="008219B5" w:rsidP="00752AD8">
      <w:pPr>
        <w:pStyle w:val="ListParagraph"/>
        <w:numPr>
          <w:ilvl w:val="2"/>
          <w:numId w:val="10"/>
        </w:numPr>
        <w:sectPr w:rsidR="008219B5" w:rsidSect="00151070">
          <w:type w:val="continuous"/>
          <w:pgSz w:w="11906" w:h="16838"/>
          <w:pgMar w:top="1440" w:right="1440" w:bottom="1276" w:left="1440" w:header="708" w:footer="708" w:gutter="0"/>
          <w:cols w:space="708"/>
          <w:titlePg/>
          <w:docGrid w:linePitch="360"/>
        </w:sectPr>
      </w:pPr>
    </w:p>
    <w:p w:rsidR="008219B5" w:rsidRDefault="008219B5" w:rsidP="008219B5">
      <w:pPr>
        <w:pStyle w:val="ListParagraph"/>
        <w:ind w:left="1440"/>
      </w:pPr>
    </w:p>
    <w:p w:rsidR="008219B5" w:rsidRPr="002F11E4" w:rsidRDefault="008219B5" w:rsidP="00752AD8">
      <w:pPr>
        <w:pStyle w:val="ListParagraph"/>
        <w:numPr>
          <w:ilvl w:val="0"/>
          <w:numId w:val="10"/>
        </w:numPr>
        <w:rPr>
          <w:u w:val="single"/>
        </w:rPr>
      </w:pPr>
      <w:r w:rsidRPr="002F11E4">
        <w:rPr>
          <w:u w:val="single"/>
        </w:rPr>
        <w:t>Response</w:t>
      </w:r>
    </w:p>
    <w:p w:rsidR="008219B5" w:rsidRPr="00066E3A" w:rsidRDefault="008219B5" w:rsidP="00752AD8">
      <w:pPr>
        <w:pStyle w:val="ListParagraph"/>
        <w:numPr>
          <w:ilvl w:val="1"/>
          <w:numId w:val="10"/>
        </w:numPr>
      </w:pPr>
      <w:r>
        <w:t>SOAP response for success/failure (SOAP-ENV fault tag)</w:t>
      </w:r>
      <w:r>
        <w:br/>
      </w:r>
    </w:p>
    <w:p w:rsidR="008219B5" w:rsidRDefault="008219B5" w:rsidP="008219B5">
      <w:pPr>
        <w:spacing w:after="0"/>
        <w:rPr>
          <w:rFonts w:ascii="Calibri" w:hAnsi="Calibri"/>
          <w:color w:val="1F497D"/>
          <w:sz w:val="22"/>
          <w:u w:val="single"/>
        </w:rPr>
      </w:pPr>
      <w:r w:rsidRPr="00F7192C">
        <w:rPr>
          <w:rFonts w:ascii="Calibri" w:hAnsi="Calibri"/>
          <w:color w:val="1F497D"/>
          <w:sz w:val="22"/>
          <w:u w:val="single"/>
        </w:rPr>
        <w:t>Processing</w:t>
      </w:r>
    </w:p>
    <w:p w:rsidR="008219B5" w:rsidRDefault="008219B5" w:rsidP="008219B5">
      <w:pPr>
        <w:spacing w:after="0"/>
        <w:rPr>
          <w:rFonts w:ascii="Calibri" w:hAnsi="Calibri"/>
          <w:color w:val="1F497D"/>
          <w:sz w:val="22"/>
          <w:u w:val="single"/>
        </w:rPr>
      </w:pPr>
    </w:p>
    <w:p w:rsidR="008219B5" w:rsidRPr="00066E3A" w:rsidRDefault="008219B5" w:rsidP="008219B5">
      <w:pPr>
        <w:spacing w:after="0"/>
        <w:rPr>
          <w:u w:val="single"/>
        </w:rPr>
      </w:pPr>
      <w:r w:rsidRPr="008219B5">
        <w:rPr>
          <w:rFonts w:ascii="Calibri" w:hAnsi="Calibri"/>
          <w:color w:val="1F497D"/>
          <w:sz w:val="22"/>
        </w:rPr>
        <w:t xml:space="preserve">Locate record in Member table based on Household reference + person no, and update the record based on the values in the </w:t>
      </w:r>
      <w:proofErr w:type="spellStart"/>
      <w:r w:rsidRPr="008219B5">
        <w:rPr>
          <w:rFonts w:ascii="Calibri" w:hAnsi="Calibri"/>
          <w:color w:val="1F497D"/>
          <w:sz w:val="22"/>
        </w:rPr>
        <w:t>dto</w:t>
      </w:r>
      <w:proofErr w:type="spellEnd"/>
      <w:r>
        <w:rPr>
          <w:rFonts w:ascii="Calibri" w:hAnsi="Calibri"/>
          <w:color w:val="1F497D"/>
          <w:sz w:val="22"/>
        </w:rPr>
        <w:br/>
      </w:r>
      <w:r>
        <w:rPr>
          <w:rFonts w:ascii="Calibri" w:hAnsi="Calibri"/>
          <w:color w:val="1F497D"/>
          <w:sz w:val="22"/>
        </w:rPr>
        <w:br/>
      </w:r>
      <w:r w:rsidRPr="00F7192C">
        <w:rPr>
          <w:u w:val="single"/>
        </w:rPr>
        <w:t>Errors</w:t>
      </w:r>
      <w:r>
        <w:rPr>
          <w:u w:val="single"/>
        </w:rPr>
        <w:br/>
      </w:r>
      <w:r>
        <w:rPr>
          <w:u w:val="single"/>
        </w:rPr>
        <w:br/>
      </w:r>
      <w:r>
        <w:t>TBA</w:t>
      </w:r>
    </w:p>
    <w:p w:rsidR="00004DB2" w:rsidRDefault="00004DB2">
      <w:pPr>
        <w:rPr>
          <w:rFonts w:eastAsiaTheme="majorEastAsia" w:cstheme="majorBidi"/>
          <w:b/>
          <w:bCs/>
          <w:sz w:val="22"/>
          <w:szCs w:val="26"/>
        </w:rPr>
      </w:pPr>
      <w:r>
        <w:br w:type="page"/>
      </w:r>
    </w:p>
    <w:p w:rsidR="00004DB2" w:rsidRDefault="003A0F70" w:rsidP="00880D21">
      <w:pPr>
        <w:pStyle w:val="Heading2"/>
      </w:pPr>
      <w:r>
        <w:rPr>
          <w:highlight w:val="red"/>
        </w:rPr>
        <w:lastRenderedPageBreak/>
        <w:t>H</w:t>
      </w:r>
      <w:r w:rsidR="00004DB2" w:rsidRPr="00A42456">
        <w:rPr>
          <w:highlight w:val="red"/>
        </w:rPr>
        <w:t xml:space="preserve">H63:  </w:t>
      </w:r>
      <w:proofErr w:type="spellStart"/>
      <w:r w:rsidR="00004DB2" w:rsidRPr="00A42456">
        <w:rPr>
          <w:highlight w:val="red"/>
        </w:rPr>
        <w:t>DeleteHouseholdMember</w:t>
      </w:r>
      <w:proofErr w:type="spellEnd"/>
      <w:r w:rsidR="00A42456">
        <w:br/>
      </w:r>
    </w:p>
    <w:p w:rsidR="00A42456" w:rsidRPr="00DA04BE" w:rsidRDefault="00A42456" w:rsidP="00A42456">
      <w:r>
        <w:t>This webservice is to enable additional members to be added to a household.</w:t>
      </w:r>
    </w:p>
    <w:p w:rsidR="00A42456" w:rsidRDefault="00A42456" w:rsidP="00A42456">
      <w:r>
        <w:t>&lt;</w:t>
      </w:r>
      <w:proofErr w:type="gramStart"/>
      <w:r>
        <w:t>not</w:t>
      </w:r>
      <w:proofErr w:type="gramEnd"/>
      <w:r>
        <w:t xml:space="preserve"> required for O.H.G.&gt;</w:t>
      </w:r>
    </w:p>
    <w:p w:rsidR="00A42456" w:rsidRDefault="00A42456" w:rsidP="00880D21"/>
    <w:p w:rsidR="00004DB2" w:rsidRDefault="00004DB2">
      <w:pPr>
        <w:rPr>
          <w:rFonts w:eastAsiaTheme="majorEastAsia" w:cstheme="majorBidi"/>
          <w:b/>
          <w:bCs/>
          <w:sz w:val="22"/>
          <w:szCs w:val="26"/>
        </w:rPr>
      </w:pPr>
      <w:r>
        <w:br w:type="page"/>
      </w:r>
    </w:p>
    <w:p w:rsidR="00516122" w:rsidRPr="003A0F70" w:rsidRDefault="000F16A7" w:rsidP="00CA6329">
      <w:pPr>
        <w:pStyle w:val="Heading2"/>
        <w:rPr>
          <w:highlight w:val="red"/>
        </w:rPr>
      </w:pPr>
      <w:r>
        <w:rPr>
          <w:highlight w:val="red"/>
        </w:rPr>
        <w:lastRenderedPageBreak/>
        <w:t>P</w:t>
      </w:r>
      <w:r w:rsidR="003A0F70" w:rsidRPr="003A0F70">
        <w:rPr>
          <w:highlight w:val="red"/>
        </w:rPr>
        <w:t xml:space="preserve">M51: </w:t>
      </w:r>
      <w:proofErr w:type="spellStart"/>
      <w:r w:rsidR="00CA6329" w:rsidRPr="003A0F70">
        <w:rPr>
          <w:highlight w:val="red"/>
        </w:rPr>
        <w:t>CreateProperty</w:t>
      </w:r>
      <w:proofErr w:type="spellEnd"/>
    </w:p>
    <w:p w:rsidR="00356ADB" w:rsidRDefault="00356ADB" w:rsidP="00880D21"/>
    <w:p w:rsidR="003628BA" w:rsidRPr="00DA04BE" w:rsidRDefault="003628BA" w:rsidP="003628BA">
      <w:r>
        <w:t xml:space="preserve">This webservice is to facilitate the creation of Property records.   If the property is </w:t>
      </w:r>
      <w:proofErr w:type="spellStart"/>
      <w:r>
        <w:t>lettable</w:t>
      </w:r>
      <w:proofErr w:type="spellEnd"/>
      <w:r>
        <w:t>, then a rent table record will be created.</w:t>
      </w:r>
      <w:r w:rsidR="00E75F9D">
        <w:t xml:space="preserve"> A new Void Monitoring record will also need to be created.</w:t>
      </w:r>
    </w:p>
    <w:p w:rsidR="003628BA" w:rsidRDefault="003628BA" w:rsidP="003628BA">
      <w:r>
        <w:t>&lt;</w:t>
      </w:r>
      <w:proofErr w:type="gramStart"/>
      <w:r>
        <w:t>not</w:t>
      </w:r>
      <w:proofErr w:type="gramEnd"/>
      <w:r>
        <w:t xml:space="preserve"> required for O.H.G.&gt;</w:t>
      </w:r>
    </w:p>
    <w:p w:rsidR="003A0F70" w:rsidRDefault="003A0F70" w:rsidP="00880D21"/>
    <w:p w:rsidR="00CA6329" w:rsidRDefault="00CA6329" w:rsidP="00880D21"/>
    <w:p w:rsidR="003A0F70" w:rsidRDefault="003A0F70">
      <w:pPr>
        <w:rPr>
          <w:rFonts w:eastAsiaTheme="majorEastAsia" w:cstheme="majorBidi"/>
          <w:b/>
          <w:bCs/>
          <w:sz w:val="22"/>
          <w:szCs w:val="26"/>
          <w:highlight w:val="green"/>
        </w:rPr>
      </w:pPr>
      <w:r>
        <w:rPr>
          <w:highlight w:val="green"/>
        </w:rPr>
        <w:br w:type="page"/>
      </w:r>
    </w:p>
    <w:p w:rsidR="00CA6329" w:rsidRPr="003A0F70" w:rsidRDefault="000F16A7" w:rsidP="00CA6329">
      <w:pPr>
        <w:pStyle w:val="Heading2"/>
        <w:rPr>
          <w:highlight w:val="green"/>
        </w:rPr>
      </w:pPr>
      <w:r>
        <w:rPr>
          <w:highlight w:val="green"/>
        </w:rPr>
        <w:lastRenderedPageBreak/>
        <w:t>P</w:t>
      </w:r>
      <w:r w:rsidR="003A0F70" w:rsidRPr="003A0F70">
        <w:rPr>
          <w:highlight w:val="green"/>
        </w:rPr>
        <w:t xml:space="preserve">M52: </w:t>
      </w:r>
      <w:proofErr w:type="spellStart"/>
      <w:r w:rsidR="00CA6329" w:rsidRPr="003A0F70">
        <w:rPr>
          <w:highlight w:val="green"/>
        </w:rPr>
        <w:t>UpdateProperty</w:t>
      </w:r>
      <w:proofErr w:type="spellEnd"/>
    </w:p>
    <w:p w:rsidR="003A0F70" w:rsidRDefault="003A0F70" w:rsidP="003A0F70"/>
    <w:p w:rsidR="003A0F70" w:rsidRDefault="003A0F70" w:rsidP="003A0F70">
      <w:pPr>
        <w:rPr>
          <w:u w:val="single"/>
        </w:rPr>
      </w:pPr>
      <w:r w:rsidRPr="007B01B0">
        <w:rPr>
          <w:u w:val="single"/>
        </w:rPr>
        <w:t>Purpose/Requirement for O.H.G:</w:t>
      </w:r>
    </w:p>
    <w:p w:rsidR="003A0F70" w:rsidRPr="0093717B" w:rsidRDefault="003A0F70" w:rsidP="003A0F70">
      <w:pPr>
        <w:rPr>
          <w:rFonts w:cs="Arial"/>
          <w:szCs w:val="20"/>
        </w:rPr>
      </w:pPr>
      <w:r w:rsidRPr="0093717B">
        <w:rPr>
          <w:rFonts w:cs="Arial"/>
          <w:szCs w:val="20"/>
        </w:rPr>
        <w:t>This service exists primarily to allow profiling information to be updated</w:t>
      </w:r>
      <w:r>
        <w:rPr>
          <w:rFonts w:cs="Arial"/>
          <w:szCs w:val="20"/>
        </w:rPr>
        <w:t xml:space="preserve"> against </w:t>
      </w:r>
      <w:r w:rsidR="000F16A7">
        <w:rPr>
          <w:rFonts w:cs="Arial"/>
          <w:szCs w:val="20"/>
        </w:rPr>
        <w:t>a property</w:t>
      </w:r>
      <w:r>
        <w:rPr>
          <w:rFonts w:cs="Arial"/>
          <w:szCs w:val="20"/>
        </w:rPr>
        <w:t>.</w:t>
      </w:r>
    </w:p>
    <w:p w:rsidR="003A0F70" w:rsidRPr="007B01B0" w:rsidRDefault="003A0F70" w:rsidP="003A0F70">
      <w:pPr>
        <w:rPr>
          <w:u w:val="single"/>
        </w:rPr>
      </w:pPr>
      <w:r w:rsidRPr="007B01B0">
        <w:rPr>
          <w:u w:val="single"/>
        </w:rPr>
        <w:t>Proposed Solution:</w:t>
      </w:r>
    </w:p>
    <w:p w:rsidR="003A0F70" w:rsidRDefault="003A0F70" w:rsidP="003A0F70">
      <w:pPr>
        <w:rPr>
          <w:rFonts w:cs="Arial"/>
          <w:noProof/>
          <w:szCs w:val="20"/>
          <w:lang w:eastAsia="en-GB"/>
        </w:rPr>
      </w:pPr>
      <w:r w:rsidRPr="00CE700C">
        <w:rPr>
          <w:rFonts w:cs="Arial"/>
          <w:noProof/>
          <w:szCs w:val="20"/>
          <w:lang w:eastAsia="en-GB"/>
        </w:rPr>
        <w:t xml:space="preserve">The O.H.G requirements suggested a collection of fieldname &amp; value pairs....  Civica propose that the service should specifically reference an object (dto – data transfer object) containing the standard </w:t>
      </w:r>
      <w:r w:rsidR="000F16A7">
        <w:rPr>
          <w:rFonts w:cs="Arial"/>
          <w:noProof/>
          <w:szCs w:val="20"/>
          <w:lang w:eastAsia="en-GB"/>
        </w:rPr>
        <w:t>property</w:t>
      </w:r>
      <w:r w:rsidRPr="00CE700C">
        <w:rPr>
          <w:rFonts w:cs="Arial"/>
          <w:noProof/>
          <w:szCs w:val="20"/>
          <w:lang w:eastAsia="en-GB"/>
        </w:rPr>
        <w:t xml:space="preserve"> fields with user defined fields (“u_” fields) handled through the fieldname and value pairs – th</w:t>
      </w:r>
      <w:r>
        <w:rPr>
          <w:rFonts w:cs="Arial"/>
          <w:noProof/>
          <w:szCs w:val="20"/>
          <w:lang w:eastAsia="en-GB"/>
        </w:rPr>
        <w:t xml:space="preserve">is approach is more generic; </w:t>
      </w:r>
      <w:r w:rsidRPr="00CE700C">
        <w:rPr>
          <w:rFonts w:cs="Arial"/>
          <w:noProof/>
          <w:szCs w:val="20"/>
          <w:lang w:eastAsia="en-GB"/>
        </w:rPr>
        <w:t>enables the standard fi</w:t>
      </w:r>
      <w:r>
        <w:rPr>
          <w:rFonts w:cs="Arial"/>
          <w:noProof/>
          <w:szCs w:val="20"/>
          <w:lang w:eastAsia="en-GB"/>
        </w:rPr>
        <w:t>elds to be easily referenceable; and Civica can develop business logic/validation around the standard fields.</w:t>
      </w:r>
    </w:p>
    <w:p w:rsidR="003A0F70" w:rsidRDefault="003A0F70" w:rsidP="003A0F70">
      <w:pPr>
        <w:rPr>
          <w:rFonts w:cs="Arial"/>
          <w:color w:val="1F497D"/>
          <w:szCs w:val="20"/>
        </w:rPr>
      </w:pPr>
      <w:r w:rsidRPr="00CE700C">
        <w:rPr>
          <w:rFonts w:cs="Arial"/>
          <w:color w:val="1F497D"/>
          <w:szCs w:val="20"/>
        </w:rPr>
        <w:t>The update will utilise “</w:t>
      </w:r>
      <w:proofErr w:type="spellStart"/>
      <w:r w:rsidR="00D65881">
        <w:rPr>
          <w:rFonts w:cs="Arial"/>
          <w:color w:val="1F497D"/>
          <w:szCs w:val="20"/>
        </w:rPr>
        <w:t>prop</w:t>
      </w:r>
      <w:r w:rsidRPr="00CE700C">
        <w:rPr>
          <w:rFonts w:cs="Arial"/>
          <w:color w:val="1F497D"/>
          <w:szCs w:val="20"/>
        </w:rPr>
        <w:t>_ref</w:t>
      </w:r>
      <w:proofErr w:type="spellEnd"/>
      <w:r w:rsidRPr="00CE700C">
        <w:rPr>
          <w:rFonts w:cs="Arial"/>
          <w:color w:val="1F497D"/>
          <w:szCs w:val="20"/>
        </w:rPr>
        <w:t xml:space="preserve">”   as the key to identify the record to be updated.  The webservice will pass the associated </w:t>
      </w:r>
      <w:proofErr w:type="spellStart"/>
      <w:r w:rsidR="000F16A7">
        <w:rPr>
          <w:rFonts w:cs="Arial"/>
          <w:color w:val="1F497D"/>
          <w:szCs w:val="20"/>
        </w:rPr>
        <w:t>Property</w:t>
      </w:r>
      <w:r w:rsidRPr="00CE700C">
        <w:rPr>
          <w:rFonts w:cs="Arial"/>
          <w:color w:val="1F497D"/>
          <w:szCs w:val="20"/>
        </w:rPr>
        <w:t>Dto</w:t>
      </w:r>
      <w:proofErr w:type="spellEnd"/>
      <w:r w:rsidRPr="00CE700C">
        <w:rPr>
          <w:rFonts w:cs="Arial"/>
          <w:color w:val="1F497D"/>
          <w:szCs w:val="20"/>
        </w:rPr>
        <w:t xml:space="preserve"> object via the webservice.</w:t>
      </w:r>
    </w:p>
    <w:p w:rsidR="000F16A7" w:rsidRPr="00CE700C" w:rsidRDefault="000F16A7" w:rsidP="003A0F70">
      <w:pPr>
        <w:rPr>
          <w:rFonts w:cs="Arial"/>
          <w:color w:val="1F497D"/>
          <w:szCs w:val="20"/>
        </w:rPr>
      </w:pPr>
      <w:r>
        <w:rPr>
          <w:rFonts w:cs="Arial"/>
          <w:color w:val="1F497D"/>
          <w:szCs w:val="20"/>
        </w:rPr>
        <w:t>Note:  UHT stores rent related information in an associated table, linked by “</w:t>
      </w:r>
      <w:proofErr w:type="spellStart"/>
      <w:r w:rsidR="00D65881">
        <w:rPr>
          <w:rFonts w:cs="Arial"/>
          <w:color w:val="1F497D"/>
          <w:szCs w:val="20"/>
        </w:rPr>
        <w:t>prop</w:t>
      </w:r>
      <w:r>
        <w:rPr>
          <w:rFonts w:cs="Arial"/>
          <w:color w:val="1F497D"/>
          <w:szCs w:val="20"/>
        </w:rPr>
        <w:t>_ref</w:t>
      </w:r>
      <w:proofErr w:type="spellEnd"/>
      <w:r>
        <w:rPr>
          <w:rFonts w:cs="Arial"/>
          <w:color w:val="1F497D"/>
          <w:szCs w:val="20"/>
        </w:rPr>
        <w:t>”.  Service PR52 provides a means of updating data into this related table.</w:t>
      </w:r>
    </w:p>
    <w:p w:rsidR="003A0F70" w:rsidRDefault="003A0F70" w:rsidP="003A0F70">
      <w:pPr>
        <w:rPr>
          <w:rFonts w:ascii="Calibri" w:hAnsi="Calibri"/>
          <w:color w:val="1F497D"/>
          <w:sz w:val="22"/>
        </w:rPr>
      </w:pPr>
      <w:r w:rsidRPr="003A0F70">
        <w:rPr>
          <w:rFonts w:ascii="Calibri" w:hAnsi="Calibri"/>
          <w:noProof/>
          <w:color w:val="1F497D"/>
          <w:sz w:val="22"/>
          <w:lang w:eastAsia="en-GB"/>
        </w:rPr>
        <w:drawing>
          <wp:inline distT="0" distB="0" distL="0" distR="0">
            <wp:extent cx="4391025" cy="3214727"/>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4391025" cy="3214727"/>
                    </a:xfrm>
                    <a:prstGeom prst="rect">
                      <a:avLst/>
                    </a:prstGeom>
                    <a:noFill/>
                    <a:ln w="9525">
                      <a:noFill/>
                      <a:miter lim="800000"/>
                      <a:headEnd/>
                      <a:tailEnd/>
                    </a:ln>
                  </pic:spPr>
                </pic:pic>
              </a:graphicData>
            </a:graphic>
          </wp:inline>
        </w:drawing>
      </w:r>
    </w:p>
    <w:p w:rsidR="003A0F70" w:rsidRPr="0002147B" w:rsidRDefault="003A0F70" w:rsidP="003A0F70">
      <w:pPr>
        <w:rPr>
          <w:u w:val="single"/>
        </w:rPr>
      </w:pPr>
      <w:r>
        <w:rPr>
          <w:rFonts w:ascii="Calibri" w:hAnsi="Calibri"/>
          <w:color w:val="1F497D"/>
          <w:sz w:val="22"/>
        </w:rPr>
        <w:t xml:space="preserve"> </w:t>
      </w:r>
      <w:r w:rsidRPr="0002147B">
        <w:rPr>
          <w:u w:val="single"/>
        </w:rPr>
        <w:t>Webservice</w:t>
      </w:r>
    </w:p>
    <w:p w:rsidR="003A0F70" w:rsidRPr="002F11E4" w:rsidRDefault="003A0F70" w:rsidP="00752AD8">
      <w:pPr>
        <w:pStyle w:val="ListParagraph"/>
        <w:numPr>
          <w:ilvl w:val="0"/>
          <w:numId w:val="10"/>
        </w:numPr>
        <w:rPr>
          <w:u w:val="single"/>
        </w:rPr>
      </w:pPr>
      <w:r w:rsidRPr="002F11E4">
        <w:rPr>
          <w:u w:val="single"/>
        </w:rPr>
        <w:t>Data Input Requirements</w:t>
      </w:r>
    </w:p>
    <w:p w:rsidR="003A0F70" w:rsidRDefault="003A0F70" w:rsidP="00752AD8">
      <w:pPr>
        <w:pStyle w:val="ListParagraph"/>
        <w:numPr>
          <w:ilvl w:val="1"/>
          <w:numId w:val="10"/>
        </w:numPr>
      </w:pPr>
      <w:r>
        <w:t>Authentication Elements</w:t>
      </w:r>
    </w:p>
    <w:p w:rsidR="003A0F70" w:rsidRDefault="003A0F70" w:rsidP="00752AD8">
      <w:pPr>
        <w:pStyle w:val="ListParagraph"/>
        <w:numPr>
          <w:ilvl w:val="2"/>
          <w:numId w:val="10"/>
        </w:numPr>
      </w:pPr>
      <w:r>
        <w:t>Master Webservices Password</w:t>
      </w:r>
    </w:p>
    <w:p w:rsidR="003A0F70" w:rsidRDefault="003A0F70" w:rsidP="00752AD8">
      <w:pPr>
        <w:pStyle w:val="ListParagraph"/>
        <w:numPr>
          <w:ilvl w:val="2"/>
          <w:numId w:val="10"/>
        </w:numPr>
      </w:pPr>
      <w:r>
        <w:t>Webservice User ID</w:t>
      </w:r>
    </w:p>
    <w:p w:rsidR="003A0F70" w:rsidRDefault="003A0F70" w:rsidP="00752AD8">
      <w:pPr>
        <w:pStyle w:val="ListParagraph"/>
        <w:numPr>
          <w:ilvl w:val="2"/>
          <w:numId w:val="10"/>
        </w:numPr>
      </w:pPr>
      <w:r>
        <w:t>User Session Token</w:t>
      </w:r>
    </w:p>
    <w:p w:rsidR="003A0F70" w:rsidRDefault="003A0F70" w:rsidP="00752AD8">
      <w:pPr>
        <w:pStyle w:val="ListParagraph"/>
        <w:numPr>
          <w:ilvl w:val="1"/>
          <w:numId w:val="10"/>
        </w:numPr>
      </w:pPr>
      <w:r>
        <w:t>Source System Reference</w:t>
      </w:r>
    </w:p>
    <w:p w:rsidR="003A0F70" w:rsidRDefault="003A0F70" w:rsidP="00752AD8">
      <w:pPr>
        <w:pStyle w:val="ListParagraph"/>
        <w:numPr>
          <w:ilvl w:val="2"/>
          <w:numId w:val="10"/>
        </w:numPr>
      </w:pPr>
      <w:r>
        <w:t>External Source System</w:t>
      </w:r>
    </w:p>
    <w:p w:rsidR="003A0F70" w:rsidRDefault="003A0F70" w:rsidP="00752AD8">
      <w:pPr>
        <w:pStyle w:val="ListParagraph"/>
        <w:numPr>
          <w:ilvl w:val="2"/>
          <w:numId w:val="10"/>
        </w:numPr>
      </w:pPr>
      <w:r>
        <w:t>External System Unique Record ID / Key</w:t>
      </w:r>
    </w:p>
    <w:p w:rsidR="003A0F70" w:rsidRDefault="003A0F70" w:rsidP="00752AD8">
      <w:pPr>
        <w:pStyle w:val="ListParagraph"/>
        <w:numPr>
          <w:ilvl w:val="1"/>
          <w:numId w:val="10"/>
        </w:numPr>
      </w:pPr>
      <w:r>
        <w:t xml:space="preserve">Data Object: </w:t>
      </w:r>
      <w:proofErr w:type="spellStart"/>
      <w:r w:rsidR="000F16A7">
        <w:t>Property</w:t>
      </w:r>
      <w:r>
        <w:t>Dto</w:t>
      </w:r>
      <w:proofErr w:type="spellEnd"/>
      <w:r>
        <w:t xml:space="preserve">  </w:t>
      </w:r>
    </w:p>
    <w:p w:rsidR="003A0F70" w:rsidRDefault="003A0F70" w:rsidP="00752AD8">
      <w:pPr>
        <w:pStyle w:val="ListParagraph"/>
        <w:numPr>
          <w:ilvl w:val="2"/>
          <w:numId w:val="10"/>
        </w:numPr>
      </w:pPr>
      <w:r>
        <w:t>(see Appendix A)</w:t>
      </w:r>
    </w:p>
    <w:p w:rsidR="003A0F70" w:rsidRDefault="003A0F70" w:rsidP="00752AD8">
      <w:pPr>
        <w:pStyle w:val="ListParagraph"/>
        <w:numPr>
          <w:ilvl w:val="2"/>
          <w:numId w:val="10"/>
        </w:numPr>
        <w:sectPr w:rsidR="003A0F70" w:rsidSect="00151070">
          <w:type w:val="continuous"/>
          <w:pgSz w:w="11906" w:h="16838"/>
          <w:pgMar w:top="1440" w:right="1440" w:bottom="1276" w:left="1440" w:header="708" w:footer="708" w:gutter="0"/>
          <w:cols w:space="708"/>
          <w:titlePg/>
          <w:docGrid w:linePitch="360"/>
        </w:sectPr>
      </w:pPr>
    </w:p>
    <w:p w:rsidR="003A0F70" w:rsidRDefault="003A0F70" w:rsidP="003A0F70">
      <w:pPr>
        <w:pStyle w:val="ListParagraph"/>
        <w:ind w:left="1440"/>
      </w:pPr>
    </w:p>
    <w:p w:rsidR="003A0F70" w:rsidRPr="002F11E4" w:rsidRDefault="003A0F70" w:rsidP="00752AD8">
      <w:pPr>
        <w:pStyle w:val="ListParagraph"/>
        <w:numPr>
          <w:ilvl w:val="0"/>
          <w:numId w:val="10"/>
        </w:numPr>
        <w:rPr>
          <w:u w:val="single"/>
        </w:rPr>
      </w:pPr>
      <w:r w:rsidRPr="002F11E4">
        <w:rPr>
          <w:u w:val="single"/>
        </w:rPr>
        <w:t>Response</w:t>
      </w:r>
    </w:p>
    <w:p w:rsidR="003A0F70" w:rsidRPr="00066E3A" w:rsidRDefault="003A0F70" w:rsidP="00752AD8">
      <w:pPr>
        <w:pStyle w:val="ListParagraph"/>
        <w:numPr>
          <w:ilvl w:val="1"/>
          <w:numId w:val="10"/>
        </w:numPr>
      </w:pPr>
      <w:r>
        <w:lastRenderedPageBreak/>
        <w:t>SOAP response for success/failure (SOAP-ENV fault tag)</w:t>
      </w:r>
      <w:r>
        <w:br/>
      </w:r>
    </w:p>
    <w:p w:rsidR="003A0F70" w:rsidRPr="00F7192C" w:rsidRDefault="003A0F70" w:rsidP="003A0F70">
      <w:pPr>
        <w:spacing w:after="0"/>
        <w:rPr>
          <w:rFonts w:ascii="Calibri" w:hAnsi="Calibri"/>
          <w:color w:val="1F497D"/>
          <w:sz w:val="22"/>
          <w:u w:val="single"/>
        </w:rPr>
      </w:pPr>
      <w:r w:rsidRPr="00F7192C">
        <w:rPr>
          <w:rFonts w:ascii="Calibri" w:hAnsi="Calibri"/>
          <w:color w:val="1F497D"/>
          <w:sz w:val="22"/>
          <w:u w:val="single"/>
        </w:rPr>
        <w:t>Processing</w:t>
      </w:r>
    </w:p>
    <w:p w:rsidR="003A0F70" w:rsidRPr="00066E3A" w:rsidRDefault="003A0F70" w:rsidP="003A0F70">
      <w:pPr>
        <w:spacing w:after="0"/>
        <w:rPr>
          <w:u w:val="single"/>
        </w:rPr>
      </w:pPr>
      <w:r>
        <w:rPr>
          <w:rFonts w:ascii="Calibri" w:hAnsi="Calibri"/>
          <w:color w:val="1F497D"/>
          <w:sz w:val="22"/>
        </w:rPr>
        <w:br/>
        <w:t xml:space="preserve">Locate the related </w:t>
      </w:r>
      <w:r w:rsidR="000F16A7">
        <w:rPr>
          <w:rFonts w:ascii="Calibri" w:hAnsi="Calibri"/>
          <w:color w:val="1F497D"/>
          <w:sz w:val="22"/>
        </w:rPr>
        <w:t>property</w:t>
      </w:r>
      <w:r>
        <w:rPr>
          <w:rFonts w:ascii="Calibri" w:hAnsi="Calibri"/>
          <w:color w:val="1F497D"/>
          <w:sz w:val="22"/>
        </w:rPr>
        <w:t xml:space="preserve"> record via the </w:t>
      </w:r>
      <w:proofErr w:type="spellStart"/>
      <w:r w:rsidR="00D65881">
        <w:rPr>
          <w:rFonts w:ascii="Calibri" w:hAnsi="Calibri"/>
          <w:color w:val="1F497D"/>
          <w:sz w:val="22"/>
        </w:rPr>
        <w:t>prop</w:t>
      </w:r>
      <w:r>
        <w:rPr>
          <w:rFonts w:ascii="Calibri" w:hAnsi="Calibri"/>
          <w:color w:val="1F497D"/>
          <w:sz w:val="22"/>
        </w:rPr>
        <w:t>_ref</w:t>
      </w:r>
      <w:proofErr w:type="spellEnd"/>
      <w:r>
        <w:rPr>
          <w:rFonts w:ascii="Calibri" w:hAnsi="Calibri"/>
          <w:color w:val="1F497D"/>
          <w:sz w:val="22"/>
        </w:rPr>
        <w:t xml:space="preserve"> key value passed in, and update the record based on the values in the </w:t>
      </w:r>
      <w:proofErr w:type="spellStart"/>
      <w:r>
        <w:rPr>
          <w:rFonts w:ascii="Calibri" w:hAnsi="Calibri"/>
          <w:color w:val="1F497D"/>
          <w:sz w:val="22"/>
        </w:rPr>
        <w:t>dto</w:t>
      </w:r>
      <w:proofErr w:type="spellEnd"/>
      <w:r>
        <w:rPr>
          <w:rFonts w:ascii="Calibri" w:hAnsi="Calibri"/>
          <w:color w:val="1F497D"/>
          <w:sz w:val="22"/>
        </w:rPr>
        <w:br/>
      </w:r>
      <w:r>
        <w:rPr>
          <w:rFonts w:ascii="Calibri" w:hAnsi="Calibri"/>
          <w:color w:val="1F497D"/>
          <w:sz w:val="22"/>
        </w:rPr>
        <w:br/>
      </w:r>
      <w:r w:rsidRPr="00F7192C">
        <w:rPr>
          <w:u w:val="single"/>
        </w:rPr>
        <w:t>Errors</w:t>
      </w:r>
      <w:r>
        <w:rPr>
          <w:u w:val="single"/>
        </w:rPr>
        <w:br/>
      </w:r>
      <w:r>
        <w:rPr>
          <w:u w:val="single"/>
        </w:rPr>
        <w:br/>
      </w:r>
      <w:r>
        <w:t>TBA</w:t>
      </w:r>
    </w:p>
    <w:p w:rsidR="003A0F70" w:rsidRPr="003A0F70" w:rsidRDefault="003A0F70" w:rsidP="003A0F70"/>
    <w:p w:rsidR="000F16A7" w:rsidRDefault="000F16A7">
      <w:pPr>
        <w:rPr>
          <w:rFonts w:eastAsiaTheme="majorEastAsia" w:cstheme="majorBidi"/>
          <w:b/>
          <w:bCs/>
          <w:sz w:val="22"/>
          <w:szCs w:val="26"/>
        </w:rPr>
      </w:pPr>
      <w:r>
        <w:br w:type="page"/>
      </w:r>
    </w:p>
    <w:p w:rsidR="00CA6329" w:rsidRPr="00BB32E2" w:rsidRDefault="000F16A7" w:rsidP="00CA6329">
      <w:pPr>
        <w:pStyle w:val="Heading2"/>
        <w:rPr>
          <w:highlight w:val="red"/>
        </w:rPr>
      </w:pPr>
      <w:r w:rsidRPr="00BB32E2">
        <w:rPr>
          <w:highlight w:val="red"/>
        </w:rPr>
        <w:lastRenderedPageBreak/>
        <w:t>P</w:t>
      </w:r>
      <w:r w:rsidR="003A0F70" w:rsidRPr="00BB32E2">
        <w:rPr>
          <w:highlight w:val="red"/>
        </w:rPr>
        <w:t xml:space="preserve">M53: </w:t>
      </w:r>
      <w:proofErr w:type="spellStart"/>
      <w:r w:rsidR="00CA6329" w:rsidRPr="00BB32E2">
        <w:rPr>
          <w:highlight w:val="red"/>
        </w:rPr>
        <w:t>DeleteProperty</w:t>
      </w:r>
      <w:proofErr w:type="spellEnd"/>
    </w:p>
    <w:p w:rsidR="00BB32E2" w:rsidRDefault="00BB32E2" w:rsidP="00BB32E2">
      <w:r>
        <w:br/>
        <w:t>This webservice is to facilitate the deletion of Property records.   Records can only be deleted if the property has at no point been associated with a Tenancy</w:t>
      </w:r>
      <w:r w:rsidR="00E75F9D">
        <w:t xml:space="preserve"> and no void loss has been accrued against it</w:t>
      </w:r>
      <w:r>
        <w:t>.</w:t>
      </w:r>
    </w:p>
    <w:p w:rsidR="00D23E57" w:rsidRPr="00DA04BE" w:rsidRDefault="00D23E57" w:rsidP="00BB32E2">
      <w:r>
        <w:t>If deletion is permitted then the associated rent record should also be deleted</w:t>
      </w:r>
    </w:p>
    <w:p w:rsidR="00BB32E2" w:rsidRDefault="00BB32E2" w:rsidP="00BB32E2">
      <w:r>
        <w:t>&lt;</w:t>
      </w:r>
      <w:proofErr w:type="gramStart"/>
      <w:r>
        <w:t>not</w:t>
      </w:r>
      <w:proofErr w:type="gramEnd"/>
      <w:r>
        <w:t xml:space="preserve"> required for O.H.G.&gt;</w:t>
      </w:r>
    </w:p>
    <w:p w:rsidR="00BB32E2" w:rsidRDefault="00BB32E2" w:rsidP="00880D21"/>
    <w:p w:rsidR="00CA6329" w:rsidRDefault="00CA6329" w:rsidP="00880D21"/>
    <w:p w:rsidR="00CA6329" w:rsidRDefault="00CA6329" w:rsidP="00880D21"/>
    <w:p w:rsidR="00CA7212" w:rsidRDefault="00CA7212">
      <w:pPr>
        <w:rPr>
          <w:rFonts w:eastAsiaTheme="majorEastAsia" w:cstheme="majorBidi"/>
          <w:b/>
          <w:bCs/>
          <w:sz w:val="22"/>
          <w:szCs w:val="26"/>
        </w:rPr>
      </w:pPr>
      <w:r>
        <w:br w:type="page"/>
      </w:r>
    </w:p>
    <w:p w:rsidR="00CA6329" w:rsidRPr="00D65881" w:rsidRDefault="000F16A7" w:rsidP="00880D21">
      <w:pPr>
        <w:pStyle w:val="Heading2"/>
        <w:rPr>
          <w:highlight w:val="green"/>
        </w:rPr>
      </w:pPr>
      <w:r w:rsidRPr="00CA7212">
        <w:rPr>
          <w:highlight w:val="green"/>
        </w:rPr>
        <w:lastRenderedPageBreak/>
        <w:t>PR</w:t>
      </w:r>
      <w:r w:rsidR="003A0F70" w:rsidRPr="00CA7212">
        <w:rPr>
          <w:highlight w:val="green"/>
        </w:rPr>
        <w:t xml:space="preserve">52:  </w:t>
      </w:r>
      <w:proofErr w:type="spellStart"/>
      <w:r w:rsidR="00CA6329" w:rsidRPr="00CA7212">
        <w:rPr>
          <w:highlight w:val="green"/>
        </w:rPr>
        <w:t>UpdateRentInfo</w:t>
      </w:r>
      <w:proofErr w:type="spellEnd"/>
      <w:r w:rsidR="00D65881">
        <w:rPr>
          <w:highlight w:val="green"/>
        </w:rPr>
        <w:br/>
      </w:r>
    </w:p>
    <w:p w:rsidR="00CA7212" w:rsidRPr="00CA7212" w:rsidRDefault="00CA7212" w:rsidP="00880D21">
      <w:pPr>
        <w:rPr>
          <w:i/>
        </w:rPr>
      </w:pPr>
      <w:r w:rsidRPr="00CA7212">
        <w:rPr>
          <w:i/>
        </w:rPr>
        <w:t>Note: there is no requirement for a “</w:t>
      </w:r>
      <w:proofErr w:type="spellStart"/>
      <w:r w:rsidRPr="00CA7212">
        <w:rPr>
          <w:i/>
        </w:rPr>
        <w:t>CreateRentInfo</w:t>
      </w:r>
      <w:proofErr w:type="spellEnd"/>
      <w:r w:rsidRPr="00CA7212">
        <w:rPr>
          <w:i/>
        </w:rPr>
        <w:t>” service, as the rent record is to be created as part of the “</w:t>
      </w:r>
      <w:proofErr w:type="spellStart"/>
      <w:r w:rsidR="00D65881">
        <w:rPr>
          <w:i/>
        </w:rPr>
        <w:t>CreateP</w:t>
      </w:r>
      <w:r w:rsidRPr="00CA7212">
        <w:rPr>
          <w:i/>
        </w:rPr>
        <w:t>roperty</w:t>
      </w:r>
      <w:proofErr w:type="spellEnd"/>
      <w:r w:rsidRPr="00CA7212">
        <w:rPr>
          <w:i/>
        </w:rPr>
        <w:t xml:space="preserve">” service or as part of the process of making a property </w:t>
      </w:r>
      <w:proofErr w:type="spellStart"/>
      <w:r w:rsidRPr="00CA7212">
        <w:rPr>
          <w:i/>
        </w:rPr>
        <w:t>lettable</w:t>
      </w:r>
      <w:proofErr w:type="spellEnd"/>
      <w:r w:rsidRPr="00CA7212">
        <w:rPr>
          <w:i/>
        </w:rPr>
        <w:t>.</w:t>
      </w:r>
    </w:p>
    <w:p w:rsidR="00D65881" w:rsidRPr="00D65881" w:rsidRDefault="00D65881" w:rsidP="00D65881">
      <w:r w:rsidRPr="00D65881">
        <w:t>This webservice enables rent information associated with a property to be updated.</w:t>
      </w:r>
    </w:p>
    <w:p w:rsidR="00D65881" w:rsidRPr="007B01B0" w:rsidRDefault="00D65881" w:rsidP="00D65881">
      <w:pPr>
        <w:rPr>
          <w:u w:val="single"/>
        </w:rPr>
      </w:pPr>
      <w:r w:rsidRPr="007B01B0">
        <w:rPr>
          <w:u w:val="single"/>
        </w:rPr>
        <w:t>Proposed Solution:</w:t>
      </w:r>
    </w:p>
    <w:p w:rsidR="00D65881" w:rsidRDefault="00D65881" w:rsidP="00D65881">
      <w:pPr>
        <w:rPr>
          <w:rFonts w:cs="Arial"/>
          <w:color w:val="1F497D"/>
          <w:szCs w:val="20"/>
        </w:rPr>
      </w:pPr>
      <w:r w:rsidRPr="00CE700C">
        <w:rPr>
          <w:rFonts w:cs="Arial"/>
          <w:color w:val="1F497D"/>
          <w:szCs w:val="20"/>
        </w:rPr>
        <w:t>The update will utilise “</w:t>
      </w:r>
      <w:proofErr w:type="spellStart"/>
      <w:r>
        <w:rPr>
          <w:rFonts w:cs="Arial"/>
          <w:color w:val="1F497D"/>
          <w:szCs w:val="20"/>
        </w:rPr>
        <w:t>prop</w:t>
      </w:r>
      <w:r w:rsidRPr="00CE700C">
        <w:rPr>
          <w:rFonts w:cs="Arial"/>
          <w:color w:val="1F497D"/>
          <w:szCs w:val="20"/>
        </w:rPr>
        <w:t>_ref</w:t>
      </w:r>
      <w:proofErr w:type="spellEnd"/>
      <w:r w:rsidRPr="00CE700C">
        <w:rPr>
          <w:rFonts w:cs="Arial"/>
          <w:color w:val="1F497D"/>
          <w:szCs w:val="20"/>
        </w:rPr>
        <w:t>”   as the key to identify the record to be updated</w:t>
      </w:r>
      <w:r>
        <w:rPr>
          <w:rFonts w:cs="Arial"/>
          <w:color w:val="1F497D"/>
          <w:szCs w:val="20"/>
        </w:rPr>
        <w:t xml:space="preserve"> into the rent table</w:t>
      </w:r>
      <w:r w:rsidRPr="00CE700C">
        <w:rPr>
          <w:rFonts w:cs="Arial"/>
          <w:color w:val="1F497D"/>
          <w:szCs w:val="20"/>
        </w:rPr>
        <w:t xml:space="preserve">.  The webservice will pass the associated </w:t>
      </w:r>
      <w:proofErr w:type="spellStart"/>
      <w:r>
        <w:rPr>
          <w:rFonts w:cs="Arial"/>
          <w:color w:val="1F497D"/>
          <w:szCs w:val="20"/>
        </w:rPr>
        <w:t>PropertyRent</w:t>
      </w:r>
      <w:r w:rsidRPr="00CE700C">
        <w:rPr>
          <w:rFonts w:cs="Arial"/>
          <w:color w:val="1F497D"/>
          <w:szCs w:val="20"/>
        </w:rPr>
        <w:t>Dto</w:t>
      </w:r>
      <w:proofErr w:type="spellEnd"/>
      <w:r w:rsidRPr="00CE700C">
        <w:rPr>
          <w:rFonts w:cs="Arial"/>
          <w:color w:val="1F497D"/>
          <w:szCs w:val="20"/>
        </w:rPr>
        <w:t xml:space="preserve"> object via the webservice.</w:t>
      </w:r>
    </w:p>
    <w:p w:rsidR="00D65881" w:rsidRPr="00CE700C" w:rsidRDefault="00D65881" w:rsidP="00D65881">
      <w:pPr>
        <w:rPr>
          <w:rFonts w:cs="Arial"/>
          <w:color w:val="1F497D"/>
          <w:szCs w:val="20"/>
        </w:rPr>
      </w:pPr>
    </w:p>
    <w:p w:rsidR="00D65881" w:rsidRPr="0002147B" w:rsidRDefault="00D65881" w:rsidP="00D65881">
      <w:pPr>
        <w:rPr>
          <w:u w:val="single"/>
        </w:rPr>
      </w:pPr>
      <w:r>
        <w:rPr>
          <w:rFonts w:ascii="Calibri" w:hAnsi="Calibri"/>
          <w:color w:val="1F497D"/>
          <w:sz w:val="22"/>
        </w:rPr>
        <w:t xml:space="preserve"> </w:t>
      </w:r>
      <w:r w:rsidRPr="0002147B">
        <w:rPr>
          <w:u w:val="single"/>
        </w:rPr>
        <w:t>Webservice</w:t>
      </w:r>
    </w:p>
    <w:p w:rsidR="00D65881" w:rsidRPr="002F11E4" w:rsidRDefault="00D65881" w:rsidP="00752AD8">
      <w:pPr>
        <w:pStyle w:val="ListParagraph"/>
        <w:numPr>
          <w:ilvl w:val="0"/>
          <w:numId w:val="10"/>
        </w:numPr>
        <w:rPr>
          <w:u w:val="single"/>
        </w:rPr>
      </w:pPr>
      <w:r w:rsidRPr="002F11E4">
        <w:rPr>
          <w:u w:val="single"/>
        </w:rPr>
        <w:t>Data Input Requirements</w:t>
      </w:r>
    </w:p>
    <w:p w:rsidR="00D65881" w:rsidRDefault="00D65881" w:rsidP="00752AD8">
      <w:pPr>
        <w:pStyle w:val="ListParagraph"/>
        <w:numPr>
          <w:ilvl w:val="1"/>
          <w:numId w:val="10"/>
        </w:numPr>
      </w:pPr>
      <w:r>
        <w:t>Authentication Elements</w:t>
      </w:r>
    </w:p>
    <w:p w:rsidR="00D65881" w:rsidRDefault="00D65881" w:rsidP="00752AD8">
      <w:pPr>
        <w:pStyle w:val="ListParagraph"/>
        <w:numPr>
          <w:ilvl w:val="2"/>
          <w:numId w:val="10"/>
        </w:numPr>
      </w:pPr>
      <w:r>
        <w:t>Master Webservices Password</w:t>
      </w:r>
    </w:p>
    <w:p w:rsidR="00D65881" w:rsidRDefault="00D65881" w:rsidP="00752AD8">
      <w:pPr>
        <w:pStyle w:val="ListParagraph"/>
        <w:numPr>
          <w:ilvl w:val="2"/>
          <w:numId w:val="10"/>
        </w:numPr>
      </w:pPr>
      <w:r>
        <w:t>Webservice User ID</w:t>
      </w:r>
    </w:p>
    <w:p w:rsidR="00D65881" w:rsidRDefault="00D65881" w:rsidP="00752AD8">
      <w:pPr>
        <w:pStyle w:val="ListParagraph"/>
        <w:numPr>
          <w:ilvl w:val="2"/>
          <w:numId w:val="10"/>
        </w:numPr>
      </w:pPr>
      <w:r>
        <w:t>User Session Token</w:t>
      </w:r>
    </w:p>
    <w:p w:rsidR="00D65881" w:rsidRDefault="00D65881" w:rsidP="00752AD8">
      <w:pPr>
        <w:pStyle w:val="ListParagraph"/>
        <w:numPr>
          <w:ilvl w:val="1"/>
          <w:numId w:val="10"/>
        </w:numPr>
      </w:pPr>
      <w:r>
        <w:t>Source System Reference</w:t>
      </w:r>
    </w:p>
    <w:p w:rsidR="00D65881" w:rsidRDefault="00D65881" w:rsidP="00752AD8">
      <w:pPr>
        <w:pStyle w:val="ListParagraph"/>
        <w:numPr>
          <w:ilvl w:val="2"/>
          <w:numId w:val="10"/>
        </w:numPr>
      </w:pPr>
      <w:r>
        <w:t>External Source System</w:t>
      </w:r>
    </w:p>
    <w:p w:rsidR="00D65881" w:rsidRDefault="00D65881" w:rsidP="00752AD8">
      <w:pPr>
        <w:pStyle w:val="ListParagraph"/>
        <w:numPr>
          <w:ilvl w:val="2"/>
          <w:numId w:val="10"/>
        </w:numPr>
      </w:pPr>
      <w:r>
        <w:t>External System Unique Record ID / Key</w:t>
      </w:r>
    </w:p>
    <w:p w:rsidR="00D65881" w:rsidRDefault="00D65881" w:rsidP="00752AD8">
      <w:pPr>
        <w:pStyle w:val="ListParagraph"/>
        <w:numPr>
          <w:ilvl w:val="1"/>
          <w:numId w:val="10"/>
        </w:numPr>
      </w:pPr>
      <w:r>
        <w:t xml:space="preserve">Data Object: </w:t>
      </w:r>
      <w:proofErr w:type="spellStart"/>
      <w:r>
        <w:t>PropertyRentDto</w:t>
      </w:r>
      <w:proofErr w:type="spellEnd"/>
      <w:r>
        <w:t xml:space="preserve">  </w:t>
      </w:r>
    </w:p>
    <w:p w:rsidR="00D65881" w:rsidRDefault="00D65881" w:rsidP="00752AD8">
      <w:pPr>
        <w:pStyle w:val="ListParagraph"/>
        <w:numPr>
          <w:ilvl w:val="2"/>
          <w:numId w:val="10"/>
        </w:numPr>
      </w:pPr>
      <w:r>
        <w:t>(see Appendix A)</w:t>
      </w:r>
    </w:p>
    <w:p w:rsidR="00D65881" w:rsidRDefault="00D65881" w:rsidP="00752AD8">
      <w:pPr>
        <w:pStyle w:val="ListParagraph"/>
        <w:numPr>
          <w:ilvl w:val="2"/>
          <w:numId w:val="10"/>
        </w:numPr>
        <w:sectPr w:rsidR="00D65881" w:rsidSect="00151070">
          <w:type w:val="continuous"/>
          <w:pgSz w:w="11906" w:h="16838"/>
          <w:pgMar w:top="1440" w:right="1440" w:bottom="1276" w:left="1440" w:header="708" w:footer="708" w:gutter="0"/>
          <w:cols w:space="708"/>
          <w:titlePg/>
          <w:docGrid w:linePitch="360"/>
        </w:sectPr>
      </w:pPr>
    </w:p>
    <w:p w:rsidR="00D65881" w:rsidRDefault="00D65881" w:rsidP="00D65881">
      <w:pPr>
        <w:pStyle w:val="ListParagraph"/>
        <w:ind w:left="1440"/>
      </w:pPr>
    </w:p>
    <w:p w:rsidR="00D65881" w:rsidRPr="002F11E4" w:rsidRDefault="00D65881" w:rsidP="00752AD8">
      <w:pPr>
        <w:pStyle w:val="ListParagraph"/>
        <w:numPr>
          <w:ilvl w:val="0"/>
          <w:numId w:val="10"/>
        </w:numPr>
        <w:rPr>
          <w:u w:val="single"/>
        </w:rPr>
      </w:pPr>
      <w:r w:rsidRPr="002F11E4">
        <w:rPr>
          <w:u w:val="single"/>
        </w:rPr>
        <w:t>Response</w:t>
      </w:r>
    </w:p>
    <w:p w:rsidR="00D65881" w:rsidRPr="00066E3A" w:rsidRDefault="00D65881" w:rsidP="00752AD8">
      <w:pPr>
        <w:pStyle w:val="ListParagraph"/>
        <w:numPr>
          <w:ilvl w:val="1"/>
          <w:numId w:val="10"/>
        </w:numPr>
      </w:pPr>
      <w:r>
        <w:t>SOAP response for success/failure (SOAP-ENV fault tag)</w:t>
      </w:r>
      <w:r>
        <w:br/>
      </w:r>
    </w:p>
    <w:p w:rsidR="00D65881" w:rsidRPr="00F7192C" w:rsidRDefault="00D65881" w:rsidP="00D65881">
      <w:pPr>
        <w:spacing w:after="0"/>
        <w:rPr>
          <w:rFonts w:ascii="Calibri" w:hAnsi="Calibri"/>
          <w:color w:val="1F497D"/>
          <w:sz w:val="22"/>
          <w:u w:val="single"/>
        </w:rPr>
      </w:pPr>
      <w:r w:rsidRPr="00F7192C">
        <w:rPr>
          <w:rFonts w:ascii="Calibri" w:hAnsi="Calibri"/>
          <w:color w:val="1F497D"/>
          <w:sz w:val="22"/>
          <w:u w:val="single"/>
        </w:rPr>
        <w:t>Processing</w:t>
      </w:r>
    </w:p>
    <w:p w:rsidR="00D65881" w:rsidRPr="00066E3A" w:rsidRDefault="00D65881" w:rsidP="00D65881">
      <w:pPr>
        <w:spacing w:after="0"/>
        <w:rPr>
          <w:u w:val="single"/>
        </w:rPr>
      </w:pPr>
      <w:r>
        <w:rPr>
          <w:rFonts w:ascii="Calibri" w:hAnsi="Calibri"/>
          <w:color w:val="1F497D"/>
          <w:sz w:val="22"/>
        </w:rPr>
        <w:br/>
        <w:t xml:space="preserve">Locate the related rent record via the </w:t>
      </w:r>
      <w:proofErr w:type="spellStart"/>
      <w:r>
        <w:rPr>
          <w:rFonts w:ascii="Calibri" w:hAnsi="Calibri"/>
          <w:color w:val="1F497D"/>
          <w:sz w:val="22"/>
        </w:rPr>
        <w:t>prop_ref</w:t>
      </w:r>
      <w:proofErr w:type="spellEnd"/>
      <w:r>
        <w:rPr>
          <w:rFonts w:ascii="Calibri" w:hAnsi="Calibri"/>
          <w:color w:val="1F497D"/>
          <w:sz w:val="22"/>
        </w:rPr>
        <w:t xml:space="preserve"> key value passed in, and update the record based on the values in the </w:t>
      </w:r>
      <w:proofErr w:type="spellStart"/>
      <w:r>
        <w:rPr>
          <w:rFonts w:ascii="Calibri" w:hAnsi="Calibri"/>
          <w:color w:val="1F497D"/>
          <w:sz w:val="22"/>
        </w:rPr>
        <w:t>dto</w:t>
      </w:r>
      <w:proofErr w:type="spellEnd"/>
      <w:r>
        <w:rPr>
          <w:rFonts w:ascii="Calibri" w:hAnsi="Calibri"/>
          <w:color w:val="1F497D"/>
          <w:sz w:val="22"/>
        </w:rPr>
        <w:br/>
      </w:r>
      <w:r>
        <w:rPr>
          <w:rFonts w:ascii="Calibri" w:hAnsi="Calibri"/>
          <w:color w:val="1F497D"/>
          <w:sz w:val="22"/>
        </w:rPr>
        <w:br/>
      </w:r>
      <w:r w:rsidRPr="00F7192C">
        <w:rPr>
          <w:u w:val="single"/>
        </w:rPr>
        <w:t>Errors</w:t>
      </w:r>
      <w:r>
        <w:rPr>
          <w:u w:val="single"/>
        </w:rPr>
        <w:br/>
      </w:r>
      <w:r>
        <w:rPr>
          <w:u w:val="single"/>
        </w:rPr>
        <w:br/>
      </w:r>
      <w:r>
        <w:t>TBA</w:t>
      </w:r>
    </w:p>
    <w:p w:rsidR="00CA6329" w:rsidRDefault="00CA6329" w:rsidP="00880D21"/>
    <w:p w:rsidR="0073736A" w:rsidRDefault="0073736A">
      <w:pPr>
        <w:rPr>
          <w:highlight w:val="green"/>
        </w:rPr>
      </w:pPr>
    </w:p>
    <w:p w:rsidR="0073736A" w:rsidRDefault="0073736A">
      <w:pPr>
        <w:rPr>
          <w:highlight w:val="green"/>
        </w:rPr>
      </w:pPr>
    </w:p>
    <w:p w:rsidR="0073736A" w:rsidRDefault="0073736A">
      <w:pPr>
        <w:rPr>
          <w:highlight w:val="green"/>
        </w:rPr>
      </w:pPr>
    </w:p>
    <w:p w:rsidR="0073736A" w:rsidRDefault="0073736A">
      <w:pPr>
        <w:rPr>
          <w:highlight w:val="green"/>
        </w:rPr>
      </w:pPr>
    </w:p>
    <w:p w:rsidR="0073736A" w:rsidRDefault="0073736A">
      <w:pPr>
        <w:rPr>
          <w:highlight w:val="green"/>
        </w:rPr>
      </w:pPr>
    </w:p>
    <w:p w:rsidR="0073736A" w:rsidRDefault="0073736A">
      <w:pPr>
        <w:rPr>
          <w:highlight w:val="green"/>
        </w:rPr>
      </w:pPr>
    </w:p>
    <w:p w:rsidR="00CA6329" w:rsidRDefault="00CA6329" w:rsidP="00CA6329">
      <w:pPr>
        <w:pStyle w:val="Heading1"/>
      </w:pPr>
      <w:r>
        <w:lastRenderedPageBreak/>
        <w:t xml:space="preserve">Base Data </w:t>
      </w:r>
      <w:r w:rsidR="00537BEF">
        <w:t xml:space="preserve">Web </w:t>
      </w:r>
      <w:r>
        <w:t>Services</w:t>
      </w:r>
    </w:p>
    <w:p w:rsidR="00CA6329" w:rsidRDefault="00537BEF" w:rsidP="00880D21">
      <w:r>
        <w:br/>
      </w:r>
      <w:r w:rsidR="0035423A">
        <w:t xml:space="preserve">A number of </w:t>
      </w:r>
      <w:r>
        <w:t xml:space="preserve">webservices </w:t>
      </w:r>
      <w:r w:rsidR="0035423A">
        <w:t>to provide base data (</w:t>
      </w:r>
      <w:proofErr w:type="spellStart"/>
      <w:r w:rsidR="0035423A">
        <w:t>eg</w:t>
      </w:r>
      <w:proofErr w:type="spellEnd"/>
      <w:r w:rsidR="0035423A">
        <w:t xml:space="preserve"> </w:t>
      </w:r>
      <w:r w:rsidR="00084CFA">
        <w:t xml:space="preserve">codes, types etc) </w:t>
      </w:r>
      <w:r>
        <w:t>may be developed by Civica at a future date to extend the package as part of a generic solution.</w:t>
      </w:r>
      <w:r w:rsidR="00084CFA">
        <w:br/>
      </w:r>
      <w:r w:rsidR="00084CFA">
        <w:br/>
        <w:t xml:space="preserve">These services are not required by O.H.G. </w:t>
      </w:r>
      <w:r w:rsidR="00B74B6E">
        <w:t xml:space="preserve">and will not be provided under this current development </w:t>
      </w:r>
      <w:r w:rsidR="00084CFA">
        <w:t>but some are summarised below.  The list will be extended during future design</w:t>
      </w:r>
      <w:r w:rsidR="00B74B6E">
        <w:t xml:space="preserve"> and the services will be developed at a future date.</w:t>
      </w:r>
    </w:p>
    <w:p w:rsidR="00CA6329" w:rsidRDefault="00CA6329" w:rsidP="00752AD8">
      <w:pPr>
        <w:pStyle w:val="ListParagraph"/>
        <w:numPr>
          <w:ilvl w:val="0"/>
          <w:numId w:val="6"/>
        </w:numPr>
      </w:pPr>
      <w:r>
        <w:t>Comms Types</w:t>
      </w:r>
    </w:p>
    <w:p w:rsidR="00CA6329" w:rsidRDefault="00084CFA" w:rsidP="00752AD8">
      <w:pPr>
        <w:pStyle w:val="ListParagraph"/>
        <w:numPr>
          <w:ilvl w:val="0"/>
          <w:numId w:val="6"/>
        </w:numPr>
      </w:pPr>
      <w:r>
        <w:t>Payment Methods</w:t>
      </w:r>
    </w:p>
    <w:p w:rsidR="00084CFA" w:rsidRDefault="00084CFA" w:rsidP="00752AD8">
      <w:pPr>
        <w:pStyle w:val="ListParagraph"/>
        <w:numPr>
          <w:ilvl w:val="0"/>
          <w:numId w:val="6"/>
        </w:numPr>
      </w:pPr>
      <w:r>
        <w:t>Ethnic Origins</w:t>
      </w:r>
    </w:p>
    <w:p w:rsidR="00084CFA" w:rsidRDefault="00084CFA" w:rsidP="00752AD8">
      <w:pPr>
        <w:pStyle w:val="ListParagraph"/>
        <w:numPr>
          <w:ilvl w:val="0"/>
          <w:numId w:val="6"/>
        </w:numPr>
      </w:pPr>
      <w:r>
        <w:t>Tenure Types</w:t>
      </w:r>
    </w:p>
    <w:p w:rsidR="00084CFA" w:rsidRDefault="00084CFA" w:rsidP="00752AD8">
      <w:pPr>
        <w:pStyle w:val="ListParagraph"/>
        <w:numPr>
          <w:ilvl w:val="0"/>
          <w:numId w:val="6"/>
        </w:numPr>
      </w:pPr>
      <w:r>
        <w:t>Housing Officers</w:t>
      </w:r>
    </w:p>
    <w:p w:rsidR="00084CFA" w:rsidRDefault="00084CFA" w:rsidP="00752AD8">
      <w:pPr>
        <w:pStyle w:val="ListParagraph"/>
        <w:numPr>
          <w:ilvl w:val="0"/>
          <w:numId w:val="6"/>
        </w:numPr>
      </w:pPr>
      <w:r>
        <w:t>Charge Periods</w:t>
      </w:r>
    </w:p>
    <w:p w:rsidR="00084CFA" w:rsidRDefault="00084CFA" w:rsidP="00752AD8">
      <w:pPr>
        <w:pStyle w:val="ListParagraph"/>
        <w:numPr>
          <w:ilvl w:val="0"/>
          <w:numId w:val="6"/>
        </w:numPr>
      </w:pPr>
      <w:r>
        <w:t>Occupation Status</w:t>
      </w:r>
    </w:p>
    <w:p w:rsidR="00084CFA" w:rsidRDefault="00084CFA" w:rsidP="00752AD8">
      <w:pPr>
        <w:pStyle w:val="ListParagraph"/>
        <w:numPr>
          <w:ilvl w:val="0"/>
          <w:numId w:val="6"/>
        </w:numPr>
      </w:pPr>
      <w:r>
        <w:t>Visit Types</w:t>
      </w:r>
    </w:p>
    <w:p w:rsidR="00084CFA" w:rsidRDefault="00084CFA" w:rsidP="00084CFA">
      <w:pPr>
        <w:ind w:left="360"/>
      </w:pPr>
      <w:proofErr w:type="gramStart"/>
      <w:r>
        <w:t>etc</w:t>
      </w:r>
      <w:proofErr w:type="gramEnd"/>
    </w:p>
    <w:p w:rsidR="001E64C3" w:rsidRDefault="001E64C3" w:rsidP="001E64C3"/>
    <w:p w:rsidR="00E85F7D" w:rsidRDefault="00E85F7D">
      <w:r>
        <w:br w:type="page"/>
      </w:r>
    </w:p>
    <w:p w:rsidR="001E64C3" w:rsidRDefault="00E85F7D" w:rsidP="00E85F7D">
      <w:pPr>
        <w:pStyle w:val="Heading1"/>
      </w:pPr>
      <w:r>
        <w:lastRenderedPageBreak/>
        <w:t>Appendix A – DTO Object Structures</w:t>
      </w:r>
    </w:p>
    <w:p w:rsidR="00E85F7D" w:rsidRDefault="00E85F7D" w:rsidP="002F1BDD"/>
    <w:p w:rsidR="00E85F7D" w:rsidRDefault="00E85F7D" w:rsidP="00E85F7D">
      <w:pPr>
        <w:pStyle w:val="Heading2"/>
      </w:pPr>
      <w:proofErr w:type="spellStart"/>
      <w:r w:rsidRPr="002F11E4">
        <w:t>CommsEntryDto</w:t>
      </w:r>
      <w:proofErr w:type="spellEnd"/>
      <w:r>
        <w:br/>
      </w:r>
    </w:p>
    <w:p w:rsidR="00E85F7D"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&lt;</w:t>
      </w:r>
      <w:proofErr w:type="spellStart"/>
      <w:r w:rsidRPr="00B23446">
        <w:rPr>
          <w:rFonts w:ascii="Arial" w:eastAsiaTheme="minorHAnsi" w:hAnsi="Arial"/>
          <w:color w:val="4C2177"/>
          <w:sz w:val="20"/>
          <w:lang w:val="en-GB"/>
        </w:rPr>
        <w:t>Comms</w:t>
      </w:r>
      <w:r>
        <w:rPr>
          <w:rFonts w:ascii="Arial" w:eastAsiaTheme="minorHAnsi" w:hAnsi="Arial"/>
          <w:color w:val="4C2177"/>
          <w:sz w:val="20"/>
          <w:lang w:val="en-GB"/>
        </w:rPr>
        <w:t>Entry</w:t>
      </w:r>
      <w:r w:rsidRPr="00B23446">
        <w:rPr>
          <w:rFonts w:ascii="Arial" w:eastAsiaTheme="minorHAnsi" w:hAnsi="Arial"/>
          <w:color w:val="4C2177"/>
          <w:sz w:val="20"/>
          <w:lang w:val="en-GB"/>
        </w:rPr>
        <w:t>Dto</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Pr>
          <w:rFonts w:ascii="Arial" w:eastAsiaTheme="minorHAnsi" w:hAnsi="Arial"/>
          <w:color w:val="4C2177"/>
          <w:sz w:val="20"/>
          <w:lang w:val="en-GB"/>
        </w:rPr>
        <w:tab/>
        <w:t>&lt;</w:t>
      </w:r>
      <w:proofErr w:type="spellStart"/>
      <w:r>
        <w:rPr>
          <w:rFonts w:ascii="Arial" w:eastAsiaTheme="minorHAnsi" w:hAnsi="Arial"/>
          <w:color w:val="4C2177"/>
          <w:sz w:val="20"/>
          <w:lang w:val="en-GB"/>
        </w:rPr>
        <w:t>CommsEntrySid</w:t>
      </w:r>
      <w:proofErr w:type="spellEnd"/>
      <w:r>
        <w:rPr>
          <w:rFonts w:ascii="Arial" w:eastAsiaTheme="minorHAnsi" w:hAnsi="Arial"/>
          <w:color w:val="4C2177"/>
          <w:sz w:val="20"/>
          <w:lang w:val="en-GB"/>
        </w:rPr>
        <w:t>&gt; &lt;/</w:t>
      </w:r>
      <w:proofErr w:type="spellStart"/>
      <w:r>
        <w:rPr>
          <w:rFonts w:ascii="Arial" w:eastAsiaTheme="minorHAnsi" w:hAnsi="Arial"/>
          <w:color w:val="4C2177"/>
          <w:sz w:val="20"/>
          <w:lang w:val="en-GB"/>
        </w:rPr>
        <w:t>CommsEntrySid</w:t>
      </w:r>
      <w:proofErr w:type="spellEnd"/>
      <w:r>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w:t>
      </w:r>
      <w:proofErr w:type="spellStart"/>
      <w:r>
        <w:rPr>
          <w:rFonts w:ascii="Arial" w:eastAsiaTheme="minorHAnsi" w:hAnsi="Arial"/>
          <w:color w:val="4C2177"/>
          <w:sz w:val="20"/>
          <w:lang w:val="en-GB"/>
        </w:rPr>
        <w:t>ContactKey</w:t>
      </w:r>
      <w:r w:rsidRPr="00B23446">
        <w:rPr>
          <w:rFonts w:ascii="Arial" w:eastAsiaTheme="minorHAnsi" w:hAnsi="Arial"/>
          <w:color w:val="4C2177"/>
          <w:sz w:val="20"/>
          <w:lang w:val="en-GB"/>
        </w:rPr>
        <w:t>Type</w:t>
      </w:r>
      <w:proofErr w:type="spellEnd"/>
      <w:r w:rsidRPr="00B23446">
        <w:rPr>
          <w:rFonts w:ascii="Arial" w:eastAsiaTheme="minorHAnsi" w:hAnsi="Arial"/>
          <w:color w:val="4C2177"/>
          <w:sz w:val="20"/>
          <w:lang w:val="en-GB"/>
        </w:rPr>
        <w:t>&gt; &lt;/</w:t>
      </w:r>
      <w:proofErr w:type="spellStart"/>
      <w:r>
        <w:rPr>
          <w:rFonts w:ascii="Arial" w:eastAsiaTheme="minorHAnsi" w:hAnsi="Arial"/>
          <w:color w:val="4C2177"/>
          <w:sz w:val="20"/>
          <w:lang w:val="en-GB"/>
        </w:rPr>
        <w:t>ContactKey</w:t>
      </w:r>
      <w:r w:rsidRPr="00B23446">
        <w:rPr>
          <w:rFonts w:ascii="Arial" w:eastAsiaTheme="minorHAnsi" w:hAnsi="Arial"/>
          <w:color w:val="4C2177"/>
          <w:sz w:val="20"/>
          <w:lang w:val="en-GB"/>
        </w:rPr>
        <w:t>Type</w:t>
      </w:r>
      <w:proofErr w:type="spellEnd"/>
      <w:r w:rsidRPr="00B23446">
        <w:rPr>
          <w:rFonts w:ascii="Arial" w:eastAsiaTheme="minorHAnsi" w:hAnsi="Arial"/>
          <w:color w:val="4C2177"/>
          <w:sz w:val="20"/>
          <w:lang w:val="en-GB"/>
        </w:rPr>
        <w:t>&gt;</w:t>
      </w:r>
    </w:p>
    <w:p w:rsidR="00E85F7D"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w:t>
      </w:r>
      <w:proofErr w:type="spellStart"/>
      <w:r>
        <w:rPr>
          <w:rFonts w:ascii="Arial" w:eastAsiaTheme="minorHAnsi" w:hAnsi="Arial"/>
          <w:color w:val="4C2177"/>
          <w:sz w:val="20"/>
          <w:lang w:val="en-GB"/>
        </w:rPr>
        <w:t>ContactKeyRef</w:t>
      </w:r>
      <w:proofErr w:type="spellEnd"/>
      <w:r w:rsidRPr="00B23446">
        <w:rPr>
          <w:rFonts w:ascii="Arial" w:eastAsiaTheme="minorHAnsi" w:hAnsi="Arial"/>
          <w:color w:val="4C2177"/>
          <w:sz w:val="20"/>
          <w:lang w:val="en-GB"/>
        </w:rPr>
        <w:t>&gt; &lt;/</w:t>
      </w:r>
      <w:proofErr w:type="spellStart"/>
      <w:r>
        <w:rPr>
          <w:rFonts w:ascii="Arial" w:eastAsiaTheme="minorHAnsi" w:hAnsi="Arial"/>
          <w:color w:val="4C2177"/>
          <w:sz w:val="20"/>
          <w:lang w:val="en-GB"/>
        </w:rPr>
        <w:t>ContactKeyRef</w:t>
      </w:r>
      <w:proofErr w:type="spellEnd"/>
      <w:r w:rsidRPr="00B23446">
        <w:rPr>
          <w:rFonts w:ascii="Arial" w:eastAsiaTheme="minorHAnsi" w:hAnsi="Arial"/>
          <w:color w:val="4C2177"/>
          <w:sz w:val="20"/>
          <w:lang w:val="en-GB"/>
        </w:rPr>
        <w:t>&gt;</w:t>
      </w:r>
    </w:p>
    <w:p w:rsidR="00E85F7D" w:rsidRDefault="00E85F7D" w:rsidP="00E85F7D">
      <w:pPr>
        <w:pStyle w:val="NoSpacing"/>
        <w:rPr>
          <w:rFonts w:ascii="Arial" w:eastAsiaTheme="minorHAnsi" w:hAnsi="Arial"/>
          <w:color w:val="4C2177"/>
          <w:sz w:val="20"/>
          <w:lang w:val="en-GB"/>
        </w:rPr>
      </w:pPr>
      <w:r>
        <w:rPr>
          <w:rFonts w:ascii="Arial" w:eastAsiaTheme="minorHAnsi" w:hAnsi="Arial"/>
          <w:color w:val="4C2177"/>
          <w:sz w:val="20"/>
          <w:lang w:val="en-GB"/>
        </w:rPr>
        <w:tab/>
      </w:r>
      <w:r w:rsidRPr="00B23446">
        <w:rPr>
          <w:rFonts w:ascii="Arial" w:eastAsiaTheme="minorHAnsi" w:hAnsi="Arial"/>
          <w:color w:val="4C2177"/>
          <w:sz w:val="20"/>
          <w:lang w:val="en-GB"/>
        </w:rPr>
        <w:t>&lt;Name&gt; &lt;/Name&gt;</w:t>
      </w:r>
    </w:p>
    <w:p w:rsidR="00E85F7D" w:rsidRDefault="00E85F7D" w:rsidP="00E85F7D">
      <w:pPr>
        <w:pStyle w:val="NoSpacing"/>
        <w:rPr>
          <w:rFonts w:ascii="Arial" w:eastAsiaTheme="minorHAnsi" w:hAnsi="Arial"/>
          <w:color w:val="4C2177"/>
          <w:sz w:val="20"/>
          <w:lang w:val="en-GB"/>
        </w:rPr>
      </w:pPr>
      <w:r>
        <w:rPr>
          <w:rFonts w:ascii="Arial" w:eastAsiaTheme="minorHAnsi" w:hAnsi="Arial"/>
          <w:color w:val="4C2177"/>
          <w:sz w:val="20"/>
          <w:lang w:val="en-GB"/>
        </w:rPr>
        <w:tab/>
        <w:t>&lt;</w:t>
      </w:r>
      <w:proofErr w:type="spellStart"/>
      <w:r>
        <w:rPr>
          <w:rFonts w:ascii="Arial" w:eastAsiaTheme="minorHAnsi" w:hAnsi="Arial"/>
          <w:color w:val="4C2177"/>
          <w:sz w:val="20"/>
          <w:lang w:val="en-GB"/>
        </w:rPr>
        <w:t>CommType</w:t>
      </w:r>
      <w:proofErr w:type="spellEnd"/>
      <w:r>
        <w:rPr>
          <w:rFonts w:ascii="Arial" w:eastAsiaTheme="minorHAnsi" w:hAnsi="Arial"/>
          <w:color w:val="4C2177"/>
          <w:sz w:val="20"/>
          <w:lang w:val="en-GB"/>
        </w:rPr>
        <w:t>&gt; &lt;/</w:t>
      </w:r>
      <w:proofErr w:type="spellStart"/>
      <w:r>
        <w:rPr>
          <w:rFonts w:ascii="Arial" w:eastAsiaTheme="minorHAnsi" w:hAnsi="Arial"/>
          <w:color w:val="4C2177"/>
          <w:sz w:val="20"/>
          <w:lang w:val="en-GB"/>
        </w:rPr>
        <w:t>CommType</w:t>
      </w:r>
      <w:proofErr w:type="spellEnd"/>
      <w:r>
        <w:rPr>
          <w:rFonts w:ascii="Arial" w:eastAsiaTheme="minorHAnsi" w:hAnsi="Arial"/>
          <w:color w:val="4C2177"/>
          <w:sz w:val="20"/>
          <w:lang w:val="en-GB"/>
        </w:rPr>
        <w:t>&gt;</w:t>
      </w:r>
    </w:p>
    <w:p w:rsidR="00E85F7D" w:rsidRDefault="00E85F7D" w:rsidP="00E85F7D">
      <w:pPr>
        <w:pStyle w:val="NoSpacing"/>
        <w:rPr>
          <w:rFonts w:ascii="Arial" w:eastAsiaTheme="minorHAnsi" w:hAnsi="Arial"/>
          <w:color w:val="4C2177"/>
          <w:sz w:val="20"/>
          <w:lang w:val="en-GB"/>
        </w:rPr>
      </w:pPr>
      <w:r>
        <w:rPr>
          <w:rFonts w:ascii="Arial" w:eastAsiaTheme="minorHAnsi" w:hAnsi="Arial"/>
          <w:color w:val="4C2177"/>
          <w:sz w:val="20"/>
          <w:lang w:val="en-GB"/>
        </w:rPr>
        <w:tab/>
        <w:t>&lt;</w:t>
      </w:r>
      <w:proofErr w:type="spellStart"/>
      <w:r>
        <w:rPr>
          <w:rFonts w:ascii="Arial" w:eastAsiaTheme="minorHAnsi" w:hAnsi="Arial"/>
          <w:color w:val="4C2177"/>
          <w:sz w:val="20"/>
          <w:lang w:val="en-GB"/>
        </w:rPr>
        <w:t>CommValue</w:t>
      </w:r>
      <w:proofErr w:type="spellEnd"/>
      <w:r>
        <w:rPr>
          <w:rFonts w:ascii="Arial" w:eastAsiaTheme="minorHAnsi" w:hAnsi="Arial"/>
          <w:color w:val="4C2177"/>
          <w:sz w:val="20"/>
          <w:lang w:val="en-GB"/>
        </w:rPr>
        <w:t>&gt; &lt;/</w:t>
      </w:r>
      <w:proofErr w:type="spellStart"/>
      <w:r>
        <w:rPr>
          <w:rFonts w:ascii="Arial" w:eastAsiaTheme="minorHAnsi" w:hAnsi="Arial"/>
          <w:color w:val="4C2177"/>
          <w:sz w:val="20"/>
          <w:lang w:val="en-GB"/>
        </w:rPr>
        <w:t>CommValue</w:t>
      </w:r>
      <w:proofErr w:type="spellEnd"/>
      <w:r>
        <w:rPr>
          <w:rFonts w:ascii="Arial" w:eastAsiaTheme="minorHAnsi" w:hAnsi="Arial"/>
          <w:color w:val="4C2177"/>
          <w:sz w:val="20"/>
          <w:lang w:val="en-GB"/>
        </w:rPr>
        <w:t>&gt;</w:t>
      </w:r>
    </w:p>
    <w:p w:rsidR="00E85F7D" w:rsidRPr="00B23446" w:rsidRDefault="00E85F7D" w:rsidP="00E85F7D">
      <w:pPr>
        <w:pStyle w:val="NoSpacing"/>
        <w:ind w:firstLine="720"/>
        <w:rPr>
          <w:rFonts w:ascii="Arial" w:eastAsiaTheme="minorHAnsi" w:hAnsi="Arial"/>
          <w:color w:val="4C2177"/>
          <w:sz w:val="20"/>
          <w:lang w:val="en-GB"/>
        </w:rPr>
      </w:pPr>
      <w:r w:rsidRPr="00B23446">
        <w:rPr>
          <w:rFonts w:ascii="Arial" w:eastAsiaTheme="minorHAnsi" w:hAnsi="Arial"/>
          <w:color w:val="4C2177"/>
          <w:sz w:val="20"/>
          <w:lang w:val="en-GB"/>
        </w:rPr>
        <w:t>&lt;Description&gt; &lt;Description&gt;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w:t>
      </w:r>
      <w:proofErr w:type="spellStart"/>
      <w:r w:rsidRPr="00B23446">
        <w:rPr>
          <w:rFonts w:ascii="Arial" w:eastAsiaTheme="minorHAnsi" w:hAnsi="Arial"/>
          <w:color w:val="4C2177"/>
          <w:sz w:val="20"/>
          <w:lang w:val="en-GB"/>
        </w:rPr>
        <w:t>OtherValue</w:t>
      </w:r>
      <w:proofErr w:type="spellEnd"/>
      <w:r w:rsidRPr="00B23446">
        <w:rPr>
          <w:rFonts w:ascii="Arial" w:eastAsiaTheme="minorHAnsi" w:hAnsi="Arial"/>
          <w:color w:val="4C2177"/>
          <w:sz w:val="20"/>
          <w:lang w:val="en-GB"/>
        </w:rPr>
        <w:t>&gt; &lt;/</w:t>
      </w:r>
      <w:proofErr w:type="spellStart"/>
      <w:r w:rsidRPr="00B23446">
        <w:rPr>
          <w:rFonts w:ascii="Arial" w:eastAsiaTheme="minorHAnsi" w:hAnsi="Arial"/>
          <w:color w:val="4C2177"/>
          <w:sz w:val="20"/>
          <w:lang w:val="en-GB"/>
        </w:rPr>
        <w:t>OtherValue</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&lt;Adv</w:t>
      </w:r>
      <w:r>
        <w:rPr>
          <w:rFonts w:ascii="Arial" w:eastAsiaTheme="minorHAnsi" w:hAnsi="Arial"/>
          <w:color w:val="4C2177"/>
          <w:sz w:val="20"/>
          <w:lang w:val="en-GB"/>
        </w:rPr>
        <w:t>ocate</w:t>
      </w:r>
      <w:r w:rsidRPr="00B23446">
        <w:rPr>
          <w:rFonts w:ascii="Arial" w:eastAsiaTheme="minorHAnsi" w:hAnsi="Arial"/>
          <w:color w:val="4C2177"/>
          <w:sz w:val="20"/>
          <w:lang w:val="en-GB"/>
        </w:rPr>
        <w:t>&gt; &lt;/Adv</w:t>
      </w:r>
      <w:r>
        <w:rPr>
          <w:rFonts w:ascii="Arial" w:eastAsiaTheme="minorHAnsi" w:hAnsi="Arial"/>
          <w:color w:val="4C2177"/>
          <w:sz w:val="20"/>
          <w:lang w:val="en-GB"/>
        </w:rPr>
        <w:t>ocate</w:t>
      </w:r>
      <w:r w:rsidRPr="00B23446">
        <w:rPr>
          <w:rFonts w:ascii="Arial" w:eastAsiaTheme="minorHAnsi" w:hAnsi="Arial"/>
          <w:color w:val="4C2177"/>
          <w:sz w:val="20"/>
          <w:lang w:val="en-GB"/>
        </w:rPr>
        <w:t xml:space="preserve">&gt; </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&lt;Default&gt; &lt;/Default&gt;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w:t>
      </w:r>
      <w:proofErr w:type="spellStart"/>
      <w:r w:rsidRPr="00B23446">
        <w:rPr>
          <w:rFonts w:ascii="Arial" w:eastAsiaTheme="minorHAnsi" w:hAnsi="Arial"/>
          <w:color w:val="4C2177"/>
          <w:sz w:val="20"/>
          <w:lang w:val="en-GB"/>
        </w:rPr>
        <w:t>UserFields</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r>
      <w:r w:rsidRPr="00B23446">
        <w:rPr>
          <w:rFonts w:ascii="Arial" w:eastAsiaTheme="minorHAnsi" w:hAnsi="Arial"/>
          <w:color w:val="4C2177"/>
          <w:sz w:val="20"/>
          <w:lang w:val="en-GB"/>
        </w:rPr>
        <w:tab/>
        <w:t>&lt;</w:t>
      </w:r>
      <w:proofErr w:type="spellStart"/>
      <w:r w:rsidRPr="00B23446">
        <w:rPr>
          <w:rFonts w:ascii="Arial" w:eastAsiaTheme="minorHAnsi" w:hAnsi="Arial"/>
          <w:color w:val="4C2177"/>
          <w:sz w:val="20"/>
          <w:lang w:val="en-GB"/>
        </w:rPr>
        <w:t>KeyValueOfStringString</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r>
      <w:r w:rsidRPr="00B23446">
        <w:rPr>
          <w:rFonts w:ascii="Arial" w:eastAsiaTheme="minorHAnsi" w:hAnsi="Arial"/>
          <w:color w:val="4C2177"/>
          <w:sz w:val="20"/>
          <w:lang w:val="en-GB"/>
        </w:rPr>
        <w:tab/>
      </w:r>
      <w:r w:rsidRPr="00B23446">
        <w:rPr>
          <w:rFonts w:ascii="Arial" w:eastAsiaTheme="minorHAnsi" w:hAnsi="Arial"/>
          <w:color w:val="4C2177"/>
          <w:sz w:val="20"/>
          <w:lang w:val="en-GB"/>
        </w:rPr>
        <w:tab/>
        <w:t>&lt;Key&gt;</w:t>
      </w:r>
      <w:proofErr w:type="spellStart"/>
      <w:r w:rsidRPr="00B23446">
        <w:rPr>
          <w:rFonts w:ascii="Arial" w:eastAsiaTheme="minorHAnsi" w:hAnsi="Arial"/>
          <w:color w:val="4C2177"/>
          <w:sz w:val="20"/>
          <w:lang w:val="en-GB"/>
        </w:rPr>
        <w:t>u_myuserfield</w:t>
      </w:r>
      <w:proofErr w:type="spellEnd"/>
      <w:r w:rsidRPr="00B23446">
        <w:rPr>
          <w:rFonts w:ascii="Arial" w:eastAsiaTheme="minorHAnsi" w:hAnsi="Arial"/>
          <w:color w:val="4C2177"/>
          <w:sz w:val="20"/>
          <w:lang w:val="en-GB"/>
        </w:rPr>
        <w:t>&lt;/Key&gt;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r>
      <w:r w:rsidRPr="00B23446">
        <w:rPr>
          <w:rFonts w:ascii="Arial" w:eastAsiaTheme="minorHAnsi" w:hAnsi="Arial"/>
          <w:color w:val="4C2177"/>
          <w:sz w:val="20"/>
          <w:lang w:val="en-GB"/>
        </w:rPr>
        <w:tab/>
      </w:r>
      <w:r w:rsidRPr="00B23446">
        <w:rPr>
          <w:rFonts w:ascii="Arial" w:eastAsiaTheme="minorHAnsi" w:hAnsi="Arial"/>
          <w:color w:val="4C2177"/>
          <w:sz w:val="20"/>
          <w:lang w:val="en-GB"/>
        </w:rPr>
        <w:tab/>
        <w:t xml:space="preserve">&lt;Value&gt; </w:t>
      </w:r>
      <w:proofErr w:type="spellStart"/>
      <w:r w:rsidRPr="00B23446">
        <w:rPr>
          <w:rFonts w:ascii="Arial" w:eastAsiaTheme="minorHAnsi" w:hAnsi="Arial"/>
          <w:color w:val="4C2177"/>
          <w:sz w:val="20"/>
          <w:lang w:val="en-GB"/>
        </w:rPr>
        <w:t>ValueToSet</w:t>
      </w:r>
      <w:proofErr w:type="spellEnd"/>
      <w:r w:rsidRPr="00B23446">
        <w:rPr>
          <w:rFonts w:ascii="Arial" w:eastAsiaTheme="minorHAnsi" w:hAnsi="Arial"/>
          <w:color w:val="4C2177"/>
          <w:sz w:val="20"/>
          <w:lang w:val="en-GB"/>
        </w:rPr>
        <w:t>&lt;/Value&gt;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r>
      <w:r w:rsidRPr="00B23446">
        <w:rPr>
          <w:rFonts w:ascii="Arial" w:eastAsiaTheme="minorHAnsi" w:hAnsi="Arial"/>
          <w:color w:val="4C2177"/>
          <w:sz w:val="20"/>
          <w:lang w:val="en-GB"/>
        </w:rPr>
        <w:tab/>
        <w:t>&lt;/</w:t>
      </w:r>
      <w:proofErr w:type="spellStart"/>
      <w:r w:rsidRPr="00B23446">
        <w:rPr>
          <w:rFonts w:ascii="Arial" w:eastAsiaTheme="minorHAnsi" w:hAnsi="Arial"/>
          <w:color w:val="4C2177"/>
          <w:sz w:val="20"/>
          <w:lang w:val="en-GB"/>
        </w:rPr>
        <w:t>KeyValueOfStringString</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ab/>
        <w:t>&lt;/</w:t>
      </w:r>
      <w:proofErr w:type="spellStart"/>
      <w:r w:rsidRPr="00B23446">
        <w:rPr>
          <w:rFonts w:ascii="Arial" w:eastAsiaTheme="minorHAnsi" w:hAnsi="Arial"/>
          <w:color w:val="4C2177"/>
          <w:sz w:val="20"/>
          <w:lang w:val="en-GB"/>
        </w:rPr>
        <w:t>UserFields</w:t>
      </w:r>
      <w:proofErr w:type="spellEnd"/>
      <w:r w:rsidRPr="00B23446">
        <w:rPr>
          <w:rFonts w:ascii="Arial" w:eastAsiaTheme="minorHAnsi" w:hAnsi="Arial"/>
          <w:color w:val="4C2177"/>
          <w:sz w:val="20"/>
          <w:lang w:val="en-GB"/>
        </w:rPr>
        <w:t>&gt;</w:t>
      </w:r>
    </w:p>
    <w:p w:rsidR="00E85F7D" w:rsidRPr="00B23446" w:rsidRDefault="00E85F7D" w:rsidP="00E85F7D">
      <w:pPr>
        <w:pStyle w:val="NoSpacing"/>
        <w:rPr>
          <w:rFonts w:ascii="Arial" w:eastAsiaTheme="minorHAnsi" w:hAnsi="Arial"/>
          <w:color w:val="4C2177"/>
          <w:sz w:val="20"/>
          <w:lang w:val="en-GB"/>
        </w:rPr>
      </w:pPr>
      <w:r w:rsidRPr="00B23446">
        <w:rPr>
          <w:rFonts w:ascii="Arial" w:eastAsiaTheme="minorHAnsi" w:hAnsi="Arial"/>
          <w:color w:val="4C2177"/>
          <w:sz w:val="20"/>
          <w:lang w:val="en-GB"/>
        </w:rPr>
        <w:t>&lt;/</w:t>
      </w:r>
      <w:proofErr w:type="spellStart"/>
      <w:r w:rsidRPr="00B23446">
        <w:rPr>
          <w:rFonts w:ascii="Arial" w:eastAsiaTheme="minorHAnsi" w:hAnsi="Arial"/>
          <w:color w:val="4C2177"/>
          <w:sz w:val="20"/>
          <w:lang w:val="en-GB"/>
        </w:rPr>
        <w:t>Comms</w:t>
      </w:r>
      <w:r>
        <w:rPr>
          <w:rFonts w:ascii="Arial" w:eastAsiaTheme="minorHAnsi" w:hAnsi="Arial"/>
          <w:color w:val="4C2177"/>
          <w:sz w:val="20"/>
          <w:lang w:val="en-GB"/>
        </w:rPr>
        <w:t>Entry</w:t>
      </w:r>
      <w:r w:rsidRPr="00B23446">
        <w:rPr>
          <w:rFonts w:ascii="Arial" w:eastAsiaTheme="minorHAnsi" w:hAnsi="Arial"/>
          <w:color w:val="4C2177"/>
          <w:sz w:val="20"/>
          <w:lang w:val="en-GB"/>
        </w:rPr>
        <w:t>Dto</w:t>
      </w:r>
      <w:proofErr w:type="spellEnd"/>
      <w:r w:rsidRPr="00B23446">
        <w:rPr>
          <w:rFonts w:ascii="Arial" w:eastAsiaTheme="minorHAnsi" w:hAnsi="Arial"/>
          <w:color w:val="4C2177"/>
          <w:sz w:val="20"/>
          <w:lang w:val="en-GB"/>
        </w:rPr>
        <w:t>&gt;</w:t>
      </w:r>
    </w:p>
    <w:p w:rsidR="00E85F7D" w:rsidRDefault="00E85F7D" w:rsidP="00E85F7D"/>
    <w:p w:rsidR="00E85F7D" w:rsidRDefault="00E85F7D" w:rsidP="00E85F7D">
      <w:pPr>
        <w:pBdr>
          <w:bottom w:val="single" w:sz="6" w:space="1" w:color="auto"/>
        </w:pBdr>
        <w:rPr>
          <w:i/>
        </w:rPr>
      </w:pPr>
      <w:r w:rsidRPr="00E85F7D">
        <w:rPr>
          <w:i/>
        </w:rPr>
        <w:t xml:space="preserve">Note: </w:t>
      </w:r>
      <w:proofErr w:type="spellStart"/>
      <w:r w:rsidRPr="00E85F7D">
        <w:rPr>
          <w:i/>
        </w:rPr>
        <w:t>CommsEntrySid</w:t>
      </w:r>
      <w:proofErr w:type="spellEnd"/>
      <w:r w:rsidRPr="00E85F7D">
        <w:rPr>
          <w:i/>
        </w:rPr>
        <w:t xml:space="preserve"> (unique UH record reference) will be passed in as Null through this service as this value is assigned by UH – this value will be used for locating the record for updates/deletion.</w:t>
      </w:r>
    </w:p>
    <w:p w:rsidR="000A093A" w:rsidRPr="00E85F7D" w:rsidRDefault="000A093A" w:rsidP="00E85F7D">
      <w:pPr>
        <w:pBdr>
          <w:bottom w:val="single" w:sz="6" w:space="1" w:color="auto"/>
        </w:pBdr>
        <w:rPr>
          <w:i/>
        </w:rPr>
      </w:pPr>
    </w:p>
    <w:p w:rsidR="004C6885" w:rsidRDefault="004C6885" w:rsidP="002F1BDD">
      <w:pPr>
        <w:pStyle w:val="Heading2"/>
      </w:pPr>
      <w:proofErr w:type="spellStart"/>
      <w:r>
        <w:t>HouseholdDto</w:t>
      </w:r>
      <w:proofErr w:type="spellEnd"/>
    </w:p>
    <w:p w:rsidR="004C6885" w:rsidRDefault="00BC1A80" w:rsidP="002F1BDD">
      <w:r>
        <w:br/>
      </w:r>
      <w:r w:rsidR="004C6885">
        <w:t>&lt;</w:t>
      </w:r>
      <w:proofErr w:type="spellStart"/>
      <w:r w:rsidR="004C6885">
        <w:t>HouseholdDto</w:t>
      </w:r>
      <w:proofErr w:type="spellEnd"/>
      <w:r w:rsidR="004C6885">
        <w:t>&gt;</w:t>
      </w:r>
    </w:p>
    <w:p w:rsidR="00885C51" w:rsidRDefault="009B04F3" w:rsidP="00D26EC2">
      <w:pPr>
        <w:spacing w:after="0"/>
        <w:ind w:left="720"/>
      </w:pPr>
      <w:r>
        <w:t>&lt;</w:t>
      </w:r>
      <w:proofErr w:type="spellStart"/>
      <w:r w:rsidR="00BC1A80">
        <w:t>Household</w:t>
      </w:r>
      <w:r w:rsidR="00885C51">
        <w:t>Reference</w:t>
      </w:r>
      <w:proofErr w:type="spellEnd"/>
      <w:r>
        <w:t>&gt;</w:t>
      </w:r>
      <w:r w:rsidR="00BC1A80">
        <w:t xml:space="preserve"> &lt;/</w:t>
      </w:r>
      <w:proofErr w:type="spellStart"/>
      <w:r w:rsidR="00BC1A80">
        <w:t>HousholdReference</w:t>
      </w:r>
      <w:proofErr w:type="spellEnd"/>
      <w:r w:rsidR="00BC1A80">
        <w:t>&gt;</w:t>
      </w:r>
    </w:p>
    <w:p w:rsidR="00885C51" w:rsidRDefault="00BC1A80" w:rsidP="00D26EC2">
      <w:pPr>
        <w:spacing w:after="0"/>
        <w:ind w:left="720"/>
      </w:pPr>
      <w:r>
        <w:br/>
      </w:r>
      <w:r w:rsidR="009B04F3">
        <w:t>&lt;</w:t>
      </w:r>
      <w:r w:rsidR="00885C51">
        <w:t>Description</w:t>
      </w:r>
      <w:r w:rsidR="009B04F3">
        <w:t>&gt;</w:t>
      </w:r>
      <w:r w:rsidR="00D26EC2">
        <w:t xml:space="preserve"> &lt;/Description&gt;</w:t>
      </w:r>
    </w:p>
    <w:p w:rsidR="00885C51" w:rsidRDefault="00885C51" w:rsidP="00D26EC2">
      <w:pPr>
        <w:spacing w:after="0"/>
        <w:ind w:left="720"/>
      </w:pPr>
    </w:p>
    <w:p w:rsidR="00885C51" w:rsidRDefault="009B04F3" w:rsidP="00D26EC2">
      <w:pPr>
        <w:spacing w:after="0"/>
        <w:ind w:left="720"/>
      </w:pPr>
      <w:r>
        <w:t>&lt;</w:t>
      </w:r>
      <w:proofErr w:type="spellStart"/>
      <w:r w:rsidR="00885C51">
        <w:t>ReferralContactName</w:t>
      </w:r>
      <w:proofErr w:type="spellEnd"/>
      <w:r>
        <w:t>&gt;</w:t>
      </w:r>
      <w:r w:rsidR="00D26EC2">
        <w:t xml:space="preserve"> &lt;/</w:t>
      </w:r>
      <w:proofErr w:type="spellStart"/>
      <w:r w:rsidR="00D26EC2">
        <w:t>ReferralContactName</w:t>
      </w:r>
      <w:proofErr w:type="spellEnd"/>
      <w:r w:rsidR="00D26EC2">
        <w:t>&gt;</w:t>
      </w:r>
    </w:p>
    <w:p w:rsidR="00885C51" w:rsidRDefault="00CA4E47" w:rsidP="00D26EC2">
      <w:pPr>
        <w:spacing w:after="0"/>
        <w:ind w:left="720"/>
      </w:pPr>
      <w:r>
        <w:t>&lt;</w:t>
      </w:r>
      <w:proofErr w:type="spellStart"/>
      <w:r w:rsidR="00885C51">
        <w:t>ReferralContactTelNo</w:t>
      </w:r>
      <w:proofErr w:type="spellEnd"/>
      <w:r>
        <w:t>&gt;</w:t>
      </w:r>
      <w:r w:rsidR="00D26EC2">
        <w:t xml:space="preserve"> &lt;/</w:t>
      </w:r>
      <w:proofErr w:type="spellStart"/>
      <w:r w:rsidR="00D26EC2">
        <w:t>ReferralContactTelNo</w:t>
      </w:r>
      <w:proofErr w:type="spellEnd"/>
      <w:r w:rsidR="00D26EC2">
        <w:t>&gt;</w:t>
      </w:r>
    </w:p>
    <w:p w:rsidR="00885C51" w:rsidRDefault="00CA4E47" w:rsidP="00D26EC2">
      <w:pPr>
        <w:spacing w:after="0"/>
        <w:ind w:left="720"/>
      </w:pPr>
      <w:r>
        <w:t>&lt;</w:t>
      </w:r>
      <w:proofErr w:type="spellStart"/>
      <w:r w:rsidR="00885C51">
        <w:t>CaseWorkerContactName</w:t>
      </w:r>
      <w:proofErr w:type="spellEnd"/>
      <w:r>
        <w:t>&gt;</w:t>
      </w:r>
      <w:r w:rsidR="00D26EC2">
        <w:t xml:space="preserve"> &lt;/</w:t>
      </w:r>
      <w:proofErr w:type="spellStart"/>
      <w:r w:rsidR="00D26EC2">
        <w:t>CaseWorkerContactName</w:t>
      </w:r>
      <w:proofErr w:type="spellEnd"/>
      <w:r w:rsidR="00D26EC2">
        <w:t>&gt;</w:t>
      </w:r>
    </w:p>
    <w:p w:rsidR="00885C51" w:rsidRDefault="00CA4E47" w:rsidP="00D26EC2">
      <w:pPr>
        <w:spacing w:after="0"/>
        <w:ind w:left="720"/>
      </w:pPr>
      <w:r>
        <w:t>&lt;</w:t>
      </w:r>
      <w:proofErr w:type="spellStart"/>
      <w:r w:rsidR="00885C51">
        <w:t>CaseWorkerContactTelNo</w:t>
      </w:r>
      <w:proofErr w:type="spellEnd"/>
      <w:r>
        <w:t>&gt;</w:t>
      </w:r>
      <w:r w:rsidR="00D26EC2">
        <w:t xml:space="preserve"> &lt;/</w:t>
      </w:r>
      <w:proofErr w:type="spellStart"/>
      <w:r w:rsidR="00D26EC2">
        <w:t>CaseWorkerContactTelNo</w:t>
      </w:r>
      <w:proofErr w:type="spellEnd"/>
      <w:r w:rsidR="00D26EC2">
        <w:t>&gt;</w:t>
      </w:r>
    </w:p>
    <w:p w:rsidR="00885C51" w:rsidRDefault="00CA4E47" w:rsidP="00D26EC2">
      <w:pPr>
        <w:spacing w:after="0"/>
        <w:ind w:left="720"/>
      </w:pPr>
      <w:r>
        <w:t>&lt;</w:t>
      </w:r>
      <w:proofErr w:type="spellStart"/>
      <w:r w:rsidR="00885C51">
        <w:t>IsFairRights</w:t>
      </w:r>
      <w:proofErr w:type="spellEnd"/>
      <w:r>
        <w:t>&gt;</w:t>
      </w:r>
      <w:r w:rsidR="00D26EC2">
        <w:t xml:space="preserve"> &lt;/</w:t>
      </w:r>
      <w:proofErr w:type="spellStart"/>
      <w:r w:rsidR="00D26EC2">
        <w:t>IsFairRights</w:t>
      </w:r>
      <w:proofErr w:type="spellEnd"/>
      <w:r w:rsidR="00D26EC2">
        <w:t>&gt;</w:t>
      </w:r>
    </w:p>
    <w:p w:rsidR="00885C51" w:rsidRDefault="00CA4E47" w:rsidP="00D26EC2">
      <w:pPr>
        <w:spacing w:after="0"/>
        <w:ind w:left="720"/>
      </w:pPr>
      <w:r>
        <w:t>&lt;</w:t>
      </w:r>
      <w:proofErr w:type="spellStart"/>
      <w:r w:rsidR="00885C51">
        <w:t>IsProtectedRights</w:t>
      </w:r>
      <w:proofErr w:type="spellEnd"/>
      <w:r>
        <w:t>&gt;</w:t>
      </w:r>
      <w:r w:rsidR="00D26EC2">
        <w:t xml:space="preserve"> &lt;/</w:t>
      </w:r>
      <w:proofErr w:type="spellStart"/>
      <w:r w:rsidR="00D26EC2">
        <w:t>IsProtectedRights</w:t>
      </w:r>
      <w:proofErr w:type="spellEnd"/>
      <w:r w:rsidR="00D26EC2">
        <w:t>&gt;</w:t>
      </w:r>
    </w:p>
    <w:p w:rsidR="00885C51" w:rsidRDefault="00CA4E47" w:rsidP="00D26EC2">
      <w:pPr>
        <w:spacing w:after="0"/>
        <w:ind w:left="720"/>
      </w:pPr>
      <w:r>
        <w:t>&lt;</w:t>
      </w:r>
      <w:proofErr w:type="spellStart"/>
      <w:r w:rsidR="00885C51">
        <w:t>IsDescSysGenerated</w:t>
      </w:r>
      <w:proofErr w:type="spellEnd"/>
      <w:r>
        <w:t>&gt;</w:t>
      </w:r>
      <w:r w:rsidR="00D26EC2">
        <w:t xml:space="preserve"> &lt;/</w:t>
      </w:r>
      <w:proofErr w:type="spellStart"/>
      <w:r w:rsidR="00D26EC2">
        <w:t>IsDescSysGenerated</w:t>
      </w:r>
      <w:proofErr w:type="spellEnd"/>
      <w:r w:rsidR="00D26EC2">
        <w:t>&gt;</w:t>
      </w:r>
    </w:p>
    <w:p w:rsidR="00885C51" w:rsidRDefault="00CA4E47" w:rsidP="00D26EC2">
      <w:pPr>
        <w:spacing w:after="0"/>
        <w:ind w:left="720"/>
      </w:pPr>
      <w:r>
        <w:t>&lt;</w:t>
      </w:r>
      <w:proofErr w:type="spellStart"/>
      <w:r w:rsidR="00885C51">
        <w:t>IsVulnerable</w:t>
      </w:r>
      <w:proofErr w:type="spellEnd"/>
      <w:r>
        <w:t>&gt;</w:t>
      </w:r>
      <w:r w:rsidR="00D26EC2">
        <w:t xml:space="preserve"> &lt;/</w:t>
      </w:r>
      <w:proofErr w:type="spellStart"/>
      <w:r w:rsidR="00D26EC2">
        <w:t>IsVulnerable</w:t>
      </w:r>
      <w:proofErr w:type="spellEnd"/>
      <w:r w:rsidR="00D26EC2">
        <w:t>&gt;</w:t>
      </w:r>
    </w:p>
    <w:p w:rsidR="00885C51" w:rsidRDefault="00CA4E47" w:rsidP="00D26EC2">
      <w:pPr>
        <w:spacing w:after="0"/>
        <w:ind w:left="720"/>
      </w:pPr>
      <w:r>
        <w:t>&lt;</w:t>
      </w:r>
      <w:proofErr w:type="spellStart"/>
      <w:r w:rsidR="00885C51">
        <w:t>IsSCInvoiceEmailed</w:t>
      </w:r>
      <w:proofErr w:type="spellEnd"/>
      <w:r>
        <w:t>&gt;</w:t>
      </w:r>
      <w:r w:rsidR="00D26EC2">
        <w:t xml:space="preserve"> &lt;/</w:t>
      </w:r>
      <w:proofErr w:type="spellStart"/>
      <w:r w:rsidR="00D26EC2">
        <w:t>IsSCInvoiceEmailed</w:t>
      </w:r>
      <w:proofErr w:type="spellEnd"/>
      <w:r w:rsidR="00D26EC2">
        <w:t>&gt;</w:t>
      </w:r>
    </w:p>
    <w:p w:rsidR="00885C51" w:rsidRDefault="00CA4E47" w:rsidP="00D26EC2">
      <w:pPr>
        <w:spacing w:after="0"/>
        <w:ind w:left="720"/>
      </w:pPr>
      <w:r>
        <w:t>&lt;</w:t>
      </w:r>
      <w:r w:rsidR="00885C51">
        <w:t>Size</w:t>
      </w:r>
      <w:r>
        <w:t>&gt;</w:t>
      </w:r>
      <w:r w:rsidR="00D26EC2">
        <w:t xml:space="preserve"> &lt;/Size&gt;</w:t>
      </w:r>
    </w:p>
    <w:p w:rsidR="00885C51" w:rsidRDefault="00CA4E47" w:rsidP="00D26EC2">
      <w:pPr>
        <w:spacing w:after="0"/>
        <w:ind w:left="720"/>
      </w:pPr>
      <w:r>
        <w:t>&lt;</w:t>
      </w:r>
      <w:proofErr w:type="spellStart"/>
      <w:r w:rsidR="00885C51">
        <w:t>NumberOfChildren</w:t>
      </w:r>
      <w:proofErr w:type="spellEnd"/>
      <w:r>
        <w:t>&gt;</w:t>
      </w:r>
      <w:r w:rsidR="00D26EC2">
        <w:t xml:space="preserve"> &lt;/</w:t>
      </w:r>
      <w:proofErr w:type="spellStart"/>
      <w:r w:rsidR="00D26EC2">
        <w:t>NumberOfChildren</w:t>
      </w:r>
      <w:proofErr w:type="spellEnd"/>
      <w:r w:rsidR="00D26EC2">
        <w:t>&gt;</w:t>
      </w:r>
    </w:p>
    <w:p w:rsidR="00885C51" w:rsidRDefault="00CA4E47" w:rsidP="00D26EC2">
      <w:pPr>
        <w:spacing w:after="0"/>
        <w:ind w:left="720"/>
      </w:pPr>
      <w:r>
        <w:t>&lt;</w:t>
      </w:r>
      <w:proofErr w:type="spellStart"/>
      <w:r w:rsidR="00885C51">
        <w:t>ContactReference</w:t>
      </w:r>
      <w:proofErr w:type="spellEnd"/>
      <w:r>
        <w:t>&gt;</w:t>
      </w:r>
      <w:r w:rsidR="00D26EC2">
        <w:t xml:space="preserve"> &lt;/</w:t>
      </w:r>
      <w:proofErr w:type="spellStart"/>
      <w:r w:rsidR="00D26EC2">
        <w:t>ContactReference</w:t>
      </w:r>
      <w:proofErr w:type="spellEnd"/>
      <w:r w:rsidR="00D26EC2">
        <w:t>&gt;</w:t>
      </w:r>
    </w:p>
    <w:p w:rsidR="00885C51" w:rsidRDefault="00CA4E47" w:rsidP="00D26EC2">
      <w:pPr>
        <w:spacing w:after="0"/>
        <w:ind w:left="720"/>
      </w:pPr>
      <w:r>
        <w:t>&lt;</w:t>
      </w:r>
      <w:proofErr w:type="spellStart"/>
      <w:r w:rsidR="00885C51">
        <w:t>PropertyReference</w:t>
      </w:r>
      <w:proofErr w:type="spellEnd"/>
      <w:r>
        <w:t>&gt;</w:t>
      </w:r>
      <w:r w:rsidR="00D26EC2">
        <w:t xml:space="preserve"> &lt;/</w:t>
      </w:r>
      <w:proofErr w:type="spellStart"/>
      <w:r w:rsidR="00D26EC2">
        <w:t>PropertyReference</w:t>
      </w:r>
      <w:proofErr w:type="spellEnd"/>
      <w:r w:rsidR="00D26EC2">
        <w:t>&gt;</w:t>
      </w:r>
    </w:p>
    <w:p w:rsidR="00885C51" w:rsidRDefault="00885C51" w:rsidP="00D26EC2">
      <w:pPr>
        <w:spacing w:after="0"/>
        <w:ind w:left="720"/>
      </w:pPr>
    </w:p>
    <w:p w:rsidR="00885C51" w:rsidRDefault="00CA4E47" w:rsidP="00D26EC2">
      <w:pPr>
        <w:spacing w:after="0"/>
        <w:ind w:left="720"/>
      </w:pPr>
      <w:r>
        <w:t>&lt;</w:t>
      </w:r>
      <w:r w:rsidR="00BC1A80">
        <w:t>Household Si</w:t>
      </w:r>
      <w:r w:rsidR="00885C51">
        <w:t>d</w:t>
      </w:r>
      <w:r>
        <w:t>&gt;</w:t>
      </w:r>
      <w:r w:rsidR="00D26EC2">
        <w:t xml:space="preserve"> &lt;/Household Sid&gt;</w:t>
      </w:r>
    </w:p>
    <w:p w:rsidR="00885C51" w:rsidRDefault="00CA4E47" w:rsidP="00D26EC2">
      <w:pPr>
        <w:spacing w:after="0"/>
        <w:ind w:left="720"/>
      </w:pPr>
      <w:r>
        <w:t>&lt;</w:t>
      </w:r>
      <w:proofErr w:type="spellStart"/>
      <w:r w:rsidR="00885C51">
        <w:t>CompanyCode</w:t>
      </w:r>
      <w:proofErr w:type="spellEnd"/>
      <w:r>
        <w:t>&gt;</w:t>
      </w:r>
      <w:r w:rsidR="00D26EC2">
        <w:t xml:space="preserve"> &lt;/</w:t>
      </w:r>
      <w:proofErr w:type="spellStart"/>
      <w:r w:rsidR="00D26EC2">
        <w:t>CompanyCode</w:t>
      </w:r>
      <w:proofErr w:type="spellEnd"/>
      <w:r w:rsidR="00D26EC2">
        <w:t>&gt;</w:t>
      </w:r>
    </w:p>
    <w:p w:rsidR="00885C51" w:rsidRDefault="00CA4E47" w:rsidP="00D26EC2">
      <w:pPr>
        <w:spacing w:after="0"/>
        <w:ind w:left="720"/>
      </w:pPr>
      <w:r>
        <w:t>&lt;</w:t>
      </w:r>
      <w:proofErr w:type="spellStart"/>
      <w:r w:rsidR="00885C51">
        <w:t>DisplayCompanyCode</w:t>
      </w:r>
      <w:proofErr w:type="spellEnd"/>
      <w:r>
        <w:t>&gt;</w:t>
      </w:r>
      <w:r w:rsidR="00D26EC2">
        <w:t xml:space="preserve"> &lt;/</w:t>
      </w:r>
      <w:proofErr w:type="spellStart"/>
      <w:r w:rsidR="00D26EC2">
        <w:t>DisplayCompanyCode</w:t>
      </w:r>
      <w:proofErr w:type="spellEnd"/>
      <w:r w:rsidR="00D26EC2">
        <w:t>&gt;</w:t>
      </w:r>
    </w:p>
    <w:p w:rsidR="00885C51" w:rsidRDefault="00885C51" w:rsidP="00D26EC2">
      <w:pPr>
        <w:spacing w:after="0"/>
        <w:ind w:left="720"/>
      </w:pPr>
    </w:p>
    <w:p w:rsidR="00885C51" w:rsidRDefault="00CA4E47" w:rsidP="00D26EC2">
      <w:pPr>
        <w:spacing w:after="0"/>
        <w:ind w:left="720"/>
      </w:pPr>
      <w:r>
        <w:t>&lt;</w:t>
      </w:r>
      <w:proofErr w:type="spellStart"/>
      <w:r w:rsidR="00885C51">
        <w:t>CorrespondenceAddress</w:t>
      </w:r>
      <w:proofErr w:type="spellEnd"/>
      <w:r>
        <w:t>&gt;</w:t>
      </w:r>
      <w:r w:rsidR="00D26EC2">
        <w:t xml:space="preserve"> &lt;/</w:t>
      </w:r>
      <w:proofErr w:type="spellStart"/>
      <w:r w:rsidR="00D26EC2">
        <w:t>CorrespondenceAddress</w:t>
      </w:r>
      <w:proofErr w:type="spellEnd"/>
      <w:r w:rsidR="00D26EC2">
        <w:t>&gt;</w:t>
      </w:r>
    </w:p>
    <w:p w:rsidR="00885C51" w:rsidRDefault="00CA4E47" w:rsidP="00D26EC2">
      <w:pPr>
        <w:spacing w:after="0"/>
        <w:ind w:left="720"/>
      </w:pPr>
      <w:r>
        <w:t>&lt;</w:t>
      </w:r>
      <w:proofErr w:type="spellStart"/>
      <w:r w:rsidR="00885C51">
        <w:t>CorrespondencePostCodeValue</w:t>
      </w:r>
      <w:proofErr w:type="spellEnd"/>
      <w:r>
        <w:t>&gt;</w:t>
      </w:r>
      <w:r w:rsidR="00D26EC2">
        <w:t xml:space="preserve"> &lt;/</w:t>
      </w:r>
      <w:proofErr w:type="spellStart"/>
      <w:r w:rsidR="00D26EC2">
        <w:t>CorrespondencePostCodeValue</w:t>
      </w:r>
      <w:proofErr w:type="spellEnd"/>
      <w:r w:rsidR="00D26EC2">
        <w:t>&gt;</w:t>
      </w:r>
    </w:p>
    <w:p w:rsidR="00885C51" w:rsidRDefault="00CA4E47" w:rsidP="00D26EC2">
      <w:pPr>
        <w:spacing w:after="0"/>
        <w:ind w:left="720"/>
      </w:pPr>
      <w:r>
        <w:t>&lt;</w:t>
      </w:r>
      <w:proofErr w:type="spellStart"/>
      <w:r w:rsidR="00885C51">
        <w:t>CorrespondenceDesignation</w:t>
      </w:r>
      <w:proofErr w:type="spellEnd"/>
      <w:r>
        <w:t>&gt;</w:t>
      </w:r>
      <w:r w:rsidR="00D26EC2">
        <w:t xml:space="preserve"> &lt;/</w:t>
      </w:r>
      <w:proofErr w:type="spellStart"/>
      <w:r w:rsidR="00D26EC2">
        <w:t>CorrespondenceDesignation</w:t>
      </w:r>
      <w:proofErr w:type="spellEnd"/>
      <w:r w:rsidR="00D26EC2">
        <w:t>&gt;</w:t>
      </w:r>
    </w:p>
    <w:p w:rsidR="00885C51" w:rsidRDefault="00CA4E47" w:rsidP="00D26EC2">
      <w:pPr>
        <w:spacing w:after="0"/>
        <w:ind w:left="720"/>
      </w:pPr>
      <w:r>
        <w:t>&lt;</w:t>
      </w:r>
      <w:proofErr w:type="spellStart"/>
      <w:r w:rsidR="00885C51">
        <w:t>CorrespondencePreamble</w:t>
      </w:r>
      <w:proofErr w:type="spellEnd"/>
      <w:r>
        <w:t>&gt;</w:t>
      </w:r>
      <w:r w:rsidR="00D26EC2">
        <w:t xml:space="preserve"> &lt;/</w:t>
      </w:r>
      <w:proofErr w:type="spellStart"/>
      <w:r w:rsidR="00D26EC2">
        <w:t>CorrespondencePreamble</w:t>
      </w:r>
      <w:proofErr w:type="spellEnd"/>
      <w:r w:rsidR="00D26EC2">
        <w:t>&gt;</w:t>
      </w:r>
    </w:p>
    <w:p w:rsidR="00885C51" w:rsidRDefault="00885C51" w:rsidP="00D26EC2">
      <w:pPr>
        <w:spacing w:after="0"/>
        <w:ind w:left="720"/>
      </w:pPr>
    </w:p>
    <w:p w:rsidR="00885C51" w:rsidRDefault="00CA4E47" w:rsidP="00D26EC2">
      <w:pPr>
        <w:spacing w:after="0"/>
        <w:ind w:left="720"/>
      </w:pPr>
      <w:r>
        <w:t>&lt;</w:t>
      </w:r>
      <w:proofErr w:type="spellStart"/>
      <w:r w:rsidR="00885C51">
        <w:t>ForwardingAddress</w:t>
      </w:r>
      <w:proofErr w:type="spellEnd"/>
      <w:r>
        <w:t>&gt;</w:t>
      </w:r>
      <w:r w:rsidR="00D26EC2">
        <w:t xml:space="preserve"> &lt;/</w:t>
      </w:r>
      <w:proofErr w:type="spellStart"/>
      <w:r w:rsidR="00D26EC2">
        <w:t>ForwardingAddress</w:t>
      </w:r>
      <w:proofErr w:type="spellEnd"/>
      <w:r w:rsidR="00D26EC2">
        <w:t>&gt;</w:t>
      </w:r>
    </w:p>
    <w:p w:rsidR="00885C51" w:rsidRDefault="00CA4E47" w:rsidP="00D26EC2">
      <w:pPr>
        <w:spacing w:after="0"/>
        <w:ind w:left="720"/>
      </w:pPr>
      <w:r>
        <w:t>&lt;</w:t>
      </w:r>
      <w:proofErr w:type="spellStart"/>
      <w:r w:rsidR="00885C51">
        <w:t>ForwardingPostCodeValue</w:t>
      </w:r>
      <w:proofErr w:type="spellEnd"/>
      <w:r>
        <w:t>&gt;</w:t>
      </w:r>
      <w:r w:rsidR="00D26EC2">
        <w:t xml:space="preserve"> &lt;/</w:t>
      </w:r>
      <w:proofErr w:type="spellStart"/>
      <w:r w:rsidR="00D26EC2">
        <w:t>ForwardingPostCodeValue</w:t>
      </w:r>
      <w:proofErr w:type="spellEnd"/>
      <w:r w:rsidR="00D26EC2">
        <w:t>&gt;</w:t>
      </w:r>
    </w:p>
    <w:p w:rsidR="00885C51" w:rsidRDefault="00CA4E47" w:rsidP="00D26EC2">
      <w:pPr>
        <w:spacing w:after="0"/>
        <w:ind w:left="720"/>
      </w:pPr>
      <w:r>
        <w:t>&lt;</w:t>
      </w:r>
      <w:proofErr w:type="spellStart"/>
      <w:r w:rsidR="00885C51">
        <w:t>ForwardingDesignation</w:t>
      </w:r>
      <w:proofErr w:type="spellEnd"/>
      <w:r>
        <w:t>&gt;</w:t>
      </w:r>
      <w:r w:rsidR="00D26EC2">
        <w:t xml:space="preserve"> &lt;/</w:t>
      </w:r>
      <w:proofErr w:type="spellStart"/>
      <w:r w:rsidR="00D26EC2">
        <w:t>ForwardingDesignation</w:t>
      </w:r>
      <w:proofErr w:type="spellEnd"/>
      <w:r w:rsidR="00D26EC2">
        <w:t>&gt;</w:t>
      </w:r>
    </w:p>
    <w:p w:rsidR="00885C51" w:rsidRDefault="00CA4E47" w:rsidP="00D26EC2">
      <w:pPr>
        <w:spacing w:after="0"/>
        <w:ind w:left="720"/>
      </w:pPr>
      <w:r>
        <w:t>&lt;</w:t>
      </w:r>
      <w:proofErr w:type="spellStart"/>
      <w:r w:rsidR="00885C51">
        <w:t>ForwardingPreamble</w:t>
      </w:r>
      <w:proofErr w:type="spellEnd"/>
      <w:r>
        <w:t>&gt;</w:t>
      </w:r>
      <w:r w:rsidR="00D26EC2">
        <w:t xml:space="preserve"> &lt;/</w:t>
      </w:r>
      <w:proofErr w:type="spellStart"/>
      <w:r w:rsidR="00D26EC2">
        <w:t>ForwardingPreamble</w:t>
      </w:r>
      <w:proofErr w:type="spellEnd"/>
      <w:r w:rsidR="00D26EC2">
        <w:t>&gt;</w:t>
      </w:r>
    </w:p>
    <w:p w:rsidR="00885C51" w:rsidRDefault="00885C51" w:rsidP="00D26EC2">
      <w:pPr>
        <w:spacing w:after="0"/>
        <w:ind w:left="720"/>
      </w:pPr>
    </w:p>
    <w:p w:rsidR="00885C51" w:rsidRDefault="00CA4E47" w:rsidP="00D26EC2">
      <w:pPr>
        <w:spacing w:after="0"/>
        <w:ind w:left="720"/>
      </w:pPr>
      <w:r>
        <w:t>&lt;</w:t>
      </w:r>
      <w:proofErr w:type="spellStart"/>
      <w:r w:rsidR="00885C51">
        <w:t>NextOfKinAddress</w:t>
      </w:r>
      <w:proofErr w:type="spellEnd"/>
      <w:r>
        <w:t>&gt;</w:t>
      </w:r>
      <w:r w:rsidR="00D26EC2">
        <w:t xml:space="preserve"> &lt;/</w:t>
      </w:r>
      <w:proofErr w:type="spellStart"/>
      <w:r w:rsidR="00D26EC2">
        <w:t>NextOfKinAddress</w:t>
      </w:r>
      <w:proofErr w:type="spellEnd"/>
      <w:r w:rsidR="00D26EC2">
        <w:t>&gt;</w:t>
      </w:r>
    </w:p>
    <w:p w:rsidR="00885C51" w:rsidRDefault="00CA4E47" w:rsidP="00D26EC2">
      <w:pPr>
        <w:spacing w:after="0"/>
        <w:ind w:left="720"/>
      </w:pPr>
      <w:r>
        <w:t>&lt;</w:t>
      </w:r>
      <w:proofErr w:type="spellStart"/>
      <w:r w:rsidR="00885C51">
        <w:t>NextOfKinPostCodeValue</w:t>
      </w:r>
      <w:proofErr w:type="spellEnd"/>
      <w:r>
        <w:t>&gt;</w:t>
      </w:r>
      <w:r w:rsidR="00D26EC2">
        <w:t xml:space="preserve"> &lt;/</w:t>
      </w:r>
      <w:proofErr w:type="spellStart"/>
      <w:r w:rsidR="00D26EC2">
        <w:t>NextOfKinPostCodeValue</w:t>
      </w:r>
      <w:proofErr w:type="spellEnd"/>
      <w:r w:rsidR="00D26EC2">
        <w:t>&gt;</w:t>
      </w:r>
    </w:p>
    <w:p w:rsidR="00885C51" w:rsidRDefault="00CA4E47" w:rsidP="00D26EC2">
      <w:pPr>
        <w:spacing w:after="0"/>
        <w:ind w:left="720"/>
      </w:pPr>
      <w:r>
        <w:t>&lt;</w:t>
      </w:r>
      <w:proofErr w:type="spellStart"/>
      <w:r w:rsidR="00885C51">
        <w:t>NextOfKinDesignation</w:t>
      </w:r>
      <w:proofErr w:type="spellEnd"/>
      <w:r>
        <w:t>&gt;</w:t>
      </w:r>
      <w:r w:rsidR="00D26EC2">
        <w:t xml:space="preserve"> &lt;/</w:t>
      </w:r>
      <w:proofErr w:type="spellStart"/>
      <w:r w:rsidR="00D26EC2">
        <w:t>NextOfKinDesignation</w:t>
      </w:r>
      <w:proofErr w:type="spellEnd"/>
      <w:r w:rsidR="00D26EC2">
        <w:t>&gt;</w:t>
      </w:r>
    </w:p>
    <w:p w:rsidR="00885C51" w:rsidRDefault="00CA4E47" w:rsidP="00D26EC2">
      <w:pPr>
        <w:spacing w:after="0"/>
        <w:ind w:left="720"/>
      </w:pPr>
      <w:r>
        <w:t>&lt;</w:t>
      </w:r>
      <w:proofErr w:type="spellStart"/>
      <w:r w:rsidR="00885C51">
        <w:t>NextOfKinPreamble</w:t>
      </w:r>
      <w:proofErr w:type="spellEnd"/>
      <w:r>
        <w:t>&gt;</w:t>
      </w:r>
      <w:r w:rsidR="00D26EC2">
        <w:t xml:space="preserve"> &lt;/</w:t>
      </w:r>
      <w:proofErr w:type="spellStart"/>
      <w:r w:rsidR="00D26EC2">
        <w:t>NextOfKinPreamble</w:t>
      </w:r>
      <w:proofErr w:type="spellEnd"/>
      <w:r w:rsidR="00D26EC2">
        <w:t>&gt;</w:t>
      </w:r>
    </w:p>
    <w:p w:rsidR="00885C51" w:rsidRDefault="00CA4E47" w:rsidP="00D26EC2">
      <w:pPr>
        <w:spacing w:after="0"/>
        <w:ind w:left="720"/>
      </w:pPr>
      <w:r>
        <w:t>&lt;</w:t>
      </w:r>
      <w:proofErr w:type="spellStart"/>
      <w:r w:rsidR="00885C51">
        <w:t>NextOfKinName</w:t>
      </w:r>
      <w:proofErr w:type="spellEnd"/>
      <w:r>
        <w:t>&gt;</w:t>
      </w:r>
      <w:r w:rsidR="00D26EC2">
        <w:t xml:space="preserve"> &lt;/</w:t>
      </w:r>
      <w:proofErr w:type="spellStart"/>
      <w:r w:rsidR="00D26EC2">
        <w:t>NextOfKinName</w:t>
      </w:r>
      <w:proofErr w:type="spellEnd"/>
      <w:r w:rsidR="00D26EC2">
        <w:t>&gt;</w:t>
      </w:r>
    </w:p>
    <w:p w:rsidR="00885C51" w:rsidRDefault="00CA4E47" w:rsidP="00D26EC2">
      <w:pPr>
        <w:spacing w:after="0"/>
        <w:ind w:left="720"/>
      </w:pPr>
      <w:r>
        <w:t>&lt;</w:t>
      </w:r>
      <w:proofErr w:type="spellStart"/>
      <w:r w:rsidR="00885C51">
        <w:t>NextOfKinPhone</w:t>
      </w:r>
      <w:proofErr w:type="spellEnd"/>
      <w:r>
        <w:t>&gt;</w:t>
      </w:r>
      <w:r w:rsidR="00D26EC2">
        <w:t xml:space="preserve"> &lt;/</w:t>
      </w:r>
      <w:proofErr w:type="spellStart"/>
      <w:r w:rsidR="00D26EC2">
        <w:t>NextOfKinPhone</w:t>
      </w:r>
      <w:proofErr w:type="spellEnd"/>
      <w:r w:rsidR="00D26EC2">
        <w:t>&gt;</w:t>
      </w:r>
    </w:p>
    <w:p w:rsidR="00885C51" w:rsidRDefault="00885C51" w:rsidP="00D26EC2">
      <w:pPr>
        <w:spacing w:after="0"/>
        <w:ind w:left="720"/>
      </w:pPr>
    </w:p>
    <w:p w:rsidR="00885C51" w:rsidRDefault="00CA4E47" w:rsidP="00D26EC2">
      <w:pPr>
        <w:spacing w:after="0"/>
        <w:ind w:left="720"/>
      </w:pPr>
      <w:r>
        <w:t>&lt;</w:t>
      </w:r>
      <w:proofErr w:type="spellStart"/>
      <w:r w:rsidR="00885C51">
        <w:t>PropertyAccessDetails</w:t>
      </w:r>
      <w:proofErr w:type="spellEnd"/>
      <w:r>
        <w:t>&gt;</w:t>
      </w:r>
      <w:r w:rsidR="00D26EC2">
        <w:t xml:space="preserve"> &lt;/</w:t>
      </w:r>
      <w:proofErr w:type="spellStart"/>
      <w:r w:rsidR="00D26EC2">
        <w:t>PropertyAccessDetails</w:t>
      </w:r>
      <w:proofErr w:type="spellEnd"/>
      <w:r w:rsidR="00D26EC2">
        <w:t>&gt;</w:t>
      </w:r>
    </w:p>
    <w:p w:rsidR="00885C51" w:rsidRDefault="00CA4E47" w:rsidP="00D26EC2">
      <w:pPr>
        <w:spacing w:after="0"/>
        <w:ind w:left="720"/>
      </w:pPr>
      <w:r>
        <w:t>&lt;</w:t>
      </w:r>
      <w:proofErr w:type="spellStart"/>
      <w:r w:rsidR="00885C51">
        <w:t>PropertyAccessMondayAM</w:t>
      </w:r>
      <w:proofErr w:type="spellEnd"/>
      <w:r>
        <w:t>&gt;</w:t>
      </w:r>
      <w:r w:rsidR="00D26EC2">
        <w:t xml:space="preserve"> &lt;/</w:t>
      </w:r>
      <w:proofErr w:type="spellStart"/>
      <w:r w:rsidR="00D26EC2">
        <w:t>PropertyAccessMondayAM</w:t>
      </w:r>
      <w:proofErr w:type="spellEnd"/>
      <w:r w:rsidR="00D26EC2">
        <w:t>&gt;</w:t>
      </w:r>
    </w:p>
    <w:p w:rsidR="00885C51" w:rsidRDefault="00CA4E47" w:rsidP="00D26EC2">
      <w:pPr>
        <w:spacing w:after="0"/>
        <w:ind w:left="720"/>
      </w:pPr>
      <w:r>
        <w:t>&lt;</w:t>
      </w:r>
      <w:proofErr w:type="spellStart"/>
      <w:r w:rsidR="00885C51">
        <w:t>PropertyAccessMondayPM</w:t>
      </w:r>
      <w:proofErr w:type="spellEnd"/>
      <w:r>
        <w:t>&gt;</w:t>
      </w:r>
      <w:r w:rsidR="00D26EC2">
        <w:t xml:space="preserve"> &lt;/</w:t>
      </w:r>
      <w:proofErr w:type="spellStart"/>
      <w:r w:rsidR="00D26EC2">
        <w:t>PropertyAccessMondayPM</w:t>
      </w:r>
      <w:proofErr w:type="spellEnd"/>
      <w:r w:rsidR="00D26EC2">
        <w:t>&gt;</w:t>
      </w:r>
    </w:p>
    <w:p w:rsidR="00885C51" w:rsidRDefault="00CA4E47" w:rsidP="00D26EC2">
      <w:pPr>
        <w:spacing w:after="0"/>
        <w:ind w:left="720"/>
      </w:pPr>
      <w:r>
        <w:t>&lt;</w:t>
      </w:r>
      <w:proofErr w:type="spellStart"/>
      <w:r w:rsidR="00885C51">
        <w:t>PropertyAccessMondaySR</w:t>
      </w:r>
      <w:proofErr w:type="spellEnd"/>
      <w:r>
        <w:t>&gt;</w:t>
      </w:r>
      <w:r w:rsidR="00D26EC2">
        <w:t xml:space="preserve"> &lt;/</w:t>
      </w:r>
      <w:proofErr w:type="spellStart"/>
      <w:r w:rsidR="00D26EC2">
        <w:t>PropertyAccessMondaySR</w:t>
      </w:r>
      <w:proofErr w:type="spellEnd"/>
      <w:r w:rsidR="00D26EC2">
        <w:t>&gt;</w:t>
      </w:r>
    </w:p>
    <w:p w:rsidR="00885C51" w:rsidRDefault="00CA4E47" w:rsidP="00D26EC2">
      <w:pPr>
        <w:spacing w:after="0"/>
        <w:ind w:left="720"/>
      </w:pPr>
      <w:r>
        <w:t>&lt;</w:t>
      </w:r>
      <w:proofErr w:type="spellStart"/>
      <w:r w:rsidR="00885C51">
        <w:t>PropertyAccessTuesdayAM</w:t>
      </w:r>
      <w:proofErr w:type="spellEnd"/>
      <w:r>
        <w:t>&gt;</w:t>
      </w:r>
      <w:r w:rsidR="00D26EC2">
        <w:t xml:space="preserve"> &lt;/</w:t>
      </w:r>
      <w:proofErr w:type="spellStart"/>
      <w:r w:rsidR="00D26EC2">
        <w:t>PropertyAccessTuesdayAM</w:t>
      </w:r>
      <w:proofErr w:type="spellEnd"/>
      <w:r w:rsidR="00D26EC2">
        <w:t>&gt;</w:t>
      </w:r>
    </w:p>
    <w:p w:rsidR="00885C51" w:rsidRDefault="00CA4E47" w:rsidP="00D26EC2">
      <w:pPr>
        <w:spacing w:after="0"/>
        <w:ind w:left="720"/>
      </w:pPr>
      <w:r>
        <w:t>&lt;</w:t>
      </w:r>
      <w:proofErr w:type="spellStart"/>
      <w:r w:rsidR="00885C51">
        <w:t>PropertyAccessTuesdayPM</w:t>
      </w:r>
      <w:proofErr w:type="spellEnd"/>
      <w:r>
        <w:t>&gt;</w:t>
      </w:r>
      <w:r w:rsidR="00D26EC2">
        <w:t xml:space="preserve"> &lt;/</w:t>
      </w:r>
      <w:proofErr w:type="spellStart"/>
      <w:r w:rsidR="00D26EC2">
        <w:t>PropertyAccessTuesdayPM</w:t>
      </w:r>
      <w:proofErr w:type="spellEnd"/>
      <w:r w:rsidR="00D26EC2">
        <w:t>&gt;</w:t>
      </w:r>
    </w:p>
    <w:p w:rsidR="00885C51" w:rsidRDefault="00CA4E47" w:rsidP="00D26EC2">
      <w:pPr>
        <w:spacing w:after="0"/>
        <w:ind w:left="720"/>
      </w:pPr>
      <w:r>
        <w:t>&lt;</w:t>
      </w:r>
      <w:proofErr w:type="spellStart"/>
      <w:r w:rsidR="00885C51">
        <w:t>PropertyAccessTuesdaySR</w:t>
      </w:r>
      <w:proofErr w:type="spellEnd"/>
      <w:r>
        <w:t>&gt;</w:t>
      </w:r>
      <w:r w:rsidR="00D26EC2">
        <w:t xml:space="preserve"> &lt;/</w:t>
      </w:r>
      <w:proofErr w:type="spellStart"/>
      <w:r w:rsidR="00D26EC2">
        <w:t>PropertyAccessTuesdaySR</w:t>
      </w:r>
      <w:proofErr w:type="spellEnd"/>
      <w:r w:rsidR="00D26EC2">
        <w:t>&gt;</w:t>
      </w:r>
    </w:p>
    <w:p w:rsidR="00885C51" w:rsidRDefault="00CA4E47" w:rsidP="00D26EC2">
      <w:pPr>
        <w:spacing w:after="0"/>
        <w:ind w:left="720"/>
      </w:pPr>
      <w:r>
        <w:t>&lt;</w:t>
      </w:r>
      <w:proofErr w:type="spellStart"/>
      <w:r w:rsidR="00885C51">
        <w:t>PropertyAccessWednesdayAM</w:t>
      </w:r>
      <w:proofErr w:type="spellEnd"/>
      <w:r>
        <w:t>&gt;</w:t>
      </w:r>
      <w:r w:rsidR="00D26EC2">
        <w:t xml:space="preserve"> &lt;/</w:t>
      </w:r>
      <w:proofErr w:type="spellStart"/>
      <w:r w:rsidR="00D26EC2">
        <w:t>PropertyAccessWednesdayAM</w:t>
      </w:r>
      <w:proofErr w:type="spellEnd"/>
      <w:r w:rsidR="00D26EC2">
        <w:t>&gt;</w:t>
      </w:r>
    </w:p>
    <w:p w:rsidR="00885C51" w:rsidRDefault="00CA4E47" w:rsidP="00D26EC2">
      <w:pPr>
        <w:spacing w:after="0"/>
        <w:ind w:left="720"/>
      </w:pPr>
      <w:r>
        <w:t>&lt;</w:t>
      </w:r>
      <w:proofErr w:type="spellStart"/>
      <w:r w:rsidR="00885C51">
        <w:t>PropertyAccessWednesdayPM</w:t>
      </w:r>
      <w:proofErr w:type="spellEnd"/>
      <w:r>
        <w:t>&gt;</w:t>
      </w:r>
      <w:r w:rsidR="00D26EC2">
        <w:t xml:space="preserve"> &lt;/</w:t>
      </w:r>
      <w:proofErr w:type="spellStart"/>
      <w:r w:rsidR="00D26EC2">
        <w:t>PropertyAccessWednesdayPM</w:t>
      </w:r>
      <w:proofErr w:type="spellEnd"/>
      <w:r w:rsidR="00D26EC2">
        <w:t>&gt;</w:t>
      </w:r>
    </w:p>
    <w:p w:rsidR="00885C51" w:rsidRDefault="00CA4E47" w:rsidP="00D26EC2">
      <w:pPr>
        <w:spacing w:after="0"/>
        <w:ind w:left="720"/>
      </w:pPr>
      <w:r>
        <w:t>&lt;</w:t>
      </w:r>
      <w:proofErr w:type="spellStart"/>
      <w:r w:rsidR="00885C51">
        <w:t>PropertyAccessWednesdaySR</w:t>
      </w:r>
      <w:proofErr w:type="spellEnd"/>
      <w:r>
        <w:t>&gt;</w:t>
      </w:r>
      <w:r w:rsidR="00D26EC2">
        <w:t xml:space="preserve"> &lt;/</w:t>
      </w:r>
      <w:proofErr w:type="spellStart"/>
      <w:r w:rsidR="00D26EC2">
        <w:t>PropertyAccessWednesdaySR</w:t>
      </w:r>
      <w:proofErr w:type="spellEnd"/>
      <w:r w:rsidR="00D26EC2">
        <w:t>&gt;</w:t>
      </w:r>
    </w:p>
    <w:p w:rsidR="00885C51" w:rsidRDefault="00CA4E47" w:rsidP="00D26EC2">
      <w:pPr>
        <w:spacing w:after="0"/>
        <w:ind w:left="720"/>
      </w:pPr>
      <w:r>
        <w:t>&lt;</w:t>
      </w:r>
      <w:proofErr w:type="spellStart"/>
      <w:r w:rsidR="00885C51">
        <w:t>PropertyAccessThursdayAM</w:t>
      </w:r>
      <w:proofErr w:type="spellEnd"/>
      <w:r>
        <w:t>&gt;</w:t>
      </w:r>
      <w:r w:rsidR="00D26EC2">
        <w:t xml:space="preserve"> &lt;/</w:t>
      </w:r>
      <w:proofErr w:type="spellStart"/>
      <w:r w:rsidR="00D26EC2">
        <w:t>PropertyAccessThursdayAM</w:t>
      </w:r>
      <w:proofErr w:type="spellEnd"/>
      <w:r w:rsidR="00D26EC2">
        <w:t>&gt;</w:t>
      </w:r>
    </w:p>
    <w:p w:rsidR="00885C51" w:rsidRDefault="00CA4E47" w:rsidP="00D26EC2">
      <w:pPr>
        <w:spacing w:after="0"/>
        <w:ind w:left="720"/>
      </w:pPr>
      <w:r>
        <w:t>&lt;</w:t>
      </w:r>
      <w:proofErr w:type="spellStart"/>
      <w:r w:rsidR="00885C51">
        <w:t>PropertyAccessThursdayPM</w:t>
      </w:r>
      <w:proofErr w:type="spellEnd"/>
      <w:r>
        <w:t>&gt;</w:t>
      </w:r>
      <w:r w:rsidR="00D26EC2">
        <w:t xml:space="preserve"> &lt;/</w:t>
      </w:r>
      <w:proofErr w:type="spellStart"/>
      <w:r w:rsidR="00D26EC2">
        <w:t>PropertyAccessThursdayPM</w:t>
      </w:r>
      <w:proofErr w:type="spellEnd"/>
      <w:r w:rsidR="00D26EC2">
        <w:t>&gt;</w:t>
      </w:r>
    </w:p>
    <w:p w:rsidR="00885C51" w:rsidRDefault="00CA4E47" w:rsidP="00D26EC2">
      <w:pPr>
        <w:spacing w:after="0"/>
        <w:ind w:left="720"/>
      </w:pPr>
      <w:r>
        <w:t>&lt;</w:t>
      </w:r>
      <w:proofErr w:type="spellStart"/>
      <w:r w:rsidR="00885C51">
        <w:t>PropertyAccessThursdaySR</w:t>
      </w:r>
      <w:proofErr w:type="spellEnd"/>
      <w:r>
        <w:t>&gt;</w:t>
      </w:r>
      <w:r w:rsidR="00D26EC2">
        <w:t xml:space="preserve"> &lt;/</w:t>
      </w:r>
      <w:proofErr w:type="spellStart"/>
      <w:r w:rsidR="00D26EC2">
        <w:t>PropertyAccessThursdaySR</w:t>
      </w:r>
      <w:proofErr w:type="spellEnd"/>
      <w:r w:rsidR="00D26EC2">
        <w:t>&gt;</w:t>
      </w:r>
    </w:p>
    <w:p w:rsidR="00885C51" w:rsidRDefault="00CA4E47" w:rsidP="00D26EC2">
      <w:pPr>
        <w:spacing w:after="0"/>
        <w:ind w:left="720"/>
      </w:pPr>
      <w:r>
        <w:t>&lt;</w:t>
      </w:r>
      <w:proofErr w:type="spellStart"/>
      <w:r w:rsidR="00885C51">
        <w:t>PropertyAccessFridayAM</w:t>
      </w:r>
      <w:proofErr w:type="spellEnd"/>
      <w:r>
        <w:t>&gt;</w:t>
      </w:r>
      <w:r w:rsidR="00D26EC2">
        <w:t xml:space="preserve"> &lt;/</w:t>
      </w:r>
      <w:proofErr w:type="spellStart"/>
      <w:r w:rsidR="00D26EC2">
        <w:t>PropertyAccessFridayAM</w:t>
      </w:r>
      <w:proofErr w:type="spellEnd"/>
      <w:r w:rsidR="00D26EC2">
        <w:t>&gt;</w:t>
      </w:r>
    </w:p>
    <w:p w:rsidR="00885C51" w:rsidRDefault="00CA4E47" w:rsidP="00D26EC2">
      <w:pPr>
        <w:spacing w:after="0"/>
        <w:ind w:left="720"/>
      </w:pPr>
      <w:r>
        <w:t>&lt;</w:t>
      </w:r>
      <w:proofErr w:type="spellStart"/>
      <w:r w:rsidR="00885C51">
        <w:t>PropertyAccessFridayPM</w:t>
      </w:r>
      <w:proofErr w:type="spellEnd"/>
      <w:r>
        <w:t>&gt;</w:t>
      </w:r>
      <w:r w:rsidR="00D26EC2">
        <w:t xml:space="preserve"> &lt;/</w:t>
      </w:r>
      <w:proofErr w:type="spellStart"/>
      <w:r w:rsidR="00D26EC2">
        <w:t>PropertyAccessFridayPM</w:t>
      </w:r>
      <w:proofErr w:type="spellEnd"/>
      <w:r w:rsidR="00D26EC2">
        <w:t>&gt;</w:t>
      </w:r>
    </w:p>
    <w:p w:rsidR="00885C51" w:rsidRDefault="00CA4E47" w:rsidP="00D26EC2">
      <w:pPr>
        <w:spacing w:after="0"/>
        <w:ind w:left="720"/>
      </w:pPr>
      <w:r>
        <w:t>&lt;</w:t>
      </w:r>
      <w:proofErr w:type="spellStart"/>
      <w:r w:rsidR="00885C51">
        <w:t>PropertyAccessFridaySR</w:t>
      </w:r>
      <w:proofErr w:type="spellEnd"/>
      <w:r>
        <w:t>&gt;</w:t>
      </w:r>
      <w:r w:rsidR="00D26EC2">
        <w:t xml:space="preserve"> &lt;/</w:t>
      </w:r>
      <w:proofErr w:type="spellStart"/>
      <w:r w:rsidR="00D26EC2">
        <w:t>PropertyAccessFridaySR</w:t>
      </w:r>
      <w:proofErr w:type="spellEnd"/>
      <w:r w:rsidR="00D26EC2">
        <w:t>&gt;</w:t>
      </w:r>
    </w:p>
    <w:p w:rsidR="00885C51" w:rsidRDefault="00CA4E47" w:rsidP="00D26EC2">
      <w:pPr>
        <w:spacing w:after="0"/>
        <w:ind w:left="720"/>
      </w:pPr>
      <w:r>
        <w:t>&lt;</w:t>
      </w:r>
      <w:proofErr w:type="spellStart"/>
      <w:r w:rsidR="00885C51">
        <w:t>PropertyAccessSaturdayAM</w:t>
      </w:r>
      <w:proofErr w:type="spellEnd"/>
      <w:r>
        <w:t>&gt;</w:t>
      </w:r>
      <w:r w:rsidR="00D26EC2">
        <w:t xml:space="preserve"> &lt;/</w:t>
      </w:r>
      <w:proofErr w:type="spellStart"/>
      <w:r w:rsidR="00D26EC2">
        <w:t>PropertyAccessSaturdayAM</w:t>
      </w:r>
      <w:proofErr w:type="spellEnd"/>
      <w:r w:rsidR="00D26EC2">
        <w:t>&gt;</w:t>
      </w:r>
    </w:p>
    <w:p w:rsidR="00885C51" w:rsidRPr="00B04F31" w:rsidRDefault="00CA4E47" w:rsidP="00D26EC2">
      <w:pPr>
        <w:spacing w:after="0"/>
        <w:ind w:left="720"/>
        <w:rPr>
          <w:color w:val="auto"/>
        </w:rPr>
      </w:pPr>
      <w:r>
        <w:t>&lt;</w:t>
      </w:r>
      <w:proofErr w:type="spellStart"/>
      <w:r w:rsidR="00885C51" w:rsidRPr="00B04F31">
        <w:rPr>
          <w:color w:val="auto"/>
        </w:rPr>
        <w:t>PropertyAccessSaturdayPM</w:t>
      </w:r>
      <w:proofErr w:type="spellEnd"/>
      <w:r w:rsidRPr="00B04F31">
        <w:rPr>
          <w:color w:val="auto"/>
        </w:rPr>
        <w:t>&gt;</w:t>
      </w:r>
      <w:r w:rsidR="00D26EC2" w:rsidRPr="00B04F31">
        <w:rPr>
          <w:color w:val="auto"/>
        </w:rPr>
        <w:t xml:space="preserve"> &lt;/</w:t>
      </w:r>
      <w:proofErr w:type="spellStart"/>
      <w:r w:rsidR="00D26EC2" w:rsidRPr="00B04F31">
        <w:rPr>
          <w:color w:val="auto"/>
        </w:rPr>
        <w:t>PropertyAccessSaturdayPM</w:t>
      </w:r>
      <w:proofErr w:type="spellEnd"/>
      <w:r w:rsidR="00D26EC2" w:rsidRPr="00B04F31">
        <w:rPr>
          <w:color w:val="auto"/>
        </w:rPr>
        <w:t>&gt;</w:t>
      </w:r>
    </w:p>
    <w:p w:rsidR="00885C51" w:rsidRPr="00B04F31" w:rsidRDefault="00CA4E47" w:rsidP="00D26EC2">
      <w:pPr>
        <w:spacing w:after="0"/>
        <w:ind w:left="720"/>
        <w:rPr>
          <w:color w:val="auto"/>
        </w:rPr>
      </w:pPr>
      <w:r w:rsidRPr="00B04F31">
        <w:rPr>
          <w:color w:val="auto"/>
        </w:rPr>
        <w:t>&lt;</w:t>
      </w:r>
      <w:proofErr w:type="spellStart"/>
      <w:r w:rsidR="00885C51" w:rsidRPr="00B04F31">
        <w:rPr>
          <w:color w:val="auto"/>
        </w:rPr>
        <w:t>PropertyAccessSundayAM</w:t>
      </w:r>
      <w:proofErr w:type="spellEnd"/>
      <w:r w:rsidRPr="00B04F31">
        <w:rPr>
          <w:color w:val="auto"/>
        </w:rPr>
        <w:t>&gt;</w:t>
      </w:r>
      <w:r w:rsidR="00D26EC2" w:rsidRPr="00B04F31">
        <w:rPr>
          <w:color w:val="auto"/>
        </w:rPr>
        <w:t xml:space="preserve"> &lt;/</w:t>
      </w:r>
      <w:proofErr w:type="spellStart"/>
      <w:r w:rsidR="00D26EC2" w:rsidRPr="00B04F31">
        <w:rPr>
          <w:color w:val="auto"/>
        </w:rPr>
        <w:t>PropertyAccessSundayAM</w:t>
      </w:r>
      <w:proofErr w:type="spellEnd"/>
      <w:r w:rsidR="00D26EC2" w:rsidRPr="00B04F31">
        <w:rPr>
          <w:color w:val="auto"/>
        </w:rPr>
        <w:t>&gt;</w:t>
      </w:r>
    </w:p>
    <w:p w:rsidR="00BC1A80" w:rsidRPr="00B04F31" w:rsidRDefault="00CA4E47" w:rsidP="00D26EC2">
      <w:pPr>
        <w:spacing w:after="0"/>
        <w:ind w:left="720"/>
        <w:rPr>
          <w:color w:val="auto"/>
        </w:rPr>
      </w:pPr>
      <w:r w:rsidRPr="00B04F31">
        <w:rPr>
          <w:color w:val="auto"/>
        </w:rPr>
        <w:t>&lt;</w:t>
      </w:r>
      <w:proofErr w:type="spellStart"/>
      <w:r w:rsidR="00885C51" w:rsidRPr="00B04F31">
        <w:rPr>
          <w:color w:val="auto"/>
        </w:rPr>
        <w:t>PropertyAccessSundayPM</w:t>
      </w:r>
      <w:proofErr w:type="spellEnd"/>
      <w:r w:rsidRPr="00B04F31">
        <w:rPr>
          <w:color w:val="auto"/>
        </w:rPr>
        <w:t>&gt;</w:t>
      </w:r>
      <w:r w:rsidR="00D26EC2" w:rsidRPr="00B04F31">
        <w:rPr>
          <w:color w:val="auto"/>
        </w:rPr>
        <w:t xml:space="preserve"> &lt;/</w:t>
      </w:r>
      <w:proofErr w:type="spellStart"/>
      <w:r w:rsidR="00D26EC2" w:rsidRPr="00B04F31">
        <w:rPr>
          <w:color w:val="auto"/>
        </w:rPr>
        <w:t>PropertyAccessSundayPM</w:t>
      </w:r>
      <w:proofErr w:type="spellEnd"/>
      <w:r w:rsidR="00D26EC2" w:rsidRPr="00B04F31">
        <w:rPr>
          <w:color w:val="auto"/>
        </w:rPr>
        <w:t>&gt;</w:t>
      </w:r>
    </w:p>
    <w:p w:rsidR="00BC1A80" w:rsidRPr="00B04F31" w:rsidRDefault="00BC1A80" w:rsidP="00D26EC2">
      <w:pPr>
        <w:spacing w:after="0"/>
        <w:ind w:left="720"/>
        <w:rPr>
          <w:color w:val="auto"/>
        </w:rPr>
      </w:pPr>
      <w:r w:rsidRPr="00B04F31">
        <w:rPr>
          <w:color w:val="auto"/>
        </w:rPr>
        <w:t>&lt;</w:t>
      </w:r>
      <w:proofErr w:type="spellStart"/>
      <w:r w:rsidRPr="00B04F31">
        <w:rPr>
          <w:color w:val="auto"/>
        </w:rPr>
        <w:t>UserFields</w:t>
      </w:r>
      <w:proofErr w:type="spellEnd"/>
      <w:r w:rsidRPr="00B04F31">
        <w:rPr>
          <w:color w:val="auto"/>
        </w:rPr>
        <w:t>&gt;</w:t>
      </w:r>
    </w:p>
    <w:p w:rsidR="00BC1A80" w:rsidRPr="00B04F31" w:rsidRDefault="00BC1A80" w:rsidP="00D26EC2">
      <w:pPr>
        <w:pStyle w:val="NoSpacing"/>
        <w:ind w:left="720" w:firstLine="720"/>
        <w:rPr>
          <w:rFonts w:ascii="Arial" w:eastAsiaTheme="minorHAnsi" w:hAnsi="Arial"/>
          <w:sz w:val="20"/>
          <w:lang w:val="en-GB"/>
        </w:rPr>
      </w:pPr>
      <w:r w:rsidRPr="00B04F31">
        <w:rPr>
          <w:rFonts w:ascii="Arial" w:eastAsiaTheme="minorHAnsi" w:hAnsi="Arial"/>
          <w:sz w:val="20"/>
          <w:lang w:val="en-GB"/>
        </w:rPr>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C1A80" w:rsidRPr="00B04F31" w:rsidRDefault="00BC1A80" w:rsidP="00D26EC2">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&lt;Key&gt;</w:t>
      </w:r>
      <w:proofErr w:type="spellStart"/>
      <w:r w:rsidRPr="00B04F31">
        <w:rPr>
          <w:rFonts w:ascii="Arial" w:eastAsiaTheme="minorHAnsi" w:hAnsi="Arial"/>
          <w:sz w:val="20"/>
          <w:lang w:val="en-GB"/>
        </w:rPr>
        <w:t>u_myuserfield</w:t>
      </w:r>
      <w:proofErr w:type="spellEnd"/>
      <w:r w:rsidRPr="00B04F31">
        <w:rPr>
          <w:rFonts w:ascii="Arial" w:eastAsiaTheme="minorHAnsi" w:hAnsi="Arial"/>
          <w:sz w:val="20"/>
          <w:lang w:val="en-GB"/>
        </w:rPr>
        <w:t>&lt;/Key&gt;</w:t>
      </w:r>
    </w:p>
    <w:p w:rsidR="00BC1A80" w:rsidRPr="00B04F31" w:rsidRDefault="00BC1A80" w:rsidP="00D26EC2">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 xml:space="preserve">&lt;Value&gt; </w:t>
      </w:r>
      <w:proofErr w:type="spellStart"/>
      <w:r w:rsidRPr="00B04F31">
        <w:rPr>
          <w:rFonts w:ascii="Arial" w:eastAsiaTheme="minorHAnsi" w:hAnsi="Arial"/>
          <w:sz w:val="20"/>
          <w:lang w:val="en-GB"/>
        </w:rPr>
        <w:t>ValueToSet</w:t>
      </w:r>
      <w:proofErr w:type="spellEnd"/>
      <w:r w:rsidRPr="00B04F31">
        <w:rPr>
          <w:rFonts w:ascii="Arial" w:eastAsiaTheme="minorHAnsi" w:hAnsi="Arial"/>
          <w:sz w:val="20"/>
          <w:lang w:val="en-GB"/>
        </w:rPr>
        <w:t>&lt;/Value&gt;</w:t>
      </w:r>
    </w:p>
    <w:p w:rsidR="00BC1A80" w:rsidRPr="00B04F31" w:rsidRDefault="00BC1A80" w:rsidP="00D26EC2">
      <w:pPr>
        <w:pStyle w:val="NoSpacing"/>
        <w:ind w:left="720"/>
        <w:rPr>
          <w:rFonts w:ascii="Arial" w:eastAsiaTheme="minorHAnsi" w:hAnsi="Arial"/>
          <w:sz w:val="20"/>
          <w:lang w:val="en-GB"/>
        </w:rPr>
      </w:pPr>
      <w:r w:rsidRPr="00B04F31">
        <w:rPr>
          <w:rFonts w:ascii="Arial" w:eastAsiaTheme="minorHAnsi" w:hAnsi="Arial"/>
          <w:sz w:val="20"/>
          <w:lang w:val="en-GB"/>
        </w:rPr>
        <w:tab/>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C1A80" w:rsidRPr="00B04F31" w:rsidRDefault="00BC1A80" w:rsidP="00D26EC2">
      <w:pPr>
        <w:pStyle w:val="NoSpacing"/>
        <w:ind w:left="720"/>
        <w:rPr>
          <w:rFonts w:ascii="Arial" w:eastAsiaTheme="minorHAnsi" w:hAnsi="Arial"/>
          <w:sz w:val="20"/>
          <w:lang w:val="en-GB"/>
        </w:rPr>
      </w:pPr>
      <w:r w:rsidRPr="00B04F31">
        <w:rPr>
          <w:rFonts w:ascii="Arial" w:eastAsiaTheme="minorHAnsi" w:hAnsi="Arial"/>
          <w:sz w:val="20"/>
          <w:lang w:val="en-GB"/>
        </w:rPr>
        <w:t>&lt;/</w:t>
      </w:r>
      <w:proofErr w:type="spellStart"/>
      <w:r w:rsidRPr="00B04F31">
        <w:rPr>
          <w:rFonts w:ascii="Arial" w:eastAsiaTheme="minorHAnsi" w:hAnsi="Arial"/>
          <w:sz w:val="20"/>
          <w:lang w:val="en-GB"/>
        </w:rPr>
        <w:t>UserFields</w:t>
      </w:r>
      <w:proofErr w:type="spellEnd"/>
      <w:r w:rsidRPr="00B04F31">
        <w:rPr>
          <w:rFonts w:ascii="Arial" w:eastAsiaTheme="minorHAnsi" w:hAnsi="Arial"/>
          <w:sz w:val="20"/>
          <w:lang w:val="en-GB"/>
        </w:rPr>
        <w:t>&gt;</w:t>
      </w:r>
    </w:p>
    <w:p w:rsidR="004C6885" w:rsidRDefault="00BC1A80" w:rsidP="00885C51">
      <w:pPr>
        <w:spacing w:after="0"/>
      </w:pPr>
      <w:r>
        <w:br/>
      </w:r>
      <w:r w:rsidR="004C6885">
        <w:t>&lt;/</w:t>
      </w:r>
      <w:proofErr w:type="spellStart"/>
      <w:r w:rsidR="004C6885">
        <w:t>HouseholdDto</w:t>
      </w:r>
      <w:proofErr w:type="spellEnd"/>
      <w:r w:rsidR="004C6885">
        <w:t>&gt;</w:t>
      </w:r>
    </w:p>
    <w:p w:rsidR="006C2659" w:rsidRDefault="006C2659" w:rsidP="002F1BDD">
      <w:pPr>
        <w:pBdr>
          <w:bottom w:val="single" w:sz="6" w:space="1" w:color="auto"/>
        </w:pBdr>
      </w:pPr>
    </w:p>
    <w:p w:rsidR="00066E3A" w:rsidRDefault="00066E3A" w:rsidP="002F1BDD">
      <w:pPr>
        <w:pStyle w:val="Heading2"/>
      </w:pPr>
      <w:proofErr w:type="spellStart"/>
      <w:r>
        <w:t>HouseholdMemberDto</w:t>
      </w:r>
      <w:proofErr w:type="spellEnd"/>
      <w:r w:rsidR="000A093A">
        <w:br/>
      </w:r>
    </w:p>
    <w:p w:rsidR="002836C4" w:rsidRDefault="002836C4" w:rsidP="002836C4">
      <w:r>
        <w:t>&lt;</w:t>
      </w:r>
      <w:proofErr w:type="spellStart"/>
      <w:r>
        <w:t>HouseholdMemberDto</w:t>
      </w:r>
      <w:proofErr w:type="spellEnd"/>
      <w: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HouseholdReference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HouseholdReference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PersonNo</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PersonNo</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lastRenderedPageBreak/>
        <w:t>&lt;Title&gt;</w:t>
      </w:r>
      <w:r>
        <w:rPr>
          <w:rFonts w:cs="Arial"/>
          <w:szCs w:val="20"/>
        </w:rPr>
        <w:t xml:space="preserve"> </w:t>
      </w:r>
      <w:r w:rsidRPr="00640960">
        <w:rPr>
          <w:rFonts w:cs="Arial"/>
          <w:szCs w:val="20"/>
        </w:rPr>
        <w:t>&lt;</w:t>
      </w:r>
      <w:r>
        <w:rPr>
          <w:rFonts w:cs="Arial"/>
          <w:szCs w:val="20"/>
        </w:rPr>
        <w:t>/</w:t>
      </w:r>
      <w:r w:rsidRPr="00640960">
        <w:rPr>
          <w:rFonts w:cs="Arial"/>
          <w:szCs w:val="20"/>
        </w:rPr>
        <w:t>Title&gt;</w:t>
      </w:r>
    </w:p>
    <w:p w:rsidR="00640960" w:rsidRPr="00640960" w:rsidRDefault="00640960" w:rsidP="00640960">
      <w:pPr>
        <w:autoSpaceDE w:val="0"/>
        <w:autoSpaceDN w:val="0"/>
        <w:spacing w:after="0"/>
        <w:ind w:left="720"/>
        <w:rPr>
          <w:rFonts w:cs="Arial"/>
          <w:szCs w:val="20"/>
        </w:rPr>
      </w:pPr>
      <w:r w:rsidRPr="00640960">
        <w:rPr>
          <w:rFonts w:cs="Arial"/>
          <w:szCs w:val="20"/>
        </w:rPr>
        <w:t>&lt;Initials&gt;</w:t>
      </w:r>
      <w:r>
        <w:rPr>
          <w:rFonts w:cs="Arial"/>
          <w:szCs w:val="20"/>
        </w:rPr>
        <w:t xml:space="preserve"> </w:t>
      </w:r>
      <w:r w:rsidRPr="00640960">
        <w:rPr>
          <w:rFonts w:cs="Arial"/>
          <w:szCs w:val="20"/>
        </w:rPr>
        <w:t>&lt;</w:t>
      </w:r>
      <w:r>
        <w:rPr>
          <w:rFonts w:cs="Arial"/>
          <w:szCs w:val="20"/>
        </w:rPr>
        <w:t>/</w:t>
      </w:r>
      <w:r w:rsidRPr="00640960">
        <w:rPr>
          <w:rFonts w:cs="Arial"/>
          <w:szCs w:val="20"/>
        </w:rPr>
        <w:t>Initials&gt;</w:t>
      </w:r>
    </w:p>
    <w:p w:rsidR="00640960" w:rsidRPr="00640960" w:rsidRDefault="00640960" w:rsidP="00640960">
      <w:pPr>
        <w:autoSpaceDE w:val="0"/>
        <w:autoSpaceDN w:val="0"/>
        <w:spacing w:after="0"/>
        <w:ind w:left="720"/>
        <w:rPr>
          <w:rFonts w:cs="Arial"/>
          <w:szCs w:val="20"/>
        </w:rPr>
      </w:pPr>
      <w:r w:rsidRPr="00640960">
        <w:rPr>
          <w:rFonts w:cs="Arial"/>
          <w:szCs w:val="20"/>
        </w:rPr>
        <w:t>&lt;Forename&gt;</w:t>
      </w:r>
      <w:r>
        <w:rPr>
          <w:rFonts w:cs="Arial"/>
          <w:szCs w:val="20"/>
        </w:rPr>
        <w:t xml:space="preserve"> </w:t>
      </w:r>
      <w:r w:rsidRPr="00640960">
        <w:rPr>
          <w:rFonts w:cs="Arial"/>
          <w:szCs w:val="20"/>
        </w:rPr>
        <w:t>&lt;</w:t>
      </w:r>
      <w:r>
        <w:rPr>
          <w:rFonts w:cs="Arial"/>
          <w:szCs w:val="20"/>
        </w:rPr>
        <w:t>/</w:t>
      </w:r>
      <w:r w:rsidRPr="00640960">
        <w:rPr>
          <w:rFonts w:cs="Arial"/>
          <w:szCs w:val="20"/>
        </w:rPr>
        <w:t>Forename&gt;</w:t>
      </w:r>
    </w:p>
    <w:p w:rsidR="00640960" w:rsidRPr="00640960" w:rsidRDefault="00640960" w:rsidP="00640960">
      <w:pPr>
        <w:autoSpaceDE w:val="0"/>
        <w:autoSpaceDN w:val="0"/>
        <w:spacing w:after="0"/>
        <w:ind w:left="720"/>
        <w:rPr>
          <w:rFonts w:cs="Arial"/>
          <w:szCs w:val="20"/>
        </w:rPr>
      </w:pPr>
      <w:r w:rsidRPr="00640960">
        <w:rPr>
          <w:rFonts w:cs="Arial"/>
          <w:szCs w:val="20"/>
        </w:rPr>
        <w:t>&lt;Surname&gt;</w:t>
      </w:r>
      <w:r>
        <w:rPr>
          <w:rFonts w:cs="Arial"/>
          <w:szCs w:val="20"/>
        </w:rPr>
        <w:t xml:space="preserve"> </w:t>
      </w:r>
      <w:r w:rsidRPr="00640960">
        <w:rPr>
          <w:rFonts w:cs="Arial"/>
          <w:szCs w:val="20"/>
        </w:rPr>
        <w:t>&lt;</w:t>
      </w:r>
      <w:r>
        <w:rPr>
          <w:rFonts w:cs="Arial"/>
          <w:szCs w:val="20"/>
        </w:rPr>
        <w:t>/</w:t>
      </w:r>
      <w:r w:rsidRPr="00640960">
        <w:rPr>
          <w:rFonts w:cs="Arial"/>
          <w:szCs w:val="20"/>
        </w:rPr>
        <w:t>Surname&gt;</w:t>
      </w:r>
    </w:p>
    <w:p w:rsidR="00640960" w:rsidRPr="00640960" w:rsidRDefault="00640960" w:rsidP="00640960">
      <w:pPr>
        <w:autoSpaceDE w:val="0"/>
        <w:autoSpaceDN w:val="0"/>
        <w:spacing w:after="0"/>
        <w:ind w:left="720"/>
        <w:rPr>
          <w:rFonts w:cs="Arial"/>
          <w:szCs w:val="20"/>
        </w:rPr>
      </w:pPr>
      <w:r w:rsidRPr="00640960">
        <w:rPr>
          <w:rFonts w:cs="Arial"/>
          <w:szCs w:val="20"/>
        </w:rPr>
        <w:t>&lt;Gender&gt;</w:t>
      </w:r>
      <w:r>
        <w:rPr>
          <w:rFonts w:cs="Arial"/>
          <w:szCs w:val="20"/>
        </w:rPr>
        <w:t xml:space="preserve"> </w:t>
      </w:r>
      <w:r w:rsidRPr="00640960">
        <w:rPr>
          <w:rFonts w:cs="Arial"/>
          <w:szCs w:val="20"/>
        </w:rPr>
        <w:t>&lt;</w:t>
      </w:r>
      <w:r>
        <w:rPr>
          <w:rFonts w:cs="Arial"/>
          <w:szCs w:val="20"/>
        </w:rPr>
        <w:t>/</w:t>
      </w:r>
      <w:r w:rsidRPr="00640960">
        <w:rPr>
          <w:rFonts w:cs="Arial"/>
          <w:szCs w:val="20"/>
        </w:rPr>
        <w:t>Gender&gt;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NationalInsuranceNo</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NationalInsuranceNo</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&lt;Relationship&gt;</w:t>
      </w:r>
      <w:r>
        <w:rPr>
          <w:rFonts w:cs="Arial"/>
          <w:szCs w:val="20"/>
        </w:rPr>
        <w:t xml:space="preserve"> </w:t>
      </w:r>
      <w:r w:rsidRPr="00640960">
        <w:rPr>
          <w:rFonts w:cs="Arial"/>
          <w:szCs w:val="20"/>
        </w:rPr>
        <w:t>&lt;</w:t>
      </w:r>
      <w:r>
        <w:rPr>
          <w:rFonts w:cs="Arial"/>
          <w:szCs w:val="20"/>
        </w:rPr>
        <w:t>/</w:t>
      </w:r>
      <w:r w:rsidRPr="00640960">
        <w:rPr>
          <w:rFonts w:cs="Arial"/>
          <w:szCs w:val="20"/>
        </w:rPr>
        <w:t>Relationship&gt;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IsResponsible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IsResponsible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IsLiable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IsLiable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IsOldAgePensioner</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IsOldAgePensioner</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IsAtRisk</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IsAtRisk</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IsAsboIssued</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IsAsboIssued</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IsRegisteredDisabled</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IsRegisteredDisabled</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DateOfBirth</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DateOfBirth</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EthnicOriginCode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EthnicOriginCode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EthnicColourCode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EthnicColourCode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OccupationCode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OccupationCode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DisabledQuestionCode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DisabledQuestionCode</w:t>
      </w:r>
      <w:proofErr w:type="spellEnd"/>
      <w:r w:rsidRPr="00640960">
        <w:rPr>
          <w:rFonts w:cs="Arial"/>
          <w:szCs w:val="20"/>
        </w:rPr>
        <w:t>&gt;</w:t>
      </w:r>
    </w:p>
    <w:p w:rsidR="00640960" w:rsidRPr="00640960" w:rsidRDefault="00640960" w:rsidP="00640960">
      <w:pPr>
        <w:autoSpaceDE w:val="0"/>
        <w:autoSpaceDN w:val="0"/>
        <w:spacing w:after="0"/>
        <w:ind w:left="720"/>
        <w:rPr>
          <w:rFonts w:cs="Arial"/>
          <w:szCs w:val="20"/>
        </w:rPr>
      </w:pPr>
      <w:r w:rsidRPr="00640960">
        <w:rPr>
          <w:rFonts w:cs="Arial"/>
          <w:szCs w:val="20"/>
        </w:rPr>
        <w:t>&lt;</w:t>
      </w:r>
      <w:proofErr w:type="spellStart"/>
      <w:r w:rsidRPr="00640960">
        <w:rPr>
          <w:rFonts w:cs="Arial"/>
          <w:szCs w:val="20"/>
        </w:rPr>
        <w:t>WheelChairUserQuestionCode</w:t>
      </w:r>
      <w:proofErr w:type="spellEnd"/>
      <w:r w:rsidRPr="00640960">
        <w:rPr>
          <w:rFonts w:cs="Arial"/>
          <w:szCs w:val="20"/>
        </w:rPr>
        <w:t>&gt;</w:t>
      </w:r>
      <w:r>
        <w:rPr>
          <w:rFonts w:cs="Arial"/>
          <w:szCs w:val="20"/>
        </w:rPr>
        <w:t xml:space="preserve"> </w:t>
      </w:r>
      <w:r w:rsidRPr="00640960">
        <w:rPr>
          <w:rFonts w:cs="Arial"/>
          <w:szCs w:val="20"/>
        </w:rPr>
        <w:t>&lt;</w:t>
      </w:r>
      <w:r>
        <w:rPr>
          <w:rFonts w:cs="Arial"/>
          <w:szCs w:val="20"/>
        </w:rPr>
        <w:t>/</w:t>
      </w:r>
      <w:proofErr w:type="spellStart"/>
      <w:r w:rsidRPr="00640960">
        <w:rPr>
          <w:rFonts w:cs="Arial"/>
          <w:szCs w:val="20"/>
        </w:rPr>
        <w:t>WheelChairUserQuestionCode</w:t>
      </w:r>
      <w:proofErr w:type="spellEnd"/>
      <w:r w:rsidRPr="00640960">
        <w:rPr>
          <w:rFonts w:cs="Arial"/>
          <w:szCs w:val="20"/>
        </w:rPr>
        <w:t>&gt;</w:t>
      </w:r>
    </w:p>
    <w:p w:rsidR="00640960" w:rsidRPr="00B04F31" w:rsidRDefault="00640960" w:rsidP="00640960">
      <w:pPr>
        <w:autoSpaceDE w:val="0"/>
        <w:autoSpaceDN w:val="0"/>
        <w:spacing w:after="0"/>
        <w:ind w:left="720"/>
        <w:rPr>
          <w:rFonts w:cs="Arial"/>
          <w:color w:val="auto"/>
          <w:szCs w:val="20"/>
        </w:rPr>
      </w:pPr>
      <w:r w:rsidRPr="00B04F31">
        <w:rPr>
          <w:rFonts w:cs="Arial"/>
          <w:color w:val="auto"/>
          <w:szCs w:val="20"/>
        </w:rPr>
        <w:t>&lt;</w:t>
      </w:r>
      <w:proofErr w:type="spellStart"/>
      <w:r w:rsidRPr="00B04F31">
        <w:rPr>
          <w:rFonts w:cs="Arial"/>
          <w:color w:val="auto"/>
          <w:szCs w:val="20"/>
        </w:rPr>
        <w:t>EconomicStatusCode</w:t>
      </w:r>
      <w:proofErr w:type="spellEnd"/>
      <w:r w:rsidRPr="00B04F31">
        <w:rPr>
          <w:rFonts w:cs="Arial"/>
          <w:color w:val="auto"/>
          <w:szCs w:val="20"/>
        </w:rPr>
        <w:t>&gt; &lt;/</w:t>
      </w:r>
      <w:proofErr w:type="spellStart"/>
      <w:r w:rsidRPr="00B04F31">
        <w:rPr>
          <w:rFonts w:cs="Arial"/>
          <w:color w:val="auto"/>
          <w:szCs w:val="20"/>
        </w:rPr>
        <w:t>EconomicStatusCode</w:t>
      </w:r>
      <w:proofErr w:type="spellEnd"/>
      <w:r w:rsidRPr="00B04F31">
        <w:rPr>
          <w:rFonts w:cs="Arial"/>
          <w:color w:val="auto"/>
          <w:szCs w:val="20"/>
        </w:rPr>
        <w:t>&gt;</w:t>
      </w:r>
    </w:p>
    <w:p w:rsidR="00640960" w:rsidRPr="00B04F31" w:rsidRDefault="00640960" w:rsidP="00640960">
      <w:pPr>
        <w:autoSpaceDE w:val="0"/>
        <w:autoSpaceDN w:val="0"/>
        <w:spacing w:after="0"/>
        <w:ind w:left="720"/>
        <w:rPr>
          <w:rFonts w:cs="Arial"/>
          <w:color w:val="auto"/>
          <w:szCs w:val="20"/>
        </w:rPr>
      </w:pPr>
      <w:r w:rsidRPr="00B04F31">
        <w:rPr>
          <w:rFonts w:cs="Arial"/>
          <w:color w:val="auto"/>
          <w:szCs w:val="20"/>
        </w:rPr>
        <w:t>&lt;</w:t>
      </w:r>
      <w:proofErr w:type="spellStart"/>
      <w:r w:rsidRPr="00B04F31">
        <w:rPr>
          <w:rFonts w:cs="Arial"/>
          <w:color w:val="auto"/>
          <w:szCs w:val="20"/>
        </w:rPr>
        <w:t>NationalityCode</w:t>
      </w:r>
      <w:proofErr w:type="spellEnd"/>
      <w:r w:rsidRPr="00B04F31">
        <w:rPr>
          <w:rFonts w:cs="Arial"/>
          <w:color w:val="auto"/>
          <w:szCs w:val="20"/>
        </w:rPr>
        <w:t>&gt; &lt;/</w:t>
      </w:r>
      <w:proofErr w:type="spellStart"/>
      <w:r w:rsidRPr="00B04F31">
        <w:rPr>
          <w:rFonts w:cs="Arial"/>
          <w:color w:val="auto"/>
          <w:szCs w:val="20"/>
        </w:rPr>
        <w:t>NationalityCode</w:t>
      </w:r>
      <w:proofErr w:type="spellEnd"/>
      <w:r w:rsidRPr="00B04F31">
        <w:rPr>
          <w:rFonts w:cs="Arial"/>
          <w:color w:val="auto"/>
          <w:szCs w:val="20"/>
        </w:rPr>
        <w:t>&gt;</w:t>
      </w:r>
    </w:p>
    <w:p w:rsidR="00640960" w:rsidRPr="00B04F31" w:rsidRDefault="00640960" w:rsidP="00640960">
      <w:pPr>
        <w:autoSpaceDE w:val="0"/>
        <w:autoSpaceDN w:val="0"/>
        <w:spacing w:after="0"/>
        <w:ind w:left="720"/>
        <w:rPr>
          <w:rFonts w:cs="Arial"/>
          <w:color w:val="auto"/>
          <w:szCs w:val="20"/>
        </w:rPr>
      </w:pPr>
      <w:r w:rsidRPr="00B04F31">
        <w:rPr>
          <w:rFonts w:cs="Arial"/>
          <w:color w:val="auto"/>
          <w:szCs w:val="20"/>
        </w:rPr>
        <w:t>&lt;</w:t>
      </w:r>
      <w:proofErr w:type="spellStart"/>
      <w:r w:rsidRPr="00B04F31">
        <w:rPr>
          <w:rFonts w:cs="Arial"/>
          <w:color w:val="auto"/>
          <w:szCs w:val="20"/>
        </w:rPr>
        <w:t>ClientGroupACode</w:t>
      </w:r>
      <w:proofErr w:type="spellEnd"/>
      <w:r w:rsidRPr="00B04F31">
        <w:rPr>
          <w:rFonts w:cs="Arial"/>
          <w:color w:val="auto"/>
          <w:szCs w:val="20"/>
        </w:rPr>
        <w:t>&gt; &lt;/</w:t>
      </w:r>
      <w:proofErr w:type="spellStart"/>
      <w:r w:rsidRPr="00B04F31">
        <w:rPr>
          <w:rFonts w:cs="Arial"/>
          <w:color w:val="auto"/>
          <w:szCs w:val="20"/>
        </w:rPr>
        <w:t>ClientGroupACode</w:t>
      </w:r>
      <w:proofErr w:type="spellEnd"/>
      <w:r w:rsidRPr="00B04F31">
        <w:rPr>
          <w:rFonts w:cs="Arial"/>
          <w:color w:val="auto"/>
          <w:szCs w:val="20"/>
        </w:rPr>
        <w:t>&gt;</w:t>
      </w:r>
    </w:p>
    <w:p w:rsidR="00B04F31" w:rsidRPr="00B04F31" w:rsidRDefault="00640960" w:rsidP="00B04F31">
      <w:pPr>
        <w:spacing w:after="0"/>
        <w:ind w:left="720"/>
        <w:rPr>
          <w:color w:val="auto"/>
        </w:rPr>
      </w:pPr>
      <w:r w:rsidRPr="00B04F31">
        <w:rPr>
          <w:rFonts w:cs="Arial"/>
          <w:color w:val="auto"/>
          <w:szCs w:val="20"/>
        </w:rPr>
        <w:t>&lt;</w:t>
      </w:r>
      <w:proofErr w:type="spellStart"/>
      <w:r w:rsidRPr="00B04F31">
        <w:rPr>
          <w:rFonts w:cs="Arial"/>
          <w:color w:val="auto"/>
          <w:szCs w:val="20"/>
        </w:rPr>
        <w:t>ClientGroupBCode</w:t>
      </w:r>
      <w:proofErr w:type="spellEnd"/>
      <w:r w:rsidRPr="00B04F31">
        <w:rPr>
          <w:rFonts w:cs="Arial"/>
          <w:color w:val="auto"/>
          <w:szCs w:val="20"/>
        </w:rPr>
        <w:t>&gt; &lt;/</w:t>
      </w:r>
      <w:proofErr w:type="spellStart"/>
      <w:r w:rsidRPr="00B04F31">
        <w:rPr>
          <w:rFonts w:cs="Arial"/>
          <w:color w:val="auto"/>
          <w:szCs w:val="20"/>
        </w:rPr>
        <w:t>ClientGroupBCode</w:t>
      </w:r>
      <w:proofErr w:type="spellEnd"/>
      <w:r w:rsidRPr="00B04F31">
        <w:rPr>
          <w:rFonts w:cs="Arial"/>
          <w:color w:val="auto"/>
          <w:szCs w:val="20"/>
        </w:rPr>
        <w:t>&gt;</w:t>
      </w:r>
      <w:r w:rsidRPr="00B04F31">
        <w:rPr>
          <w:rFonts w:cs="Arial"/>
          <w:color w:val="auto"/>
          <w:szCs w:val="20"/>
        </w:rPr>
        <w:br/>
      </w:r>
      <w:r w:rsidR="00B04F31" w:rsidRPr="00B04F31">
        <w:rPr>
          <w:rFonts w:cs="Arial"/>
          <w:color w:val="auto"/>
          <w:szCs w:val="20"/>
        </w:rPr>
        <w:br/>
      </w:r>
      <w:r w:rsidR="00B04F31" w:rsidRPr="00B04F31">
        <w:rPr>
          <w:color w:val="auto"/>
        </w:rPr>
        <w:t>&lt;</w:t>
      </w:r>
      <w:proofErr w:type="spellStart"/>
      <w:r w:rsidR="00B04F31" w:rsidRPr="00B04F31">
        <w:rPr>
          <w:color w:val="auto"/>
        </w:rPr>
        <w:t>UserFields</w:t>
      </w:r>
      <w:proofErr w:type="spellEnd"/>
      <w:r w:rsidR="00B04F31" w:rsidRPr="00B04F31">
        <w:rPr>
          <w:color w:val="auto"/>
        </w:rPr>
        <w:t>&gt;</w:t>
      </w:r>
    </w:p>
    <w:p w:rsidR="00B04F31" w:rsidRPr="00B04F31" w:rsidRDefault="00B04F31" w:rsidP="00B04F31">
      <w:pPr>
        <w:pStyle w:val="NoSpacing"/>
        <w:ind w:left="720" w:firstLine="720"/>
        <w:rPr>
          <w:rFonts w:ascii="Arial" w:eastAsiaTheme="minorHAnsi" w:hAnsi="Arial"/>
          <w:sz w:val="20"/>
          <w:lang w:val="en-GB"/>
        </w:rPr>
      </w:pPr>
      <w:r w:rsidRPr="00B04F31">
        <w:rPr>
          <w:rFonts w:ascii="Arial" w:eastAsiaTheme="minorHAnsi" w:hAnsi="Arial"/>
          <w:sz w:val="20"/>
          <w:lang w:val="en-GB"/>
        </w:rPr>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&lt;Key&gt;</w:t>
      </w:r>
      <w:proofErr w:type="spellStart"/>
      <w:r w:rsidRPr="00B04F31">
        <w:rPr>
          <w:rFonts w:ascii="Arial" w:eastAsiaTheme="minorHAnsi" w:hAnsi="Arial"/>
          <w:sz w:val="20"/>
          <w:lang w:val="en-GB"/>
        </w:rPr>
        <w:t>u_myuserfield</w:t>
      </w:r>
      <w:proofErr w:type="spellEnd"/>
      <w:r w:rsidRPr="00B04F31">
        <w:rPr>
          <w:rFonts w:ascii="Arial" w:eastAsiaTheme="minorHAnsi" w:hAnsi="Arial"/>
          <w:sz w:val="20"/>
          <w:lang w:val="en-GB"/>
        </w:rPr>
        <w:t>&lt;/Key&gt;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 xml:space="preserve">&lt;Value&gt; </w:t>
      </w:r>
      <w:proofErr w:type="spellStart"/>
      <w:r w:rsidRPr="00B04F31">
        <w:rPr>
          <w:rFonts w:ascii="Arial" w:eastAsiaTheme="minorHAnsi" w:hAnsi="Arial"/>
          <w:sz w:val="20"/>
          <w:lang w:val="en-GB"/>
        </w:rPr>
        <w:t>ValueToSet</w:t>
      </w:r>
      <w:proofErr w:type="spellEnd"/>
      <w:r w:rsidRPr="00B04F31">
        <w:rPr>
          <w:rFonts w:ascii="Arial" w:eastAsiaTheme="minorHAnsi" w:hAnsi="Arial"/>
          <w:sz w:val="20"/>
          <w:lang w:val="en-GB"/>
        </w:rPr>
        <w:t>&lt;/Value&gt;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640960" w:rsidRPr="00B04F31" w:rsidRDefault="00B04F31" w:rsidP="00B04F31">
      <w:pPr>
        <w:autoSpaceDE w:val="0"/>
        <w:autoSpaceDN w:val="0"/>
        <w:spacing w:after="0"/>
        <w:ind w:left="720"/>
        <w:rPr>
          <w:rFonts w:cs="Arial"/>
          <w:color w:val="auto"/>
          <w:szCs w:val="20"/>
        </w:rPr>
      </w:pPr>
      <w:r w:rsidRPr="00B04F31">
        <w:rPr>
          <w:color w:val="auto"/>
        </w:rPr>
        <w:t>&lt;/</w:t>
      </w:r>
      <w:proofErr w:type="spellStart"/>
      <w:r w:rsidRPr="00B04F31">
        <w:rPr>
          <w:color w:val="auto"/>
        </w:rPr>
        <w:t>UserFields</w:t>
      </w:r>
      <w:proofErr w:type="spellEnd"/>
      <w:r w:rsidRPr="00B04F31">
        <w:rPr>
          <w:color w:val="auto"/>
        </w:rPr>
        <w:t>&gt;</w:t>
      </w:r>
    </w:p>
    <w:p w:rsidR="002836C4" w:rsidRDefault="002836C4" w:rsidP="002836C4">
      <w:pPr>
        <w:pBdr>
          <w:bottom w:val="single" w:sz="6" w:space="1" w:color="auto"/>
        </w:pBdr>
        <w:rPr>
          <w:color w:val="auto"/>
        </w:rPr>
      </w:pPr>
      <w:r w:rsidRPr="00B04F31">
        <w:rPr>
          <w:color w:val="auto"/>
        </w:rPr>
        <w:t>&lt;/</w:t>
      </w:r>
      <w:proofErr w:type="spellStart"/>
      <w:r w:rsidRPr="00B04F31">
        <w:rPr>
          <w:color w:val="auto"/>
        </w:rPr>
        <w:t>HouseholdMemberDto</w:t>
      </w:r>
      <w:proofErr w:type="spellEnd"/>
      <w:r w:rsidRPr="00B04F31">
        <w:rPr>
          <w:color w:val="auto"/>
        </w:rPr>
        <w:t>&gt;</w:t>
      </w:r>
    </w:p>
    <w:p w:rsidR="000A093A" w:rsidRPr="00B04F31" w:rsidRDefault="000A093A" w:rsidP="002836C4">
      <w:pPr>
        <w:pBdr>
          <w:bottom w:val="single" w:sz="6" w:space="1" w:color="auto"/>
        </w:pBdr>
        <w:rPr>
          <w:color w:val="auto"/>
        </w:rPr>
      </w:pPr>
    </w:p>
    <w:p w:rsidR="00640960" w:rsidRDefault="00895D11" w:rsidP="00895D11">
      <w:pPr>
        <w:pStyle w:val="Heading2"/>
      </w:pPr>
      <w:proofErr w:type="spellStart"/>
      <w:r>
        <w:t>PropertyDto</w:t>
      </w:r>
      <w:proofErr w:type="spellEnd"/>
    </w:p>
    <w:p w:rsidR="00895D11" w:rsidRDefault="00895D11" w:rsidP="00895D11">
      <w:pPr>
        <w:pStyle w:val="NoSpacing"/>
        <w:rPr>
          <w:u w:val="single"/>
        </w:rPr>
      </w:pPr>
    </w:p>
    <w:p w:rsidR="00521122" w:rsidRPr="00AC2288" w:rsidRDefault="00521122" w:rsidP="00895D11">
      <w:pPr>
        <w:pStyle w:val="NoSpacing"/>
        <w:rPr>
          <w:rFonts w:ascii="Arial" w:hAnsi="Arial" w:cs="Arial"/>
          <w:sz w:val="20"/>
          <w:szCs w:val="20"/>
        </w:rPr>
      </w:pPr>
      <w:r w:rsidRPr="00AC2288">
        <w:rPr>
          <w:rFonts w:ascii="Arial" w:hAnsi="Arial" w:cs="Arial"/>
          <w:sz w:val="20"/>
          <w:szCs w:val="20"/>
        </w:rPr>
        <w:t>&lt;</w:t>
      </w:r>
      <w:proofErr w:type="spellStart"/>
      <w:r w:rsidRPr="00AC2288">
        <w:rPr>
          <w:rFonts w:ascii="Arial" w:hAnsi="Arial" w:cs="Arial"/>
          <w:sz w:val="20"/>
          <w:szCs w:val="20"/>
        </w:rPr>
        <w:t>PropertyDto</w:t>
      </w:r>
      <w:proofErr w:type="spellEnd"/>
      <w:r w:rsidRPr="00AC2288">
        <w:rPr>
          <w:rFonts w:ascii="Arial" w:hAnsi="Arial" w:cs="Arial"/>
          <w:sz w:val="20"/>
          <w:szCs w:val="20"/>
        </w:rPr>
        <w:t>&gt;</w:t>
      </w:r>
    </w:p>
    <w:p w:rsidR="00895D11" w:rsidRPr="00AC2288" w:rsidRDefault="00521122" w:rsidP="00895D11">
      <w:pPr>
        <w:pStyle w:val="NoSpacing"/>
        <w:rPr>
          <w:rFonts w:ascii="Arial" w:hAnsi="Arial" w:cs="Arial"/>
          <w:sz w:val="20"/>
          <w:szCs w:val="20"/>
        </w:rPr>
      </w:pPr>
      <w:r w:rsidRPr="00AC2288">
        <w:rPr>
          <w:rFonts w:ascii="Arial" w:hAnsi="Arial" w:cs="Arial"/>
          <w:sz w:val="20"/>
          <w:szCs w:val="20"/>
        </w:rPr>
        <w:tab/>
        <w:t>&lt;</w:t>
      </w:r>
      <w:proofErr w:type="spellStart"/>
      <w:r w:rsidRPr="00AC2288">
        <w:rPr>
          <w:rFonts w:ascii="Arial" w:hAnsi="Arial" w:cs="Arial"/>
          <w:sz w:val="20"/>
          <w:szCs w:val="20"/>
        </w:rPr>
        <w:t>PropertyReference</w:t>
      </w:r>
      <w:proofErr w:type="spellEnd"/>
      <w:r w:rsidRPr="00AC2288">
        <w:rPr>
          <w:rFonts w:ascii="Arial" w:hAnsi="Arial" w:cs="Arial"/>
          <w:sz w:val="20"/>
          <w:szCs w:val="20"/>
        </w:rPr>
        <w:t>&gt; &lt;/</w:t>
      </w:r>
      <w:proofErr w:type="spellStart"/>
      <w:r w:rsidRPr="00AC2288">
        <w:rPr>
          <w:rFonts w:ascii="Arial" w:hAnsi="Arial" w:cs="Arial"/>
          <w:sz w:val="20"/>
          <w:szCs w:val="20"/>
        </w:rPr>
        <w:t>PropertyReference</w:t>
      </w:r>
      <w:proofErr w:type="spellEnd"/>
      <w:r w:rsidRPr="00AC2288">
        <w:rPr>
          <w:rFonts w:ascii="Arial" w:hAnsi="Arial" w:cs="Arial"/>
          <w:sz w:val="20"/>
          <w:szCs w:val="20"/>
        </w:rPr>
        <w:t>&gt;</w:t>
      </w:r>
      <w:r w:rsidRPr="00AC2288">
        <w:rPr>
          <w:rFonts w:ascii="Arial" w:hAnsi="Arial" w:cs="Arial"/>
          <w:sz w:val="20"/>
          <w:szCs w:val="20"/>
        </w:rPr>
        <w:br/>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RepairSubArea</w:t>
      </w:r>
      <w:proofErr w:type="spellEnd"/>
      <w:r w:rsidR="005C3A86"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RepairSubArea</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DisplayCompany</w:t>
      </w:r>
      <w:proofErr w:type="spellEnd"/>
      <w:r w:rsidR="005C3A86"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DisplayCompany</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ManagementScheme</w:t>
      </w:r>
      <w:proofErr w:type="spellEnd"/>
      <w:r w:rsidR="005C3A86"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ManagementScheme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PostDesignation</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PostDesignation</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ShortAddress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ShortAddress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Telephone</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Telephone&gt;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Condition</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Condition&gt;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InsurancePolicyNumber</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InsurancePolicyNumber</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FinanceCompany</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FinanceCompany</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Subtype</w:t>
      </w:r>
      <w:r w:rsidR="005C3A86"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Subtype&gt;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EpcCertificateNo</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EpcCertificateNo</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PracticalCompletionDate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PracticalCompletionDate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HandoverDate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HandoverDate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DecentHomesDateAssessed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DecentHomesDateAssessed</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EpcSurveyDate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EpcSurveyDate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EpcRequestDate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EpcRequestDate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lastRenderedPageBreak/>
        <w:t>&lt;</w:t>
      </w:r>
      <w:proofErr w:type="spellStart"/>
      <w:r w:rsidR="00895D11" w:rsidRPr="00AC2288">
        <w:rPr>
          <w:rFonts w:ascii="Arial" w:hAnsi="Arial" w:cs="Arial"/>
          <w:sz w:val="20"/>
          <w:szCs w:val="20"/>
        </w:rPr>
        <w:t>EpcRecordedDate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EpcRecordedDate</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NherRating</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NherRating</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CyclicalDue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CyclicalDue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RateValue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RateValue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InsValue</w:t>
      </w:r>
      <w:proofErr w:type="spellEnd"/>
      <w:r w:rsidR="00895D11" w:rsidRPr="00AC2288">
        <w:rPr>
          <w:rFonts w:ascii="Arial" w:hAnsi="Arial" w:cs="Arial"/>
          <w:sz w:val="20"/>
          <w:szCs w:val="20"/>
        </w:rPr>
        <w:t xml:space="preserve"> </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InsValue</w:t>
      </w:r>
      <w:proofErr w:type="spellEnd"/>
      <w:r w:rsidR="007D40DB" w:rsidRPr="00AC2288">
        <w:rPr>
          <w:rFonts w:ascii="Arial" w:hAnsi="Arial" w:cs="Arial"/>
          <w:sz w:val="20"/>
          <w:szCs w:val="20"/>
        </w:rPr>
        <w:t xml:space="preserve"> &gt;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Id</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Id&gt;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Keys</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Keys&gt;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WalkNo</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WalkNo</w:t>
      </w:r>
      <w:proofErr w:type="spellEnd"/>
      <w:r w:rsidR="007D40DB" w:rsidRPr="00AC2288">
        <w:rPr>
          <w:rFonts w:ascii="Arial" w:hAnsi="Arial" w:cs="Arial"/>
          <w:sz w:val="20"/>
          <w:szCs w:val="20"/>
        </w:rPr>
        <w:t>&gt;</w:t>
      </w:r>
    </w:p>
    <w:p w:rsidR="00521122"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WalkSequenc</w:t>
      </w:r>
      <w:r w:rsidRPr="00AC2288">
        <w:rPr>
          <w:rFonts w:ascii="Arial" w:hAnsi="Arial" w:cs="Arial"/>
          <w:sz w:val="20"/>
          <w:szCs w:val="20"/>
        </w:rPr>
        <w:t>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WalkSequence</w:t>
      </w:r>
      <w:proofErr w:type="spellEnd"/>
      <w:r w:rsidR="007D40DB" w:rsidRPr="00AC2288">
        <w:rPr>
          <w:rFonts w:ascii="Arial" w:hAnsi="Arial" w:cs="Arial"/>
          <w:sz w:val="20"/>
          <w:szCs w:val="20"/>
        </w:rPr>
        <w:t>&gt;</w:t>
      </w:r>
    </w:p>
    <w:p w:rsidR="00895D11" w:rsidRPr="00AC2288" w:rsidRDefault="00521122" w:rsidP="007D40DB">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SapRating</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SapRating</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FeatureNoBedrooms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FeatureNoBedrooms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FeatureNoFloors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FeatureNoFloors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FeatureMinAgeRestriction</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FeatureMinAgeRestriction</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FeatureMaxAgeRestriction</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FeatureMaxAgeRestriction</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FeatureFamilySize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FeatureFamilySize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FeatureNoSteps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FeatureNoSteps</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DecentHomesYearOfFailure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DecentHomesYearOfFailure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DecentHomesCostNow</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DecentHomesCostNow</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7D40DB">
        <w:rPr>
          <w:rFonts w:ascii="Arial" w:hAnsi="Arial" w:cs="Arial"/>
          <w:sz w:val="20"/>
          <w:szCs w:val="20"/>
        </w:rPr>
        <w:t>DecentHomesCostAtYearOfFailure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Pr>
          <w:rFonts w:ascii="Arial" w:hAnsi="Arial" w:cs="Arial"/>
          <w:sz w:val="20"/>
          <w:szCs w:val="20"/>
        </w:rPr>
        <w:t>DecentHomesCostAtYearOfFailure</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EpcEnergyRating</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EpcEnergyRating</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EpcCO2Rating</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EpcCO2Rating&gt;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IsManagedProperty</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IsManagedProperty</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IsLetable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IsLetable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IsRtb</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IsRtb</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IsCoreShared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IsCoreShared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IsLeasehold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IsLeasehold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r w:rsidR="00895D11" w:rsidRPr="00AC2288">
        <w:rPr>
          <w:rFonts w:ascii="Arial" w:hAnsi="Arial" w:cs="Arial"/>
          <w:sz w:val="20"/>
          <w:szCs w:val="20"/>
        </w:rPr>
        <w:t>IsS125</w:t>
      </w:r>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r w:rsidR="007D40DB" w:rsidRPr="00AC2288">
        <w:rPr>
          <w:rFonts w:ascii="Arial" w:hAnsi="Arial" w:cs="Arial"/>
          <w:sz w:val="20"/>
          <w:szCs w:val="20"/>
        </w:rPr>
        <w:t>IsS125&gt;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IsVoidMonLive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IsVoidMonLive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IsRepairable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IsRepairable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IsNoMaintenanceAllowed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IsNoMaintenanceAllowed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HasAsbestos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HasAsbestos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HasRtbApplication</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HasRtbApplication</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HasLocalConnection</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HasLocalConnection</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HasAllocationsPanel</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HasAllocationsPanel</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CanCreateRepairsOnline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CanCreateRepairsOnline</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FeatureHasLounge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FeatureHasLounge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FeatureHasLaundry</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FeatureHasLaundry</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FeatureHasVisitorBed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FeatureHasVisitorBed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FeatureHasStore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FeatureHasStore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FeatureHasWardenFlat</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FeatureHasWardenFlat</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FeatureIsSheltered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FeatureIsSheltered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FeatureHasShower</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FeatureHasShower</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FeatureHasCommLifts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FeatureHasCommLifts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FeatureArePetsAllowed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FeatureArePetsAllowed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FeatureAreChilrenAllowed</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FeatureAreChilrenAllowed</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FeatureHasGarage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FeatureHasGarage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FeatureHasStairList</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FeatureHasStairList</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FeatureHasThroughLift</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FeatureHasThroughLift</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FeatureHasAccessShower</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FeatureHasAccessShower</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FeatureHasRamp</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FeatureHasRamp</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FeatureHasHandRails</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FeatureHasHandRails</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FeatureHasDiningRoom</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FeatureHasDiningRoom</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FeatureHasKitchenDining</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FeatureHasKitchenDining</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FeatureHasSecondToilet</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FeatureHasSecondToilet</w:t>
      </w:r>
      <w:proofErr w:type="spellEnd"/>
      <w:r w:rsidR="007D40DB" w:rsidRPr="00AC2288">
        <w:rPr>
          <w:rFonts w:ascii="Arial" w:hAnsi="Arial" w:cs="Arial"/>
          <w:sz w:val="20"/>
          <w:szCs w:val="20"/>
        </w:rPr>
        <w:t>&gt;</w:t>
      </w:r>
    </w:p>
    <w:p w:rsidR="00895D11" w:rsidRPr="00AC2288" w:rsidRDefault="00895D11" w:rsidP="005C3A86">
      <w:pPr>
        <w:pStyle w:val="NoSpacing"/>
        <w:ind w:left="720"/>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CompanyCode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CompanyCode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ContactKey</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ContactKey</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HouseholdReference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HouseholdReference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LevelReference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LevelReference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ParentReference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ParentReference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PostCodeValue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PostCodeValue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OwnerReference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OwnerReference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TypeReference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TypeReference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Pr="00AC2288">
        <w:rPr>
          <w:rFonts w:ascii="Arial" w:hAnsi="Arial" w:cs="Arial"/>
          <w:sz w:val="20"/>
          <w:szCs w:val="20"/>
        </w:rPr>
        <w:t>OccupationStatusReference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OccupationStatusReference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Pr="00AC2288">
        <w:rPr>
          <w:rFonts w:ascii="Arial" w:hAnsi="Arial" w:cs="Arial"/>
          <w:sz w:val="20"/>
          <w:szCs w:val="20"/>
        </w:rPr>
        <w:t>WardenReference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WardenReference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LocalAuthorityReference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LocalAuthorityReference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WaterSupplierReference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WaterSupplierReference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7D40DB">
        <w:rPr>
          <w:rFonts w:ascii="Arial" w:hAnsi="Arial" w:cs="Arial"/>
          <w:sz w:val="20"/>
          <w:szCs w:val="20"/>
        </w:rPr>
        <w:t>BuildingSchemeReference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Pr>
          <w:rFonts w:ascii="Arial" w:hAnsi="Arial" w:cs="Arial"/>
          <w:sz w:val="20"/>
          <w:szCs w:val="20"/>
        </w:rPr>
        <w:t>BuildingSchemeReference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VoidMaintenanceReference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VoidMaintenanceReference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PlannedRepairAreaReference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PlannedRepairAreaReference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ResidentsAssosiationReference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ResidentsAssosiationReference</w:t>
      </w:r>
      <w:proofErr w:type="spellEnd"/>
      <w:r w:rsidR="007D40DB" w:rsidRPr="00AC2288">
        <w:rPr>
          <w:rFonts w:ascii="Arial" w:hAnsi="Arial" w:cs="Arial"/>
          <w:sz w:val="20"/>
          <w:szCs w:val="20"/>
        </w:rPr>
        <w:t>&gt;</w:t>
      </w:r>
    </w:p>
    <w:p w:rsidR="00895D11" w:rsidRPr="00AC2288" w:rsidRDefault="00895D11" w:rsidP="005C3A86">
      <w:pPr>
        <w:pStyle w:val="NoSpacing"/>
        <w:rPr>
          <w:rFonts w:ascii="Arial" w:hAnsi="Arial" w:cs="Arial"/>
          <w:sz w:val="20"/>
          <w:szCs w:val="20"/>
        </w:rPr>
      </w:pP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5C3A86" w:rsidRPr="00AC2288">
        <w:rPr>
          <w:rFonts w:ascii="Arial" w:hAnsi="Arial" w:cs="Arial"/>
          <w:sz w:val="20"/>
          <w:szCs w:val="20"/>
        </w:rPr>
        <w:t>ArrearsPatchCode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ArrearsPatchCode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5C3A86" w:rsidRPr="00AC2288">
        <w:rPr>
          <w:rFonts w:ascii="Arial" w:hAnsi="Arial" w:cs="Arial"/>
          <w:sz w:val="20"/>
          <w:szCs w:val="20"/>
        </w:rPr>
        <w:t>ArrearsOfficerCode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ArrearsOfficerCode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5C3A86" w:rsidRPr="00AC2288">
        <w:rPr>
          <w:rFonts w:ascii="Arial" w:hAnsi="Arial" w:cs="Arial"/>
          <w:sz w:val="20"/>
          <w:szCs w:val="20"/>
        </w:rPr>
        <w:t>RepairOfficerCode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RepairOfficerCode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5C3A86" w:rsidRPr="00AC2288">
        <w:rPr>
          <w:rFonts w:ascii="Arial" w:hAnsi="Arial" w:cs="Arial"/>
          <w:sz w:val="20"/>
          <w:szCs w:val="20"/>
        </w:rPr>
        <w:t>OwnerConfirmationCode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OwnerConfirmationCode</w:t>
      </w:r>
      <w:proofErr w:type="spellEnd"/>
      <w:r w:rsidR="007D40DB" w:rsidRPr="00AC2288">
        <w:rPr>
          <w:rFonts w:ascii="Arial" w:hAnsi="Arial" w:cs="Arial"/>
          <w:sz w:val="20"/>
          <w:szCs w:val="20"/>
        </w:rPr>
        <w:t>&gt;</w:t>
      </w:r>
    </w:p>
    <w:p w:rsidR="00895D11" w:rsidRPr="00AC2288"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895D11" w:rsidRPr="00AC2288">
        <w:rPr>
          <w:rFonts w:ascii="Arial" w:hAnsi="Arial" w:cs="Arial"/>
          <w:sz w:val="20"/>
          <w:szCs w:val="20"/>
        </w:rPr>
        <w:t>L</w:t>
      </w:r>
      <w:r w:rsidR="005C3A86" w:rsidRPr="00AC2288">
        <w:rPr>
          <w:rFonts w:ascii="Arial" w:hAnsi="Arial" w:cs="Arial"/>
          <w:sz w:val="20"/>
          <w:szCs w:val="20"/>
        </w:rPr>
        <w:t>ettingAreaCode</w:t>
      </w:r>
      <w:proofErr w:type="spellEnd"/>
      <w:r w:rsidRPr="00AC2288">
        <w:rPr>
          <w:rFonts w:ascii="Arial" w:hAnsi="Arial" w:cs="Arial"/>
          <w:sz w:val="20"/>
          <w:szCs w:val="20"/>
        </w:rPr>
        <w:t>&gt;</w:t>
      </w:r>
      <w:r w:rsidR="007D40DB">
        <w:rPr>
          <w:rFonts w:ascii="Arial" w:hAnsi="Arial" w:cs="Arial"/>
          <w:sz w:val="20"/>
          <w:szCs w:val="20"/>
        </w:rPr>
        <w:t xml:space="preserve"> </w:t>
      </w:r>
      <w:r w:rsidR="007D40DB" w:rsidRPr="00AC2288">
        <w:rPr>
          <w:rFonts w:ascii="Arial" w:hAnsi="Arial" w:cs="Arial"/>
          <w:sz w:val="20"/>
          <w:szCs w:val="20"/>
        </w:rPr>
        <w:t>&lt;</w:t>
      </w:r>
      <w:r w:rsidR="007D40DB">
        <w:rPr>
          <w:rFonts w:ascii="Arial" w:hAnsi="Arial" w:cs="Arial"/>
          <w:sz w:val="20"/>
          <w:szCs w:val="20"/>
        </w:rPr>
        <w:t>/</w:t>
      </w:r>
      <w:proofErr w:type="spellStart"/>
      <w:r w:rsidR="007D40DB" w:rsidRPr="00AC2288">
        <w:rPr>
          <w:rFonts w:ascii="Arial" w:hAnsi="Arial" w:cs="Arial"/>
          <w:sz w:val="20"/>
          <w:szCs w:val="20"/>
        </w:rPr>
        <w:t>LettingAreaCode</w:t>
      </w:r>
      <w:proofErr w:type="spellEnd"/>
      <w:r w:rsidR="007D40DB" w:rsidRPr="00AC2288">
        <w:rPr>
          <w:rFonts w:ascii="Arial" w:hAnsi="Arial" w:cs="Arial"/>
          <w:sz w:val="20"/>
          <w:szCs w:val="20"/>
        </w:rPr>
        <w:t>&gt;</w:t>
      </w:r>
    </w:p>
    <w:p w:rsidR="00895D11" w:rsidRPr="00B04F31" w:rsidRDefault="00521122" w:rsidP="005C3A86">
      <w:pPr>
        <w:pStyle w:val="NoSpacing"/>
        <w:ind w:left="720"/>
        <w:rPr>
          <w:rFonts w:ascii="Arial" w:hAnsi="Arial" w:cs="Arial"/>
          <w:sz w:val="20"/>
          <w:szCs w:val="20"/>
        </w:rPr>
      </w:pPr>
      <w:r w:rsidRPr="00AC2288">
        <w:rPr>
          <w:rFonts w:ascii="Arial" w:hAnsi="Arial" w:cs="Arial"/>
          <w:sz w:val="20"/>
          <w:szCs w:val="20"/>
        </w:rPr>
        <w:t>&lt;</w:t>
      </w:r>
      <w:proofErr w:type="spellStart"/>
      <w:r w:rsidR="005C3A86" w:rsidRPr="00B04F31">
        <w:rPr>
          <w:rFonts w:ascii="Arial" w:hAnsi="Arial" w:cs="Arial"/>
          <w:sz w:val="20"/>
          <w:szCs w:val="20"/>
        </w:rPr>
        <w:t>MaintenanceResponsibilityCode</w:t>
      </w:r>
      <w:proofErr w:type="spellEnd"/>
      <w:r w:rsidRPr="00B04F31">
        <w:rPr>
          <w:rFonts w:ascii="Arial" w:hAnsi="Arial" w:cs="Arial"/>
          <w:sz w:val="20"/>
          <w:szCs w:val="20"/>
        </w:rPr>
        <w:t>&gt;</w:t>
      </w:r>
      <w:r w:rsidR="007D40DB" w:rsidRPr="00B04F31">
        <w:rPr>
          <w:rFonts w:ascii="Arial" w:hAnsi="Arial" w:cs="Arial"/>
          <w:sz w:val="20"/>
          <w:szCs w:val="20"/>
        </w:rPr>
        <w:t xml:space="preserve"> &lt;/</w:t>
      </w:r>
      <w:proofErr w:type="spellStart"/>
      <w:r w:rsidR="007D40DB" w:rsidRPr="00B04F31">
        <w:rPr>
          <w:rFonts w:ascii="Arial" w:hAnsi="Arial" w:cs="Arial"/>
          <w:sz w:val="20"/>
          <w:szCs w:val="20"/>
        </w:rPr>
        <w:t>MaintenanceResponsibilityCode</w:t>
      </w:r>
      <w:proofErr w:type="spellEnd"/>
      <w:r w:rsidR="007D40DB" w:rsidRPr="00B04F31">
        <w:rPr>
          <w:rFonts w:ascii="Arial" w:hAnsi="Arial" w:cs="Arial"/>
          <w:sz w:val="20"/>
          <w:szCs w:val="20"/>
        </w:rPr>
        <w:t>&gt;</w:t>
      </w:r>
    </w:p>
    <w:p w:rsidR="00895D11" w:rsidRPr="00B04F31" w:rsidRDefault="00521122" w:rsidP="005C3A86">
      <w:pPr>
        <w:pStyle w:val="NoSpacing"/>
        <w:ind w:left="720"/>
        <w:rPr>
          <w:rFonts w:ascii="Arial" w:hAnsi="Arial" w:cs="Arial"/>
          <w:sz w:val="20"/>
          <w:szCs w:val="20"/>
        </w:rPr>
      </w:pPr>
      <w:r w:rsidRPr="00B04F31">
        <w:rPr>
          <w:rFonts w:ascii="Arial" w:hAnsi="Arial" w:cs="Arial"/>
          <w:sz w:val="20"/>
          <w:szCs w:val="20"/>
        </w:rPr>
        <w:t>&lt;</w:t>
      </w:r>
      <w:proofErr w:type="spellStart"/>
      <w:r w:rsidR="005C3A86" w:rsidRPr="00B04F31">
        <w:rPr>
          <w:rFonts w:ascii="Arial" w:hAnsi="Arial" w:cs="Arial"/>
          <w:sz w:val="20"/>
          <w:szCs w:val="20"/>
        </w:rPr>
        <w:t>HeatingCode</w:t>
      </w:r>
      <w:proofErr w:type="spellEnd"/>
      <w:r w:rsidRPr="00B04F31">
        <w:rPr>
          <w:rFonts w:ascii="Arial" w:hAnsi="Arial" w:cs="Arial"/>
          <w:sz w:val="20"/>
          <w:szCs w:val="20"/>
        </w:rPr>
        <w:t>&gt;</w:t>
      </w:r>
      <w:r w:rsidR="007D40DB" w:rsidRPr="00B04F31">
        <w:rPr>
          <w:rFonts w:ascii="Arial" w:hAnsi="Arial" w:cs="Arial"/>
          <w:sz w:val="20"/>
          <w:szCs w:val="20"/>
        </w:rPr>
        <w:t xml:space="preserve"> &lt;/</w:t>
      </w:r>
      <w:proofErr w:type="spellStart"/>
      <w:r w:rsidR="007D40DB" w:rsidRPr="00B04F31">
        <w:rPr>
          <w:rFonts w:ascii="Arial" w:hAnsi="Arial" w:cs="Arial"/>
          <w:sz w:val="20"/>
          <w:szCs w:val="20"/>
        </w:rPr>
        <w:t>HeatingCode</w:t>
      </w:r>
      <w:proofErr w:type="spellEnd"/>
      <w:r w:rsidR="007D40DB" w:rsidRPr="00B04F31">
        <w:rPr>
          <w:rFonts w:ascii="Arial" w:hAnsi="Arial" w:cs="Arial"/>
          <w:sz w:val="20"/>
          <w:szCs w:val="20"/>
        </w:rPr>
        <w:t>&gt;</w:t>
      </w:r>
    </w:p>
    <w:p w:rsidR="00895D11" w:rsidRPr="00B04F31" w:rsidRDefault="00521122" w:rsidP="005C3A86">
      <w:pPr>
        <w:pStyle w:val="NoSpacing"/>
        <w:ind w:left="720"/>
        <w:rPr>
          <w:rFonts w:ascii="Arial" w:hAnsi="Arial" w:cs="Arial"/>
          <w:sz w:val="20"/>
          <w:szCs w:val="20"/>
        </w:rPr>
      </w:pPr>
      <w:r w:rsidRPr="00B04F31">
        <w:rPr>
          <w:rFonts w:ascii="Arial" w:hAnsi="Arial" w:cs="Arial"/>
          <w:sz w:val="20"/>
          <w:szCs w:val="20"/>
        </w:rPr>
        <w:t>&lt;</w:t>
      </w:r>
      <w:proofErr w:type="spellStart"/>
      <w:r w:rsidR="005C3A86" w:rsidRPr="00B04F31">
        <w:rPr>
          <w:rFonts w:ascii="Arial" w:hAnsi="Arial" w:cs="Arial"/>
          <w:sz w:val="20"/>
          <w:szCs w:val="20"/>
        </w:rPr>
        <w:t>RepairAreaCode</w:t>
      </w:r>
      <w:proofErr w:type="spellEnd"/>
      <w:r w:rsidR="005C3A86" w:rsidRPr="00B04F31">
        <w:rPr>
          <w:rFonts w:ascii="Arial" w:hAnsi="Arial" w:cs="Arial"/>
          <w:sz w:val="20"/>
          <w:szCs w:val="20"/>
        </w:rPr>
        <w:t>&gt;</w:t>
      </w:r>
      <w:r w:rsidR="007D40DB" w:rsidRPr="00B04F31">
        <w:rPr>
          <w:rFonts w:ascii="Arial" w:hAnsi="Arial" w:cs="Arial"/>
          <w:sz w:val="20"/>
          <w:szCs w:val="20"/>
        </w:rPr>
        <w:t xml:space="preserve"> &lt;/</w:t>
      </w:r>
      <w:proofErr w:type="spellStart"/>
      <w:r w:rsidR="007D40DB" w:rsidRPr="00B04F31">
        <w:rPr>
          <w:rFonts w:ascii="Arial" w:hAnsi="Arial" w:cs="Arial"/>
          <w:sz w:val="20"/>
          <w:szCs w:val="20"/>
        </w:rPr>
        <w:t>RepairAreaCode</w:t>
      </w:r>
      <w:proofErr w:type="spellEnd"/>
      <w:r w:rsidR="007D40DB" w:rsidRPr="00B04F31">
        <w:rPr>
          <w:rFonts w:ascii="Arial" w:hAnsi="Arial" w:cs="Arial"/>
          <w:sz w:val="20"/>
          <w:szCs w:val="20"/>
        </w:rPr>
        <w:t>&gt;</w:t>
      </w:r>
    </w:p>
    <w:p w:rsidR="00895D11" w:rsidRPr="00B04F31" w:rsidRDefault="005C3A86" w:rsidP="005C3A86">
      <w:pPr>
        <w:pStyle w:val="NoSpacing"/>
        <w:ind w:left="720"/>
        <w:rPr>
          <w:rFonts w:ascii="Arial" w:hAnsi="Arial" w:cs="Arial"/>
          <w:sz w:val="20"/>
          <w:szCs w:val="20"/>
        </w:rPr>
      </w:pPr>
      <w:r w:rsidRPr="00B04F31">
        <w:rPr>
          <w:rFonts w:ascii="Arial" w:hAnsi="Arial" w:cs="Arial"/>
          <w:sz w:val="20"/>
          <w:szCs w:val="20"/>
        </w:rPr>
        <w:t>&lt;</w:t>
      </w:r>
      <w:proofErr w:type="spellStart"/>
      <w:r w:rsidRPr="00B04F31">
        <w:rPr>
          <w:rFonts w:ascii="Arial" w:hAnsi="Arial" w:cs="Arial"/>
          <w:sz w:val="20"/>
          <w:szCs w:val="20"/>
        </w:rPr>
        <w:t>HousingOfficerCode</w:t>
      </w:r>
      <w:proofErr w:type="spellEnd"/>
      <w:r w:rsidRPr="00B04F31">
        <w:rPr>
          <w:rFonts w:ascii="Arial" w:hAnsi="Arial" w:cs="Arial"/>
          <w:sz w:val="20"/>
          <w:szCs w:val="20"/>
        </w:rPr>
        <w:t>&gt;</w:t>
      </w:r>
      <w:r w:rsidR="007D40DB" w:rsidRPr="00B04F31">
        <w:rPr>
          <w:rFonts w:ascii="Arial" w:hAnsi="Arial" w:cs="Arial"/>
          <w:sz w:val="20"/>
          <w:szCs w:val="20"/>
        </w:rPr>
        <w:t xml:space="preserve"> &lt;/</w:t>
      </w:r>
      <w:proofErr w:type="spellStart"/>
      <w:r w:rsidR="007D40DB" w:rsidRPr="00B04F31">
        <w:rPr>
          <w:rFonts w:ascii="Arial" w:hAnsi="Arial" w:cs="Arial"/>
          <w:sz w:val="20"/>
          <w:szCs w:val="20"/>
        </w:rPr>
        <w:t>HousingOfficerCode</w:t>
      </w:r>
      <w:proofErr w:type="spellEnd"/>
      <w:r w:rsidR="007D40DB" w:rsidRPr="00B04F31">
        <w:rPr>
          <w:rFonts w:ascii="Arial" w:hAnsi="Arial" w:cs="Arial"/>
          <w:sz w:val="20"/>
          <w:szCs w:val="20"/>
        </w:rPr>
        <w:t>&gt;</w:t>
      </w:r>
    </w:p>
    <w:p w:rsidR="00895D11" w:rsidRPr="00B04F31" w:rsidRDefault="005C3A86" w:rsidP="005C3A86">
      <w:pPr>
        <w:pStyle w:val="NoSpacing"/>
        <w:ind w:left="720"/>
        <w:rPr>
          <w:rFonts w:ascii="Arial" w:hAnsi="Arial" w:cs="Arial"/>
          <w:sz w:val="20"/>
          <w:szCs w:val="20"/>
        </w:rPr>
      </w:pPr>
      <w:r w:rsidRPr="00B04F31">
        <w:rPr>
          <w:rFonts w:ascii="Arial" w:hAnsi="Arial" w:cs="Arial"/>
          <w:sz w:val="20"/>
          <w:szCs w:val="20"/>
        </w:rPr>
        <w:t>&lt;</w:t>
      </w:r>
      <w:proofErr w:type="spellStart"/>
      <w:r w:rsidRPr="00B04F31">
        <w:rPr>
          <w:rFonts w:ascii="Arial" w:hAnsi="Arial" w:cs="Arial"/>
          <w:sz w:val="20"/>
          <w:szCs w:val="20"/>
        </w:rPr>
        <w:t>AreaOfficeCode</w:t>
      </w:r>
      <w:proofErr w:type="spellEnd"/>
      <w:r w:rsidRPr="00B04F31">
        <w:rPr>
          <w:rFonts w:ascii="Arial" w:hAnsi="Arial" w:cs="Arial"/>
          <w:sz w:val="20"/>
          <w:szCs w:val="20"/>
        </w:rPr>
        <w:t>&gt;</w:t>
      </w:r>
      <w:r w:rsidR="007D40DB" w:rsidRPr="00B04F31">
        <w:rPr>
          <w:rFonts w:ascii="Arial" w:hAnsi="Arial" w:cs="Arial"/>
          <w:sz w:val="20"/>
          <w:szCs w:val="20"/>
        </w:rPr>
        <w:t xml:space="preserve"> &lt;/</w:t>
      </w:r>
      <w:proofErr w:type="spellStart"/>
      <w:r w:rsidR="007D40DB" w:rsidRPr="00B04F31">
        <w:rPr>
          <w:rFonts w:ascii="Arial" w:hAnsi="Arial" w:cs="Arial"/>
          <w:sz w:val="20"/>
          <w:szCs w:val="20"/>
        </w:rPr>
        <w:t>AreaOfficeCode</w:t>
      </w:r>
      <w:proofErr w:type="spellEnd"/>
      <w:r w:rsidR="007D40DB" w:rsidRPr="00B04F31">
        <w:rPr>
          <w:rFonts w:ascii="Arial" w:hAnsi="Arial" w:cs="Arial"/>
          <w:sz w:val="20"/>
          <w:szCs w:val="20"/>
        </w:rPr>
        <w:t>&gt;</w:t>
      </w:r>
    </w:p>
    <w:p w:rsidR="00895D11" w:rsidRPr="00B04F31" w:rsidRDefault="00895D11" w:rsidP="005C3A86">
      <w:pPr>
        <w:pStyle w:val="NoSpacing"/>
        <w:ind w:left="720"/>
        <w:rPr>
          <w:rFonts w:ascii="Arial" w:hAnsi="Arial" w:cs="Arial"/>
          <w:sz w:val="20"/>
          <w:szCs w:val="20"/>
        </w:rPr>
      </w:pPr>
    </w:p>
    <w:p w:rsidR="00B04F31" w:rsidRPr="00B04F31" w:rsidRDefault="005C3A86" w:rsidP="00B04F31">
      <w:pPr>
        <w:spacing w:after="0"/>
        <w:ind w:left="720"/>
        <w:rPr>
          <w:color w:val="auto"/>
        </w:rPr>
      </w:pPr>
      <w:r w:rsidRPr="00B04F31">
        <w:rPr>
          <w:rFonts w:cs="Arial"/>
          <w:color w:val="auto"/>
          <w:szCs w:val="20"/>
        </w:rPr>
        <w:t>&lt;</w:t>
      </w:r>
      <w:proofErr w:type="spellStart"/>
      <w:r w:rsidRPr="00B04F31">
        <w:rPr>
          <w:rFonts w:cs="Arial"/>
          <w:color w:val="auto"/>
          <w:szCs w:val="20"/>
        </w:rPr>
        <w:t>DecentHomeStatusCode</w:t>
      </w:r>
      <w:proofErr w:type="spellEnd"/>
      <w:r w:rsidRPr="00B04F31">
        <w:rPr>
          <w:rFonts w:cs="Arial"/>
          <w:color w:val="auto"/>
          <w:szCs w:val="20"/>
        </w:rPr>
        <w:t>&gt;</w:t>
      </w:r>
      <w:r w:rsidR="007D40DB" w:rsidRPr="00B04F31">
        <w:rPr>
          <w:rFonts w:cs="Arial"/>
          <w:color w:val="auto"/>
          <w:szCs w:val="20"/>
        </w:rPr>
        <w:t xml:space="preserve"> &lt;/</w:t>
      </w:r>
      <w:proofErr w:type="spellStart"/>
      <w:r w:rsidR="007D40DB" w:rsidRPr="00B04F31">
        <w:rPr>
          <w:rFonts w:cs="Arial"/>
          <w:color w:val="auto"/>
          <w:szCs w:val="20"/>
        </w:rPr>
        <w:t>DecentHomeStatusCode</w:t>
      </w:r>
      <w:proofErr w:type="spellEnd"/>
      <w:r w:rsidR="007D40DB" w:rsidRPr="00B04F31">
        <w:rPr>
          <w:rFonts w:cs="Arial"/>
          <w:color w:val="auto"/>
          <w:szCs w:val="20"/>
        </w:rPr>
        <w:t>&gt;</w:t>
      </w:r>
      <w:r w:rsidR="00B04F31" w:rsidRPr="00B04F31">
        <w:rPr>
          <w:rFonts w:cs="Arial"/>
          <w:color w:val="auto"/>
          <w:szCs w:val="20"/>
        </w:rPr>
        <w:br/>
      </w:r>
      <w:r w:rsidR="00B04F31" w:rsidRPr="00B04F31">
        <w:rPr>
          <w:rFonts w:cs="Arial"/>
          <w:color w:val="auto"/>
          <w:szCs w:val="20"/>
        </w:rPr>
        <w:br/>
      </w:r>
      <w:r w:rsidR="00B04F31" w:rsidRPr="00B04F31">
        <w:rPr>
          <w:color w:val="auto"/>
        </w:rPr>
        <w:t>&lt;</w:t>
      </w:r>
      <w:proofErr w:type="spellStart"/>
      <w:r w:rsidR="00B04F31" w:rsidRPr="00B04F31">
        <w:rPr>
          <w:color w:val="auto"/>
        </w:rPr>
        <w:t>UserFields</w:t>
      </w:r>
      <w:proofErr w:type="spellEnd"/>
      <w:r w:rsidR="00B04F31" w:rsidRPr="00B04F31">
        <w:rPr>
          <w:color w:val="auto"/>
        </w:rPr>
        <w:t>&gt;</w:t>
      </w:r>
    </w:p>
    <w:p w:rsidR="00B04F31" w:rsidRPr="00B04F31" w:rsidRDefault="00B04F31" w:rsidP="00B04F31">
      <w:pPr>
        <w:pStyle w:val="NoSpacing"/>
        <w:ind w:left="720" w:firstLine="720"/>
        <w:rPr>
          <w:rFonts w:ascii="Arial" w:eastAsiaTheme="minorHAnsi" w:hAnsi="Arial"/>
          <w:sz w:val="20"/>
          <w:lang w:val="en-GB"/>
        </w:rPr>
      </w:pPr>
      <w:r w:rsidRPr="00B04F31">
        <w:rPr>
          <w:rFonts w:ascii="Arial" w:eastAsiaTheme="minorHAnsi" w:hAnsi="Arial"/>
          <w:sz w:val="20"/>
          <w:lang w:val="en-GB"/>
        </w:rPr>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&lt;Key&gt;</w:t>
      </w:r>
      <w:proofErr w:type="spellStart"/>
      <w:r w:rsidRPr="00B04F31">
        <w:rPr>
          <w:rFonts w:ascii="Arial" w:eastAsiaTheme="minorHAnsi" w:hAnsi="Arial"/>
          <w:sz w:val="20"/>
          <w:lang w:val="en-GB"/>
        </w:rPr>
        <w:t>u_myuserfield</w:t>
      </w:r>
      <w:proofErr w:type="spellEnd"/>
      <w:r w:rsidRPr="00B04F31">
        <w:rPr>
          <w:rFonts w:ascii="Arial" w:eastAsiaTheme="minorHAnsi" w:hAnsi="Arial"/>
          <w:sz w:val="20"/>
          <w:lang w:val="en-GB"/>
        </w:rPr>
        <w:t>&lt;/Key&gt;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 xml:space="preserve">&lt;Value&gt; </w:t>
      </w:r>
      <w:proofErr w:type="spellStart"/>
      <w:r w:rsidRPr="00B04F31">
        <w:rPr>
          <w:rFonts w:ascii="Arial" w:eastAsiaTheme="minorHAnsi" w:hAnsi="Arial"/>
          <w:sz w:val="20"/>
          <w:lang w:val="en-GB"/>
        </w:rPr>
        <w:t>ValueToSet</w:t>
      </w:r>
      <w:proofErr w:type="spellEnd"/>
      <w:r w:rsidRPr="00B04F31">
        <w:rPr>
          <w:rFonts w:ascii="Arial" w:eastAsiaTheme="minorHAnsi" w:hAnsi="Arial"/>
          <w:sz w:val="20"/>
          <w:lang w:val="en-GB"/>
        </w:rPr>
        <w:t>&lt;/Value&gt;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895D11" w:rsidRPr="00B04F31" w:rsidRDefault="00B04F31" w:rsidP="00B04F31">
      <w:pPr>
        <w:pStyle w:val="NoSpacing"/>
        <w:ind w:left="720"/>
        <w:rPr>
          <w:rFonts w:ascii="Arial" w:hAnsi="Arial" w:cs="Arial"/>
          <w:sz w:val="20"/>
          <w:szCs w:val="20"/>
        </w:rPr>
      </w:pPr>
      <w:r w:rsidRPr="00B04F31">
        <w:rPr>
          <w:rFonts w:ascii="Arial" w:eastAsiaTheme="minorHAnsi" w:hAnsi="Arial"/>
          <w:sz w:val="20"/>
          <w:lang w:val="en-GB"/>
        </w:rPr>
        <w:t>&lt;/</w:t>
      </w:r>
      <w:proofErr w:type="spellStart"/>
      <w:r w:rsidRPr="00B04F31">
        <w:rPr>
          <w:rFonts w:ascii="Arial" w:eastAsiaTheme="minorHAnsi" w:hAnsi="Arial"/>
          <w:sz w:val="20"/>
          <w:lang w:val="en-GB"/>
        </w:rPr>
        <w:t>UserFields</w:t>
      </w:r>
      <w:proofErr w:type="spellEnd"/>
      <w:r w:rsidRPr="00B04F31">
        <w:rPr>
          <w:rFonts w:ascii="Arial" w:eastAsiaTheme="minorHAnsi" w:hAnsi="Arial"/>
          <w:sz w:val="20"/>
          <w:lang w:val="en-GB"/>
        </w:rPr>
        <w:t>&gt;</w:t>
      </w:r>
    </w:p>
    <w:p w:rsidR="00895D11" w:rsidRPr="00B04F31" w:rsidRDefault="005C3A86" w:rsidP="005C3A86">
      <w:pPr>
        <w:spacing w:after="0"/>
        <w:rPr>
          <w:rFonts w:cs="Arial"/>
          <w:color w:val="auto"/>
          <w:szCs w:val="20"/>
        </w:rPr>
      </w:pPr>
      <w:r w:rsidRPr="00B04F31">
        <w:rPr>
          <w:rFonts w:cs="Arial"/>
          <w:color w:val="auto"/>
          <w:szCs w:val="20"/>
        </w:rPr>
        <w:t>&lt;</w:t>
      </w:r>
      <w:proofErr w:type="spellStart"/>
      <w:r w:rsidRPr="00B04F31">
        <w:rPr>
          <w:rFonts w:cs="Arial"/>
          <w:color w:val="auto"/>
          <w:szCs w:val="20"/>
        </w:rPr>
        <w:t>PropertyDto</w:t>
      </w:r>
      <w:proofErr w:type="spellEnd"/>
      <w:r w:rsidRPr="00B04F31">
        <w:rPr>
          <w:rFonts w:cs="Arial"/>
          <w:color w:val="auto"/>
          <w:szCs w:val="20"/>
        </w:rPr>
        <w:t>&gt;</w:t>
      </w:r>
    </w:p>
    <w:p w:rsidR="005C3A86" w:rsidRDefault="005C3A86" w:rsidP="000A093A">
      <w:pPr>
        <w:pBdr>
          <w:bottom w:val="single" w:sz="6" w:space="1" w:color="auto"/>
        </w:pBdr>
        <w:spacing w:after="0"/>
        <w:rPr>
          <w:rFonts w:cs="Arial"/>
        </w:rPr>
      </w:pPr>
    </w:p>
    <w:p w:rsidR="000A093A" w:rsidRDefault="000A093A" w:rsidP="000A093A">
      <w:pPr>
        <w:pBdr>
          <w:bottom w:val="single" w:sz="6" w:space="1" w:color="auto"/>
        </w:pBdr>
        <w:spacing w:after="0"/>
        <w:rPr>
          <w:rFonts w:cs="Arial"/>
        </w:rPr>
      </w:pPr>
    </w:p>
    <w:p w:rsidR="00391811" w:rsidRDefault="002855D7" w:rsidP="00391811">
      <w:pPr>
        <w:pStyle w:val="Heading2"/>
      </w:pPr>
      <w:proofErr w:type="spellStart"/>
      <w:r>
        <w:t>Property</w:t>
      </w:r>
      <w:r w:rsidR="00391811">
        <w:t>RentDto</w:t>
      </w:r>
      <w:proofErr w:type="spellEnd"/>
    </w:p>
    <w:p w:rsidR="00391811" w:rsidRDefault="00391811" w:rsidP="00391811">
      <w:pPr>
        <w:spacing w:after="0"/>
        <w:rPr>
          <w:rFonts w:cs="Arial"/>
        </w:rPr>
      </w:pPr>
    </w:p>
    <w:p w:rsidR="00391811" w:rsidRDefault="00391811" w:rsidP="00391811">
      <w:pPr>
        <w:spacing w:after="0"/>
        <w:rPr>
          <w:rFonts w:cs="Arial"/>
        </w:rPr>
      </w:pPr>
      <w:r>
        <w:rPr>
          <w:rFonts w:cs="Arial"/>
        </w:rPr>
        <w:t>&lt;</w:t>
      </w:r>
      <w:proofErr w:type="spellStart"/>
      <w:r w:rsidR="002855D7">
        <w:rPr>
          <w:rFonts w:cs="Arial"/>
        </w:rPr>
        <w:t>Property</w:t>
      </w:r>
      <w:r>
        <w:rPr>
          <w:rFonts w:cs="Arial"/>
        </w:rPr>
        <w:t>RentDto</w:t>
      </w:r>
      <w:proofErr w:type="spellEnd"/>
      <w:r>
        <w:rPr>
          <w:rFonts w:cs="Arial"/>
        </w:rPr>
        <w:t>&gt;</w:t>
      </w:r>
    </w:p>
    <w:p w:rsidR="00391811" w:rsidRPr="00391811" w:rsidRDefault="00391811" w:rsidP="00190CEF">
      <w:pPr>
        <w:autoSpaceDE w:val="0"/>
        <w:autoSpaceDN w:val="0"/>
        <w:spacing w:after="0"/>
        <w:ind w:left="720"/>
        <w:rPr>
          <w:rFonts w:cs="Arial"/>
          <w:color w:val="000000"/>
          <w:szCs w:val="20"/>
        </w:rPr>
      </w:pPr>
      <w:r>
        <w:rPr>
          <w:rFonts w:cs="Arial"/>
          <w:color w:val="000000"/>
          <w:szCs w:val="20"/>
        </w:rPr>
        <w:t>&lt;</w:t>
      </w:r>
      <w:proofErr w:type="spellStart"/>
      <w:r w:rsidRPr="00391811">
        <w:rPr>
          <w:rFonts w:cs="Arial"/>
          <w:color w:val="000000"/>
          <w:szCs w:val="20"/>
        </w:rPr>
        <w:t>PropertyReference</w:t>
      </w:r>
      <w:proofErr w:type="spellEnd"/>
      <w:r>
        <w:rPr>
          <w:rFonts w:cs="Arial"/>
          <w:color w:val="000000"/>
          <w:szCs w:val="20"/>
        </w:rPr>
        <w:t>&gt; &lt;/</w:t>
      </w:r>
      <w:proofErr w:type="spellStart"/>
      <w:r>
        <w:rPr>
          <w:rFonts w:cs="Arial"/>
          <w:color w:val="000000"/>
          <w:szCs w:val="20"/>
        </w:rPr>
        <w:t>PropertyReference</w:t>
      </w:r>
      <w:proofErr w:type="spellEnd"/>
      <w:r>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E17207"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RentgroupReference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RentgroupReference</w:t>
      </w:r>
      <w:proofErr w:type="spellEnd"/>
      <w:r w:rsidR="004B7A7C">
        <w:rPr>
          <w:rFonts w:cs="Arial"/>
          <w:color w:val="000000"/>
          <w:szCs w:val="20"/>
        </w:rPr>
        <w:t>&gt;</w:t>
      </w:r>
    </w:p>
    <w:p w:rsidR="00E17207"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OccupationStatusReference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OccupationStatusReference</w:t>
      </w:r>
      <w:proofErr w:type="spellEnd"/>
      <w:r w:rsidR="004B7A7C">
        <w:rPr>
          <w:rFonts w:cs="Arial"/>
          <w:color w:val="000000"/>
          <w:szCs w:val="20"/>
        </w:rPr>
        <w:t>&gt;</w:t>
      </w:r>
    </w:p>
    <w:p w:rsidR="00E17207"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DefaltVoidOccupationStatusReference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DefaltVoidOccupationStatusReference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TenureReference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TenureReference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NewTenureReference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NewTenureReference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HouseholdReference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HouseholdReference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ComanyCode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ComanyCode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ServiceChargePeriodCode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ServiceChargePeriodCode</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DateOccupationStatusFromDate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DateOccupationStatusFromDate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MajorPhaseFromDate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MajorPhaseFromDate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lastRenderedPageBreak/>
        <w:t>&lt;</w:t>
      </w:r>
      <w:proofErr w:type="spellStart"/>
      <w:r w:rsidR="00391811" w:rsidRPr="00391811">
        <w:rPr>
          <w:rFonts w:cs="Arial"/>
          <w:color w:val="000000"/>
          <w:szCs w:val="20"/>
        </w:rPr>
        <w:t>LastReviewDate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LastReviewDate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NextReviewDate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NextReviewDate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NewTenureEffectiveDate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NewTenureEffectiveDate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ValuationDate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ValuationDate</w:t>
      </w:r>
      <w:proofErr w:type="spellEnd"/>
      <w:r w:rsidR="004B7A7C">
        <w:rPr>
          <w:rFonts w:cs="Arial"/>
          <w:color w:val="000000"/>
          <w:szCs w:val="20"/>
        </w:rPr>
        <w:t>&gt;</w:t>
      </w:r>
    </w:p>
    <w:p w:rsid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CblLetDate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CblLetDate</w:t>
      </w:r>
      <w:proofErr w:type="spellEnd"/>
      <w:r w:rsidR="004B7A7C">
        <w:rPr>
          <w:rFonts w:cs="Arial"/>
          <w:color w:val="000000"/>
          <w:szCs w:val="20"/>
        </w:rPr>
        <w:t>&gt;</w:t>
      </w:r>
    </w:p>
    <w:p w:rsidR="00E17207" w:rsidRPr="00391811" w:rsidRDefault="00E17207"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ServiceChargeLastReviewDate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ServiceChargeLastReviewDate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ServiceChargeNextReviewDate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ServiceChargeNextReviewDate</w:t>
      </w:r>
      <w:proofErr w:type="spellEnd"/>
      <w:r w:rsidR="004B7A7C">
        <w:rPr>
          <w:rFonts w:cs="Arial"/>
          <w:color w:val="000000"/>
          <w:szCs w:val="20"/>
        </w:rPr>
        <w:t>&gt;</w:t>
      </w:r>
    </w:p>
    <w:p w:rsidR="00E17207" w:rsidRDefault="00E17207"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RentRegistrationDateFirstRegistered</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RentRegistrationDateFirstRegistered</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RentRegistrationDate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RentRegistrationDate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RentRegistrationDueDate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RentRegistrationDueDate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RentRegistrationApplicationDate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RentRegistrationApplicationDate</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AccomodationTypeCode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AccomodationTypeCode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RentSettingMethodCode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RentSettingMethodCode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BuildTypeCode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BuildTypeCode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FloorLevelCode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FloorLevelCode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DesignTypeCode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DesignTypeCode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BarrierFreeCode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BarrierFreeCode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ServiceChargeMethodCode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ServiceChargeMethodCode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Pr>
          <w:rFonts w:cs="Arial"/>
          <w:color w:val="000000"/>
          <w:szCs w:val="20"/>
        </w:rPr>
        <w:t>ServiceChargeBalMethodCode</w:t>
      </w:r>
      <w:proofErr w:type="spellEnd"/>
      <w:r>
        <w:rPr>
          <w:rFonts w:cs="Arial"/>
          <w:color w:val="000000"/>
          <w:szCs w:val="20"/>
        </w:rPr>
        <w:t>&gt;</w:t>
      </w:r>
      <w:r w:rsidR="004B7A7C">
        <w:rPr>
          <w:rFonts w:cs="Arial"/>
          <w:color w:val="000000"/>
          <w:szCs w:val="20"/>
        </w:rPr>
        <w:t xml:space="preserve"> &lt;/</w:t>
      </w:r>
      <w:proofErr w:type="spellStart"/>
      <w:r w:rsidR="004B7A7C">
        <w:rPr>
          <w:rFonts w:cs="Arial"/>
          <w:color w:val="000000"/>
          <w:szCs w:val="20"/>
        </w:rPr>
        <w:t>ServiceChargeBalMethodCode</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AllowFreePeriods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AllowFreePeriods</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IsMobilityUnit</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IsMobilityUnit</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IsWheelchairAdapted</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IsWheelchairAdapted</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IsFurnished</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IsFurnished</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IsLocalLetting</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IsLocalLetting</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IsRtbEligible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IsRtbEligible</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IsSuspendedFromCbl</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IsSuspendedFromCbl</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ValuationIsEstimated</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ValuationIsEstimated</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ValuationIsActual</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ValuationIsActual</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Notes</w:t>
      </w:r>
      <w:r>
        <w:rPr>
          <w:rFonts w:cs="Arial"/>
          <w:color w:val="000000"/>
          <w:szCs w:val="20"/>
        </w:rPr>
        <w:t>&gt;</w:t>
      </w:r>
      <w:r w:rsidR="004B7A7C">
        <w:rPr>
          <w:rFonts w:cs="Arial"/>
          <w:color w:val="000000"/>
          <w:szCs w:val="20"/>
        </w:rPr>
        <w:t xml:space="preserve"> &lt;/</w:t>
      </w:r>
      <w:r w:rsidR="004B7A7C" w:rsidRPr="00391811">
        <w:rPr>
          <w:rFonts w:cs="Arial"/>
          <w:color w:val="000000"/>
          <w:szCs w:val="20"/>
        </w:rPr>
        <w:t>Notes</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ShortAddress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ShortAddress</w:t>
      </w:r>
      <w:proofErr w:type="spellEnd"/>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DisplayCompany</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DisplayCompany</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RR1RoomDetails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RR1RoomDetails</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RR1OtherDetails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RR1OtherDetails</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RR1LandlordSharedAccom</w:t>
      </w:r>
      <w:r>
        <w:rPr>
          <w:rFonts w:cs="Arial"/>
          <w:color w:val="000000"/>
          <w:szCs w:val="20"/>
        </w:rPr>
        <w:t>&gt;</w:t>
      </w:r>
      <w:r w:rsidR="004B7A7C">
        <w:rPr>
          <w:rFonts w:cs="Arial"/>
          <w:color w:val="000000"/>
          <w:szCs w:val="20"/>
        </w:rPr>
        <w:t xml:space="preserve"> &lt;/</w:t>
      </w:r>
      <w:r w:rsidR="004B7A7C" w:rsidRPr="00391811">
        <w:rPr>
          <w:rFonts w:cs="Arial"/>
          <w:color w:val="000000"/>
          <w:szCs w:val="20"/>
        </w:rPr>
        <w:t>RR1LandlordSharedAccom</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RR1OtherSharedAccom</w:t>
      </w:r>
      <w:r>
        <w:rPr>
          <w:rFonts w:cs="Arial"/>
          <w:color w:val="000000"/>
          <w:szCs w:val="20"/>
        </w:rPr>
        <w:t>&gt;</w:t>
      </w:r>
      <w:r w:rsidR="004B7A7C">
        <w:rPr>
          <w:rFonts w:cs="Arial"/>
          <w:color w:val="000000"/>
          <w:szCs w:val="20"/>
        </w:rPr>
        <w:t xml:space="preserve"> &lt;/</w:t>
      </w:r>
      <w:r w:rsidR="004B7A7C" w:rsidRPr="00391811">
        <w:rPr>
          <w:rFonts w:cs="Arial"/>
          <w:color w:val="000000"/>
          <w:szCs w:val="20"/>
        </w:rPr>
        <w:t>RR1OtherSharedAccom</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RR1CouncilTaxToLandlord</w:t>
      </w:r>
      <w:r>
        <w:rPr>
          <w:rFonts w:cs="Arial"/>
          <w:color w:val="000000"/>
          <w:szCs w:val="20"/>
        </w:rPr>
        <w:t>&gt;</w:t>
      </w:r>
      <w:r w:rsidR="004B7A7C">
        <w:rPr>
          <w:rFonts w:cs="Arial"/>
          <w:color w:val="000000"/>
          <w:szCs w:val="20"/>
        </w:rPr>
        <w:t xml:space="preserve"> &lt;/</w:t>
      </w:r>
      <w:r w:rsidR="004B7A7C" w:rsidRPr="00391811">
        <w:rPr>
          <w:rFonts w:cs="Arial"/>
          <w:color w:val="000000"/>
          <w:szCs w:val="20"/>
        </w:rPr>
        <w:t>RR1CouncilTaxToLandlord</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RR1CouncilTaxFromLandlord</w:t>
      </w:r>
      <w:r>
        <w:rPr>
          <w:rFonts w:cs="Arial"/>
          <w:color w:val="000000"/>
          <w:szCs w:val="20"/>
        </w:rPr>
        <w:t>&gt;</w:t>
      </w:r>
      <w:r w:rsidR="004B7A7C">
        <w:rPr>
          <w:rFonts w:cs="Arial"/>
          <w:color w:val="000000"/>
          <w:szCs w:val="20"/>
        </w:rPr>
        <w:t xml:space="preserve"> &lt;/</w:t>
      </w:r>
      <w:r w:rsidR="004B7A7C" w:rsidRPr="00391811">
        <w:rPr>
          <w:rFonts w:cs="Arial"/>
          <w:color w:val="000000"/>
          <w:szCs w:val="20"/>
        </w:rPr>
        <w:t>RR1CouncilTaxFromLandlord</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RR1FurnitureDetails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RR1FurnitureDetails</w:t>
      </w:r>
      <w:r w:rsidR="004B7A7C">
        <w:rPr>
          <w:rFonts w:cs="Arial"/>
          <w:color w:val="000000"/>
          <w:szCs w:val="20"/>
        </w:rPr>
        <w:t>&gt;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&lt;RR1TenancyStartDate&gt;</w:t>
      </w:r>
      <w:r w:rsidR="004B7A7C">
        <w:rPr>
          <w:rFonts w:cs="Arial"/>
          <w:color w:val="000000"/>
          <w:szCs w:val="20"/>
        </w:rPr>
        <w:t xml:space="preserve"> &lt;/RR1TenancyStartDate&gt;</w:t>
      </w:r>
    </w:p>
    <w:p w:rsidR="00391811" w:rsidRPr="00391811" w:rsidRDefault="00E17207"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RR1LandlordRepairs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RR1LandlordRepairs</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RR1TenantRepairs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RR1TenantRepairs</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RR1RatesDetails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RR1RatesDetails</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RR1ReRegisteringDetails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RR1ReRegisteringDetails</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RR1TenantImprovements</w:t>
      </w:r>
      <w:r>
        <w:rPr>
          <w:rFonts w:cs="Arial"/>
          <w:color w:val="000000"/>
          <w:szCs w:val="20"/>
        </w:rPr>
        <w:t>&gt;</w:t>
      </w:r>
      <w:r w:rsidR="004B7A7C">
        <w:rPr>
          <w:rFonts w:cs="Arial"/>
          <w:color w:val="000000"/>
          <w:szCs w:val="20"/>
        </w:rPr>
        <w:t xml:space="preserve"> &lt;/</w:t>
      </w:r>
      <w:r w:rsidR="004B7A7C" w:rsidRPr="00391811">
        <w:rPr>
          <w:rFonts w:cs="Arial"/>
          <w:color w:val="000000"/>
          <w:szCs w:val="20"/>
        </w:rPr>
        <w:t>RR1TenantImprovements</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RR1TenantDisrepair</w:t>
      </w:r>
      <w:r>
        <w:rPr>
          <w:rFonts w:cs="Arial"/>
          <w:color w:val="000000"/>
          <w:szCs w:val="20"/>
        </w:rPr>
        <w:t>&gt;</w:t>
      </w:r>
      <w:r w:rsidR="004B7A7C">
        <w:rPr>
          <w:rFonts w:cs="Arial"/>
          <w:color w:val="000000"/>
          <w:szCs w:val="20"/>
        </w:rPr>
        <w:t xml:space="preserve"> &lt;/</w:t>
      </w:r>
      <w:r w:rsidR="004B7A7C" w:rsidRPr="00391811">
        <w:rPr>
          <w:rFonts w:cs="Arial"/>
          <w:color w:val="000000"/>
          <w:szCs w:val="20"/>
        </w:rPr>
        <w:t>RR1TenantDisrepair</w:t>
      </w:r>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RR1MajorImprovement</w:t>
      </w:r>
      <w:r>
        <w:rPr>
          <w:rFonts w:cs="Arial"/>
          <w:color w:val="000000"/>
          <w:szCs w:val="20"/>
        </w:rPr>
        <w:t>&gt;</w:t>
      </w:r>
      <w:r w:rsidR="004B7A7C">
        <w:rPr>
          <w:rFonts w:cs="Arial"/>
          <w:color w:val="000000"/>
          <w:szCs w:val="20"/>
        </w:rPr>
        <w:t xml:space="preserve"> &lt;/</w:t>
      </w:r>
      <w:r w:rsidR="004B7A7C" w:rsidRPr="00391811">
        <w:rPr>
          <w:rFonts w:cs="Arial"/>
          <w:color w:val="000000"/>
          <w:szCs w:val="20"/>
        </w:rPr>
        <w:t>RR1MajorImprovement</w:t>
      </w:r>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190CEF" w:rsidP="00190CEF">
      <w:pPr>
        <w:autoSpaceDE w:val="0"/>
        <w:autoSpaceDN w:val="0"/>
        <w:spacing w:after="0"/>
        <w:ind w:left="720"/>
        <w:rPr>
          <w:rFonts w:cs="Arial"/>
          <w:color w:val="000000"/>
          <w:szCs w:val="20"/>
        </w:rPr>
      </w:pPr>
      <w:r>
        <w:rPr>
          <w:rFonts w:cs="Arial"/>
          <w:color w:val="000000"/>
          <w:szCs w:val="20"/>
        </w:rPr>
        <w:lastRenderedPageBreak/>
        <w:t>&lt;</w:t>
      </w:r>
      <w:proofErr w:type="spellStart"/>
      <w:r w:rsidR="00391811" w:rsidRPr="00391811">
        <w:rPr>
          <w:rFonts w:cs="Arial"/>
          <w:color w:val="000000"/>
          <w:szCs w:val="20"/>
        </w:rPr>
        <w:t>ValuationCouncilTaxBand</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ValuationCouncilTaxBand</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NoRooms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NoRooms</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NoBeds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NoBeds</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OccupationPhase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OccupationPhase</w:t>
      </w:r>
      <w:proofErr w:type="spellEnd"/>
      <w:r w:rsidR="004B7A7C">
        <w:rPr>
          <w:rFonts w:cs="Arial"/>
          <w:color w:val="000000"/>
          <w:szCs w:val="20"/>
        </w:rPr>
        <w:t>&gt;</w:t>
      </w:r>
    </w:p>
    <w:p w:rsidR="00391811" w:rsidRPr="00391811" w:rsidRDefault="00190CEF" w:rsidP="004B7A7C">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RentPoints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RentPoints</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DiscresionaryRentPoints</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DiscresionaryRentPoints</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MajorPhase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MajorPhase</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r w:rsidR="00391811" w:rsidRPr="00391811">
        <w:rPr>
          <w:rFonts w:cs="Arial"/>
          <w:color w:val="000000"/>
          <w:szCs w:val="20"/>
        </w:rPr>
        <w:t>Id</w:t>
      </w:r>
      <w:r>
        <w:rPr>
          <w:rFonts w:cs="Arial"/>
          <w:color w:val="000000"/>
          <w:szCs w:val="20"/>
        </w:rPr>
        <w:t>&gt;</w:t>
      </w:r>
      <w:r w:rsidR="004B7A7C">
        <w:rPr>
          <w:rFonts w:cs="Arial"/>
          <w:color w:val="000000"/>
          <w:szCs w:val="20"/>
        </w:rPr>
        <w:t xml:space="preserve"> &lt;/</w:t>
      </w:r>
      <w:r w:rsidR="004B7A7C" w:rsidRPr="00391811">
        <w:rPr>
          <w:rFonts w:cs="Arial"/>
          <w:color w:val="000000"/>
          <w:szCs w:val="20"/>
        </w:rPr>
        <w:t>Id</w:t>
      </w:r>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ValuationInsurance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ValuationInsurance</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ValuationValue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ValuationValue</w:t>
      </w:r>
      <w:proofErr w:type="spellEnd"/>
      <w:r w:rsidR="004B7A7C">
        <w:rPr>
          <w:rFonts w:cs="Arial"/>
          <w:color w:val="000000"/>
          <w:szCs w:val="20"/>
        </w:rPr>
        <w:t>&gt;</w:t>
      </w:r>
    </w:p>
    <w:p w:rsidR="00391811" w:rsidRPr="00391811" w:rsidRDefault="00391811" w:rsidP="00190CEF">
      <w:pPr>
        <w:autoSpaceDE w:val="0"/>
        <w:autoSpaceDN w:val="0"/>
        <w:spacing w:after="0"/>
        <w:ind w:left="720"/>
        <w:rPr>
          <w:rFonts w:cs="Arial"/>
          <w:color w:val="000000"/>
          <w:szCs w:val="20"/>
        </w:rPr>
      </w:pP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PermittedNo</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PermittedNo</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CurrentRegisteredRent</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CurrentRegisteredRent</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TargetRent</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TargetRent</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RentPayable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RentPayable</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ServicePayable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ServicePayable</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OtherPayable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OtherPayable</w:t>
      </w:r>
      <w:proofErr w:type="spellEnd"/>
      <w:r w:rsidR="004B7A7C">
        <w:rPr>
          <w:rFonts w:cs="Arial"/>
          <w:color w:val="000000"/>
          <w:szCs w:val="20"/>
        </w:rPr>
        <w:t>&gt;</w:t>
      </w:r>
    </w:p>
    <w:p w:rsidR="00391811" w:rsidRPr="00391811" w:rsidRDefault="00190CEF" w:rsidP="00190CEF">
      <w:pPr>
        <w:autoSpaceDE w:val="0"/>
        <w:autoSpaceDN w:val="0"/>
        <w:spacing w:after="0"/>
        <w:ind w:left="720"/>
        <w:rPr>
          <w:rFonts w:cs="Arial"/>
          <w:color w:val="000000"/>
          <w:szCs w:val="20"/>
        </w:rPr>
      </w:pPr>
      <w:r>
        <w:rPr>
          <w:rFonts w:cs="Arial"/>
          <w:color w:val="000000"/>
          <w:szCs w:val="20"/>
        </w:rPr>
        <w:t>&lt;</w:t>
      </w:r>
      <w:proofErr w:type="spellStart"/>
      <w:r w:rsidR="00391811" w:rsidRPr="00391811">
        <w:rPr>
          <w:rFonts w:cs="Arial"/>
          <w:color w:val="000000"/>
          <w:szCs w:val="20"/>
        </w:rPr>
        <w:t>SharedOwnerPercentage</w:t>
      </w:r>
      <w:proofErr w:type="spellEnd"/>
      <w:r>
        <w:rPr>
          <w:rFonts w:cs="Arial"/>
          <w:color w:val="000000"/>
          <w:szCs w:val="20"/>
        </w:rPr>
        <w:t>&gt;</w:t>
      </w:r>
      <w:r w:rsidR="004B7A7C">
        <w:rPr>
          <w:rFonts w:cs="Arial"/>
          <w:color w:val="000000"/>
          <w:szCs w:val="20"/>
        </w:rPr>
        <w:t xml:space="preserve"> &lt;/</w:t>
      </w:r>
      <w:proofErr w:type="spellStart"/>
      <w:r w:rsidR="004B7A7C" w:rsidRPr="00391811">
        <w:rPr>
          <w:rFonts w:cs="Arial"/>
          <w:color w:val="000000"/>
          <w:szCs w:val="20"/>
        </w:rPr>
        <w:t>SharedOwnerPercentage</w:t>
      </w:r>
      <w:proofErr w:type="spellEnd"/>
      <w:r w:rsidR="004B7A7C">
        <w:rPr>
          <w:rFonts w:cs="Arial"/>
          <w:color w:val="000000"/>
          <w:szCs w:val="20"/>
        </w:rPr>
        <w:t>&gt;</w:t>
      </w:r>
    </w:p>
    <w:p w:rsidR="00391811" w:rsidRPr="00B04F31" w:rsidRDefault="00391811" w:rsidP="00190CEF">
      <w:pPr>
        <w:autoSpaceDE w:val="0"/>
        <w:autoSpaceDN w:val="0"/>
        <w:spacing w:after="0"/>
        <w:ind w:left="720"/>
        <w:rPr>
          <w:rFonts w:cs="Arial"/>
          <w:color w:val="auto"/>
          <w:szCs w:val="20"/>
        </w:rPr>
      </w:pP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r w:rsidR="00391811" w:rsidRPr="00B04F31">
        <w:rPr>
          <w:rFonts w:cs="Arial"/>
          <w:color w:val="auto"/>
          <w:szCs w:val="20"/>
        </w:rPr>
        <w:t>RR1NewRent</w:t>
      </w:r>
      <w:r w:rsidRPr="00B04F31">
        <w:rPr>
          <w:rFonts w:cs="Arial"/>
          <w:color w:val="auto"/>
          <w:szCs w:val="20"/>
        </w:rPr>
        <w:t>&gt;</w:t>
      </w:r>
      <w:r w:rsidR="004B7A7C" w:rsidRPr="00B04F31">
        <w:rPr>
          <w:rFonts w:cs="Arial"/>
          <w:color w:val="auto"/>
          <w:szCs w:val="20"/>
        </w:rPr>
        <w:t xml:space="preserve"> &lt;/RR1NewRent&gt;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r w:rsidR="00391811" w:rsidRPr="00B04F31">
        <w:rPr>
          <w:rFonts w:cs="Arial"/>
          <w:color w:val="auto"/>
          <w:szCs w:val="20"/>
        </w:rPr>
        <w:t>RR1ServicesAmount</w:t>
      </w:r>
      <w:r w:rsidRPr="00B04F31">
        <w:rPr>
          <w:rFonts w:cs="Arial"/>
          <w:color w:val="auto"/>
          <w:szCs w:val="20"/>
        </w:rPr>
        <w:t>&gt;</w:t>
      </w:r>
      <w:r w:rsidR="004B7A7C" w:rsidRPr="00B04F31">
        <w:rPr>
          <w:rFonts w:cs="Arial"/>
          <w:color w:val="auto"/>
          <w:szCs w:val="20"/>
        </w:rPr>
        <w:t xml:space="preserve"> &lt;/RR1ServicesAmount&gt;</w:t>
      </w:r>
    </w:p>
    <w:p w:rsidR="00391811" w:rsidRPr="00B04F31" w:rsidRDefault="00391811" w:rsidP="00190CEF">
      <w:pPr>
        <w:autoSpaceDE w:val="0"/>
        <w:autoSpaceDN w:val="0"/>
        <w:spacing w:after="0"/>
        <w:ind w:left="720"/>
        <w:rPr>
          <w:rFonts w:cs="Arial"/>
          <w:color w:val="auto"/>
          <w:szCs w:val="20"/>
        </w:rPr>
      </w:pP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r w:rsidR="00391811" w:rsidRPr="00B04F31">
        <w:rPr>
          <w:rFonts w:cs="Arial"/>
          <w:color w:val="auto"/>
          <w:szCs w:val="20"/>
        </w:rPr>
        <w:t>Valuation1999Level</w:t>
      </w:r>
      <w:r w:rsidRPr="00B04F31">
        <w:rPr>
          <w:rFonts w:cs="Arial"/>
          <w:color w:val="auto"/>
          <w:szCs w:val="20"/>
        </w:rPr>
        <w:t>&gt;</w:t>
      </w:r>
      <w:r w:rsidR="004B7A7C" w:rsidRPr="00B04F31">
        <w:rPr>
          <w:rFonts w:cs="Arial"/>
          <w:color w:val="auto"/>
          <w:szCs w:val="20"/>
        </w:rPr>
        <w:t xml:space="preserve"> &lt;/Valuation1999Level&gt;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proofErr w:type="spellStart"/>
      <w:r w:rsidR="00391811" w:rsidRPr="00B04F31">
        <w:rPr>
          <w:rFonts w:cs="Arial"/>
          <w:color w:val="auto"/>
          <w:szCs w:val="20"/>
        </w:rPr>
        <w:t>ValuationVacantPosession</w:t>
      </w:r>
      <w:proofErr w:type="spellEnd"/>
      <w:r w:rsidRPr="00B04F31">
        <w:rPr>
          <w:rFonts w:cs="Arial"/>
          <w:color w:val="auto"/>
          <w:szCs w:val="20"/>
        </w:rPr>
        <w:t>&gt;</w:t>
      </w:r>
      <w:r w:rsidR="004B7A7C" w:rsidRPr="00B04F31">
        <w:rPr>
          <w:rFonts w:cs="Arial"/>
          <w:color w:val="auto"/>
          <w:szCs w:val="20"/>
        </w:rPr>
        <w:t xml:space="preserve"> &lt;/</w:t>
      </w:r>
      <w:proofErr w:type="spellStart"/>
      <w:r w:rsidR="004B7A7C" w:rsidRPr="00B04F31">
        <w:rPr>
          <w:rFonts w:cs="Arial"/>
          <w:color w:val="auto"/>
          <w:szCs w:val="20"/>
        </w:rPr>
        <w:t>ValuationVacantPosession</w:t>
      </w:r>
      <w:proofErr w:type="spellEnd"/>
      <w:r w:rsidR="004B7A7C" w:rsidRPr="00B04F31">
        <w:rPr>
          <w:rFonts w:cs="Arial"/>
          <w:color w:val="auto"/>
          <w:szCs w:val="20"/>
        </w:rPr>
        <w:t>&gt;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proofErr w:type="spellStart"/>
      <w:r w:rsidR="00391811" w:rsidRPr="00B04F31">
        <w:rPr>
          <w:rFonts w:cs="Arial"/>
          <w:color w:val="auto"/>
          <w:szCs w:val="20"/>
        </w:rPr>
        <w:t>ValuationResidentialUse</w:t>
      </w:r>
      <w:proofErr w:type="spellEnd"/>
      <w:r w:rsidRPr="00B04F31">
        <w:rPr>
          <w:rFonts w:cs="Arial"/>
          <w:color w:val="auto"/>
          <w:szCs w:val="20"/>
        </w:rPr>
        <w:t>&gt;</w:t>
      </w:r>
      <w:r w:rsidR="004B7A7C" w:rsidRPr="00B04F31">
        <w:rPr>
          <w:rFonts w:cs="Arial"/>
          <w:color w:val="auto"/>
          <w:szCs w:val="20"/>
        </w:rPr>
        <w:t xml:space="preserve"> &lt;/</w:t>
      </w:r>
      <w:proofErr w:type="spellStart"/>
      <w:r w:rsidR="004B7A7C" w:rsidRPr="00B04F31">
        <w:rPr>
          <w:rFonts w:cs="Arial"/>
          <w:color w:val="auto"/>
          <w:szCs w:val="20"/>
        </w:rPr>
        <w:t>ValuationResidentialUse</w:t>
      </w:r>
      <w:proofErr w:type="spellEnd"/>
      <w:r w:rsidR="004B7A7C" w:rsidRPr="00B04F31">
        <w:rPr>
          <w:rFonts w:cs="Arial"/>
          <w:color w:val="auto"/>
          <w:szCs w:val="20"/>
        </w:rPr>
        <w:t>&gt;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proofErr w:type="spellStart"/>
      <w:r w:rsidR="00391811" w:rsidRPr="00B04F31">
        <w:rPr>
          <w:rFonts w:cs="Arial"/>
          <w:color w:val="auto"/>
          <w:szCs w:val="20"/>
        </w:rPr>
        <w:t>ValuationEnergyRating</w:t>
      </w:r>
      <w:proofErr w:type="spellEnd"/>
      <w:r w:rsidRPr="00B04F31">
        <w:rPr>
          <w:rFonts w:cs="Arial"/>
          <w:color w:val="auto"/>
          <w:szCs w:val="20"/>
        </w:rPr>
        <w:t>&gt;</w:t>
      </w:r>
      <w:r w:rsidR="004B7A7C" w:rsidRPr="00B04F31">
        <w:rPr>
          <w:rFonts w:cs="Arial"/>
          <w:color w:val="auto"/>
          <w:szCs w:val="20"/>
        </w:rPr>
        <w:t xml:space="preserve"> &lt;/</w:t>
      </w:r>
      <w:proofErr w:type="spellStart"/>
      <w:r w:rsidR="004B7A7C" w:rsidRPr="00B04F31">
        <w:rPr>
          <w:rFonts w:cs="Arial"/>
          <w:color w:val="auto"/>
          <w:szCs w:val="20"/>
        </w:rPr>
        <w:t>ValuationEnergyRating</w:t>
      </w:r>
      <w:proofErr w:type="spellEnd"/>
      <w:r w:rsidR="004B7A7C" w:rsidRPr="00B04F31">
        <w:rPr>
          <w:rFonts w:cs="Arial"/>
          <w:color w:val="auto"/>
          <w:szCs w:val="20"/>
        </w:rPr>
        <w:t>&gt;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proofErr w:type="spellStart"/>
      <w:r w:rsidR="00391811" w:rsidRPr="00B04F31">
        <w:rPr>
          <w:rFonts w:cs="Arial"/>
          <w:color w:val="auto"/>
          <w:szCs w:val="20"/>
        </w:rPr>
        <w:t>ValuationRateable</w:t>
      </w:r>
      <w:proofErr w:type="spellEnd"/>
      <w:r w:rsidRPr="00B04F31">
        <w:rPr>
          <w:rFonts w:cs="Arial"/>
          <w:color w:val="auto"/>
          <w:szCs w:val="20"/>
        </w:rPr>
        <w:t>&gt;</w:t>
      </w:r>
      <w:r w:rsidR="004B7A7C" w:rsidRPr="00B04F31">
        <w:rPr>
          <w:rFonts w:cs="Arial"/>
          <w:color w:val="auto"/>
          <w:szCs w:val="20"/>
        </w:rPr>
        <w:t xml:space="preserve"> &lt;/</w:t>
      </w:r>
      <w:proofErr w:type="spellStart"/>
      <w:r w:rsidR="004B7A7C" w:rsidRPr="00B04F31">
        <w:rPr>
          <w:rFonts w:cs="Arial"/>
          <w:color w:val="auto"/>
          <w:szCs w:val="20"/>
        </w:rPr>
        <w:t>ValuationRateable</w:t>
      </w:r>
      <w:proofErr w:type="spellEnd"/>
      <w:r w:rsidR="004B7A7C" w:rsidRPr="00B04F31">
        <w:rPr>
          <w:rFonts w:cs="Arial"/>
          <w:color w:val="auto"/>
          <w:szCs w:val="20"/>
        </w:rPr>
        <w:t>&gt;</w:t>
      </w:r>
    </w:p>
    <w:p w:rsidR="00391811" w:rsidRPr="00B04F31" w:rsidRDefault="00190CEF" w:rsidP="00190CEF">
      <w:pPr>
        <w:autoSpaceDE w:val="0"/>
        <w:autoSpaceDN w:val="0"/>
        <w:spacing w:after="0"/>
        <w:ind w:left="720"/>
        <w:rPr>
          <w:rFonts w:cs="Arial"/>
          <w:color w:val="auto"/>
          <w:szCs w:val="20"/>
        </w:rPr>
      </w:pPr>
      <w:r w:rsidRPr="00B04F31">
        <w:rPr>
          <w:rFonts w:cs="Arial"/>
          <w:color w:val="auto"/>
          <w:szCs w:val="20"/>
        </w:rPr>
        <w:t>&lt;</w:t>
      </w:r>
      <w:proofErr w:type="spellStart"/>
      <w:r w:rsidR="00391811" w:rsidRPr="00B04F31">
        <w:rPr>
          <w:rFonts w:cs="Arial"/>
          <w:color w:val="auto"/>
          <w:szCs w:val="20"/>
        </w:rPr>
        <w:t>ValuationCapital</w:t>
      </w:r>
      <w:proofErr w:type="spellEnd"/>
      <w:r w:rsidRPr="00B04F31">
        <w:rPr>
          <w:rFonts w:cs="Arial"/>
          <w:color w:val="auto"/>
          <w:szCs w:val="20"/>
        </w:rPr>
        <w:t>&gt;</w:t>
      </w:r>
      <w:r w:rsidR="004B7A7C" w:rsidRPr="00B04F31">
        <w:rPr>
          <w:rFonts w:cs="Arial"/>
          <w:color w:val="auto"/>
          <w:szCs w:val="20"/>
        </w:rPr>
        <w:t xml:space="preserve"> &lt;/</w:t>
      </w:r>
      <w:proofErr w:type="spellStart"/>
      <w:r w:rsidR="004B7A7C" w:rsidRPr="00B04F31">
        <w:rPr>
          <w:rFonts w:cs="Arial"/>
          <w:color w:val="auto"/>
          <w:szCs w:val="20"/>
        </w:rPr>
        <w:t>ValuationCapital</w:t>
      </w:r>
      <w:proofErr w:type="spellEnd"/>
      <w:r w:rsidR="004B7A7C" w:rsidRPr="00B04F31">
        <w:rPr>
          <w:rFonts w:cs="Arial"/>
          <w:color w:val="auto"/>
          <w:szCs w:val="20"/>
        </w:rPr>
        <w:t>&gt;</w:t>
      </w:r>
    </w:p>
    <w:p w:rsidR="00B04F31" w:rsidRPr="00B04F31" w:rsidRDefault="00B04F31" w:rsidP="00B04F31">
      <w:pPr>
        <w:spacing w:after="0"/>
        <w:ind w:left="720"/>
        <w:rPr>
          <w:color w:val="auto"/>
        </w:rPr>
      </w:pPr>
      <w:r w:rsidRPr="00B04F31">
        <w:rPr>
          <w:rFonts w:cs="Arial"/>
          <w:color w:val="auto"/>
          <w:szCs w:val="20"/>
        </w:rPr>
        <w:br/>
      </w:r>
      <w:r w:rsidRPr="00B04F31">
        <w:rPr>
          <w:color w:val="auto"/>
        </w:rPr>
        <w:t>&lt;</w:t>
      </w:r>
      <w:proofErr w:type="spellStart"/>
      <w:r w:rsidRPr="00B04F31">
        <w:rPr>
          <w:color w:val="auto"/>
        </w:rPr>
        <w:t>UserFields</w:t>
      </w:r>
      <w:proofErr w:type="spellEnd"/>
      <w:r w:rsidRPr="00B04F31">
        <w:rPr>
          <w:color w:val="auto"/>
        </w:rPr>
        <w:t>&gt;</w:t>
      </w:r>
    </w:p>
    <w:p w:rsidR="00B04F31" w:rsidRPr="00B04F31" w:rsidRDefault="00B04F31" w:rsidP="00B04F31">
      <w:pPr>
        <w:pStyle w:val="NoSpacing"/>
        <w:ind w:left="720" w:firstLine="720"/>
        <w:rPr>
          <w:rFonts w:ascii="Arial" w:eastAsiaTheme="minorHAnsi" w:hAnsi="Arial"/>
          <w:sz w:val="20"/>
          <w:lang w:val="en-GB"/>
        </w:rPr>
      </w:pPr>
      <w:r w:rsidRPr="00B04F31">
        <w:rPr>
          <w:rFonts w:ascii="Arial" w:eastAsiaTheme="minorHAnsi" w:hAnsi="Arial"/>
          <w:sz w:val="20"/>
          <w:lang w:val="en-GB"/>
        </w:rPr>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&lt;Key&gt;</w:t>
      </w:r>
      <w:proofErr w:type="spellStart"/>
      <w:r w:rsidRPr="00B04F31">
        <w:rPr>
          <w:rFonts w:ascii="Arial" w:eastAsiaTheme="minorHAnsi" w:hAnsi="Arial"/>
          <w:sz w:val="20"/>
          <w:lang w:val="en-GB"/>
        </w:rPr>
        <w:t>u_myuserfield</w:t>
      </w:r>
      <w:proofErr w:type="spellEnd"/>
      <w:r w:rsidRPr="00B04F31">
        <w:rPr>
          <w:rFonts w:ascii="Arial" w:eastAsiaTheme="minorHAnsi" w:hAnsi="Arial"/>
          <w:sz w:val="20"/>
          <w:lang w:val="en-GB"/>
        </w:rPr>
        <w:t>&lt;/Key&gt;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r>
      <w:r w:rsidRPr="00B04F31">
        <w:rPr>
          <w:rFonts w:ascii="Arial" w:eastAsiaTheme="minorHAnsi" w:hAnsi="Arial"/>
          <w:sz w:val="20"/>
          <w:lang w:val="en-GB"/>
        </w:rPr>
        <w:tab/>
        <w:t xml:space="preserve">&lt;Value&gt; </w:t>
      </w:r>
      <w:proofErr w:type="spellStart"/>
      <w:r w:rsidRPr="00B04F31">
        <w:rPr>
          <w:rFonts w:ascii="Arial" w:eastAsiaTheme="minorHAnsi" w:hAnsi="Arial"/>
          <w:sz w:val="20"/>
          <w:lang w:val="en-GB"/>
        </w:rPr>
        <w:t>ValueToSet</w:t>
      </w:r>
      <w:proofErr w:type="spellEnd"/>
      <w:r w:rsidRPr="00B04F31">
        <w:rPr>
          <w:rFonts w:ascii="Arial" w:eastAsiaTheme="minorHAnsi" w:hAnsi="Arial"/>
          <w:sz w:val="20"/>
          <w:lang w:val="en-GB"/>
        </w:rPr>
        <w:t>&lt;/Value&gt;</w:t>
      </w:r>
    </w:p>
    <w:p w:rsidR="00B04F31" w:rsidRPr="00B04F31" w:rsidRDefault="00B04F31" w:rsidP="00B04F31">
      <w:pPr>
        <w:pStyle w:val="NoSpacing"/>
        <w:ind w:left="720"/>
        <w:rPr>
          <w:rFonts w:ascii="Arial" w:eastAsiaTheme="minorHAnsi" w:hAnsi="Arial"/>
          <w:sz w:val="20"/>
          <w:lang w:val="en-GB"/>
        </w:rPr>
      </w:pPr>
      <w:r w:rsidRPr="00B04F31">
        <w:rPr>
          <w:rFonts w:ascii="Arial" w:eastAsiaTheme="minorHAnsi" w:hAnsi="Arial"/>
          <w:sz w:val="20"/>
          <w:lang w:val="en-GB"/>
        </w:rPr>
        <w:tab/>
        <w:t>&lt;/</w:t>
      </w:r>
      <w:proofErr w:type="spellStart"/>
      <w:r w:rsidRPr="00B04F31">
        <w:rPr>
          <w:rFonts w:ascii="Arial" w:eastAsiaTheme="minorHAnsi" w:hAnsi="Arial"/>
          <w:sz w:val="20"/>
          <w:lang w:val="en-GB"/>
        </w:rPr>
        <w:t>KeyValueOfStringString</w:t>
      </w:r>
      <w:proofErr w:type="spellEnd"/>
      <w:r w:rsidRPr="00B04F31">
        <w:rPr>
          <w:rFonts w:ascii="Arial" w:eastAsiaTheme="minorHAnsi" w:hAnsi="Arial"/>
          <w:sz w:val="20"/>
          <w:lang w:val="en-GB"/>
        </w:rPr>
        <w:t>&gt;</w:t>
      </w:r>
    </w:p>
    <w:p w:rsidR="00B04F31" w:rsidRPr="00B04F31" w:rsidRDefault="00B04F31" w:rsidP="00B04F31">
      <w:pPr>
        <w:autoSpaceDE w:val="0"/>
        <w:autoSpaceDN w:val="0"/>
        <w:spacing w:after="0"/>
        <w:ind w:left="720"/>
        <w:rPr>
          <w:rFonts w:cs="Arial"/>
          <w:color w:val="auto"/>
          <w:szCs w:val="20"/>
        </w:rPr>
      </w:pPr>
      <w:r w:rsidRPr="00B04F31">
        <w:rPr>
          <w:color w:val="auto"/>
        </w:rPr>
        <w:t>&lt;/</w:t>
      </w:r>
      <w:proofErr w:type="spellStart"/>
      <w:r w:rsidRPr="00B04F31">
        <w:rPr>
          <w:color w:val="auto"/>
        </w:rPr>
        <w:t>UserFields</w:t>
      </w:r>
      <w:proofErr w:type="spellEnd"/>
      <w:r w:rsidRPr="00B04F31">
        <w:rPr>
          <w:color w:val="auto"/>
        </w:rPr>
        <w:t>&gt;</w:t>
      </w:r>
    </w:p>
    <w:p w:rsidR="00391811" w:rsidRPr="00B04F31" w:rsidRDefault="00391811" w:rsidP="00391811">
      <w:pPr>
        <w:spacing w:after="0"/>
        <w:rPr>
          <w:rFonts w:cs="Arial"/>
          <w:color w:val="auto"/>
        </w:rPr>
      </w:pPr>
    </w:p>
    <w:p w:rsidR="00391811" w:rsidRPr="00B04F31" w:rsidRDefault="00391811" w:rsidP="00391811">
      <w:pPr>
        <w:spacing w:after="0"/>
        <w:rPr>
          <w:rFonts w:cs="Arial"/>
          <w:color w:val="auto"/>
        </w:rPr>
      </w:pPr>
      <w:r w:rsidRPr="00B04F31">
        <w:rPr>
          <w:rFonts w:cs="Arial"/>
          <w:color w:val="auto"/>
        </w:rPr>
        <w:t>&lt;/</w:t>
      </w:r>
      <w:proofErr w:type="spellStart"/>
      <w:r w:rsidR="002855D7" w:rsidRPr="00B04F31">
        <w:rPr>
          <w:rFonts w:cs="Arial"/>
          <w:color w:val="auto"/>
        </w:rPr>
        <w:t>Property</w:t>
      </w:r>
      <w:r w:rsidRPr="00B04F31">
        <w:rPr>
          <w:rFonts w:cs="Arial"/>
          <w:color w:val="auto"/>
        </w:rPr>
        <w:t>RentDto</w:t>
      </w:r>
      <w:proofErr w:type="spellEnd"/>
      <w:r w:rsidRPr="00B04F31">
        <w:rPr>
          <w:rFonts w:cs="Arial"/>
          <w:color w:val="auto"/>
        </w:rPr>
        <w:t>&gt;</w:t>
      </w:r>
    </w:p>
    <w:p w:rsidR="005C04E2" w:rsidRDefault="005C04E2" w:rsidP="00391811">
      <w:pPr>
        <w:pBdr>
          <w:bottom w:val="double" w:sz="6" w:space="1" w:color="auto"/>
        </w:pBdr>
        <w:spacing w:after="0"/>
        <w:rPr>
          <w:rFonts w:cs="Arial"/>
          <w:color w:val="auto"/>
        </w:rPr>
      </w:pPr>
    </w:p>
    <w:p w:rsidR="000A093A" w:rsidRPr="006F4B7F" w:rsidRDefault="000A093A" w:rsidP="00391811">
      <w:pPr>
        <w:spacing w:after="0"/>
        <w:rPr>
          <w:rFonts w:cs="Arial"/>
          <w:color w:val="auto"/>
        </w:rPr>
      </w:pPr>
    </w:p>
    <w:sectPr w:rsidR="000A093A" w:rsidRPr="006F4B7F" w:rsidSect="00520EB7">
      <w:type w:val="continuous"/>
      <w:pgSz w:w="11906" w:h="16838"/>
      <w:pgMar w:top="1440" w:right="1440" w:bottom="1276"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D09" w:rsidRDefault="000E4D09" w:rsidP="00A45DE1">
      <w:pPr>
        <w:spacing w:after="0" w:line="240" w:lineRule="auto"/>
      </w:pPr>
      <w:r>
        <w:separator/>
      </w:r>
    </w:p>
  </w:endnote>
  <w:endnote w:type="continuationSeparator" w:id="0">
    <w:p w:rsidR="000E4D09" w:rsidRDefault="000E4D09" w:rsidP="00A45D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D09" w:rsidRDefault="000E4D09" w:rsidP="00A45DE1">
      <w:pPr>
        <w:spacing w:after="0" w:line="240" w:lineRule="auto"/>
      </w:pPr>
      <w:r>
        <w:separator/>
      </w:r>
    </w:p>
  </w:footnote>
  <w:footnote w:type="continuationSeparator" w:id="0">
    <w:p w:rsidR="000E4D09" w:rsidRDefault="000E4D09" w:rsidP="00A45D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9E7"/>
    <w:multiLevelType w:val="multilevel"/>
    <w:tmpl w:val="7E4492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8F1725"/>
    <w:multiLevelType w:val="hybridMultilevel"/>
    <w:tmpl w:val="140A0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420AB9"/>
    <w:multiLevelType w:val="hybridMultilevel"/>
    <w:tmpl w:val="035C5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4A1C40"/>
    <w:multiLevelType w:val="hybridMultilevel"/>
    <w:tmpl w:val="DD64C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401D6"/>
    <w:multiLevelType w:val="hybridMultilevel"/>
    <w:tmpl w:val="3D680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2F2583"/>
    <w:multiLevelType w:val="hybridMultilevel"/>
    <w:tmpl w:val="A08CA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A106F"/>
    <w:multiLevelType w:val="hybridMultilevel"/>
    <w:tmpl w:val="35EAD3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4D11906"/>
    <w:multiLevelType w:val="hybridMultilevel"/>
    <w:tmpl w:val="827AE1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5E63E6"/>
    <w:multiLevelType w:val="hybridMultilevel"/>
    <w:tmpl w:val="893C5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1A2D40"/>
    <w:multiLevelType w:val="hybridMultilevel"/>
    <w:tmpl w:val="5ECE6E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A53300"/>
    <w:multiLevelType w:val="hybridMultilevel"/>
    <w:tmpl w:val="76622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A389F"/>
    <w:multiLevelType w:val="hybridMultilevel"/>
    <w:tmpl w:val="E074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E22F34"/>
    <w:multiLevelType w:val="hybridMultilevel"/>
    <w:tmpl w:val="2B666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792F4C"/>
    <w:multiLevelType w:val="hybridMultilevel"/>
    <w:tmpl w:val="8BF4B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645FF1"/>
    <w:multiLevelType w:val="hybridMultilevel"/>
    <w:tmpl w:val="2CC83F0C"/>
    <w:lvl w:ilvl="0" w:tplc="33A802F0">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796B45"/>
    <w:multiLevelType w:val="hybridMultilevel"/>
    <w:tmpl w:val="22380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BB0997"/>
    <w:multiLevelType w:val="hybridMultilevel"/>
    <w:tmpl w:val="22C8C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B368CC"/>
    <w:multiLevelType w:val="hybridMultilevel"/>
    <w:tmpl w:val="9B6048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18F22C9"/>
    <w:multiLevelType w:val="hybridMultilevel"/>
    <w:tmpl w:val="8542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2094CA6"/>
    <w:multiLevelType w:val="hybridMultilevel"/>
    <w:tmpl w:val="7C60C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24A7EAF"/>
    <w:multiLevelType w:val="hybridMultilevel"/>
    <w:tmpl w:val="A078CA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2686BBA"/>
    <w:multiLevelType w:val="hybridMultilevel"/>
    <w:tmpl w:val="32BA8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34542E"/>
    <w:multiLevelType w:val="hybridMultilevel"/>
    <w:tmpl w:val="6D4C8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04418A"/>
    <w:multiLevelType w:val="hybridMultilevel"/>
    <w:tmpl w:val="D890A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8C50E8"/>
    <w:multiLevelType w:val="hybridMultilevel"/>
    <w:tmpl w:val="EB8E3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8"/>
  </w:num>
  <w:num w:numId="4">
    <w:abstractNumId w:val="22"/>
  </w:num>
  <w:num w:numId="5">
    <w:abstractNumId w:val="1"/>
  </w:num>
  <w:num w:numId="6">
    <w:abstractNumId w:val="4"/>
  </w:num>
  <w:num w:numId="7">
    <w:abstractNumId w:val="11"/>
  </w:num>
  <w:num w:numId="8">
    <w:abstractNumId w:val="21"/>
  </w:num>
  <w:num w:numId="9">
    <w:abstractNumId w:val="16"/>
  </w:num>
  <w:num w:numId="10">
    <w:abstractNumId w:val="10"/>
  </w:num>
  <w:num w:numId="11">
    <w:abstractNumId w:val="9"/>
  </w:num>
  <w:num w:numId="12">
    <w:abstractNumId w:val="15"/>
  </w:num>
  <w:num w:numId="13">
    <w:abstractNumId w:val="5"/>
  </w:num>
  <w:num w:numId="14">
    <w:abstractNumId w:val="24"/>
  </w:num>
  <w:num w:numId="15">
    <w:abstractNumId w:val="7"/>
  </w:num>
  <w:num w:numId="16">
    <w:abstractNumId w:val="13"/>
  </w:num>
  <w:num w:numId="17">
    <w:abstractNumId w:val="2"/>
  </w:num>
  <w:num w:numId="18">
    <w:abstractNumId w:val="3"/>
  </w:num>
  <w:num w:numId="19">
    <w:abstractNumId w:val="14"/>
  </w:num>
  <w:num w:numId="20">
    <w:abstractNumId w:val="12"/>
  </w:num>
  <w:num w:numId="21">
    <w:abstractNumId w:val="6"/>
  </w:num>
  <w:num w:numId="22">
    <w:abstractNumId w:val="20"/>
  </w:num>
  <w:num w:numId="23">
    <w:abstractNumId w:val="23"/>
  </w:num>
  <w:num w:numId="24">
    <w:abstractNumId w:val="19"/>
  </w:num>
  <w:num w:numId="25">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38242">
      <o:colormru v:ext="edit" colors="blue"/>
      <o:colormenu v:ext="edit" fillcolor="none" strokecolor="none [3213]"/>
    </o:shapedefaults>
  </w:hdrShapeDefaults>
  <w:footnotePr>
    <w:footnote w:id="-1"/>
    <w:footnote w:id="0"/>
  </w:footnotePr>
  <w:endnotePr>
    <w:endnote w:id="-1"/>
    <w:endnote w:id="0"/>
  </w:endnotePr>
  <w:compat/>
  <w:rsids>
    <w:rsidRoot w:val="00767C75"/>
    <w:rsid w:val="00004155"/>
    <w:rsid w:val="00004DB2"/>
    <w:rsid w:val="00005E36"/>
    <w:rsid w:val="0000643D"/>
    <w:rsid w:val="00013963"/>
    <w:rsid w:val="00013CCC"/>
    <w:rsid w:val="0002147B"/>
    <w:rsid w:val="00024350"/>
    <w:rsid w:val="000243AE"/>
    <w:rsid w:val="00025ADB"/>
    <w:rsid w:val="000270F4"/>
    <w:rsid w:val="0003200A"/>
    <w:rsid w:val="000322E8"/>
    <w:rsid w:val="00032D5A"/>
    <w:rsid w:val="00034C37"/>
    <w:rsid w:val="00035104"/>
    <w:rsid w:val="000369FB"/>
    <w:rsid w:val="00041E62"/>
    <w:rsid w:val="0004617C"/>
    <w:rsid w:val="00046A3B"/>
    <w:rsid w:val="00052FD0"/>
    <w:rsid w:val="000547E0"/>
    <w:rsid w:val="00056ABB"/>
    <w:rsid w:val="00065C81"/>
    <w:rsid w:val="00065EC2"/>
    <w:rsid w:val="0006685B"/>
    <w:rsid w:val="0006695A"/>
    <w:rsid w:val="00066E3A"/>
    <w:rsid w:val="00067389"/>
    <w:rsid w:val="0007107D"/>
    <w:rsid w:val="00071E5E"/>
    <w:rsid w:val="00072310"/>
    <w:rsid w:val="00073539"/>
    <w:rsid w:val="000754B5"/>
    <w:rsid w:val="00077960"/>
    <w:rsid w:val="00083510"/>
    <w:rsid w:val="000837BB"/>
    <w:rsid w:val="00084CFA"/>
    <w:rsid w:val="000850FA"/>
    <w:rsid w:val="00092100"/>
    <w:rsid w:val="00092740"/>
    <w:rsid w:val="0009487E"/>
    <w:rsid w:val="000A093A"/>
    <w:rsid w:val="000A0F76"/>
    <w:rsid w:val="000A0FBB"/>
    <w:rsid w:val="000A299C"/>
    <w:rsid w:val="000C0276"/>
    <w:rsid w:val="000C161E"/>
    <w:rsid w:val="000C204E"/>
    <w:rsid w:val="000C4C26"/>
    <w:rsid w:val="000C6880"/>
    <w:rsid w:val="000C692D"/>
    <w:rsid w:val="000C710E"/>
    <w:rsid w:val="000D071E"/>
    <w:rsid w:val="000D256C"/>
    <w:rsid w:val="000E4D09"/>
    <w:rsid w:val="000E50DC"/>
    <w:rsid w:val="000F16A7"/>
    <w:rsid w:val="000F21C9"/>
    <w:rsid w:val="000F36FC"/>
    <w:rsid w:val="000F4AD7"/>
    <w:rsid w:val="00102203"/>
    <w:rsid w:val="0010255D"/>
    <w:rsid w:val="001039FC"/>
    <w:rsid w:val="00123A1C"/>
    <w:rsid w:val="001261F8"/>
    <w:rsid w:val="0012652E"/>
    <w:rsid w:val="00127926"/>
    <w:rsid w:val="001312E7"/>
    <w:rsid w:val="00136345"/>
    <w:rsid w:val="001401A1"/>
    <w:rsid w:val="0014429E"/>
    <w:rsid w:val="00144C92"/>
    <w:rsid w:val="00151070"/>
    <w:rsid w:val="00151557"/>
    <w:rsid w:val="00153D34"/>
    <w:rsid w:val="00161B5D"/>
    <w:rsid w:val="001648D3"/>
    <w:rsid w:val="00165C6D"/>
    <w:rsid w:val="00171787"/>
    <w:rsid w:val="00174645"/>
    <w:rsid w:val="001758DE"/>
    <w:rsid w:val="00180F1B"/>
    <w:rsid w:val="00182788"/>
    <w:rsid w:val="0018501A"/>
    <w:rsid w:val="00185EAD"/>
    <w:rsid w:val="00187C3E"/>
    <w:rsid w:val="00187FB9"/>
    <w:rsid w:val="00190CEF"/>
    <w:rsid w:val="001946CC"/>
    <w:rsid w:val="001A2F57"/>
    <w:rsid w:val="001A4125"/>
    <w:rsid w:val="001A57C9"/>
    <w:rsid w:val="001B5E67"/>
    <w:rsid w:val="001B6B2C"/>
    <w:rsid w:val="001B7523"/>
    <w:rsid w:val="001C0C6F"/>
    <w:rsid w:val="001D068B"/>
    <w:rsid w:val="001D1965"/>
    <w:rsid w:val="001D2538"/>
    <w:rsid w:val="001D4F11"/>
    <w:rsid w:val="001D54C5"/>
    <w:rsid w:val="001D61A5"/>
    <w:rsid w:val="001D7D56"/>
    <w:rsid w:val="001E192C"/>
    <w:rsid w:val="001E64C3"/>
    <w:rsid w:val="00201A7D"/>
    <w:rsid w:val="00203973"/>
    <w:rsid w:val="00210FF2"/>
    <w:rsid w:val="00223A79"/>
    <w:rsid w:val="002250C7"/>
    <w:rsid w:val="00227A75"/>
    <w:rsid w:val="00227F31"/>
    <w:rsid w:val="0023741D"/>
    <w:rsid w:val="00240662"/>
    <w:rsid w:val="0024308B"/>
    <w:rsid w:val="002513C9"/>
    <w:rsid w:val="00264231"/>
    <w:rsid w:val="0026709C"/>
    <w:rsid w:val="002719ED"/>
    <w:rsid w:val="002728BB"/>
    <w:rsid w:val="00274204"/>
    <w:rsid w:val="00277104"/>
    <w:rsid w:val="00282DAA"/>
    <w:rsid w:val="002836C4"/>
    <w:rsid w:val="002855D7"/>
    <w:rsid w:val="00286806"/>
    <w:rsid w:val="0028695E"/>
    <w:rsid w:val="002909EA"/>
    <w:rsid w:val="00292A9C"/>
    <w:rsid w:val="00292D7C"/>
    <w:rsid w:val="00293812"/>
    <w:rsid w:val="002949CA"/>
    <w:rsid w:val="00295B9B"/>
    <w:rsid w:val="00295C06"/>
    <w:rsid w:val="00296578"/>
    <w:rsid w:val="002A11DF"/>
    <w:rsid w:val="002A1699"/>
    <w:rsid w:val="002A30AC"/>
    <w:rsid w:val="002A4496"/>
    <w:rsid w:val="002A4A23"/>
    <w:rsid w:val="002A4EEA"/>
    <w:rsid w:val="002A574C"/>
    <w:rsid w:val="002B4F0A"/>
    <w:rsid w:val="002C280B"/>
    <w:rsid w:val="002C4C07"/>
    <w:rsid w:val="002C4D33"/>
    <w:rsid w:val="002C6CD7"/>
    <w:rsid w:val="002C79DF"/>
    <w:rsid w:val="002D2010"/>
    <w:rsid w:val="002D6CAB"/>
    <w:rsid w:val="002E28C8"/>
    <w:rsid w:val="002E3C24"/>
    <w:rsid w:val="002F1106"/>
    <w:rsid w:val="002F11E4"/>
    <w:rsid w:val="002F1BDD"/>
    <w:rsid w:val="002F2404"/>
    <w:rsid w:val="002F2CC1"/>
    <w:rsid w:val="002F3676"/>
    <w:rsid w:val="002F5C5C"/>
    <w:rsid w:val="002F64E4"/>
    <w:rsid w:val="002F7564"/>
    <w:rsid w:val="00306D39"/>
    <w:rsid w:val="00312899"/>
    <w:rsid w:val="0031555B"/>
    <w:rsid w:val="00316800"/>
    <w:rsid w:val="00317A4E"/>
    <w:rsid w:val="00323EC3"/>
    <w:rsid w:val="0032639B"/>
    <w:rsid w:val="00330B5D"/>
    <w:rsid w:val="00331349"/>
    <w:rsid w:val="00333307"/>
    <w:rsid w:val="003374EE"/>
    <w:rsid w:val="003421A9"/>
    <w:rsid w:val="00343225"/>
    <w:rsid w:val="00345D1D"/>
    <w:rsid w:val="00345EF7"/>
    <w:rsid w:val="0035356A"/>
    <w:rsid w:val="0035423A"/>
    <w:rsid w:val="00356ADB"/>
    <w:rsid w:val="003628BA"/>
    <w:rsid w:val="00366631"/>
    <w:rsid w:val="003679A2"/>
    <w:rsid w:val="00370BA0"/>
    <w:rsid w:val="00372559"/>
    <w:rsid w:val="003726C3"/>
    <w:rsid w:val="00372F8B"/>
    <w:rsid w:val="00373168"/>
    <w:rsid w:val="00375E2D"/>
    <w:rsid w:val="00377169"/>
    <w:rsid w:val="0038015F"/>
    <w:rsid w:val="003801FF"/>
    <w:rsid w:val="003817D9"/>
    <w:rsid w:val="00391811"/>
    <w:rsid w:val="00393DBA"/>
    <w:rsid w:val="00394483"/>
    <w:rsid w:val="003A0F70"/>
    <w:rsid w:val="003A6F1A"/>
    <w:rsid w:val="003B7EDB"/>
    <w:rsid w:val="003C24E3"/>
    <w:rsid w:val="003C3629"/>
    <w:rsid w:val="003D2A20"/>
    <w:rsid w:val="003D2FF1"/>
    <w:rsid w:val="003D3437"/>
    <w:rsid w:val="003D5EE1"/>
    <w:rsid w:val="003D62D2"/>
    <w:rsid w:val="003D7178"/>
    <w:rsid w:val="003D732F"/>
    <w:rsid w:val="003D7696"/>
    <w:rsid w:val="003E1795"/>
    <w:rsid w:val="003E4C75"/>
    <w:rsid w:val="003E4D6B"/>
    <w:rsid w:val="003E5746"/>
    <w:rsid w:val="003E64A9"/>
    <w:rsid w:val="003E6725"/>
    <w:rsid w:val="003F1B06"/>
    <w:rsid w:val="003F4DD4"/>
    <w:rsid w:val="003F69F1"/>
    <w:rsid w:val="00400D6E"/>
    <w:rsid w:val="00412373"/>
    <w:rsid w:val="00415529"/>
    <w:rsid w:val="00417A17"/>
    <w:rsid w:val="00422CE7"/>
    <w:rsid w:val="00423040"/>
    <w:rsid w:val="00430243"/>
    <w:rsid w:val="00433606"/>
    <w:rsid w:val="004361DB"/>
    <w:rsid w:val="0044202F"/>
    <w:rsid w:val="00447361"/>
    <w:rsid w:val="00447A2A"/>
    <w:rsid w:val="00450024"/>
    <w:rsid w:val="0045062B"/>
    <w:rsid w:val="00450880"/>
    <w:rsid w:val="00453A46"/>
    <w:rsid w:val="00454CD1"/>
    <w:rsid w:val="004554B4"/>
    <w:rsid w:val="0045702A"/>
    <w:rsid w:val="00461D83"/>
    <w:rsid w:val="004650E3"/>
    <w:rsid w:val="00465369"/>
    <w:rsid w:val="0046616B"/>
    <w:rsid w:val="00467EDB"/>
    <w:rsid w:val="0047296E"/>
    <w:rsid w:val="00480394"/>
    <w:rsid w:val="00483A61"/>
    <w:rsid w:val="00483A7D"/>
    <w:rsid w:val="00484D9C"/>
    <w:rsid w:val="00485424"/>
    <w:rsid w:val="00485B6E"/>
    <w:rsid w:val="004863DC"/>
    <w:rsid w:val="0049205E"/>
    <w:rsid w:val="004950F0"/>
    <w:rsid w:val="00497AF4"/>
    <w:rsid w:val="004A0D02"/>
    <w:rsid w:val="004A0D09"/>
    <w:rsid w:val="004A248B"/>
    <w:rsid w:val="004A5177"/>
    <w:rsid w:val="004A5D2F"/>
    <w:rsid w:val="004A706E"/>
    <w:rsid w:val="004B1BC6"/>
    <w:rsid w:val="004B2531"/>
    <w:rsid w:val="004B2BBB"/>
    <w:rsid w:val="004B37E1"/>
    <w:rsid w:val="004B40D9"/>
    <w:rsid w:val="004B6E3D"/>
    <w:rsid w:val="004B7A7C"/>
    <w:rsid w:val="004C6885"/>
    <w:rsid w:val="004C7627"/>
    <w:rsid w:val="004D08B7"/>
    <w:rsid w:val="004D5BBB"/>
    <w:rsid w:val="004D6655"/>
    <w:rsid w:val="004D723E"/>
    <w:rsid w:val="004E06C2"/>
    <w:rsid w:val="004F1E2A"/>
    <w:rsid w:val="004F30D2"/>
    <w:rsid w:val="0050252F"/>
    <w:rsid w:val="00515AC9"/>
    <w:rsid w:val="00516122"/>
    <w:rsid w:val="0052063C"/>
    <w:rsid w:val="0052091E"/>
    <w:rsid w:val="00520C29"/>
    <w:rsid w:val="00520CEB"/>
    <w:rsid w:val="00520EB7"/>
    <w:rsid w:val="00521122"/>
    <w:rsid w:val="00526C14"/>
    <w:rsid w:val="005368D5"/>
    <w:rsid w:val="00537BEF"/>
    <w:rsid w:val="00541166"/>
    <w:rsid w:val="00541397"/>
    <w:rsid w:val="0054341C"/>
    <w:rsid w:val="0055100E"/>
    <w:rsid w:val="00571003"/>
    <w:rsid w:val="005718FC"/>
    <w:rsid w:val="00571FB3"/>
    <w:rsid w:val="00573139"/>
    <w:rsid w:val="0057684A"/>
    <w:rsid w:val="00582639"/>
    <w:rsid w:val="005938AA"/>
    <w:rsid w:val="00593921"/>
    <w:rsid w:val="00596026"/>
    <w:rsid w:val="00596918"/>
    <w:rsid w:val="005A0DDB"/>
    <w:rsid w:val="005A18B6"/>
    <w:rsid w:val="005A1AFD"/>
    <w:rsid w:val="005A5F14"/>
    <w:rsid w:val="005A6FF9"/>
    <w:rsid w:val="005A798F"/>
    <w:rsid w:val="005B15DC"/>
    <w:rsid w:val="005B25F3"/>
    <w:rsid w:val="005B29BB"/>
    <w:rsid w:val="005B3C07"/>
    <w:rsid w:val="005B3D3D"/>
    <w:rsid w:val="005C04E2"/>
    <w:rsid w:val="005C1180"/>
    <w:rsid w:val="005C31DA"/>
    <w:rsid w:val="005C3A86"/>
    <w:rsid w:val="005C4565"/>
    <w:rsid w:val="005C741F"/>
    <w:rsid w:val="005C76D3"/>
    <w:rsid w:val="005D38C8"/>
    <w:rsid w:val="005E0C9F"/>
    <w:rsid w:val="005E4CE1"/>
    <w:rsid w:val="005E4E7B"/>
    <w:rsid w:val="005E50DC"/>
    <w:rsid w:val="00600888"/>
    <w:rsid w:val="00600BFF"/>
    <w:rsid w:val="00611CD0"/>
    <w:rsid w:val="006120CE"/>
    <w:rsid w:val="00615E28"/>
    <w:rsid w:val="00616717"/>
    <w:rsid w:val="00617BE2"/>
    <w:rsid w:val="0062061F"/>
    <w:rsid w:val="006218DD"/>
    <w:rsid w:val="00621C80"/>
    <w:rsid w:val="006226F0"/>
    <w:rsid w:val="00623342"/>
    <w:rsid w:val="00630C0D"/>
    <w:rsid w:val="00630CE6"/>
    <w:rsid w:val="0063336B"/>
    <w:rsid w:val="006335F8"/>
    <w:rsid w:val="00633B3A"/>
    <w:rsid w:val="00636D1D"/>
    <w:rsid w:val="00640960"/>
    <w:rsid w:val="006418FB"/>
    <w:rsid w:val="00641B1A"/>
    <w:rsid w:val="00660AD9"/>
    <w:rsid w:val="00666119"/>
    <w:rsid w:val="00667735"/>
    <w:rsid w:val="0067088A"/>
    <w:rsid w:val="00672A40"/>
    <w:rsid w:val="00673CB8"/>
    <w:rsid w:val="00677868"/>
    <w:rsid w:val="00681D25"/>
    <w:rsid w:val="006930DA"/>
    <w:rsid w:val="006933B1"/>
    <w:rsid w:val="00694345"/>
    <w:rsid w:val="006949DD"/>
    <w:rsid w:val="00695101"/>
    <w:rsid w:val="0069666F"/>
    <w:rsid w:val="006A4A24"/>
    <w:rsid w:val="006A4DBF"/>
    <w:rsid w:val="006A670B"/>
    <w:rsid w:val="006A7957"/>
    <w:rsid w:val="006B3189"/>
    <w:rsid w:val="006B3278"/>
    <w:rsid w:val="006B3E9F"/>
    <w:rsid w:val="006B6F56"/>
    <w:rsid w:val="006B7847"/>
    <w:rsid w:val="006C2659"/>
    <w:rsid w:val="006C7AEE"/>
    <w:rsid w:val="006D08C0"/>
    <w:rsid w:val="006E260B"/>
    <w:rsid w:val="006E3802"/>
    <w:rsid w:val="006E57A7"/>
    <w:rsid w:val="006E5918"/>
    <w:rsid w:val="006F409D"/>
    <w:rsid w:val="006F40B1"/>
    <w:rsid w:val="006F42C9"/>
    <w:rsid w:val="006F4B7F"/>
    <w:rsid w:val="00701552"/>
    <w:rsid w:val="00704006"/>
    <w:rsid w:val="007055EF"/>
    <w:rsid w:val="00705F94"/>
    <w:rsid w:val="00707312"/>
    <w:rsid w:val="007106C6"/>
    <w:rsid w:val="00711BFD"/>
    <w:rsid w:val="007133CD"/>
    <w:rsid w:val="00713E5E"/>
    <w:rsid w:val="007205F5"/>
    <w:rsid w:val="00727DE9"/>
    <w:rsid w:val="00731E3D"/>
    <w:rsid w:val="00732C5E"/>
    <w:rsid w:val="00732F9C"/>
    <w:rsid w:val="007372C1"/>
    <w:rsid w:val="0073736A"/>
    <w:rsid w:val="00745DEB"/>
    <w:rsid w:val="00750893"/>
    <w:rsid w:val="00752AD8"/>
    <w:rsid w:val="007530E9"/>
    <w:rsid w:val="00756F18"/>
    <w:rsid w:val="007572C6"/>
    <w:rsid w:val="00757B50"/>
    <w:rsid w:val="00760ADE"/>
    <w:rsid w:val="007613D6"/>
    <w:rsid w:val="0076271C"/>
    <w:rsid w:val="007630A1"/>
    <w:rsid w:val="007637E9"/>
    <w:rsid w:val="007646D9"/>
    <w:rsid w:val="0076611F"/>
    <w:rsid w:val="00767C75"/>
    <w:rsid w:val="00771595"/>
    <w:rsid w:val="00771D35"/>
    <w:rsid w:val="00777BA9"/>
    <w:rsid w:val="00784FA5"/>
    <w:rsid w:val="0078511B"/>
    <w:rsid w:val="00785992"/>
    <w:rsid w:val="00785F48"/>
    <w:rsid w:val="00786AC7"/>
    <w:rsid w:val="007900E7"/>
    <w:rsid w:val="00792104"/>
    <w:rsid w:val="007A02F3"/>
    <w:rsid w:val="007A15F4"/>
    <w:rsid w:val="007A45D6"/>
    <w:rsid w:val="007A560E"/>
    <w:rsid w:val="007A6CCD"/>
    <w:rsid w:val="007B01B0"/>
    <w:rsid w:val="007B262B"/>
    <w:rsid w:val="007B6701"/>
    <w:rsid w:val="007B797C"/>
    <w:rsid w:val="007C02DE"/>
    <w:rsid w:val="007C3A7D"/>
    <w:rsid w:val="007C560D"/>
    <w:rsid w:val="007C56BB"/>
    <w:rsid w:val="007C763B"/>
    <w:rsid w:val="007D40DB"/>
    <w:rsid w:val="007D5383"/>
    <w:rsid w:val="007D61C6"/>
    <w:rsid w:val="007E22AD"/>
    <w:rsid w:val="0080160F"/>
    <w:rsid w:val="008050C7"/>
    <w:rsid w:val="00807FE1"/>
    <w:rsid w:val="00817F5D"/>
    <w:rsid w:val="00820373"/>
    <w:rsid w:val="008219B5"/>
    <w:rsid w:val="00822117"/>
    <w:rsid w:val="00822B33"/>
    <w:rsid w:val="00823933"/>
    <w:rsid w:val="008247EB"/>
    <w:rsid w:val="00833292"/>
    <w:rsid w:val="00833AC9"/>
    <w:rsid w:val="00835C38"/>
    <w:rsid w:val="0083618E"/>
    <w:rsid w:val="008522BB"/>
    <w:rsid w:val="00852DF8"/>
    <w:rsid w:val="00852F91"/>
    <w:rsid w:val="00854217"/>
    <w:rsid w:val="00860609"/>
    <w:rsid w:val="00861AC1"/>
    <w:rsid w:val="008633E2"/>
    <w:rsid w:val="00864B29"/>
    <w:rsid w:val="008653A1"/>
    <w:rsid w:val="00872EA4"/>
    <w:rsid w:val="00874582"/>
    <w:rsid w:val="00880D21"/>
    <w:rsid w:val="008835D4"/>
    <w:rsid w:val="00883F22"/>
    <w:rsid w:val="00885C51"/>
    <w:rsid w:val="0088707E"/>
    <w:rsid w:val="00895D11"/>
    <w:rsid w:val="00896423"/>
    <w:rsid w:val="00897027"/>
    <w:rsid w:val="008A09A5"/>
    <w:rsid w:val="008A533B"/>
    <w:rsid w:val="008A687B"/>
    <w:rsid w:val="008B03EE"/>
    <w:rsid w:val="008B1BF1"/>
    <w:rsid w:val="008B2B9E"/>
    <w:rsid w:val="008B5883"/>
    <w:rsid w:val="008B5BD5"/>
    <w:rsid w:val="008B7FDF"/>
    <w:rsid w:val="008C3A62"/>
    <w:rsid w:val="008C695B"/>
    <w:rsid w:val="008D0CCF"/>
    <w:rsid w:val="008D2999"/>
    <w:rsid w:val="008D4419"/>
    <w:rsid w:val="008D4AC0"/>
    <w:rsid w:val="008D7B12"/>
    <w:rsid w:val="008E3CBB"/>
    <w:rsid w:val="008E423C"/>
    <w:rsid w:val="008E5D5D"/>
    <w:rsid w:val="008E7C35"/>
    <w:rsid w:val="008F1CF2"/>
    <w:rsid w:val="008F668F"/>
    <w:rsid w:val="00900270"/>
    <w:rsid w:val="00900DC3"/>
    <w:rsid w:val="00901DAD"/>
    <w:rsid w:val="00904795"/>
    <w:rsid w:val="0090699E"/>
    <w:rsid w:val="0090781D"/>
    <w:rsid w:val="009116E5"/>
    <w:rsid w:val="0091306A"/>
    <w:rsid w:val="00913852"/>
    <w:rsid w:val="00914D10"/>
    <w:rsid w:val="00915413"/>
    <w:rsid w:val="00917818"/>
    <w:rsid w:val="00922BE6"/>
    <w:rsid w:val="00922E00"/>
    <w:rsid w:val="00923A46"/>
    <w:rsid w:val="00924E92"/>
    <w:rsid w:val="0092622B"/>
    <w:rsid w:val="00926351"/>
    <w:rsid w:val="009359BB"/>
    <w:rsid w:val="00940EB5"/>
    <w:rsid w:val="00940F97"/>
    <w:rsid w:val="00943345"/>
    <w:rsid w:val="00947601"/>
    <w:rsid w:val="00950C39"/>
    <w:rsid w:val="00951C1D"/>
    <w:rsid w:val="00951D10"/>
    <w:rsid w:val="00952BCB"/>
    <w:rsid w:val="009574E0"/>
    <w:rsid w:val="0096020E"/>
    <w:rsid w:val="00962B01"/>
    <w:rsid w:val="0096716D"/>
    <w:rsid w:val="00971568"/>
    <w:rsid w:val="009737E4"/>
    <w:rsid w:val="009750AD"/>
    <w:rsid w:val="00977464"/>
    <w:rsid w:val="00981796"/>
    <w:rsid w:val="00987971"/>
    <w:rsid w:val="0099064B"/>
    <w:rsid w:val="00992FAB"/>
    <w:rsid w:val="0099328F"/>
    <w:rsid w:val="00993F18"/>
    <w:rsid w:val="00996FCF"/>
    <w:rsid w:val="009A1829"/>
    <w:rsid w:val="009A264A"/>
    <w:rsid w:val="009A300B"/>
    <w:rsid w:val="009A6A1A"/>
    <w:rsid w:val="009B04F3"/>
    <w:rsid w:val="009B08BE"/>
    <w:rsid w:val="009B5B69"/>
    <w:rsid w:val="009C2771"/>
    <w:rsid w:val="009C4113"/>
    <w:rsid w:val="009C6715"/>
    <w:rsid w:val="009D063B"/>
    <w:rsid w:val="009D6E38"/>
    <w:rsid w:val="009E0798"/>
    <w:rsid w:val="009E098F"/>
    <w:rsid w:val="009E5747"/>
    <w:rsid w:val="009F04F9"/>
    <w:rsid w:val="009F099E"/>
    <w:rsid w:val="009F3D84"/>
    <w:rsid w:val="009F44C7"/>
    <w:rsid w:val="009F4B42"/>
    <w:rsid w:val="009F60A8"/>
    <w:rsid w:val="009F613A"/>
    <w:rsid w:val="009F63C9"/>
    <w:rsid w:val="00A03340"/>
    <w:rsid w:val="00A04FC9"/>
    <w:rsid w:val="00A06623"/>
    <w:rsid w:val="00A10E6D"/>
    <w:rsid w:val="00A24C69"/>
    <w:rsid w:val="00A27ECE"/>
    <w:rsid w:val="00A321A8"/>
    <w:rsid w:val="00A3637F"/>
    <w:rsid w:val="00A37EF0"/>
    <w:rsid w:val="00A42456"/>
    <w:rsid w:val="00A42625"/>
    <w:rsid w:val="00A45DE1"/>
    <w:rsid w:val="00A466E6"/>
    <w:rsid w:val="00A47C34"/>
    <w:rsid w:val="00A508ED"/>
    <w:rsid w:val="00A5717F"/>
    <w:rsid w:val="00A605AE"/>
    <w:rsid w:val="00A63474"/>
    <w:rsid w:val="00A67020"/>
    <w:rsid w:val="00A73913"/>
    <w:rsid w:val="00A73EC2"/>
    <w:rsid w:val="00A77993"/>
    <w:rsid w:val="00A91E4E"/>
    <w:rsid w:val="00A92204"/>
    <w:rsid w:val="00A93C93"/>
    <w:rsid w:val="00A93D70"/>
    <w:rsid w:val="00A94804"/>
    <w:rsid w:val="00A95950"/>
    <w:rsid w:val="00A95D8C"/>
    <w:rsid w:val="00A963FC"/>
    <w:rsid w:val="00A97A06"/>
    <w:rsid w:val="00A97A3C"/>
    <w:rsid w:val="00AA2366"/>
    <w:rsid w:val="00AA7C47"/>
    <w:rsid w:val="00AB1314"/>
    <w:rsid w:val="00AB73A1"/>
    <w:rsid w:val="00AC2288"/>
    <w:rsid w:val="00AC22A0"/>
    <w:rsid w:val="00AC5282"/>
    <w:rsid w:val="00AC6F5C"/>
    <w:rsid w:val="00AC7661"/>
    <w:rsid w:val="00AD1661"/>
    <w:rsid w:val="00AD1F21"/>
    <w:rsid w:val="00AD40C9"/>
    <w:rsid w:val="00AE22BA"/>
    <w:rsid w:val="00AE55BB"/>
    <w:rsid w:val="00AE59E5"/>
    <w:rsid w:val="00AF6A9B"/>
    <w:rsid w:val="00AF7AC5"/>
    <w:rsid w:val="00B003FA"/>
    <w:rsid w:val="00B0246A"/>
    <w:rsid w:val="00B04DFE"/>
    <w:rsid w:val="00B04F31"/>
    <w:rsid w:val="00B056C4"/>
    <w:rsid w:val="00B13D96"/>
    <w:rsid w:val="00B16520"/>
    <w:rsid w:val="00B1751D"/>
    <w:rsid w:val="00B220E5"/>
    <w:rsid w:val="00B22936"/>
    <w:rsid w:val="00B23446"/>
    <w:rsid w:val="00B243A8"/>
    <w:rsid w:val="00B2523C"/>
    <w:rsid w:val="00B2780A"/>
    <w:rsid w:val="00B27DCD"/>
    <w:rsid w:val="00B3313C"/>
    <w:rsid w:val="00B356EB"/>
    <w:rsid w:val="00B36CA1"/>
    <w:rsid w:val="00B376C8"/>
    <w:rsid w:val="00B40AC8"/>
    <w:rsid w:val="00B4119E"/>
    <w:rsid w:val="00B4350E"/>
    <w:rsid w:val="00B52BEF"/>
    <w:rsid w:val="00B54F0C"/>
    <w:rsid w:val="00B564E2"/>
    <w:rsid w:val="00B57C00"/>
    <w:rsid w:val="00B60CD3"/>
    <w:rsid w:val="00B62207"/>
    <w:rsid w:val="00B64E45"/>
    <w:rsid w:val="00B675C5"/>
    <w:rsid w:val="00B7268E"/>
    <w:rsid w:val="00B74B6E"/>
    <w:rsid w:val="00B75966"/>
    <w:rsid w:val="00B77FA6"/>
    <w:rsid w:val="00B80CD4"/>
    <w:rsid w:val="00B80EA6"/>
    <w:rsid w:val="00B810C0"/>
    <w:rsid w:val="00B872D3"/>
    <w:rsid w:val="00B923DA"/>
    <w:rsid w:val="00B94F03"/>
    <w:rsid w:val="00BA0091"/>
    <w:rsid w:val="00BA1377"/>
    <w:rsid w:val="00BA13E4"/>
    <w:rsid w:val="00BA57C6"/>
    <w:rsid w:val="00BB0B09"/>
    <w:rsid w:val="00BB2349"/>
    <w:rsid w:val="00BB2561"/>
    <w:rsid w:val="00BB32E2"/>
    <w:rsid w:val="00BC1A80"/>
    <w:rsid w:val="00BC1B2C"/>
    <w:rsid w:val="00BC2081"/>
    <w:rsid w:val="00BD5432"/>
    <w:rsid w:val="00BD58AE"/>
    <w:rsid w:val="00BE47F6"/>
    <w:rsid w:val="00BE4D68"/>
    <w:rsid w:val="00BE5A77"/>
    <w:rsid w:val="00BE6125"/>
    <w:rsid w:val="00BE6D9D"/>
    <w:rsid w:val="00BE7D14"/>
    <w:rsid w:val="00BF2CBA"/>
    <w:rsid w:val="00BF54F8"/>
    <w:rsid w:val="00C04443"/>
    <w:rsid w:val="00C15BC7"/>
    <w:rsid w:val="00C15CC7"/>
    <w:rsid w:val="00C1708D"/>
    <w:rsid w:val="00C1795E"/>
    <w:rsid w:val="00C208DD"/>
    <w:rsid w:val="00C22799"/>
    <w:rsid w:val="00C22D74"/>
    <w:rsid w:val="00C233E1"/>
    <w:rsid w:val="00C2387F"/>
    <w:rsid w:val="00C30438"/>
    <w:rsid w:val="00C3174D"/>
    <w:rsid w:val="00C31C00"/>
    <w:rsid w:val="00C3361B"/>
    <w:rsid w:val="00C33930"/>
    <w:rsid w:val="00C34A6C"/>
    <w:rsid w:val="00C34D0A"/>
    <w:rsid w:val="00C34F0C"/>
    <w:rsid w:val="00C356AD"/>
    <w:rsid w:val="00C378CA"/>
    <w:rsid w:val="00C37A55"/>
    <w:rsid w:val="00C4501E"/>
    <w:rsid w:val="00C47129"/>
    <w:rsid w:val="00C50427"/>
    <w:rsid w:val="00C51AF0"/>
    <w:rsid w:val="00C51CFC"/>
    <w:rsid w:val="00C52E70"/>
    <w:rsid w:val="00C54DDA"/>
    <w:rsid w:val="00C56C0D"/>
    <w:rsid w:val="00C56CAE"/>
    <w:rsid w:val="00C579BA"/>
    <w:rsid w:val="00C604EC"/>
    <w:rsid w:val="00C60552"/>
    <w:rsid w:val="00C64BC4"/>
    <w:rsid w:val="00C67B1F"/>
    <w:rsid w:val="00C81B2E"/>
    <w:rsid w:val="00C8387F"/>
    <w:rsid w:val="00C83C0F"/>
    <w:rsid w:val="00C843AE"/>
    <w:rsid w:val="00C8691C"/>
    <w:rsid w:val="00C93063"/>
    <w:rsid w:val="00CA2B5D"/>
    <w:rsid w:val="00CA4E47"/>
    <w:rsid w:val="00CA6329"/>
    <w:rsid w:val="00CA7212"/>
    <w:rsid w:val="00CA7EE2"/>
    <w:rsid w:val="00CB1E32"/>
    <w:rsid w:val="00CB507C"/>
    <w:rsid w:val="00CC2C81"/>
    <w:rsid w:val="00CC4E57"/>
    <w:rsid w:val="00CD6B31"/>
    <w:rsid w:val="00CE42C1"/>
    <w:rsid w:val="00CE700C"/>
    <w:rsid w:val="00CE7478"/>
    <w:rsid w:val="00CF01A3"/>
    <w:rsid w:val="00CF0576"/>
    <w:rsid w:val="00CF4AD5"/>
    <w:rsid w:val="00CF7516"/>
    <w:rsid w:val="00D006CD"/>
    <w:rsid w:val="00D01BF8"/>
    <w:rsid w:val="00D04059"/>
    <w:rsid w:val="00D04FB8"/>
    <w:rsid w:val="00D05EF4"/>
    <w:rsid w:val="00D06A0E"/>
    <w:rsid w:val="00D06A4E"/>
    <w:rsid w:val="00D12289"/>
    <w:rsid w:val="00D227A5"/>
    <w:rsid w:val="00D23E57"/>
    <w:rsid w:val="00D26EC2"/>
    <w:rsid w:val="00D30F58"/>
    <w:rsid w:val="00D31B1E"/>
    <w:rsid w:val="00D3464B"/>
    <w:rsid w:val="00D35373"/>
    <w:rsid w:val="00D35761"/>
    <w:rsid w:val="00D40170"/>
    <w:rsid w:val="00D4137E"/>
    <w:rsid w:val="00D418B2"/>
    <w:rsid w:val="00D47485"/>
    <w:rsid w:val="00D539DB"/>
    <w:rsid w:val="00D60DCF"/>
    <w:rsid w:val="00D6291E"/>
    <w:rsid w:val="00D63D1A"/>
    <w:rsid w:val="00D65881"/>
    <w:rsid w:val="00D66049"/>
    <w:rsid w:val="00D66E16"/>
    <w:rsid w:val="00D73C60"/>
    <w:rsid w:val="00D74F00"/>
    <w:rsid w:val="00D76722"/>
    <w:rsid w:val="00D7679D"/>
    <w:rsid w:val="00D76F63"/>
    <w:rsid w:val="00D77DE1"/>
    <w:rsid w:val="00D80705"/>
    <w:rsid w:val="00D81BAE"/>
    <w:rsid w:val="00D83B38"/>
    <w:rsid w:val="00D87CB1"/>
    <w:rsid w:val="00D91AA2"/>
    <w:rsid w:val="00DA02C4"/>
    <w:rsid w:val="00DA02F5"/>
    <w:rsid w:val="00DA04BE"/>
    <w:rsid w:val="00DA4F6C"/>
    <w:rsid w:val="00DA72AF"/>
    <w:rsid w:val="00DB188D"/>
    <w:rsid w:val="00DB5830"/>
    <w:rsid w:val="00DB5C19"/>
    <w:rsid w:val="00DB62DC"/>
    <w:rsid w:val="00DC0F0D"/>
    <w:rsid w:val="00DC5F3E"/>
    <w:rsid w:val="00DD0B01"/>
    <w:rsid w:val="00DD1AAE"/>
    <w:rsid w:val="00DD5F0F"/>
    <w:rsid w:val="00DD658E"/>
    <w:rsid w:val="00DD6CA8"/>
    <w:rsid w:val="00DE41FA"/>
    <w:rsid w:val="00DE50FE"/>
    <w:rsid w:val="00DF0670"/>
    <w:rsid w:val="00DF5C89"/>
    <w:rsid w:val="00E010B7"/>
    <w:rsid w:val="00E025CB"/>
    <w:rsid w:val="00E100EC"/>
    <w:rsid w:val="00E123F4"/>
    <w:rsid w:val="00E131D4"/>
    <w:rsid w:val="00E132F6"/>
    <w:rsid w:val="00E14769"/>
    <w:rsid w:val="00E161CA"/>
    <w:rsid w:val="00E17207"/>
    <w:rsid w:val="00E21E68"/>
    <w:rsid w:val="00E271E4"/>
    <w:rsid w:val="00E3104F"/>
    <w:rsid w:val="00E34AD3"/>
    <w:rsid w:val="00E44079"/>
    <w:rsid w:val="00E50DF1"/>
    <w:rsid w:val="00E51E37"/>
    <w:rsid w:val="00E5383A"/>
    <w:rsid w:val="00E54B6C"/>
    <w:rsid w:val="00E55EA7"/>
    <w:rsid w:val="00E63B1B"/>
    <w:rsid w:val="00E67A17"/>
    <w:rsid w:val="00E713DC"/>
    <w:rsid w:val="00E7181A"/>
    <w:rsid w:val="00E731B9"/>
    <w:rsid w:val="00E73846"/>
    <w:rsid w:val="00E7436F"/>
    <w:rsid w:val="00E75918"/>
    <w:rsid w:val="00E75F9D"/>
    <w:rsid w:val="00E7719B"/>
    <w:rsid w:val="00E827B7"/>
    <w:rsid w:val="00E82C33"/>
    <w:rsid w:val="00E83135"/>
    <w:rsid w:val="00E84AF6"/>
    <w:rsid w:val="00E85F7D"/>
    <w:rsid w:val="00E86FAC"/>
    <w:rsid w:val="00E87586"/>
    <w:rsid w:val="00E9732E"/>
    <w:rsid w:val="00E97D93"/>
    <w:rsid w:val="00EA1CE8"/>
    <w:rsid w:val="00EA252A"/>
    <w:rsid w:val="00EA4097"/>
    <w:rsid w:val="00EB53D7"/>
    <w:rsid w:val="00EB6EDC"/>
    <w:rsid w:val="00EC02AA"/>
    <w:rsid w:val="00EC4856"/>
    <w:rsid w:val="00EC6E62"/>
    <w:rsid w:val="00ED232A"/>
    <w:rsid w:val="00ED3659"/>
    <w:rsid w:val="00ED4926"/>
    <w:rsid w:val="00ED7E6D"/>
    <w:rsid w:val="00EE0C36"/>
    <w:rsid w:val="00EE3074"/>
    <w:rsid w:val="00EE48D5"/>
    <w:rsid w:val="00EE6041"/>
    <w:rsid w:val="00EE6C41"/>
    <w:rsid w:val="00EE77ED"/>
    <w:rsid w:val="00EF0649"/>
    <w:rsid w:val="00EF0BAA"/>
    <w:rsid w:val="00EF5FB9"/>
    <w:rsid w:val="00EF70AC"/>
    <w:rsid w:val="00EF7645"/>
    <w:rsid w:val="00F00AF2"/>
    <w:rsid w:val="00F0102C"/>
    <w:rsid w:val="00F02D60"/>
    <w:rsid w:val="00F04144"/>
    <w:rsid w:val="00F05DDF"/>
    <w:rsid w:val="00F078AE"/>
    <w:rsid w:val="00F1015B"/>
    <w:rsid w:val="00F11551"/>
    <w:rsid w:val="00F12467"/>
    <w:rsid w:val="00F2026B"/>
    <w:rsid w:val="00F215D6"/>
    <w:rsid w:val="00F23465"/>
    <w:rsid w:val="00F31244"/>
    <w:rsid w:val="00F417F2"/>
    <w:rsid w:val="00F44E4F"/>
    <w:rsid w:val="00F4685D"/>
    <w:rsid w:val="00F47E2E"/>
    <w:rsid w:val="00F5036B"/>
    <w:rsid w:val="00F523F4"/>
    <w:rsid w:val="00F543B5"/>
    <w:rsid w:val="00F5494E"/>
    <w:rsid w:val="00F662AE"/>
    <w:rsid w:val="00F67212"/>
    <w:rsid w:val="00F7192C"/>
    <w:rsid w:val="00F72E8B"/>
    <w:rsid w:val="00F7563F"/>
    <w:rsid w:val="00F870D0"/>
    <w:rsid w:val="00F9026E"/>
    <w:rsid w:val="00F944AF"/>
    <w:rsid w:val="00F95143"/>
    <w:rsid w:val="00F95791"/>
    <w:rsid w:val="00F964A3"/>
    <w:rsid w:val="00FA00DB"/>
    <w:rsid w:val="00FA68B4"/>
    <w:rsid w:val="00FB3718"/>
    <w:rsid w:val="00FB5BDF"/>
    <w:rsid w:val="00FB7290"/>
    <w:rsid w:val="00FC0A01"/>
    <w:rsid w:val="00FC32A1"/>
    <w:rsid w:val="00FD2532"/>
    <w:rsid w:val="00FD317F"/>
    <w:rsid w:val="00FD6BCD"/>
    <w:rsid w:val="00FE1FA4"/>
    <w:rsid w:val="00FF129F"/>
    <w:rsid w:val="00FF6C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8242">
      <o:colormru v:ext="edit" colors="blue"/>
      <o:colormenu v:ext="edit" fillcolor="none" strokecolor="none [3213]"/>
    </o:shapedefaults>
    <o:shapelayout v:ext="edit">
      <o:idmap v:ext="edit" data="1"/>
      <o:regrouptable v:ext="edit">
        <o:entry new="1" old="0"/>
        <o:entry new="2" old="1"/>
        <o:entry new="3" old="0"/>
        <o:entry new="4" old="0"/>
        <o:entry new="5" old="0"/>
        <o:entry new="6" old="5"/>
        <o:entry new="7" old="0"/>
        <o:entry new="8" old="7"/>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12"/>
        <o:entry new="27" old="12"/>
        <o:entry new="29" old="0"/>
        <o:entry new="30" old="0"/>
        <o:entry new="31" old="3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F613A"/>
    <w:rPr>
      <w:rFonts w:ascii="Arial" w:hAnsi="Arial"/>
      <w:color w:val="4C2177"/>
      <w:sz w:val="20"/>
    </w:rPr>
  </w:style>
  <w:style w:type="paragraph" w:styleId="Heading1">
    <w:name w:val="heading 1"/>
    <w:basedOn w:val="Normal"/>
    <w:next w:val="Normal"/>
    <w:link w:val="Heading1Char"/>
    <w:uiPriority w:val="9"/>
    <w:qFormat/>
    <w:rsid w:val="007B01B0"/>
    <w:pPr>
      <w:keepNext/>
      <w:keepLines/>
      <w:numPr>
        <w:numId w:val="1"/>
      </w:numPr>
      <w:spacing w:before="480" w:after="0"/>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9F613A"/>
    <w:pPr>
      <w:keepNext/>
      <w:keepLines/>
      <w:numPr>
        <w:ilvl w:val="1"/>
        <w:numId w:val="1"/>
      </w:numPr>
      <w:spacing w:before="200" w:after="0"/>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rsid w:val="002A4A23"/>
    <w:pPr>
      <w:keepNext/>
      <w:keepLines/>
      <w:numPr>
        <w:ilvl w:val="2"/>
        <w:numId w:val="1"/>
      </w:numPr>
      <w:spacing w:before="200" w:after="0"/>
      <w:outlineLvl w:val="2"/>
    </w:pPr>
    <w:rPr>
      <w:rFonts w:eastAsiaTheme="majorEastAsia" w:cs="Arial"/>
      <w:bCs/>
      <w:color w:val="auto"/>
      <w:u w:val="single"/>
    </w:rPr>
  </w:style>
  <w:style w:type="paragraph" w:styleId="Heading4">
    <w:name w:val="heading 4"/>
    <w:basedOn w:val="Normal"/>
    <w:next w:val="Normal"/>
    <w:link w:val="Heading4Char"/>
    <w:uiPriority w:val="9"/>
    <w:semiHidden/>
    <w:unhideWhenUsed/>
    <w:qFormat/>
    <w:rsid w:val="00EA252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252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A252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A252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252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A252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B0"/>
    <w:rPr>
      <w:rFonts w:ascii="Arial" w:eastAsiaTheme="majorEastAsia" w:hAnsi="Arial" w:cstheme="majorBidi"/>
      <w:b/>
      <w:bCs/>
      <w:color w:val="4C2177"/>
      <w:sz w:val="36"/>
      <w:szCs w:val="36"/>
    </w:rPr>
  </w:style>
  <w:style w:type="character" w:customStyle="1" w:styleId="Heading2Char">
    <w:name w:val="Heading 2 Char"/>
    <w:basedOn w:val="DefaultParagraphFont"/>
    <w:link w:val="Heading2"/>
    <w:uiPriority w:val="9"/>
    <w:rsid w:val="009F613A"/>
    <w:rPr>
      <w:rFonts w:ascii="Arial" w:eastAsiaTheme="majorEastAsia" w:hAnsi="Arial" w:cstheme="majorBidi"/>
      <w:b/>
      <w:bCs/>
      <w:color w:val="4C2177"/>
      <w:szCs w:val="26"/>
    </w:rPr>
  </w:style>
  <w:style w:type="paragraph" w:styleId="Subtitle">
    <w:name w:val="Subtitle"/>
    <w:basedOn w:val="Normal"/>
    <w:next w:val="Normal"/>
    <w:link w:val="SubtitleChar"/>
    <w:uiPriority w:val="11"/>
    <w:qFormat/>
    <w:rsid w:val="00EA252A"/>
    <w:rPr>
      <w:rFonts w:eastAsiaTheme="majorEastAsia" w:cstheme="majorBidi"/>
      <w:b/>
      <w:iCs/>
      <w:color w:val="ADCB57"/>
      <w:spacing w:val="15"/>
      <w:sz w:val="24"/>
      <w:szCs w:val="24"/>
    </w:rPr>
  </w:style>
  <w:style w:type="character" w:customStyle="1" w:styleId="SubtitleChar">
    <w:name w:val="Subtitle Char"/>
    <w:basedOn w:val="DefaultParagraphFont"/>
    <w:link w:val="Subtitle"/>
    <w:uiPriority w:val="11"/>
    <w:rsid w:val="00EA252A"/>
    <w:rPr>
      <w:rFonts w:ascii="Arial" w:eastAsiaTheme="majorEastAsia" w:hAnsi="Arial" w:cstheme="majorBidi"/>
      <w:b/>
      <w:iCs/>
      <w:color w:val="ADCB57"/>
      <w:spacing w:val="15"/>
      <w:sz w:val="24"/>
      <w:szCs w:val="24"/>
    </w:rPr>
  </w:style>
  <w:style w:type="paragraph" w:styleId="Quote">
    <w:name w:val="Quote"/>
    <w:basedOn w:val="Normal"/>
    <w:next w:val="Normal"/>
    <w:link w:val="QuoteChar"/>
    <w:uiPriority w:val="29"/>
    <w:qFormat/>
    <w:rsid w:val="00DB5C19"/>
    <w:rPr>
      <w:b/>
      <w:i/>
      <w:iCs/>
      <w:color w:val="7D599D"/>
      <w:sz w:val="22"/>
    </w:rPr>
  </w:style>
  <w:style w:type="character" w:customStyle="1" w:styleId="QuoteChar">
    <w:name w:val="Quote Char"/>
    <w:basedOn w:val="DefaultParagraphFont"/>
    <w:link w:val="Quote"/>
    <w:uiPriority w:val="29"/>
    <w:rsid w:val="00DB5C19"/>
    <w:rPr>
      <w:rFonts w:ascii="Arial" w:hAnsi="Arial"/>
      <w:b/>
      <w:i/>
      <w:iCs/>
      <w:color w:val="7D599D"/>
    </w:rPr>
  </w:style>
  <w:style w:type="paragraph" w:styleId="ListParagraph">
    <w:name w:val="List Paragraph"/>
    <w:basedOn w:val="Normal"/>
    <w:uiPriority w:val="34"/>
    <w:qFormat/>
    <w:rsid w:val="009F613A"/>
    <w:pPr>
      <w:ind w:left="720"/>
      <w:contextualSpacing/>
    </w:pPr>
    <w:rPr>
      <w:rFonts w:eastAsia="Calibri" w:cs="Times New Roman"/>
    </w:rPr>
  </w:style>
  <w:style w:type="paragraph" w:styleId="Header">
    <w:name w:val="header"/>
    <w:basedOn w:val="Normal"/>
    <w:link w:val="HeaderChar"/>
    <w:uiPriority w:val="99"/>
    <w:unhideWhenUsed/>
    <w:rsid w:val="00A45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E1"/>
    <w:rPr>
      <w:rFonts w:ascii="Arial" w:hAnsi="Arial"/>
      <w:color w:val="4C2177"/>
      <w:sz w:val="20"/>
    </w:rPr>
  </w:style>
  <w:style w:type="paragraph" w:styleId="Footer">
    <w:name w:val="footer"/>
    <w:basedOn w:val="Normal"/>
    <w:link w:val="FooterChar"/>
    <w:uiPriority w:val="99"/>
    <w:semiHidden/>
    <w:unhideWhenUsed/>
    <w:rsid w:val="00A45D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DE1"/>
    <w:rPr>
      <w:rFonts w:ascii="Arial" w:hAnsi="Arial"/>
      <w:color w:val="4C2177"/>
      <w:sz w:val="20"/>
    </w:rPr>
  </w:style>
  <w:style w:type="paragraph" w:styleId="BalloonText">
    <w:name w:val="Balloon Text"/>
    <w:basedOn w:val="Normal"/>
    <w:link w:val="BalloonTextChar"/>
    <w:uiPriority w:val="99"/>
    <w:semiHidden/>
    <w:unhideWhenUsed/>
    <w:rsid w:val="00A45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DE1"/>
    <w:rPr>
      <w:rFonts w:ascii="Tahoma" w:hAnsi="Tahoma" w:cs="Tahoma"/>
      <w:color w:val="4C2177"/>
      <w:sz w:val="16"/>
      <w:szCs w:val="16"/>
    </w:rPr>
  </w:style>
  <w:style w:type="table" w:styleId="TableGrid">
    <w:name w:val="Table Grid"/>
    <w:basedOn w:val="TableNormal"/>
    <w:uiPriority w:val="59"/>
    <w:rsid w:val="006F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40B1"/>
    <w:rPr>
      <w:color w:val="0000FF" w:themeColor="hyperlink"/>
      <w:u w:val="single"/>
    </w:rPr>
  </w:style>
  <w:style w:type="paragraph" w:styleId="NoSpacing">
    <w:name w:val="No Spacing"/>
    <w:link w:val="NoSpacingChar"/>
    <w:uiPriority w:val="1"/>
    <w:qFormat/>
    <w:rsid w:val="00D05E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05EF4"/>
    <w:rPr>
      <w:rFonts w:eastAsiaTheme="minorEastAsia"/>
      <w:lang w:val="en-US"/>
    </w:rPr>
  </w:style>
  <w:style w:type="character" w:styleId="PlaceholderText">
    <w:name w:val="Placeholder Text"/>
    <w:basedOn w:val="DefaultParagraphFont"/>
    <w:uiPriority w:val="99"/>
    <w:semiHidden/>
    <w:rsid w:val="004B2BBB"/>
    <w:rPr>
      <w:color w:val="808080"/>
    </w:rPr>
  </w:style>
  <w:style w:type="paragraph" w:styleId="BodyText">
    <w:name w:val="Body Text"/>
    <w:basedOn w:val="Normal"/>
    <w:link w:val="BodyTextChar"/>
    <w:rsid w:val="004B2BBB"/>
    <w:pPr>
      <w:tabs>
        <w:tab w:val="left" w:pos="1800"/>
      </w:tabs>
      <w:spacing w:after="120" w:line="240" w:lineRule="auto"/>
      <w:ind w:left="720"/>
      <w:jc w:val="both"/>
    </w:pPr>
    <w:rPr>
      <w:rFonts w:eastAsia="Times New Roman" w:cs="Arial"/>
      <w:color w:val="auto"/>
      <w:sz w:val="21"/>
      <w:szCs w:val="28"/>
    </w:rPr>
  </w:style>
  <w:style w:type="character" w:customStyle="1" w:styleId="BodyTextChar">
    <w:name w:val="Body Text Char"/>
    <w:basedOn w:val="DefaultParagraphFont"/>
    <w:link w:val="BodyText"/>
    <w:uiPriority w:val="99"/>
    <w:rsid w:val="004B2BBB"/>
    <w:rPr>
      <w:rFonts w:ascii="Arial" w:eastAsia="Times New Roman" w:hAnsi="Arial" w:cs="Arial"/>
      <w:sz w:val="21"/>
      <w:szCs w:val="28"/>
    </w:rPr>
  </w:style>
  <w:style w:type="character" w:customStyle="1" w:styleId="EmailStyle351">
    <w:name w:val="EmailStyle35"/>
    <w:aliases w:val="EmailStyle35"/>
    <w:basedOn w:val="DefaultParagraphFont"/>
    <w:semiHidden/>
    <w:personal/>
    <w:personalCompose/>
    <w:rsid w:val="00A63474"/>
    <w:rPr>
      <w:rFonts w:ascii="Arial" w:hAnsi="Arial" w:cs="Arial"/>
      <w:color w:val="auto"/>
      <w:sz w:val="20"/>
      <w:szCs w:val="20"/>
    </w:rPr>
  </w:style>
  <w:style w:type="paragraph" w:styleId="FootnoteText">
    <w:name w:val="footnote text"/>
    <w:basedOn w:val="Normal"/>
    <w:link w:val="FootnoteTextChar"/>
    <w:rsid w:val="001D61A5"/>
    <w:pPr>
      <w:spacing w:after="0" w:line="240" w:lineRule="auto"/>
    </w:pPr>
    <w:rPr>
      <w:rFonts w:ascii="Times New Roman" w:eastAsia="Times New Roman" w:hAnsi="Times New Roman" w:cs="Times New Roman"/>
      <w:color w:val="auto"/>
      <w:szCs w:val="20"/>
    </w:rPr>
  </w:style>
  <w:style w:type="character" w:customStyle="1" w:styleId="FootnoteTextChar">
    <w:name w:val="Footnote Text Char"/>
    <w:basedOn w:val="DefaultParagraphFont"/>
    <w:link w:val="FootnoteText"/>
    <w:rsid w:val="001D61A5"/>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A4A23"/>
    <w:rPr>
      <w:rFonts w:ascii="Arial" w:eastAsiaTheme="majorEastAsia" w:hAnsi="Arial" w:cs="Arial"/>
      <w:bCs/>
      <w:sz w:val="20"/>
      <w:u w:val="single"/>
    </w:rPr>
  </w:style>
  <w:style w:type="character" w:customStyle="1" w:styleId="Heading4Char">
    <w:name w:val="Heading 4 Char"/>
    <w:basedOn w:val="DefaultParagraphFont"/>
    <w:link w:val="Heading4"/>
    <w:uiPriority w:val="9"/>
    <w:semiHidden/>
    <w:rsid w:val="00EA252A"/>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EA252A"/>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EA252A"/>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EA252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EA252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A252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10FF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style341">
    <w:name w:val="style341"/>
    <w:basedOn w:val="DefaultParagraphFont"/>
    <w:rsid w:val="00D77DE1"/>
    <w:rPr>
      <w:b/>
      <w:bCs/>
      <w:i/>
      <w:iCs/>
    </w:rPr>
  </w:style>
  <w:style w:type="character" w:customStyle="1" w:styleId="style351">
    <w:name w:val="style351"/>
    <w:basedOn w:val="DefaultParagraphFont"/>
    <w:rsid w:val="00D77DE1"/>
    <w:rPr>
      <w:b/>
      <w:bCs/>
      <w:i/>
      <w:iCs/>
      <w:u w:val="single"/>
    </w:rPr>
  </w:style>
  <w:style w:type="character" w:customStyle="1" w:styleId="style291">
    <w:name w:val="style291"/>
    <w:basedOn w:val="DefaultParagraphFont"/>
    <w:rsid w:val="00034C37"/>
    <w:rPr>
      <w:sz w:val="24"/>
      <w:szCs w:val="24"/>
    </w:rPr>
  </w:style>
  <w:style w:type="character" w:styleId="CommentReference">
    <w:name w:val="annotation reference"/>
    <w:basedOn w:val="DefaultParagraphFont"/>
    <w:uiPriority w:val="99"/>
    <w:semiHidden/>
    <w:unhideWhenUsed/>
    <w:rsid w:val="00977464"/>
    <w:rPr>
      <w:sz w:val="16"/>
      <w:szCs w:val="16"/>
    </w:rPr>
  </w:style>
  <w:style w:type="paragraph" w:styleId="CommentText">
    <w:name w:val="annotation text"/>
    <w:basedOn w:val="Normal"/>
    <w:link w:val="CommentTextChar"/>
    <w:uiPriority w:val="99"/>
    <w:semiHidden/>
    <w:unhideWhenUsed/>
    <w:rsid w:val="00977464"/>
    <w:pPr>
      <w:spacing w:line="240" w:lineRule="auto"/>
    </w:pPr>
    <w:rPr>
      <w:szCs w:val="20"/>
    </w:rPr>
  </w:style>
  <w:style w:type="character" w:customStyle="1" w:styleId="CommentTextChar">
    <w:name w:val="Comment Text Char"/>
    <w:basedOn w:val="DefaultParagraphFont"/>
    <w:link w:val="CommentText"/>
    <w:uiPriority w:val="99"/>
    <w:semiHidden/>
    <w:rsid w:val="00977464"/>
    <w:rPr>
      <w:rFonts w:ascii="Arial" w:hAnsi="Arial"/>
      <w:color w:val="4C2177"/>
      <w:sz w:val="20"/>
      <w:szCs w:val="20"/>
    </w:rPr>
  </w:style>
  <w:style w:type="paragraph" w:styleId="CommentSubject">
    <w:name w:val="annotation subject"/>
    <w:basedOn w:val="CommentText"/>
    <w:next w:val="CommentText"/>
    <w:link w:val="CommentSubjectChar"/>
    <w:uiPriority w:val="99"/>
    <w:semiHidden/>
    <w:unhideWhenUsed/>
    <w:rsid w:val="00977464"/>
    <w:rPr>
      <w:b/>
      <w:bCs/>
    </w:rPr>
  </w:style>
  <w:style w:type="character" w:customStyle="1" w:styleId="CommentSubjectChar">
    <w:name w:val="Comment Subject Char"/>
    <w:basedOn w:val="CommentTextChar"/>
    <w:link w:val="CommentSubject"/>
    <w:uiPriority w:val="99"/>
    <w:semiHidden/>
    <w:rsid w:val="00977464"/>
    <w:rPr>
      <w:b/>
      <w:bCs/>
    </w:rPr>
  </w:style>
</w:styles>
</file>

<file path=word/webSettings.xml><?xml version="1.0" encoding="utf-8"?>
<w:webSettings xmlns:r="http://schemas.openxmlformats.org/officeDocument/2006/relationships" xmlns:w="http://schemas.openxmlformats.org/wordprocessingml/2006/main">
  <w:divs>
    <w:div w:id="183056398">
      <w:bodyDiv w:val="1"/>
      <w:marLeft w:val="0"/>
      <w:marRight w:val="0"/>
      <w:marTop w:val="0"/>
      <w:marBottom w:val="0"/>
      <w:divBdr>
        <w:top w:val="none" w:sz="0" w:space="0" w:color="auto"/>
        <w:left w:val="none" w:sz="0" w:space="0" w:color="auto"/>
        <w:bottom w:val="none" w:sz="0" w:space="0" w:color="auto"/>
        <w:right w:val="none" w:sz="0" w:space="0" w:color="auto"/>
      </w:divBdr>
    </w:div>
    <w:div w:id="196430293">
      <w:bodyDiv w:val="1"/>
      <w:marLeft w:val="0"/>
      <w:marRight w:val="0"/>
      <w:marTop w:val="0"/>
      <w:marBottom w:val="0"/>
      <w:divBdr>
        <w:top w:val="none" w:sz="0" w:space="0" w:color="auto"/>
        <w:left w:val="none" w:sz="0" w:space="0" w:color="auto"/>
        <w:bottom w:val="none" w:sz="0" w:space="0" w:color="auto"/>
        <w:right w:val="none" w:sz="0" w:space="0" w:color="auto"/>
      </w:divBdr>
    </w:div>
    <w:div w:id="354889312">
      <w:bodyDiv w:val="1"/>
      <w:marLeft w:val="0"/>
      <w:marRight w:val="0"/>
      <w:marTop w:val="0"/>
      <w:marBottom w:val="0"/>
      <w:divBdr>
        <w:top w:val="none" w:sz="0" w:space="0" w:color="auto"/>
        <w:left w:val="none" w:sz="0" w:space="0" w:color="auto"/>
        <w:bottom w:val="none" w:sz="0" w:space="0" w:color="auto"/>
        <w:right w:val="none" w:sz="0" w:space="0" w:color="auto"/>
      </w:divBdr>
    </w:div>
    <w:div w:id="918828867">
      <w:bodyDiv w:val="1"/>
      <w:marLeft w:val="0"/>
      <w:marRight w:val="0"/>
      <w:marTop w:val="0"/>
      <w:marBottom w:val="0"/>
      <w:divBdr>
        <w:top w:val="none" w:sz="0" w:space="0" w:color="auto"/>
        <w:left w:val="none" w:sz="0" w:space="0" w:color="auto"/>
        <w:bottom w:val="none" w:sz="0" w:space="0" w:color="auto"/>
        <w:right w:val="none" w:sz="0" w:space="0" w:color="auto"/>
      </w:divBdr>
    </w:div>
    <w:div w:id="1059865480">
      <w:bodyDiv w:val="1"/>
      <w:marLeft w:val="0"/>
      <w:marRight w:val="0"/>
      <w:marTop w:val="0"/>
      <w:marBottom w:val="0"/>
      <w:divBdr>
        <w:top w:val="none" w:sz="0" w:space="0" w:color="auto"/>
        <w:left w:val="none" w:sz="0" w:space="0" w:color="auto"/>
        <w:bottom w:val="none" w:sz="0" w:space="0" w:color="auto"/>
        <w:right w:val="none" w:sz="0" w:space="0" w:color="auto"/>
      </w:divBdr>
    </w:div>
    <w:div w:id="1106779190">
      <w:bodyDiv w:val="1"/>
      <w:marLeft w:val="0"/>
      <w:marRight w:val="0"/>
      <w:marTop w:val="0"/>
      <w:marBottom w:val="0"/>
      <w:divBdr>
        <w:top w:val="none" w:sz="0" w:space="0" w:color="auto"/>
        <w:left w:val="none" w:sz="0" w:space="0" w:color="auto"/>
        <w:bottom w:val="none" w:sz="0" w:space="0" w:color="auto"/>
        <w:right w:val="none" w:sz="0" w:space="0" w:color="auto"/>
      </w:divBdr>
    </w:div>
    <w:div w:id="1282881538">
      <w:bodyDiv w:val="1"/>
      <w:marLeft w:val="0"/>
      <w:marRight w:val="0"/>
      <w:marTop w:val="0"/>
      <w:marBottom w:val="0"/>
      <w:divBdr>
        <w:top w:val="none" w:sz="0" w:space="0" w:color="auto"/>
        <w:left w:val="none" w:sz="0" w:space="0" w:color="auto"/>
        <w:bottom w:val="none" w:sz="0" w:space="0" w:color="auto"/>
        <w:right w:val="none" w:sz="0" w:space="0" w:color="auto"/>
      </w:divBdr>
    </w:div>
    <w:div w:id="1310289237">
      <w:bodyDiv w:val="1"/>
      <w:marLeft w:val="0"/>
      <w:marRight w:val="0"/>
      <w:marTop w:val="0"/>
      <w:marBottom w:val="0"/>
      <w:divBdr>
        <w:top w:val="none" w:sz="0" w:space="0" w:color="auto"/>
        <w:left w:val="none" w:sz="0" w:space="0" w:color="auto"/>
        <w:bottom w:val="none" w:sz="0" w:space="0" w:color="auto"/>
        <w:right w:val="none" w:sz="0" w:space="0" w:color="auto"/>
      </w:divBdr>
    </w:div>
    <w:div w:id="1417828802">
      <w:bodyDiv w:val="1"/>
      <w:marLeft w:val="0"/>
      <w:marRight w:val="0"/>
      <w:marTop w:val="0"/>
      <w:marBottom w:val="0"/>
      <w:divBdr>
        <w:top w:val="none" w:sz="0" w:space="0" w:color="auto"/>
        <w:left w:val="none" w:sz="0" w:space="0" w:color="auto"/>
        <w:bottom w:val="none" w:sz="0" w:space="0" w:color="auto"/>
        <w:right w:val="none" w:sz="0" w:space="0" w:color="auto"/>
      </w:divBdr>
    </w:div>
    <w:div w:id="1427649824">
      <w:bodyDiv w:val="1"/>
      <w:marLeft w:val="0"/>
      <w:marRight w:val="0"/>
      <w:marTop w:val="0"/>
      <w:marBottom w:val="0"/>
      <w:divBdr>
        <w:top w:val="none" w:sz="0" w:space="0" w:color="auto"/>
        <w:left w:val="none" w:sz="0" w:space="0" w:color="auto"/>
        <w:bottom w:val="none" w:sz="0" w:space="0" w:color="auto"/>
        <w:right w:val="none" w:sz="0" w:space="0" w:color="auto"/>
      </w:divBdr>
    </w:div>
    <w:div w:id="1608731571">
      <w:bodyDiv w:val="1"/>
      <w:marLeft w:val="0"/>
      <w:marRight w:val="0"/>
      <w:marTop w:val="0"/>
      <w:marBottom w:val="0"/>
      <w:divBdr>
        <w:top w:val="none" w:sz="0" w:space="0" w:color="auto"/>
        <w:left w:val="none" w:sz="0" w:space="0" w:color="auto"/>
        <w:bottom w:val="none" w:sz="0" w:space="0" w:color="auto"/>
        <w:right w:val="none" w:sz="0" w:space="0" w:color="auto"/>
      </w:divBdr>
    </w:div>
    <w:div w:id="1614482399">
      <w:bodyDiv w:val="1"/>
      <w:marLeft w:val="0"/>
      <w:marRight w:val="0"/>
      <w:marTop w:val="0"/>
      <w:marBottom w:val="0"/>
      <w:divBdr>
        <w:top w:val="none" w:sz="0" w:space="0" w:color="auto"/>
        <w:left w:val="none" w:sz="0" w:space="0" w:color="auto"/>
        <w:bottom w:val="none" w:sz="0" w:space="0" w:color="auto"/>
        <w:right w:val="none" w:sz="0" w:space="0" w:color="auto"/>
      </w:divBdr>
    </w:div>
    <w:div w:id="1622374492">
      <w:bodyDiv w:val="1"/>
      <w:marLeft w:val="0"/>
      <w:marRight w:val="0"/>
      <w:marTop w:val="0"/>
      <w:marBottom w:val="0"/>
      <w:divBdr>
        <w:top w:val="none" w:sz="0" w:space="0" w:color="auto"/>
        <w:left w:val="none" w:sz="0" w:space="0" w:color="auto"/>
        <w:bottom w:val="none" w:sz="0" w:space="0" w:color="auto"/>
        <w:right w:val="none" w:sz="0" w:space="0" w:color="auto"/>
      </w:divBdr>
    </w:div>
    <w:div w:id="1631743250">
      <w:bodyDiv w:val="1"/>
      <w:marLeft w:val="0"/>
      <w:marRight w:val="0"/>
      <w:marTop w:val="0"/>
      <w:marBottom w:val="0"/>
      <w:divBdr>
        <w:top w:val="none" w:sz="0" w:space="0" w:color="auto"/>
        <w:left w:val="none" w:sz="0" w:space="0" w:color="auto"/>
        <w:bottom w:val="none" w:sz="0" w:space="0" w:color="auto"/>
        <w:right w:val="none" w:sz="0" w:space="0" w:color="auto"/>
      </w:divBdr>
    </w:div>
    <w:div w:id="1707024691">
      <w:bodyDiv w:val="1"/>
      <w:marLeft w:val="0"/>
      <w:marRight w:val="0"/>
      <w:marTop w:val="0"/>
      <w:marBottom w:val="0"/>
      <w:divBdr>
        <w:top w:val="none" w:sz="0" w:space="0" w:color="auto"/>
        <w:left w:val="none" w:sz="0" w:space="0" w:color="auto"/>
        <w:bottom w:val="none" w:sz="0" w:space="0" w:color="auto"/>
        <w:right w:val="none" w:sz="0" w:space="0" w:color="auto"/>
      </w:divBdr>
    </w:div>
    <w:div w:id="2001078803">
      <w:bodyDiv w:val="1"/>
      <w:marLeft w:val="0"/>
      <w:marRight w:val="0"/>
      <w:marTop w:val="0"/>
      <w:marBottom w:val="0"/>
      <w:divBdr>
        <w:top w:val="none" w:sz="0" w:space="0" w:color="auto"/>
        <w:left w:val="none" w:sz="0" w:space="0" w:color="auto"/>
        <w:bottom w:val="none" w:sz="0" w:space="0" w:color="auto"/>
        <w:right w:val="none" w:sz="0" w:space="0" w:color="auto"/>
      </w:divBdr>
    </w:div>
    <w:div w:id="2070030066">
      <w:bodyDiv w:val="1"/>
      <w:marLeft w:val="0"/>
      <w:marRight w:val="0"/>
      <w:marTop w:val="0"/>
      <w:marBottom w:val="0"/>
      <w:divBdr>
        <w:top w:val="none" w:sz="0" w:space="0" w:color="auto"/>
        <w:left w:val="none" w:sz="0" w:space="0" w:color="auto"/>
        <w:bottom w:val="none" w:sz="0" w:space="0" w:color="auto"/>
        <w:right w:val="none" w:sz="0" w:space="0" w:color="auto"/>
      </w:divBdr>
    </w:div>
    <w:div w:id="2103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rver:port]/%5benvironment%5d-civica-uh-gateway/webservic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cid:image001.png@01CCB591.84F166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9580B60B07CB4792EB548A78109CC4" ma:contentTypeVersion="0" ma:contentTypeDescription="Create a new document." ma:contentTypeScope="" ma:versionID="0db9a2fe941783d4ed57efaa8f2def5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28F2E-2798-4618-8F72-397B75C900B9}">
  <ds:schemaRefs>
    <ds:schemaRef ds:uri="http://schemas.microsoft.com/office/2006/metadata/properties"/>
  </ds:schemaRefs>
</ds:datastoreItem>
</file>

<file path=customXml/itemProps2.xml><?xml version="1.0" encoding="utf-8"?>
<ds:datastoreItem xmlns:ds="http://schemas.openxmlformats.org/officeDocument/2006/customXml" ds:itemID="{E2B0CDD7-3969-413B-B9EA-D17714DDA2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C550E7-95D8-4D22-88F2-F6E3FBA96836}">
  <ds:schemaRefs>
    <ds:schemaRef ds:uri="http://schemas.microsoft.com/sharepoint/v3/contenttype/forms"/>
  </ds:schemaRefs>
</ds:datastoreItem>
</file>

<file path=customXml/itemProps4.xml><?xml version="1.0" encoding="utf-8"?>
<ds:datastoreItem xmlns:ds="http://schemas.openxmlformats.org/officeDocument/2006/customXml" ds:itemID="{197168E8-6D23-40A5-9D02-3DBDFB598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Servitor Roadmap Options</vt:lpstr>
    </vt:vector>
  </TitlesOfParts>
  <Company>Civica</Company>
  <LinksUpToDate>false</LinksUpToDate>
  <CharactersWithSpaces>36248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Servitor Roadmap Options</dc:title>
  <dc:creator>Jeremy Riches</dc:creator>
  <cp:lastModifiedBy>jeremy.riches</cp:lastModifiedBy>
  <cp:revision>2</cp:revision>
  <cp:lastPrinted>2011-11-01T17:29:00Z</cp:lastPrinted>
  <dcterms:created xsi:type="dcterms:W3CDTF">2012-01-30T17:30:00Z</dcterms:created>
  <dcterms:modified xsi:type="dcterms:W3CDTF">2012-01-30T17:30:00Z</dcterms:modified>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0x0101004E9580B60B07CB4792EB548A78109CC4</vt:lpwstr>
  </property>
</Properties>
</file>