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86610"/>
        <w:docPartObj>
          <w:docPartGallery w:val="Cover Pages"/>
          <w:docPartUnique/>
        </w:docPartObj>
      </w:sdtPr>
      <w:sdtContent>
        <w:p w:rsidR="00D05EF4" w:rsidRDefault="00D05EF4"/>
        <w:p w:rsidR="00D05EF4" w:rsidRDefault="007C1CC1">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229235</wp:posOffset>
                    </wp:positionV>
                    <wp:extent cx="5486400" cy="3590925"/>
                    <wp:effectExtent l="0" t="635" r="0" b="0"/>
                    <wp:wrapTight wrapText="bothSides">
                      <wp:wrapPolygon edited="0">
                        <wp:start x="0" y="0"/>
                        <wp:lineTo x="21600" y="0"/>
                        <wp:lineTo x="21600" y="21600"/>
                        <wp:lineTo x="0" y="21600"/>
                        <wp:lineTo x="0" y="0"/>
                      </wp:wrapPolygon>
                    </wp:wrapTight>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590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BA7" w:rsidRPr="00951C1D" w:rsidRDefault="00A97BA7" w:rsidP="00D05EF4">
                                <w:pPr>
                                  <w:rPr>
                                    <w:color w:val="400080"/>
                                    <w:sz w:val="48"/>
                                    <w:szCs w:val="48"/>
                                  </w:rPr>
                                </w:pPr>
                                <w:r>
                                  <w:rPr>
                                    <w:color w:val="400080"/>
                                    <w:sz w:val="48"/>
                                    <w:szCs w:val="48"/>
                                  </w:rPr>
                                  <w:t xml:space="preserve">UH Development </w:t>
                                </w:r>
                                <w:r>
                                  <w:rPr>
                                    <w:color w:val="400080"/>
                                    <w:sz w:val="48"/>
                                    <w:szCs w:val="48"/>
                                  </w:rPr>
                                  <w:br/>
                                  <w:t>Webservices for CRM integration</w:t>
                                </w:r>
                                <w:r>
                                  <w:rPr>
                                    <w:color w:val="400080"/>
                                    <w:sz w:val="48"/>
                                    <w:szCs w:val="48"/>
                                  </w:rPr>
                                  <w:br/>
                                  <w:t>for O.H.G. – Phase 2 (Repairs)  v1.0</w:t>
                                </w:r>
                              </w:p>
                              <w:p w:rsidR="00A97BA7" w:rsidRPr="002F6A7B" w:rsidRDefault="00A97BA7" w:rsidP="00D05EF4">
                                <w:pPr>
                                  <w:rPr>
                                    <w:color w:val="595959"/>
                                    <w:sz w:val="40"/>
                                  </w:rPr>
                                </w:pPr>
                                <w:r>
                                  <w:rPr>
                                    <w:color w:val="595959"/>
                                    <w:sz w:val="40"/>
                                  </w:rPr>
                                  <w:t>February 10</w:t>
                                </w:r>
                                <w:r w:rsidRPr="00CD69EE">
                                  <w:rPr>
                                    <w:color w:val="595959"/>
                                    <w:sz w:val="40"/>
                                    <w:vertAlign w:val="superscript"/>
                                  </w:rPr>
                                  <w:t>th</w:t>
                                </w:r>
                                <w:r>
                                  <w:rPr>
                                    <w:color w:val="595959"/>
                                    <w:sz w:val="40"/>
                                  </w:rPr>
                                  <w:t xml:space="preserve"> 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18.05pt;width:6in;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" filled="f" stroked="f">
                    <v:textbox inset=",7.2pt,,7.2pt">
                      <w:txbxContent>
                        <w:p w:rsidR="00A97BA7" w:rsidRPr="00951C1D" w:rsidRDefault="00A97BA7" w:rsidP="00D05EF4">
                          <w:pPr>
                            <w:rPr>
                              <w:color w:val="400080"/>
                              <w:sz w:val="48"/>
                              <w:szCs w:val="48"/>
                            </w:rPr>
                          </w:pPr>
                          <w:r>
                            <w:rPr>
                              <w:color w:val="400080"/>
                              <w:sz w:val="48"/>
                              <w:szCs w:val="48"/>
                            </w:rPr>
                            <w:t xml:space="preserve">UH Development </w:t>
                          </w:r>
                          <w:r>
                            <w:rPr>
                              <w:color w:val="400080"/>
                              <w:sz w:val="48"/>
                              <w:szCs w:val="48"/>
                            </w:rPr>
                            <w:br/>
                            <w:t>Webservices for CRM integration</w:t>
                          </w:r>
                          <w:r>
                            <w:rPr>
                              <w:color w:val="400080"/>
                              <w:sz w:val="48"/>
                              <w:szCs w:val="48"/>
                            </w:rPr>
                            <w:br/>
                            <w:t>for O.H.G. – Phase 2 (Repairs)  v1.0</w:t>
                          </w:r>
                        </w:p>
                        <w:p w:rsidR="00A97BA7" w:rsidRPr="002F6A7B" w:rsidRDefault="00A97BA7" w:rsidP="00D05EF4">
                          <w:pPr>
                            <w:rPr>
                              <w:color w:val="595959"/>
                              <w:sz w:val="40"/>
                            </w:rPr>
                          </w:pPr>
                          <w:r>
                            <w:rPr>
                              <w:color w:val="595959"/>
                              <w:sz w:val="40"/>
                            </w:rPr>
                            <w:t>February 10</w:t>
                          </w:r>
                          <w:r w:rsidRPr="00CD69EE">
                            <w:rPr>
                              <w:color w:val="595959"/>
                              <w:sz w:val="40"/>
                              <w:vertAlign w:val="superscript"/>
                            </w:rPr>
                            <w:t>th</w:t>
                          </w:r>
                          <w:r>
                            <w:rPr>
                              <w:color w:val="595959"/>
                              <w:sz w:val="40"/>
                            </w:rPr>
                            <w:t xml:space="preserve"> 2012</w:t>
                          </w:r>
                        </w:p>
                      </w:txbxContent>
                    </v:textbox>
                    <w10:wrap type="tight"/>
                  </v:shape>
                </w:pict>
              </mc:Fallback>
            </mc:AlternateContent>
          </w:r>
          <w:r>
            <w:rPr>
              <w:noProof/>
              <w:lang w:eastAsia="en-GB"/>
            </w:rP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page">
                      <wp:align>center</wp:align>
                    </wp:positionV>
                    <wp:extent cx="7560310" cy="1069213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7BA7" w:rsidRPr="00D05EF4" w:rsidRDefault="00A97BA7" w:rsidP="00D05EF4">
                                <w:pPr>
                                  <w:rPr>
                                    <w:szCs w:val="96"/>
                                  </w:rPr>
                                </w:pPr>
                                <w:r w:rsidRPr="00D05EF4">
                                  <w:rPr>
                                    <w:noProof/>
                                    <w:szCs w:val="96"/>
                                    <w:lang w:eastAsia="en-GB"/>
                                  </w:rPr>
                                  <w:drawing>
                                    <wp:inline distT="0" distB="0" distL="0" distR="0">
                                      <wp:extent cx="7353300" cy="10391775"/>
                                      <wp:effectExtent l="19050" t="0" r="0" b="0"/>
                                      <wp:docPr id="6" name="Picture 2" descr="Civica_Report Cover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vica_Report Cover 02.jpg"/>
                                              <pic:cNvPicPr>
                                                <a:picLocks noChangeAspect="1" noChangeArrowheads="1"/>
                                              </pic:cNvPicPr>
                                            </pic:nvPicPr>
                                            <pic:blipFill>
                                              <a:blip r:embed="rId12"/>
                                              <a:srcRect/>
                                              <a:stretch>
                                                <a:fillRect/>
                                              </a:stretch>
                                            </pic:blipFill>
                                            <pic:spPr bwMode="auto">
                                              <a:xfrm>
                                                <a:off x="0" y="0"/>
                                                <a:ext cx="7353300" cy="10391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2" o:spid="_x0000_s1027" style="position:absolute;margin-left:0;margin-top:0;width:595.3pt;height:841.9pt;z-index:-25165824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" o:allowincell="f" stroked="f">
                    <v:textbox>
                      <w:txbxContent>
                        <w:p w:rsidR="00A97BA7" w:rsidRPr="00D05EF4" w:rsidRDefault="00A97BA7" w:rsidP="00D05EF4">
                          <w:pPr>
                            <w:rPr>
                              <w:szCs w:val="96"/>
                            </w:rPr>
                          </w:pPr>
                          <w:r w:rsidRPr="00D05EF4">
                            <w:rPr>
                              <w:noProof/>
                              <w:szCs w:val="96"/>
                              <w:lang w:eastAsia="en-GB"/>
                            </w:rPr>
                            <w:drawing>
                              <wp:inline distT="0" distB="0" distL="0" distR="0">
                                <wp:extent cx="7353300" cy="10391775"/>
                                <wp:effectExtent l="19050" t="0" r="0" b="0"/>
                                <wp:docPr id="6" name="Picture 2" descr="Civica_Report Cover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vica_Report Cover 02.jpg"/>
                                        <pic:cNvPicPr>
                                          <a:picLocks noChangeAspect="1" noChangeArrowheads="1"/>
                                        </pic:cNvPicPr>
                                      </pic:nvPicPr>
                                      <pic:blipFill>
                                        <a:blip r:embed="rId12"/>
                                        <a:srcRect/>
                                        <a:stretch>
                                          <a:fillRect/>
                                        </a:stretch>
                                      </pic:blipFill>
                                      <pic:spPr bwMode="auto">
                                        <a:xfrm>
                                          <a:off x="0" y="0"/>
                                          <a:ext cx="7353300" cy="10391775"/>
                                        </a:xfrm>
                                        <a:prstGeom prst="rect">
                                          <a:avLst/>
                                        </a:prstGeom>
                                        <a:noFill/>
                                        <a:ln w="9525">
                                          <a:noFill/>
                                          <a:miter lim="800000"/>
                                          <a:headEnd/>
                                          <a:tailEnd/>
                                        </a:ln>
                                      </pic:spPr>
                                    </pic:pic>
                                  </a:graphicData>
                                </a:graphic>
                              </wp:inline>
                            </w:drawing>
                          </w:r>
                        </w:p>
                      </w:txbxContent>
                    </v:textbox>
                    <w10:wrap anchorx="page" anchory="page"/>
                  </v:rect>
                </w:pict>
              </mc:Fallback>
            </mc:AlternateContent>
          </w:r>
        </w:p>
        <w:p w:rsidR="00D05EF4" w:rsidRDefault="00D05EF4"/>
        <w:p w:rsidR="00D05EF4" w:rsidRDefault="00D05EF4"/>
        <w:p w:rsidR="00D05EF4" w:rsidRDefault="00D05EF4">
          <w:pPr>
            <w:rPr>
              <w:rFonts w:eastAsiaTheme="majorEastAsia" w:cstheme="majorBidi"/>
              <w:b/>
              <w:bCs/>
              <w:sz w:val="44"/>
              <w:szCs w:val="28"/>
            </w:rPr>
          </w:pPr>
          <w:r>
            <w:br w:type="page"/>
          </w:r>
        </w:p>
      </w:sdtContent>
    </w:sdt>
    <w:p w:rsidR="009F613A" w:rsidRDefault="001E64C3" w:rsidP="007B01B0">
      <w:pPr>
        <w:pStyle w:val="Heading1"/>
        <w:numPr>
          <w:ilvl w:val="0"/>
          <w:numId w:val="0"/>
        </w:numPr>
        <w:ind w:left="432" w:hanging="432"/>
      </w:pPr>
      <w:r>
        <w:lastRenderedPageBreak/>
        <w:t>UH</w:t>
      </w:r>
      <w:r w:rsidR="00A03340">
        <w:t xml:space="preserve"> Development</w:t>
      </w:r>
      <w:r w:rsidR="00923A46">
        <w:t>:</w:t>
      </w:r>
      <w:r w:rsidR="007B01B0">
        <w:t xml:space="preserve"> </w:t>
      </w:r>
      <w:r w:rsidR="0063188A">
        <w:br/>
      </w:r>
      <w:r w:rsidRPr="001E64C3">
        <w:t>CRM Webservices Development</w:t>
      </w:r>
      <w:r w:rsidR="0063188A">
        <w:t xml:space="preserve"> Phase 2</w:t>
      </w:r>
    </w:p>
    <w:p w:rsidR="00695101" w:rsidRDefault="00695101" w:rsidP="00EA252A">
      <w:pPr>
        <w:pStyle w:val="Subtitle"/>
      </w:pPr>
    </w:p>
    <w:p w:rsidR="004B2BBB" w:rsidRPr="004B2BBB" w:rsidRDefault="004B2BBB" w:rsidP="00EA252A">
      <w:pPr>
        <w:pStyle w:val="Subtitle"/>
      </w:pPr>
      <w:r w:rsidRPr="004B2BBB">
        <w:t>History</w:t>
      </w:r>
    </w:p>
    <w:p w:rsidR="004B2BBB" w:rsidRPr="00A716A3" w:rsidRDefault="004B2BBB" w:rsidP="004B2BBB">
      <w:pPr>
        <w:rPr>
          <w:rFonts w:cs="Arial"/>
          <w:color w:val="1F497D" w:themeColor="text2"/>
          <w:sz w:val="8"/>
          <w:szCs w:val="8"/>
        </w:rPr>
      </w:pPr>
    </w:p>
    <w:tbl>
      <w:tblPr>
        <w:tblW w:w="5152" w:type="pct"/>
        <w:tblInd w:w="108"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ook w:val="01E0" w:firstRow="1" w:lastRow="1" w:firstColumn="1" w:lastColumn="1" w:noHBand="0" w:noVBand="0"/>
      </w:tblPr>
      <w:tblGrid>
        <w:gridCol w:w="950"/>
        <w:gridCol w:w="1106"/>
        <w:gridCol w:w="1650"/>
        <w:gridCol w:w="4138"/>
        <w:gridCol w:w="1679"/>
      </w:tblGrid>
      <w:tr w:rsidR="004B2BBB" w:rsidRPr="00A716A3" w:rsidTr="006D08C0">
        <w:trPr>
          <w:trHeight w:val="390"/>
        </w:trPr>
        <w:tc>
          <w:tcPr>
            <w:tcW w:w="500" w:type="pct"/>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Version</w:t>
            </w:r>
          </w:p>
        </w:tc>
        <w:tc>
          <w:tcPr>
            <w:tcW w:w="558" w:type="pct"/>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Date Issued</w:t>
            </w:r>
          </w:p>
        </w:tc>
        <w:tc>
          <w:tcPr>
            <w:tcW w:w="877" w:type="pct"/>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Author</w:t>
            </w:r>
            <w:r w:rsidR="0063188A">
              <w:rPr>
                <w:rFonts w:cs="Arial"/>
                <w:b/>
                <w:color w:val="1F497D" w:themeColor="text2"/>
                <w:szCs w:val="20"/>
              </w:rPr>
              <w:t>s</w:t>
            </w:r>
          </w:p>
        </w:tc>
        <w:tc>
          <w:tcPr>
            <w:tcW w:w="2178" w:type="pct"/>
            <w:shd w:val="clear" w:color="auto" w:fill="auto"/>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Reason</w:t>
            </w:r>
          </w:p>
        </w:tc>
        <w:tc>
          <w:tcPr>
            <w:tcW w:w="887" w:type="pct"/>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Sections</w:t>
            </w:r>
            <w:r w:rsidR="006D08C0">
              <w:rPr>
                <w:rFonts w:cs="Arial"/>
                <w:b/>
                <w:color w:val="1F497D" w:themeColor="text2"/>
                <w:szCs w:val="20"/>
              </w:rPr>
              <w:t xml:space="preserve"> </w:t>
            </w:r>
            <w:r w:rsidRPr="006D08C0">
              <w:rPr>
                <w:rFonts w:cs="Arial"/>
                <w:b/>
                <w:color w:val="1F497D" w:themeColor="text2"/>
                <w:szCs w:val="20"/>
              </w:rPr>
              <w:t>affected</w:t>
            </w:r>
          </w:p>
        </w:tc>
      </w:tr>
      <w:tr w:rsidR="004B2BBB" w:rsidRPr="00A716A3" w:rsidTr="006D08C0">
        <w:trPr>
          <w:trHeight w:val="349"/>
        </w:trPr>
        <w:tc>
          <w:tcPr>
            <w:tcW w:w="500" w:type="pct"/>
          </w:tcPr>
          <w:p w:rsidR="004B2BBB" w:rsidRPr="006D08C0" w:rsidRDefault="0063188A" w:rsidP="006D08C0">
            <w:pPr>
              <w:spacing w:after="0"/>
              <w:rPr>
                <w:rFonts w:cs="Arial"/>
                <w:color w:val="1F497D" w:themeColor="text2"/>
                <w:szCs w:val="20"/>
              </w:rPr>
            </w:pPr>
            <w:r>
              <w:rPr>
                <w:rFonts w:cs="Arial"/>
                <w:color w:val="1F497D" w:themeColor="text2"/>
                <w:szCs w:val="20"/>
              </w:rPr>
              <w:t>1</w:t>
            </w:r>
          </w:p>
        </w:tc>
        <w:tc>
          <w:tcPr>
            <w:tcW w:w="558" w:type="pct"/>
          </w:tcPr>
          <w:p w:rsidR="004B2BBB" w:rsidRPr="006D08C0" w:rsidRDefault="0063188A" w:rsidP="006D08C0">
            <w:pPr>
              <w:spacing w:after="0"/>
              <w:rPr>
                <w:rFonts w:cs="Arial"/>
                <w:color w:val="1F497D" w:themeColor="text2"/>
                <w:szCs w:val="20"/>
              </w:rPr>
            </w:pPr>
            <w:r>
              <w:rPr>
                <w:rFonts w:cs="Arial"/>
                <w:color w:val="1F497D" w:themeColor="text2"/>
                <w:szCs w:val="20"/>
              </w:rPr>
              <w:t>To 10/2</w:t>
            </w:r>
            <w:r w:rsidR="007B6E38">
              <w:rPr>
                <w:rFonts w:cs="Arial"/>
                <w:color w:val="1F497D" w:themeColor="text2"/>
                <w:szCs w:val="20"/>
              </w:rPr>
              <w:t>/2012</w:t>
            </w:r>
          </w:p>
        </w:tc>
        <w:sdt>
          <w:sdtPr>
            <w:rPr>
              <w:rFonts w:cs="Arial"/>
              <w:color w:val="1F497D" w:themeColor="text2"/>
              <w:szCs w:val="20"/>
            </w:rPr>
            <w:alias w:val="Author"/>
            <w:id w:val="17659552"/>
            <w:dataBinding w:prefixMappings="xmlns:ns0='http://purl.org/dc/elements/1.1/' xmlns:ns1='http://schemas.openxmlformats.org/package/2006/metadata/core-properties' " w:xpath="/ns1:coreProperties[1]/ns0:creator[1]" w:storeItemID="{6C3C8BC8-F283-45AE-878A-BAB7291924A1}"/>
            <w:text/>
          </w:sdtPr>
          <w:sdtContent>
            <w:tc>
              <w:tcPr>
                <w:tcW w:w="877" w:type="pct"/>
              </w:tcPr>
              <w:p w:rsidR="004B2BBB" w:rsidRPr="006D08C0" w:rsidRDefault="0063188A" w:rsidP="00037761">
                <w:pPr>
                  <w:spacing w:after="0"/>
                  <w:rPr>
                    <w:rFonts w:cs="Arial"/>
                    <w:color w:val="1F497D" w:themeColor="text2"/>
                    <w:szCs w:val="20"/>
                  </w:rPr>
                </w:pPr>
                <w:r>
                  <w:rPr>
                    <w:rFonts w:cs="Arial"/>
                    <w:color w:val="1F497D" w:themeColor="text2"/>
                    <w:szCs w:val="20"/>
                  </w:rPr>
                  <w:t xml:space="preserve">Stephen Shortall and </w:t>
                </w:r>
                <w:r w:rsidR="00037761">
                  <w:rPr>
                    <w:rFonts w:cs="Arial"/>
                    <w:color w:val="1F497D" w:themeColor="text2"/>
                    <w:szCs w:val="20"/>
                  </w:rPr>
                  <w:t>Jeremy Riches</w:t>
                </w:r>
              </w:p>
            </w:tc>
          </w:sdtContent>
        </w:sdt>
        <w:tc>
          <w:tcPr>
            <w:tcW w:w="2178" w:type="pct"/>
            <w:shd w:val="clear" w:color="auto" w:fill="auto"/>
          </w:tcPr>
          <w:p w:rsidR="004B2BBB" w:rsidRPr="006D08C0" w:rsidRDefault="0063188A" w:rsidP="0063188A">
            <w:pPr>
              <w:spacing w:after="0"/>
              <w:rPr>
                <w:rFonts w:cs="Arial"/>
                <w:color w:val="1F497D" w:themeColor="text2"/>
                <w:szCs w:val="20"/>
              </w:rPr>
            </w:pPr>
            <w:r>
              <w:rPr>
                <w:rFonts w:cs="Arial"/>
                <w:color w:val="1F497D" w:themeColor="text2"/>
                <w:szCs w:val="20"/>
              </w:rPr>
              <w:t>Phase 2 development work specification, broken out from the original main specification document and updated based on discussions to date of issue.</w:t>
            </w:r>
          </w:p>
        </w:tc>
        <w:tc>
          <w:tcPr>
            <w:tcW w:w="887" w:type="pct"/>
          </w:tcPr>
          <w:p w:rsidR="004B2BBB" w:rsidRPr="006D08C0" w:rsidRDefault="0063188A" w:rsidP="006D08C0">
            <w:pPr>
              <w:spacing w:after="0"/>
              <w:rPr>
                <w:rFonts w:cs="Arial"/>
                <w:color w:val="1F497D" w:themeColor="text2"/>
                <w:szCs w:val="20"/>
              </w:rPr>
            </w:pPr>
            <w:r>
              <w:rPr>
                <w:rFonts w:cs="Arial"/>
                <w:color w:val="1F497D" w:themeColor="text2"/>
                <w:szCs w:val="20"/>
              </w:rPr>
              <w:t>All</w:t>
            </w:r>
          </w:p>
        </w:tc>
      </w:tr>
      <w:tr w:rsidR="004B2BBB" w:rsidRPr="00A716A3" w:rsidTr="006D08C0">
        <w:tc>
          <w:tcPr>
            <w:tcW w:w="500" w:type="pct"/>
          </w:tcPr>
          <w:p w:rsidR="004B2BBB" w:rsidRPr="006D08C0" w:rsidRDefault="004B2BBB" w:rsidP="006D08C0">
            <w:pPr>
              <w:spacing w:after="0"/>
              <w:rPr>
                <w:rFonts w:cs="Arial"/>
                <w:color w:val="1F497D" w:themeColor="text2"/>
                <w:szCs w:val="20"/>
              </w:rPr>
            </w:pPr>
          </w:p>
        </w:tc>
        <w:tc>
          <w:tcPr>
            <w:tcW w:w="558" w:type="pct"/>
          </w:tcPr>
          <w:p w:rsidR="004B2BBB" w:rsidRPr="006D08C0" w:rsidRDefault="004B2BBB" w:rsidP="006D08C0">
            <w:pPr>
              <w:spacing w:after="0"/>
              <w:rPr>
                <w:rFonts w:cs="Arial"/>
                <w:color w:val="1F497D" w:themeColor="text2"/>
                <w:szCs w:val="20"/>
              </w:rPr>
            </w:pPr>
          </w:p>
        </w:tc>
        <w:tc>
          <w:tcPr>
            <w:tcW w:w="877" w:type="pct"/>
          </w:tcPr>
          <w:p w:rsidR="004B2BBB" w:rsidRPr="006D08C0" w:rsidRDefault="004B2BBB" w:rsidP="006D08C0">
            <w:pPr>
              <w:spacing w:after="0"/>
              <w:rPr>
                <w:rFonts w:cs="Arial"/>
                <w:color w:val="1F497D" w:themeColor="text2"/>
                <w:szCs w:val="20"/>
              </w:rPr>
            </w:pPr>
          </w:p>
        </w:tc>
        <w:tc>
          <w:tcPr>
            <w:tcW w:w="2178" w:type="pct"/>
            <w:shd w:val="clear" w:color="auto" w:fill="auto"/>
          </w:tcPr>
          <w:p w:rsidR="004B2BBB" w:rsidRPr="006D08C0" w:rsidRDefault="004B2BBB" w:rsidP="006D08C0">
            <w:pPr>
              <w:spacing w:after="0"/>
              <w:rPr>
                <w:rFonts w:cs="Arial"/>
                <w:color w:val="1F497D" w:themeColor="text2"/>
                <w:szCs w:val="20"/>
              </w:rPr>
            </w:pPr>
          </w:p>
        </w:tc>
        <w:tc>
          <w:tcPr>
            <w:tcW w:w="887" w:type="pct"/>
          </w:tcPr>
          <w:p w:rsidR="004B2BBB" w:rsidRPr="006D08C0" w:rsidRDefault="004B2BBB" w:rsidP="006D08C0">
            <w:pPr>
              <w:spacing w:after="0"/>
              <w:rPr>
                <w:rFonts w:cs="Arial"/>
                <w:color w:val="1F497D" w:themeColor="text2"/>
                <w:szCs w:val="20"/>
              </w:rPr>
            </w:pPr>
          </w:p>
        </w:tc>
      </w:tr>
      <w:tr w:rsidR="004B2BBB" w:rsidRPr="00A716A3" w:rsidTr="006D08C0">
        <w:tc>
          <w:tcPr>
            <w:tcW w:w="500" w:type="pct"/>
          </w:tcPr>
          <w:p w:rsidR="004B2BBB" w:rsidRPr="006D08C0" w:rsidRDefault="004B2BBB" w:rsidP="006D08C0">
            <w:pPr>
              <w:spacing w:after="0"/>
              <w:rPr>
                <w:rFonts w:cs="Arial"/>
                <w:color w:val="1F497D" w:themeColor="text2"/>
                <w:szCs w:val="20"/>
              </w:rPr>
            </w:pPr>
          </w:p>
        </w:tc>
        <w:tc>
          <w:tcPr>
            <w:tcW w:w="558" w:type="pct"/>
          </w:tcPr>
          <w:p w:rsidR="004B2BBB" w:rsidRPr="006D08C0" w:rsidRDefault="004B2BBB" w:rsidP="006D08C0">
            <w:pPr>
              <w:spacing w:after="0"/>
              <w:rPr>
                <w:rFonts w:cs="Arial"/>
                <w:color w:val="1F497D" w:themeColor="text2"/>
                <w:szCs w:val="20"/>
              </w:rPr>
            </w:pPr>
          </w:p>
        </w:tc>
        <w:tc>
          <w:tcPr>
            <w:tcW w:w="877" w:type="pct"/>
          </w:tcPr>
          <w:p w:rsidR="004B2BBB" w:rsidRPr="006D08C0" w:rsidRDefault="004B2BBB" w:rsidP="006D08C0">
            <w:pPr>
              <w:spacing w:after="0"/>
              <w:rPr>
                <w:rFonts w:cs="Arial"/>
                <w:color w:val="1F497D" w:themeColor="text2"/>
                <w:szCs w:val="20"/>
              </w:rPr>
            </w:pPr>
          </w:p>
        </w:tc>
        <w:tc>
          <w:tcPr>
            <w:tcW w:w="2178" w:type="pct"/>
            <w:shd w:val="clear" w:color="auto" w:fill="auto"/>
          </w:tcPr>
          <w:p w:rsidR="004B2BBB" w:rsidRPr="006D08C0" w:rsidRDefault="004B2BBB" w:rsidP="006D08C0">
            <w:pPr>
              <w:spacing w:after="0"/>
              <w:rPr>
                <w:rFonts w:cs="Arial"/>
                <w:color w:val="1F497D" w:themeColor="text2"/>
                <w:szCs w:val="20"/>
              </w:rPr>
            </w:pPr>
          </w:p>
        </w:tc>
        <w:tc>
          <w:tcPr>
            <w:tcW w:w="887" w:type="pct"/>
          </w:tcPr>
          <w:p w:rsidR="004B2BBB" w:rsidRPr="006D08C0" w:rsidRDefault="004B2BBB" w:rsidP="006D08C0">
            <w:pPr>
              <w:spacing w:after="0"/>
              <w:rPr>
                <w:rFonts w:cs="Arial"/>
                <w:color w:val="1F497D" w:themeColor="text2"/>
                <w:szCs w:val="20"/>
              </w:rPr>
            </w:pPr>
          </w:p>
        </w:tc>
      </w:tr>
      <w:tr w:rsidR="004B2BBB" w:rsidRPr="00A716A3" w:rsidTr="006D08C0">
        <w:tc>
          <w:tcPr>
            <w:tcW w:w="500" w:type="pct"/>
          </w:tcPr>
          <w:p w:rsidR="004B2BBB" w:rsidRPr="006D08C0" w:rsidRDefault="004B2BBB" w:rsidP="006D08C0">
            <w:pPr>
              <w:spacing w:after="0"/>
              <w:rPr>
                <w:rFonts w:cs="Arial"/>
                <w:color w:val="1F497D" w:themeColor="text2"/>
                <w:szCs w:val="20"/>
              </w:rPr>
            </w:pPr>
          </w:p>
        </w:tc>
        <w:tc>
          <w:tcPr>
            <w:tcW w:w="558" w:type="pct"/>
          </w:tcPr>
          <w:p w:rsidR="004B2BBB" w:rsidRPr="006D08C0" w:rsidRDefault="004B2BBB" w:rsidP="006D08C0">
            <w:pPr>
              <w:spacing w:after="0"/>
              <w:rPr>
                <w:rFonts w:cs="Arial"/>
                <w:color w:val="1F497D" w:themeColor="text2"/>
                <w:szCs w:val="20"/>
              </w:rPr>
            </w:pPr>
          </w:p>
        </w:tc>
        <w:tc>
          <w:tcPr>
            <w:tcW w:w="877" w:type="pct"/>
          </w:tcPr>
          <w:p w:rsidR="004B2BBB" w:rsidRPr="006D08C0" w:rsidRDefault="004B2BBB" w:rsidP="006D08C0">
            <w:pPr>
              <w:spacing w:after="0"/>
              <w:rPr>
                <w:rFonts w:cs="Arial"/>
                <w:color w:val="1F497D" w:themeColor="text2"/>
                <w:szCs w:val="20"/>
              </w:rPr>
            </w:pPr>
          </w:p>
        </w:tc>
        <w:tc>
          <w:tcPr>
            <w:tcW w:w="2178" w:type="pct"/>
            <w:shd w:val="clear" w:color="auto" w:fill="auto"/>
          </w:tcPr>
          <w:p w:rsidR="004B2BBB" w:rsidRPr="006D08C0" w:rsidRDefault="004B2BBB" w:rsidP="006D08C0">
            <w:pPr>
              <w:spacing w:after="0"/>
              <w:rPr>
                <w:rFonts w:cs="Arial"/>
                <w:color w:val="1F497D" w:themeColor="text2"/>
                <w:szCs w:val="20"/>
              </w:rPr>
            </w:pPr>
          </w:p>
        </w:tc>
        <w:tc>
          <w:tcPr>
            <w:tcW w:w="887" w:type="pct"/>
          </w:tcPr>
          <w:p w:rsidR="004B2BBB" w:rsidRPr="006D08C0" w:rsidRDefault="004B2BBB" w:rsidP="006D08C0">
            <w:pPr>
              <w:spacing w:after="0"/>
              <w:rPr>
                <w:rFonts w:cs="Arial"/>
                <w:color w:val="1F497D" w:themeColor="text2"/>
                <w:szCs w:val="20"/>
              </w:rPr>
            </w:pPr>
          </w:p>
        </w:tc>
      </w:tr>
      <w:tr w:rsidR="004B2BBB" w:rsidRPr="00A716A3" w:rsidTr="006D08C0">
        <w:tc>
          <w:tcPr>
            <w:tcW w:w="500" w:type="pct"/>
          </w:tcPr>
          <w:p w:rsidR="004B2BBB" w:rsidRPr="006D08C0" w:rsidRDefault="004B2BBB" w:rsidP="006D08C0">
            <w:pPr>
              <w:spacing w:after="0"/>
              <w:rPr>
                <w:rFonts w:cs="Arial"/>
                <w:color w:val="1F497D" w:themeColor="text2"/>
                <w:szCs w:val="20"/>
              </w:rPr>
            </w:pPr>
          </w:p>
        </w:tc>
        <w:tc>
          <w:tcPr>
            <w:tcW w:w="558" w:type="pct"/>
          </w:tcPr>
          <w:p w:rsidR="004B2BBB" w:rsidRPr="006D08C0" w:rsidRDefault="004B2BBB" w:rsidP="006D08C0">
            <w:pPr>
              <w:spacing w:after="0"/>
              <w:rPr>
                <w:rFonts w:cs="Arial"/>
                <w:color w:val="1F497D" w:themeColor="text2"/>
                <w:szCs w:val="20"/>
              </w:rPr>
            </w:pPr>
          </w:p>
        </w:tc>
        <w:tc>
          <w:tcPr>
            <w:tcW w:w="877" w:type="pct"/>
          </w:tcPr>
          <w:p w:rsidR="004B2BBB" w:rsidRPr="006D08C0" w:rsidRDefault="004B2BBB" w:rsidP="006D08C0">
            <w:pPr>
              <w:spacing w:after="0"/>
              <w:rPr>
                <w:rFonts w:cs="Arial"/>
                <w:color w:val="1F497D" w:themeColor="text2"/>
                <w:szCs w:val="20"/>
              </w:rPr>
            </w:pPr>
          </w:p>
        </w:tc>
        <w:tc>
          <w:tcPr>
            <w:tcW w:w="2178" w:type="pct"/>
            <w:shd w:val="clear" w:color="auto" w:fill="auto"/>
          </w:tcPr>
          <w:p w:rsidR="004B2BBB" w:rsidRPr="006D08C0" w:rsidRDefault="004B2BBB" w:rsidP="006D08C0">
            <w:pPr>
              <w:spacing w:after="0"/>
              <w:rPr>
                <w:rFonts w:cs="Arial"/>
                <w:color w:val="1F497D" w:themeColor="text2"/>
                <w:szCs w:val="20"/>
              </w:rPr>
            </w:pPr>
          </w:p>
        </w:tc>
        <w:tc>
          <w:tcPr>
            <w:tcW w:w="887" w:type="pct"/>
          </w:tcPr>
          <w:p w:rsidR="004B2BBB" w:rsidRPr="006D08C0" w:rsidRDefault="004B2BBB" w:rsidP="006D08C0">
            <w:pPr>
              <w:spacing w:after="0"/>
              <w:rPr>
                <w:rFonts w:cs="Arial"/>
                <w:color w:val="1F497D" w:themeColor="text2"/>
                <w:szCs w:val="20"/>
              </w:rPr>
            </w:pPr>
          </w:p>
        </w:tc>
      </w:tr>
    </w:tbl>
    <w:p w:rsidR="004B2BBB" w:rsidRPr="00A716A3" w:rsidRDefault="004B2BBB" w:rsidP="006D08C0">
      <w:pPr>
        <w:spacing w:after="0"/>
        <w:rPr>
          <w:rFonts w:cs="Arial"/>
          <w:color w:val="1F497D" w:themeColor="text2"/>
          <w:sz w:val="21"/>
          <w:szCs w:val="21"/>
        </w:rPr>
      </w:pPr>
    </w:p>
    <w:p w:rsidR="00695101" w:rsidRPr="00695101" w:rsidRDefault="004B2BBB" w:rsidP="00EA252A">
      <w:pPr>
        <w:pStyle w:val="Subtitle"/>
      </w:pPr>
      <w:r>
        <w:br/>
      </w:r>
    </w:p>
    <w:p w:rsidR="008C695B" w:rsidRDefault="008C695B">
      <w:pPr>
        <w:rPr>
          <w:rFonts w:eastAsiaTheme="majorEastAsia" w:cstheme="majorBidi"/>
          <w:b/>
          <w:iCs/>
          <w:color w:val="ADCB57"/>
          <w:spacing w:val="15"/>
          <w:sz w:val="24"/>
          <w:szCs w:val="24"/>
        </w:rPr>
      </w:pPr>
      <w:r>
        <w:br w:type="page"/>
      </w:r>
    </w:p>
    <w:p w:rsidR="00695101" w:rsidRPr="00AB73A1" w:rsidRDefault="00951C1D" w:rsidP="007B01B0">
      <w:pPr>
        <w:pStyle w:val="Heading1"/>
      </w:pPr>
      <w:r w:rsidRPr="00AB73A1">
        <w:lastRenderedPageBreak/>
        <w:t>Summary</w:t>
      </w:r>
      <w:r w:rsidR="005A6FF9" w:rsidRPr="00AB73A1">
        <w:tab/>
      </w:r>
    </w:p>
    <w:p w:rsidR="00025ADB" w:rsidRDefault="00025ADB" w:rsidP="007C3A7D"/>
    <w:p w:rsidR="001E64C3" w:rsidRDefault="00923A46" w:rsidP="0063188A">
      <w:r>
        <w:t xml:space="preserve">This document details the </w:t>
      </w:r>
      <w:r w:rsidR="00A03340">
        <w:t>development requi</w:t>
      </w:r>
      <w:r w:rsidR="001E64C3">
        <w:t xml:space="preserve">rement </w:t>
      </w:r>
      <w:r w:rsidR="00E87586">
        <w:t xml:space="preserve">for </w:t>
      </w:r>
      <w:r w:rsidR="001E64C3">
        <w:t xml:space="preserve">a set of new webservices to be added into Universal Housing, for the purpose </w:t>
      </w:r>
      <w:r w:rsidR="0063188A">
        <w:t xml:space="preserve">of integrating with CRM systems.  </w:t>
      </w:r>
    </w:p>
    <w:p w:rsidR="0063188A" w:rsidRDefault="0063188A" w:rsidP="0063188A"/>
    <w:p w:rsidR="001E64C3" w:rsidRDefault="001E64C3" w:rsidP="001E64C3">
      <w:r>
        <w:t>The contents of this document are based upon a requirements document produced by Mark Beanland of One Housing Group dated 28</w:t>
      </w:r>
      <w:r w:rsidRPr="001E64C3">
        <w:rPr>
          <w:vertAlign w:val="superscript"/>
        </w:rPr>
        <w:t>th</w:t>
      </w:r>
      <w:r>
        <w:t xml:space="preserve"> October 2011;  subsequent analysis by Civica; and discussions that have taken place up to the date of issue of this version of the document, as detailed in the document history.</w:t>
      </w:r>
      <w:r w:rsidR="0018501A">
        <w:t xml:space="preserve">   The solution outlined in this document has been designed to fulfil the requirements for One Housing Group, but re-worked into a generic collection of webservices.</w:t>
      </w:r>
    </w:p>
    <w:p w:rsidR="0018501A" w:rsidRDefault="0018501A" w:rsidP="001E64C3"/>
    <w:p w:rsidR="0063188A" w:rsidRDefault="0063188A" w:rsidP="001E64C3">
      <w:r>
        <w:t>For the webservice approach, naming conventions, overviews etc, please refer to the Phase 1 specification document.</w:t>
      </w:r>
    </w:p>
    <w:p w:rsidR="0027441A" w:rsidRPr="001C430E" w:rsidRDefault="005938AA" w:rsidP="001C430E">
      <w:pPr>
        <w:rPr>
          <w:rFonts w:eastAsiaTheme="majorEastAsia" w:cstheme="majorBidi"/>
          <w:b/>
          <w:bCs/>
          <w:sz w:val="36"/>
          <w:szCs w:val="36"/>
        </w:rPr>
      </w:pPr>
      <w:r>
        <w:br w:type="page"/>
      </w:r>
    </w:p>
    <w:p w:rsidR="001C430E" w:rsidRDefault="001C430E" w:rsidP="001C430E">
      <w:pPr>
        <w:pStyle w:val="Heading1"/>
      </w:pPr>
      <w:r>
        <w:lastRenderedPageBreak/>
        <w:t>Original Requirements Document from O.H.G.</w:t>
      </w:r>
    </w:p>
    <w:p w:rsidR="001C430E" w:rsidRDefault="001C430E" w:rsidP="001C430E">
      <w:r>
        <w:t>(Copied and pasted)</w:t>
      </w:r>
    </w:p>
    <w:tbl>
      <w:tblPr>
        <w:tblStyle w:val="TableGrid"/>
        <w:tblW w:w="9606" w:type="dxa"/>
        <w:tblLook w:val="01E0" w:firstRow="1" w:lastRow="1" w:firstColumn="1" w:lastColumn="1" w:noHBand="0" w:noVBand="0"/>
      </w:tblPr>
      <w:tblGrid>
        <w:gridCol w:w="2017"/>
        <w:gridCol w:w="2950"/>
        <w:gridCol w:w="1804"/>
        <w:gridCol w:w="2835"/>
      </w:tblGrid>
      <w:tr w:rsidR="00684D19" w:rsidRPr="002E5676" w:rsidTr="00684D19">
        <w:tc>
          <w:tcPr>
            <w:tcW w:w="2017" w:type="dxa"/>
            <w:shd w:val="clear" w:color="auto" w:fill="D9D9D9" w:themeFill="background1" w:themeFillShade="D9"/>
          </w:tcPr>
          <w:p w:rsidR="00684D19" w:rsidRPr="002E5676" w:rsidRDefault="00684D19" w:rsidP="00A97BA7">
            <w:pPr>
              <w:rPr>
                <w:rFonts w:cs="Arial"/>
                <w:b/>
                <w:szCs w:val="20"/>
              </w:rPr>
            </w:pPr>
            <w:r w:rsidRPr="002E5676">
              <w:rPr>
                <w:rFonts w:cs="Arial"/>
                <w:b/>
                <w:szCs w:val="20"/>
              </w:rPr>
              <w:t>Method</w:t>
            </w:r>
          </w:p>
        </w:tc>
        <w:tc>
          <w:tcPr>
            <w:tcW w:w="2950" w:type="dxa"/>
            <w:shd w:val="clear" w:color="auto" w:fill="D9D9D9" w:themeFill="background1" w:themeFillShade="D9"/>
          </w:tcPr>
          <w:p w:rsidR="00684D19" w:rsidRPr="002E5676" w:rsidRDefault="00684D19" w:rsidP="00A97BA7">
            <w:pPr>
              <w:rPr>
                <w:rFonts w:cs="Arial"/>
                <w:b/>
                <w:szCs w:val="20"/>
              </w:rPr>
            </w:pPr>
            <w:r w:rsidRPr="002E5676">
              <w:rPr>
                <w:rFonts w:cs="Arial"/>
                <w:b/>
                <w:szCs w:val="20"/>
              </w:rPr>
              <w:t>Input parameters</w:t>
            </w:r>
            <w:r>
              <w:rPr>
                <w:rFonts w:cs="Arial"/>
                <w:b/>
                <w:szCs w:val="20"/>
              </w:rPr>
              <w:t xml:space="preserve"> (mandatory in bold)</w:t>
            </w:r>
          </w:p>
        </w:tc>
        <w:tc>
          <w:tcPr>
            <w:tcW w:w="1804" w:type="dxa"/>
            <w:shd w:val="clear" w:color="auto" w:fill="D9D9D9" w:themeFill="background1" w:themeFillShade="D9"/>
          </w:tcPr>
          <w:p w:rsidR="00684D19" w:rsidRPr="002E5676" w:rsidRDefault="00684D19" w:rsidP="00A97BA7">
            <w:pPr>
              <w:rPr>
                <w:rFonts w:cs="Arial"/>
                <w:b/>
                <w:szCs w:val="20"/>
              </w:rPr>
            </w:pPr>
            <w:r w:rsidRPr="002E5676">
              <w:rPr>
                <w:rFonts w:cs="Arial"/>
                <w:b/>
                <w:szCs w:val="20"/>
              </w:rPr>
              <w:t>Output parameters</w:t>
            </w:r>
          </w:p>
        </w:tc>
        <w:tc>
          <w:tcPr>
            <w:tcW w:w="2835" w:type="dxa"/>
            <w:shd w:val="clear" w:color="auto" w:fill="D9D9D9" w:themeFill="background1" w:themeFillShade="D9"/>
          </w:tcPr>
          <w:p w:rsidR="00684D19" w:rsidRPr="002E5676" w:rsidRDefault="00684D19" w:rsidP="00A97BA7">
            <w:pPr>
              <w:rPr>
                <w:rFonts w:cs="Arial"/>
                <w:b/>
                <w:szCs w:val="20"/>
              </w:rPr>
            </w:pPr>
            <w:r w:rsidRPr="002E5676">
              <w:rPr>
                <w:rFonts w:cs="Arial"/>
                <w:b/>
                <w:szCs w:val="20"/>
              </w:rPr>
              <w:t>Comments</w:t>
            </w:r>
          </w:p>
        </w:tc>
      </w:tr>
      <w:tr w:rsidR="00684D19" w:rsidRPr="002E5676" w:rsidTr="00684D19">
        <w:tc>
          <w:tcPr>
            <w:tcW w:w="2017" w:type="dxa"/>
          </w:tcPr>
          <w:p w:rsidR="00684D19" w:rsidRPr="000D60F2" w:rsidRDefault="00684D19" w:rsidP="00A97BA7">
            <w:pPr>
              <w:rPr>
                <w:rFonts w:cs="Arial"/>
                <w:szCs w:val="20"/>
              </w:rPr>
            </w:pPr>
            <w:r>
              <w:rPr>
                <w:rFonts w:cs="Arial"/>
                <w:szCs w:val="20"/>
              </w:rPr>
              <w:t>createOrder</w:t>
            </w:r>
          </w:p>
        </w:tc>
        <w:tc>
          <w:tcPr>
            <w:tcW w:w="2950" w:type="dxa"/>
          </w:tcPr>
          <w:p w:rsidR="00684D19" w:rsidRDefault="00684D19" w:rsidP="00A97BA7">
            <w:pPr>
              <w:rPr>
                <w:rFonts w:cs="Arial"/>
                <w:szCs w:val="20"/>
              </w:rPr>
            </w:pPr>
            <w:r w:rsidRPr="00CD1E4D">
              <w:rPr>
                <w:rFonts w:cs="Arial"/>
                <w:b/>
                <w:szCs w:val="20"/>
              </w:rPr>
              <w:t>prop_ref</w:t>
            </w:r>
            <w:r>
              <w:rPr>
                <w:rFonts w:cs="Arial"/>
                <w:szCs w:val="20"/>
              </w:rPr>
              <w:t xml:space="preserve"> string</w:t>
            </w:r>
          </w:p>
          <w:p w:rsidR="00684D19" w:rsidRDefault="00684D19" w:rsidP="00A97BA7">
            <w:pPr>
              <w:rPr>
                <w:rFonts w:cs="Arial"/>
                <w:szCs w:val="20"/>
              </w:rPr>
            </w:pPr>
            <w:r>
              <w:rPr>
                <w:rFonts w:cs="Arial"/>
                <w:szCs w:val="20"/>
              </w:rPr>
              <w:t>house_ref string</w:t>
            </w:r>
          </w:p>
          <w:p w:rsidR="00684D19" w:rsidRDefault="00684D19" w:rsidP="00A97BA7">
            <w:pPr>
              <w:rPr>
                <w:rFonts w:cs="Arial"/>
                <w:szCs w:val="20"/>
              </w:rPr>
            </w:pPr>
            <w:r w:rsidRPr="001C6C3C">
              <w:rPr>
                <w:rFonts w:cs="Arial"/>
                <w:b/>
                <w:szCs w:val="20"/>
              </w:rPr>
              <w:t>job_desc</w:t>
            </w:r>
            <w:r>
              <w:rPr>
                <w:rFonts w:cs="Arial"/>
                <w:szCs w:val="20"/>
              </w:rPr>
              <w:t xml:space="preserve"> string (=rq_problem)</w:t>
            </w:r>
          </w:p>
          <w:p w:rsidR="00684D19" w:rsidRDefault="00684D19" w:rsidP="00A97BA7">
            <w:pPr>
              <w:rPr>
                <w:rFonts w:cs="Arial"/>
                <w:szCs w:val="20"/>
              </w:rPr>
            </w:pPr>
            <w:r>
              <w:rPr>
                <w:rFonts w:cs="Arial"/>
                <w:szCs w:val="20"/>
              </w:rPr>
              <w:t>access_details string(=rq_access)</w:t>
            </w:r>
          </w:p>
          <w:p w:rsidR="00684D19" w:rsidRDefault="00684D19" w:rsidP="00A97BA7">
            <w:pPr>
              <w:rPr>
                <w:rFonts w:cs="Arial"/>
                <w:szCs w:val="20"/>
              </w:rPr>
            </w:pPr>
            <w:r w:rsidRPr="00CD1E4D">
              <w:rPr>
                <w:rFonts w:cs="Arial"/>
                <w:szCs w:val="20"/>
              </w:rPr>
              <w:t>contact_name</w:t>
            </w:r>
            <w:r>
              <w:rPr>
                <w:rFonts w:cs="Arial"/>
                <w:szCs w:val="20"/>
              </w:rPr>
              <w:t xml:space="preserve"> string</w:t>
            </w:r>
          </w:p>
          <w:p w:rsidR="00684D19" w:rsidRDefault="00684D19" w:rsidP="00A97BA7">
            <w:pPr>
              <w:rPr>
                <w:rFonts w:cs="Arial"/>
                <w:szCs w:val="20"/>
              </w:rPr>
            </w:pPr>
            <w:r>
              <w:rPr>
                <w:rFonts w:cs="Arial"/>
                <w:szCs w:val="20"/>
              </w:rPr>
              <w:t>phone_number string (=rq_phone)</w:t>
            </w:r>
          </w:p>
          <w:p w:rsidR="00684D19" w:rsidRDefault="00684D19" w:rsidP="00A97BA7">
            <w:pPr>
              <w:rPr>
                <w:rFonts w:cs="Arial"/>
                <w:szCs w:val="20"/>
              </w:rPr>
            </w:pPr>
            <w:r>
              <w:rPr>
                <w:rFonts w:cs="Arial"/>
                <w:szCs w:val="20"/>
              </w:rPr>
              <w:t>caller_name</w:t>
            </w:r>
          </w:p>
          <w:p w:rsidR="00684D19" w:rsidRDefault="00684D19" w:rsidP="00A97BA7">
            <w:pPr>
              <w:rPr>
                <w:rFonts w:cs="Arial"/>
                <w:szCs w:val="20"/>
              </w:rPr>
            </w:pPr>
            <w:r>
              <w:rPr>
                <w:rFonts w:cs="Arial"/>
                <w:szCs w:val="20"/>
              </w:rPr>
              <w:t>caller_desc</w:t>
            </w:r>
          </w:p>
          <w:p w:rsidR="00684D19" w:rsidRDefault="00684D19" w:rsidP="00A97BA7">
            <w:pPr>
              <w:rPr>
                <w:rFonts w:cs="Arial"/>
                <w:szCs w:val="20"/>
              </w:rPr>
            </w:pPr>
            <w:r>
              <w:rPr>
                <w:rFonts w:cs="Arial"/>
                <w:b/>
                <w:szCs w:val="20"/>
              </w:rPr>
              <w:t>reported_</w:t>
            </w:r>
            <w:r w:rsidRPr="00CD1E4D">
              <w:rPr>
                <w:rFonts w:cs="Arial"/>
                <w:b/>
                <w:szCs w:val="20"/>
              </w:rPr>
              <w:t>date</w:t>
            </w:r>
            <w:r>
              <w:rPr>
                <w:rFonts w:cs="Arial"/>
                <w:szCs w:val="20"/>
              </w:rPr>
              <w:t xml:space="preserve"> (=repnotify_dt)</w:t>
            </w:r>
          </w:p>
          <w:p w:rsidR="00684D19" w:rsidRDefault="00684D19" w:rsidP="00A97BA7">
            <w:pPr>
              <w:rPr>
                <w:rFonts w:cs="Arial"/>
                <w:szCs w:val="20"/>
              </w:rPr>
            </w:pPr>
            <w:r w:rsidRPr="00CD1E4D">
              <w:rPr>
                <w:rFonts w:cs="Arial"/>
                <w:b/>
                <w:szCs w:val="20"/>
              </w:rPr>
              <w:t>supplier</w:t>
            </w:r>
            <w:r>
              <w:rPr>
                <w:rFonts w:cs="Arial"/>
                <w:szCs w:val="20"/>
              </w:rPr>
              <w:t xml:space="preserve"> string (=sup_ref)</w:t>
            </w:r>
          </w:p>
          <w:p w:rsidR="00684D19" w:rsidRDefault="00684D19" w:rsidP="00A97BA7">
            <w:pPr>
              <w:rPr>
                <w:rFonts w:cs="Arial"/>
                <w:szCs w:val="20"/>
              </w:rPr>
            </w:pPr>
            <w:r w:rsidRPr="00CD1E4D">
              <w:rPr>
                <w:rFonts w:cs="Arial"/>
                <w:b/>
                <w:szCs w:val="20"/>
              </w:rPr>
              <w:t>total_cost</w:t>
            </w:r>
            <w:r>
              <w:rPr>
                <w:rFonts w:cs="Arial"/>
                <w:szCs w:val="20"/>
              </w:rPr>
              <w:t xml:space="preserve"> decimal</w:t>
            </w:r>
          </w:p>
          <w:p w:rsidR="00684D19" w:rsidRDefault="00684D19" w:rsidP="00A97BA7">
            <w:pPr>
              <w:rPr>
                <w:rFonts w:cs="Arial"/>
                <w:szCs w:val="20"/>
              </w:rPr>
            </w:pPr>
            <w:r w:rsidRPr="00CD1E4D">
              <w:rPr>
                <w:rFonts w:cs="Arial"/>
                <w:b/>
                <w:szCs w:val="20"/>
              </w:rPr>
              <w:t>priority</w:t>
            </w:r>
            <w:r>
              <w:rPr>
                <w:rFonts w:cs="Arial"/>
                <w:szCs w:val="20"/>
              </w:rPr>
              <w:t xml:space="preserve"> string (=task.priority)</w:t>
            </w:r>
          </w:p>
          <w:p w:rsidR="00684D19" w:rsidRDefault="00684D19" w:rsidP="00A97BA7">
            <w:pPr>
              <w:rPr>
                <w:rFonts w:cs="Arial"/>
                <w:szCs w:val="20"/>
              </w:rPr>
            </w:pPr>
            <w:r w:rsidRPr="00656405">
              <w:rPr>
                <w:rFonts w:cs="Arial"/>
                <w:szCs w:val="20"/>
              </w:rPr>
              <w:t>issued</w:t>
            </w:r>
            <w:r>
              <w:rPr>
                <w:rFonts w:cs="Arial"/>
                <w:szCs w:val="20"/>
              </w:rPr>
              <w:t xml:space="preserve"> DateTime</w:t>
            </w:r>
          </w:p>
          <w:p w:rsidR="00684D19" w:rsidRPr="00656405" w:rsidRDefault="00684D19" w:rsidP="00A97BA7">
            <w:pPr>
              <w:rPr>
                <w:rFonts w:cs="Arial"/>
                <w:szCs w:val="20"/>
              </w:rPr>
            </w:pPr>
            <w:r>
              <w:rPr>
                <w:rFonts w:cs="Arial"/>
                <w:szCs w:val="20"/>
              </w:rPr>
              <w:t>due_date DateTime</w:t>
            </w:r>
          </w:p>
          <w:p w:rsidR="00684D19" w:rsidRDefault="00684D19" w:rsidP="00A97BA7">
            <w:pPr>
              <w:rPr>
                <w:rFonts w:cs="Arial"/>
                <w:szCs w:val="20"/>
              </w:rPr>
            </w:pPr>
            <w:r>
              <w:rPr>
                <w:rFonts w:cs="Arial"/>
                <w:szCs w:val="20"/>
              </w:rPr>
              <w:t>completed DateTime</w:t>
            </w:r>
          </w:p>
          <w:p w:rsidR="00684D19" w:rsidRDefault="00684D19" w:rsidP="00A97BA7">
            <w:pPr>
              <w:rPr>
                <w:rFonts w:cs="Arial"/>
                <w:szCs w:val="20"/>
              </w:rPr>
            </w:pPr>
            <w:r>
              <w:rPr>
                <w:rFonts w:cs="Arial"/>
                <w:szCs w:val="20"/>
              </w:rPr>
              <w:t>late_comp_reason string</w:t>
            </w:r>
          </w:p>
          <w:p w:rsidR="00684D19" w:rsidRDefault="00684D19" w:rsidP="00A97BA7">
            <w:pPr>
              <w:rPr>
                <w:rFonts w:cs="Arial"/>
                <w:szCs w:val="20"/>
              </w:rPr>
            </w:pPr>
            <w:r w:rsidRPr="00CD1E4D">
              <w:rPr>
                <w:rFonts w:cs="Arial"/>
                <w:b/>
                <w:szCs w:val="20"/>
              </w:rPr>
              <w:t>current_status</w:t>
            </w:r>
            <w:r>
              <w:rPr>
                <w:rFonts w:cs="Arial"/>
                <w:szCs w:val="20"/>
              </w:rPr>
              <w:t xml:space="preserve"> string =(wo_status)</w:t>
            </w:r>
          </w:p>
          <w:p w:rsidR="00684D19" w:rsidRDefault="00684D19" w:rsidP="00A97BA7">
            <w:pPr>
              <w:rPr>
                <w:rFonts w:cs="Arial"/>
                <w:szCs w:val="20"/>
              </w:rPr>
            </w:pPr>
            <w:r>
              <w:rPr>
                <w:rFonts w:cs="Arial"/>
                <w:szCs w:val="20"/>
              </w:rPr>
              <w:t>invoice_no string</w:t>
            </w:r>
          </w:p>
          <w:p w:rsidR="00684D19" w:rsidRDefault="00684D19" w:rsidP="00A97BA7">
            <w:pPr>
              <w:rPr>
                <w:rFonts w:cs="Arial"/>
                <w:szCs w:val="20"/>
              </w:rPr>
            </w:pPr>
            <w:r>
              <w:rPr>
                <w:rFonts w:cs="Arial"/>
                <w:szCs w:val="20"/>
              </w:rPr>
              <w:t>confirmation_order bool</w:t>
            </w:r>
          </w:p>
          <w:p w:rsidR="00684D19" w:rsidRDefault="00684D19" w:rsidP="00A97BA7">
            <w:pPr>
              <w:rPr>
                <w:rFonts w:cs="Arial"/>
                <w:szCs w:val="20"/>
              </w:rPr>
            </w:pPr>
            <w:r>
              <w:rPr>
                <w:rFonts w:cs="Arial"/>
                <w:szCs w:val="20"/>
              </w:rPr>
              <w:t>cancel_reason string</w:t>
            </w:r>
          </w:p>
          <w:p w:rsidR="00684D19" w:rsidRDefault="00684D19" w:rsidP="00A97BA7">
            <w:pPr>
              <w:rPr>
                <w:rFonts w:cs="Arial"/>
                <w:szCs w:val="20"/>
              </w:rPr>
            </w:pPr>
          </w:p>
          <w:p w:rsidR="00684D19" w:rsidRPr="00CD1E4D" w:rsidRDefault="00684D19" w:rsidP="00A97BA7">
            <w:pPr>
              <w:rPr>
                <w:rFonts w:cs="Arial"/>
                <w:b/>
                <w:i/>
                <w:szCs w:val="20"/>
              </w:rPr>
            </w:pPr>
            <w:r w:rsidRPr="00CD1E4D">
              <w:rPr>
                <w:rFonts w:cs="Arial"/>
                <w:b/>
                <w:i/>
                <w:szCs w:val="20"/>
              </w:rPr>
              <w:t>collection of tasks:</w:t>
            </w:r>
          </w:p>
          <w:p w:rsidR="00684D19" w:rsidRDefault="00684D19" w:rsidP="00A97BA7">
            <w:pPr>
              <w:rPr>
                <w:rFonts w:cs="Arial"/>
                <w:szCs w:val="20"/>
              </w:rPr>
            </w:pPr>
            <w:r w:rsidRPr="00CD1E4D">
              <w:rPr>
                <w:rFonts w:cs="Arial"/>
                <w:b/>
                <w:szCs w:val="20"/>
              </w:rPr>
              <w:t>sequence_no</w:t>
            </w:r>
            <w:r>
              <w:rPr>
                <w:rFonts w:cs="Arial"/>
                <w:szCs w:val="20"/>
              </w:rPr>
              <w:t xml:space="preserve"> int (=task_no)</w:t>
            </w:r>
          </w:p>
          <w:p w:rsidR="00684D19" w:rsidRDefault="00684D19" w:rsidP="00A97BA7">
            <w:pPr>
              <w:rPr>
                <w:rFonts w:cs="Arial"/>
                <w:szCs w:val="20"/>
              </w:rPr>
            </w:pPr>
            <w:r w:rsidRPr="00CD1E4D">
              <w:rPr>
                <w:rFonts w:cs="Arial"/>
                <w:b/>
                <w:szCs w:val="20"/>
              </w:rPr>
              <w:t>job_code</w:t>
            </w:r>
            <w:r>
              <w:rPr>
                <w:rFonts w:cs="Arial"/>
                <w:szCs w:val="20"/>
              </w:rPr>
              <w:t xml:space="preserve"> string</w:t>
            </w:r>
          </w:p>
          <w:p w:rsidR="00684D19" w:rsidRDefault="00684D19" w:rsidP="00A97BA7">
            <w:pPr>
              <w:rPr>
                <w:rFonts w:cs="Arial"/>
                <w:szCs w:val="20"/>
              </w:rPr>
            </w:pPr>
            <w:r w:rsidRPr="00CD1E4D">
              <w:rPr>
                <w:rFonts w:cs="Arial"/>
                <w:b/>
                <w:szCs w:val="20"/>
              </w:rPr>
              <w:t>units</w:t>
            </w:r>
            <w:r>
              <w:rPr>
                <w:rFonts w:cs="Arial"/>
                <w:szCs w:val="20"/>
              </w:rPr>
              <w:t xml:space="preserve"> (=est_units)</w:t>
            </w:r>
          </w:p>
          <w:p w:rsidR="00684D19" w:rsidRDefault="00684D19" w:rsidP="00A97BA7">
            <w:pPr>
              <w:rPr>
                <w:rFonts w:cs="Arial"/>
                <w:szCs w:val="20"/>
              </w:rPr>
            </w:pPr>
            <w:r w:rsidRPr="00BA55FC">
              <w:rPr>
                <w:rFonts w:cs="Arial"/>
                <w:szCs w:val="20"/>
              </w:rPr>
              <w:t>trade</w:t>
            </w:r>
            <w:r>
              <w:rPr>
                <w:rFonts w:cs="Arial"/>
                <w:szCs w:val="20"/>
              </w:rPr>
              <w:t xml:space="preserve"> string</w:t>
            </w:r>
          </w:p>
          <w:p w:rsidR="00684D19" w:rsidRDefault="00684D19" w:rsidP="00A97BA7">
            <w:pPr>
              <w:rPr>
                <w:rFonts w:cs="Arial"/>
                <w:szCs w:val="20"/>
              </w:rPr>
            </w:pPr>
            <w:r w:rsidRPr="00275358">
              <w:rPr>
                <w:rFonts w:cs="Arial"/>
                <w:b/>
                <w:szCs w:val="20"/>
              </w:rPr>
              <w:t>charge_to</w:t>
            </w:r>
            <w:r>
              <w:rPr>
                <w:rFonts w:cs="Arial"/>
                <w:szCs w:val="20"/>
              </w:rPr>
              <w:t xml:space="preserve"> string (=rep_type)</w:t>
            </w:r>
          </w:p>
          <w:p w:rsidR="00684D19" w:rsidRDefault="00684D19" w:rsidP="00A97BA7">
            <w:pPr>
              <w:rPr>
                <w:rFonts w:cs="Arial"/>
                <w:szCs w:val="20"/>
              </w:rPr>
            </w:pPr>
            <w:r>
              <w:rPr>
                <w:rFonts w:cs="Arial"/>
                <w:szCs w:val="20"/>
              </w:rPr>
              <w:t>task_text string</w:t>
            </w:r>
          </w:p>
          <w:p w:rsidR="00684D19" w:rsidRDefault="00684D19" w:rsidP="00A97BA7">
            <w:pPr>
              <w:rPr>
                <w:rFonts w:cs="Arial"/>
                <w:szCs w:val="20"/>
              </w:rPr>
            </w:pPr>
            <w:r w:rsidRPr="00275358">
              <w:rPr>
                <w:rFonts w:cs="Arial"/>
                <w:szCs w:val="20"/>
              </w:rPr>
              <w:t>issued</w:t>
            </w:r>
            <w:r>
              <w:rPr>
                <w:rFonts w:cs="Arial"/>
                <w:szCs w:val="20"/>
              </w:rPr>
              <w:t xml:space="preserve"> DateTime</w:t>
            </w:r>
          </w:p>
          <w:p w:rsidR="00684D19" w:rsidRDefault="00684D19" w:rsidP="00A97BA7">
            <w:pPr>
              <w:rPr>
                <w:rFonts w:cs="Arial"/>
                <w:szCs w:val="20"/>
              </w:rPr>
            </w:pPr>
            <w:r>
              <w:rPr>
                <w:rFonts w:cs="Arial"/>
                <w:szCs w:val="20"/>
              </w:rPr>
              <w:t>completed DateTime</w:t>
            </w:r>
          </w:p>
          <w:p w:rsidR="00684D19" w:rsidRDefault="00684D19" w:rsidP="00A97BA7">
            <w:pPr>
              <w:rPr>
                <w:rFonts w:cs="Arial"/>
                <w:szCs w:val="20"/>
              </w:rPr>
            </w:pPr>
            <w:r w:rsidRPr="00CD1E4D">
              <w:rPr>
                <w:rFonts w:cs="Arial"/>
                <w:b/>
                <w:szCs w:val="20"/>
              </w:rPr>
              <w:t>current_status</w:t>
            </w:r>
            <w:r>
              <w:rPr>
                <w:rFonts w:cs="Arial"/>
                <w:szCs w:val="20"/>
              </w:rPr>
              <w:t xml:space="preserve"> string (=task_status)</w:t>
            </w:r>
          </w:p>
          <w:p w:rsidR="00684D19" w:rsidRPr="000D60F2" w:rsidRDefault="00684D19" w:rsidP="00A97BA7">
            <w:pPr>
              <w:rPr>
                <w:rFonts w:cs="Arial"/>
                <w:szCs w:val="20"/>
              </w:rPr>
            </w:pPr>
          </w:p>
        </w:tc>
        <w:tc>
          <w:tcPr>
            <w:tcW w:w="1804" w:type="dxa"/>
          </w:tcPr>
          <w:p w:rsidR="00684D19" w:rsidRPr="000D60F2" w:rsidRDefault="00684D19" w:rsidP="00A97BA7">
            <w:pPr>
              <w:rPr>
                <w:rFonts w:cs="Arial"/>
                <w:szCs w:val="20"/>
              </w:rPr>
            </w:pPr>
            <w:r>
              <w:rPr>
                <w:rFonts w:cs="Arial"/>
                <w:szCs w:val="20"/>
              </w:rPr>
              <w:t>wo_ref string</w:t>
            </w:r>
          </w:p>
        </w:tc>
        <w:tc>
          <w:tcPr>
            <w:tcW w:w="2835" w:type="dxa"/>
          </w:tcPr>
          <w:p w:rsidR="00684D19" w:rsidRDefault="00684D19" w:rsidP="00A97BA7">
            <w:pPr>
              <w:rPr>
                <w:rFonts w:cs="Arial"/>
                <w:szCs w:val="20"/>
              </w:rPr>
            </w:pPr>
            <w:r>
              <w:rPr>
                <w:rFonts w:cs="Arial"/>
                <w:szCs w:val="20"/>
              </w:rPr>
              <w:t>For our purposes, we are not interested in requests, as we only ever have one order per request and hence have a 1:1 mapping.  Therefore, although an entry would be created in rmreqst, this would not be obvious from the interface, which never references rq_ref.</w:t>
            </w:r>
          </w:p>
          <w:p w:rsidR="00684D19" w:rsidRDefault="00684D19" w:rsidP="00A97BA7">
            <w:pPr>
              <w:rPr>
                <w:rFonts w:cs="Arial"/>
                <w:szCs w:val="20"/>
              </w:rPr>
            </w:pPr>
          </w:p>
          <w:p w:rsidR="00684D19" w:rsidRDefault="00684D19" w:rsidP="00A97BA7">
            <w:pPr>
              <w:rPr>
                <w:rFonts w:cs="Arial"/>
                <w:szCs w:val="20"/>
              </w:rPr>
            </w:pPr>
            <w:r>
              <w:rPr>
                <w:rFonts w:cs="Arial"/>
                <w:szCs w:val="20"/>
              </w:rPr>
              <w:t>We do not have works orders that have different priorities for different tasks, so the priority should appear as if it is a property of the works order.</w:t>
            </w:r>
          </w:p>
          <w:p w:rsidR="00684D19" w:rsidRDefault="00684D19" w:rsidP="00A97BA7">
            <w:pPr>
              <w:rPr>
                <w:rFonts w:cs="Arial"/>
                <w:szCs w:val="20"/>
              </w:rPr>
            </w:pPr>
          </w:p>
          <w:p w:rsidR="00684D19" w:rsidRDefault="00684D19" w:rsidP="00A97BA7">
            <w:pPr>
              <w:rPr>
                <w:rFonts w:cs="Arial"/>
                <w:szCs w:val="20"/>
              </w:rPr>
            </w:pPr>
            <w:r>
              <w:rPr>
                <w:rFonts w:cs="Arial"/>
                <w:szCs w:val="20"/>
              </w:rPr>
              <w:t>It should be possible to adjust the cost of the order independent of the tasks (the cost of which we do not require setting) using the total_cost.  This should be achieved by the use of MINVAL and REDUCE tasks.  These tasks should be invisible, however, in that they are never returned as part of the collection of tasks and attempts to update them using the sequence number will fail.</w:t>
            </w:r>
          </w:p>
          <w:p w:rsidR="00684D19" w:rsidRDefault="00684D19" w:rsidP="00A97BA7">
            <w:pPr>
              <w:rPr>
                <w:rFonts w:cs="Arial"/>
                <w:szCs w:val="20"/>
              </w:rPr>
            </w:pPr>
          </w:p>
          <w:p w:rsidR="00684D19" w:rsidRDefault="00684D19" w:rsidP="00A97BA7">
            <w:pPr>
              <w:rPr>
                <w:rFonts w:cs="Arial"/>
                <w:szCs w:val="20"/>
              </w:rPr>
            </w:pPr>
            <w:r>
              <w:rPr>
                <w:rFonts w:cs="Arial"/>
                <w:szCs w:val="20"/>
              </w:rPr>
              <w:t>The MINVAL / REDUCE task should have a sequence number of 0, -1 or a very large number to prevent them colliding with inputted sequence numbers.</w:t>
            </w:r>
          </w:p>
          <w:p w:rsidR="00684D19" w:rsidRDefault="00684D19" w:rsidP="00A97BA7">
            <w:pPr>
              <w:rPr>
                <w:rFonts w:cs="Arial"/>
                <w:szCs w:val="20"/>
              </w:rPr>
            </w:pPr>
          </w:p>
          <w:p w:rsidR="00684D19" w:rsidRPr="002E5676" w:rsidRDefault="00684D19" w:rsidP="00A97BA7">
            <w:pPr>
              <w:rPr>
                <w:rFonts w:cs="Arial"/>
                <w:szCs w:val="20"/>
              </w:rPr>
            </w:pPr>
            <w:r>
              <w:rPr>
                <w:rFonts w:cs="Arial"/>
                <w:szCs w:val="20"/>
              </w:rPr>
              <w:t>Trade of the SOR item will be used unless trade is specified.  Due date should be calculated from the priority unless it is specified.</w:t>
            </w:r>
          </w:p>
        </w:tc>
      </w:tr>
      <w:tr w:rsidR="00684D19" w:rsidRPr="000D60F2" w:rsidTr="00684D19">
        <w:tc>
          <w:tcPr>
            <w:tcW w:w="2017" w:type="dxa"/>
          </w:tcPr>
          <w:p w:rsidR="00684D19" w:rsidRPr="000D60F2" w:rsidRDefault="00684D19" w:rsidP="00A97BA7">
            <w:pPr>
              <w:rPr>
                <w:rFonts w:cs="Arial"/>
                <w:szCs w:val="20"/>
              </w:rPr>
            </w:pPr>
            <w:r>
              <w:rPr>
                <w:rFonts w:cs="Arial"/>
                <w:szCs w:val="20"/>
              </w:rPr>
              <w:t>updateOrder</w:t>
            </w:r>
          </w:p>
        </w:tc>
        <w:tc>
          <w:tcPr>
            <w:tcW w:w="2950" w:type="dxa"/>
          </w:tcPr>
          <w:p w:rsidR="00684D19" w:rsidRDefault="00684D19" w:rsidP="00A97BA7">
            <w:pPr>
              <w:rPr>
                <w:rFonts w:cs="Arial"/>
                <w:szCs w:val="20"/>
              </w:rPr>
            </w:pPr>
            <w:r w:rsidRPr="00D0575E">
              <w:rPr>
                <w:rFonts w:cs="Arial"/>
                <w:b/>
                <w:szCs w:val="20"/>
              </w:rPr>
              <w:t>wo_ref</w:t>
            </w:r>
            <w:r>
              <w:rPr>
                <w:rFonts w:cs="Arial"/>
                <w:szCs w:val="20"/>
              </w:rPr>
              <w:t xml:space="preserve"> string</w:t>
            </w:r>
          </w:p>
          <w:p w:rsidR="00684D19" w:rsidRDefault="00684D19" w:rsidP="00A97BA7">
            <w:pPr>
              <w:rPr>
                <w:rFonts w:cs="Arial"/>
                <w:szCs w:val="20"/>
              </w:rPr>
            </w:pPr>
            <w:r>
              <w:rPr>
                <w:rFonts w:cs="Arial"/>
                <w:szCs w:val="20"/>
              </w:rPr>
              <w:t>prop_ref string</w:t>
            </w:r>
          </w:p>
          <w:p w:rsidR="00684D19" w:rsidRDefault="00684D19" w:rsidP="00A97BA7">
            <w:pPr>
              <w:rPr>
                <w:rFonts w:cs="Arial"/>
                <w:szCs w:val="20"/>
              </w:rPr>
            </w:pPr>
            <w:r>
              <w:rPr>
                <w:rFonts w:cs="Arial"/>
                <w:szCs w:val="20"/>
              </w:rPr>
              <w:t>house_ref string</w:t>
            </w:r>
          </w:p>
          <w:p w:rsidR="00684D19" w:rsidRDefault="00684D19" w:rsidP="00A97BA7">
            <w:pPr>
              <w:rPr>
                <w:rFonts w:cs="Arial"/>
                <w:szCs w:val="20"/>
              </w:rPr>
            </w:pPr>
            <w:r>
              <w:rPr>
                <w:rFonts w:cs="Arial"/>
                <w:szCs w:val="20"/>
              </w:rPr>
              <w:t>job_desc string (=rq_problem)</w:t>
            </w:r>
          </w:p>
          <w:p w:rsidR="00684D19" w:rsidRDefault="00684D19" w:rsidP="00A97BA7">
            <w:pPr>
              <w:rPr>
                <w:rFonts w:cs="Arial"/>
                <w:szCs w:val="20"/>
              </w:rPr>
            </w:pPr>
            <w:r>
              <w:rPr>
                <w:rFonts w:cs="Arial"/>
                <w:szCs w:val="20"/>
              </w:rPr>
              <w:t>access_details string(=rq_access)</w:t>
            </w:r>
          </w:p>
          <w:p w:rsidR="00684D19" w:rsidRDefault="00684D19" w:rsidP="00A97BA7">
            <w:pPr>
              <w:rPr>
                <w:rFonts w:cs="Arial"/>
                <w:szCs w:val="20"/>
              </w:rPr>
            </w:pPr>
            <w:r>
              <w:rPr>
                <w:rFonts w:cs="Arial"/>
                <w:szCs w:val="20"/>
              </w:rPr>
              <w:t>contact_name string</w:t>
            </w:r>
          </w:p>
          <w:p w:rsidR="00684D19" w:rsidRDefault="00684D19" w:rsidP="00A97BA7">
            <w:pPr>
              <w:rPr>
                <w:rFonts w:cs="Arial"/>
                <w:szCs w:val="20"/>
              </w:rPr>
            </w:pPr>
            <w:r>
              <w:rPr>
                <w:rFonts w:cs="Arial"/>
                <w:szCs w:val="20"/>
              </w:rPr>
              <w:t>phone_number string (=rq_phone)</w:t>
            </w:r>
          </w:p>
          <w:p w:rsidR="00684D19" w:rsidRDefault="00684D19" w:rsidP="00A97BA7">
            <w:pPr>
              <w:rPr>
                <w:rFonts w:cs="Arial"/>
                <w:szCs w:val="20"/>
              </w:rPr>
            </w:pPr>
            <w:r>
              <w:rPr>
                <w:rFonts w:cs="Arial"/>
                <w:szCs w:val="20"/>
              </w:rPr>
              <w:lastRenderedPageBreak/>
              <w:t>caller_name</w:t>
            </w:r>
          </w:p>
          <w:p w:rsidR="00684D19" w:rsidRDefault="00684D19" w:rsidP="00A97BA7">
            <w:pPr>
              <w:rPr>
                <w:rFonts w:cs="Arial"/>
                <w:szCs w:val="20"/>
              </w:rPr>
            </w:pPr>
            <w:r>
              <w:rPr>
                <w:rFonts w:cs="Arial"/>
                <w:szCs w:val="20"/>
              </w:rPr>
              <w:t>caller_desc</w:t>
            </w:r>
          </w:p>
          <w:p w:rsidR="00684D19" w:rsidRDefault="00684D19" w:rsidP="00A97BA7">
            <w:pPr>
              <w:rPr>
                <w:rFonts w:cs="Arial"/>
                <w:szCs w:val="20"/>
              </w:rPr>
            </w:pPr>
            <w:r>
              <w:rPr>
                <w:rFonts w:cs="Arial"/>
                <w:szCs w:val="20"/>
              </w:rPr>
              <w:t>reported date (=repnotify_dt)</w:t>
            </w:r>
          </w:p>
          <w:p w:rsidR="00684D19" w:rsidRDefault="00684D19" w:rsidP="00A97BA7">
            <w:pPr>
              <w:rPr>
                <w:rFonts w:cs="Arial"/>
                <w:szCs w:val="20"/>
              </w:rPr>
            </w:pPr>
            <w:r>
              <w:rPr>
                <w:rFonts w:cs="Arial"/>
                <w:szCs w:val="20"/>
              </w:rPr>
              <w:t>supplier string (=sup_ref)</w:t>
            </w:r>
          </w:p>
          <w:p w:rsidR="00684D19" w:rsidRDefault="00684D19" w:rsidP="00A97BA7">
            <w:pPr>
              <w:rPr>
                <w:rFonts w:cs="Arial"/>
                <w:szCs w:val="20"/>
              </w:rPr>
            </w:pPr>
            <w:r>
              <w:rPr>
                <w:rFonts w:cs="Arial"/>
                <w:szCs w:val="20"/>
              </w:rPr>
              <w:t>total_cost decimal</w:t>
            </w:r>
          </w:p>
          <w:p w:rsidR="00684D19" w:rsidRDefault="00684D19" w:rsidP="00A97BA7">
            <w:pPr>
              <w:rPr>
                <w:rFonts w:cs="Arial"/>
                <w:szCs w:val="20"/>
              </w:rPr>
            </w:pPr>
            <w:r>
              <w:rPr>
                <w:rFonts w:cs="Arial"/>
                <w:szCs w:val="20"/>
              </w:rPr>
              <w:t>priority string (=task.priority)</w:t>
            </w:r>
          </w:p>
          <w:p w:rsidR="00684D19" w:rsidRDefault="00684D19" w:rsidP="00A97BA7">
            <w:pPr>
              <w:rPr>
                <w:rFonts w:cs="Arial"/>
                <w:szCs w:val="20"/>
              </w:rPr>
            </w:pPr>
            <w:r>
              <w:rPr>
                <w:rFonts w:cs="Arial"/>
                <w:szCs w:val="20"/>
              </w:rPr>
              <w:t>issued DateTime</w:t>
            </w:r>
          </w:p>
          <w:p w:rsidR="00684D19" w:rsidRDefault="00684D19" w:rsidP="00A97BA7">
            <w:pPr>
              <w:rPr>
                <w:rFonts w:cs="Arial"/>
                <w:szCs w:val="20"/>
              </w:rPr>
            </w:pPr>
            <w:r>
              <w:rPr>
                <w:rFonts w:cs="Arial"/>
                <w:szCs w:val="20"/>
              </w:rPr>
              <w:t>due_date DateTime</w:t>
            </w:r>
          </w:p>
          <w:p w:rsidR="00684D19" w:rsidRDefault="00684D19" w:rsidP="00A97BA7">
            <w:pPr>
              <w:rPr>
                <w:rFonts w:cs="Arial"/>
                <w:szCs w:val="20"/>
              </w:rPr>
            </w:pPr>
            <w:r>
              <w:rPr>
                <w:rFonts w:cs="Arial"/>
                <w:szCs w:val="20"/>
              </w:rPr>
              <w:t>completed DateTime</w:t>
            </w:r>
          </w:p>
          <w:p w:rsidR="00684D19" w:rsidRDefault="00684D19" w:rsidP="00A97BA7">
            <w:pPr>
              <w:rPr>
                <w:rFonts w:cs="Arial"/>
                <w:szCs w:val="20"/>
              </w:rPr>
            </w:pPr>
            <w:r>
              <w:rPr>
                <w:rFonts w:cs="Arial"/>
                <w:szCs w:val="20"/>
              </w:rPr>
              <w:t>latecomp_reason string</w:t>
            </w:r>
          </w:p>
          <w:p w:rsidR="00684D19" w:rsidRDefault="00684D19" w:rsidP="00A97BA7">
            <w:pPr>
              <w:rPr>
                <w:rFonts w:cs="Arial"/>
                <w:szCs w:val="20"/>
              </w:rPr>
            </w:pPr>
            <w:r>
              <w:rPr>
                <w:rFonts w:cs="Arial"/>
                <w:szCs w:val="20"/>
              </w:rPr>
              <w:t>current_status string =(wo_status)</w:t>
            </w:r>
          </w:p>
          <w:p w:rsidR="00684D19" w:rsidRDefault="00684D19" w:rsidP="00A97BA7">
            <w:pPr>
              <w:rPr>
                <w:rFonts w:cs="Arial"/>
                <w:szCs w:val="20"/>
              </w:rPr>
            </w:pPr>
            <w:r>
              <w:rPr>
                <w:rFonts w:cs="Arial"/>
                <w:szCs w:val="20"/>
              </w:rPr>
              <w:t>invoice_no string</w:t>
            </w:r>
          </w:p>
          <w:p w:rsidR="00684D19" w:rsidRDefault="00684D19" w:rsidP="00A97BA7">
            <w:pPr>
              <w:rPr>
                <w:rFonts w:cs="Arial"/>
                <w:szCs w:val="20"/>
              </w:rPr>
            </w:pPr>
            <w:r>
              <w:rPr>
                <w:rFonts w:cs="Arial"/>
                <w:szCs w:val="20"/>
              </w:rPr>
              <w:t>confirmation_order bool</w:t>
            </w:r>
          </w:p>
          <w:p w:rsidR="00684D19" w:rsidRDefault="00684D19" w:rsidP="00A97BA7">
            <w:pPr>
              <w:rPr>
                <w:rFonts w:cs="Arial"/>
                <w:szCs w:val="20"/>
              </w:rPr>
            </w:pPr>
            <w:r>
              <w:rPr>
                <w:rFonts w:cs="Arial"/>
                <w:szCs w:val="20"/>
              </w:rPr>
              <w:t>cancel_reason string</w:t>
            </w:r>
          </w:p>
          <w:p w:rsidR="00684D19" w:rsidRDefault="00684D19" w:rsidP="00A97BA7">
            <w:pPr>
              <w:rPr>
                <w:rFonts w:cs="Arial"/>
                <w:szCs w:val="20"/>
              </w:rPr>
            </w:pPr>
          </w:p>
          <w:p w:rsidR="00684D19" w:rsidRPr="00D0575E" w:rsidRDefault="00684D19" w:rsidP="00A97BA7">
            <w:pPr>
              <w:rPr>
                <w:rFonts w:cs="Arial"/>
                <w:b/>
                <w:i/>
                <w:szCs w:val="20"/>
              </w:rPr>
            </w:pPr>
            <w:r w:rsidRPr="00D0575E">
              <w:rPr>
                <w:rFonts w:cs="Arial"/>
                <w:b/>
                <w:i/>
                <w:szCs w:val="20"/>
              </w:rPr>
              <w:t>optional collection of tasks:</w:t>
            </w:r>
          </w:p>
          <w:p w:rsidR="00684D19" w:rsidRDefault="00684D19" w:rsidP="00A97BA7">
            <w:pPr>
              <w:rPr>
                <w:rFonts w:cs="Arial"/>
                <w:szCs w:val="20"/>
              </w:rPr>
            </w:pPr>
            <w:r w:rsidRPr="00D0575E">
              <w:rPr>
                <w:rFonts w:cs="Arial"/>
                <w:b/>
                <w:szCs w:val="20"/>
              </w:rPr>
              <w:t>sequence_no</w:t>
            </w:r>
            <w:r>
              <w:rPr>
                <w:rFonts w:cs="Arial"/>
                <w:szCs w:val="20"/>
              </w:rPr>
              <w:t xml:space="preserve"> int (=task_no)</w:t>
            </w:r>
          </w:p>
          <w:p w:rsidR="00684D19" w:rsidRDefault="00684D19" w:rsidP="00A97BA7">
            <w:pPr>
              <w:rPr>
                <w:rFonts w:cs="Arial"/>
                <w:szCs w:val="20"/>
              </w:rPr>
            </w:pPr>
            <w:r>
              <w:rPr>
                <w:rFonts w:cs="Arial"/>
                <w:szCs w:val="20"/>
              </w:rPr>
              <w:t>job_code string</w:t>
            </w:r>
          </w:p>
          <w:p w:rsidR="00684D19" w:rsidRDefault="00684D19" w:rsidP="00A97BA7">
            <w:pPr>
              <w:rPr>
                <w:rFonts w:cs="Arial"/>
                <w:szCs w:val="20"/>
              </w:rPr>
            </w:pPr>
            <w:r>
              <w:rPr>
                <w:rFonts w:cs="Arial"/>
                <w:szCs w:val="20"/>
              </w:rPr>
              <w:t>units (=est_units)</w:t>
            </w:r>
          </w:p>
          <w:p w:rsidR="00684D19" w:rsidRDefault="00684D19" w:rsidP="00A97BA7">
            <w:pPr>
              <w:rPr>
                <w:rFonts w:cs="Arial"/>
                <w:szCs w:val="20"/>
              </w:rPr>
            </w:pPr>
            <w:r>
              <w:rPr>
                <w:rFonts w:cs="Arial"/>
                <w:szCs w:val="20"/>
              </w:rPr>
              <w:t>trade string</w:t>
            </w:r>
          </w:p>
          <w:p w:rsidR="00684D19" w:rsidRDefault="00684D19" w:rsidP="00A97BA7">
            <w:pPr>
              <w:rPr>
                <w:rFonts w:cs="Arial"/>
                <w:szCs w:val="20"/>
              </w:rPr>
            </w:pPr>
            <w:r>
              <w:rPr>
                <w:rFonts w:cs="Arial"/>
                <w:szCs w:val="20"/>
              </w:rPr>
              <w:t>charge_to string (=rep_type)</w:t>
            </w:r>
          </w:p>
          <w:p w:rsidR="00684D19" w:rsidRDefault="00684D19" w:rsidP="00A97BA7">
            <w:pPr>
              <w:rPr>
                <w:rFonts w:cs="Arial"/>
                <w:szCs w:val="20"/>
              </w:rPr>
            </w:pPr>
            <w:r>
              <w:rPr>
                <w:rFonts w:cs="Arial"/>
                <w:szCs w:val="20"/>
              </w:rPr>
              <w:t>task_text string</w:t>
            </w:r>
          </w:p>
          <w:p w:rsidR="00684D19" w:rsidRDefault="00684D19" w:rsidP="00A97BA7">
            <w:pPr>
              <w:rPr>
                <w:rFonts w:cs="Arial"/>
                <w:szCs w:val="20"/>
              </w:rPr>
            </w:pPr>
            <w:r>
              <w:rPr>
                <w:rFonts w:cs="Arial"/>
                <w:szCs w:val="20"/>
              </w:rPr>
              <w:t>issued DateTime</w:t>
            </w:r>
          </w:p>
          <w:p w:rsidR="00684D19" w:rsidRDefault="00684D19" w:rsidP="00A97BA7">
            <w:pPr>
              <w:rPr>
                <w:rFonts w:cs="Arial"/>
                <w:szCs w:val="20"/>
              </w:rPr>
            </w:pPr>
            <w:r>
              <w:rPr>
                <w:rFonts w:cs="Arial"/>
                <w:szCs w:val="20"/>
              </w:rPr>
              <w:t>completed DateTime</w:t>
            </w:r>
          </w:p>
          <w:p w:rsidR="00684D19" w:rsidRDefault="00684D19" w:rsidP="00A97BA7">
            <w:pPr>
              <w:rPr>
                <w:rFonts w:cs="Arial"/>
                <w:szCs w:val="20"/>
              </w:rPr>
            </w:pPr>
            <w:r>
              <w:rPr>
                <w:rFonts w:cs="Arial"/>
                <w:szCs w:val="20"/>
              </w:rPr>
              <w:t>current_status string (=task_status)</w:t>
            </w:r>
          </w:p>
          <w:p w:rsidR="00684D19" w:rsidRPr="000D60F2" w:rsidRDefault="00684D19" w:rsidP="00A97BA7">
            <w:pPr>
              <w:rPr>
                <w:rFonts w:cs="Arial"/>
                <w:szCs w:val="20"/>
              </w:rPr>
            </w:pPr>
          </w:p>
        </w:tc>
        <w:tc>
          <w:tcPr>
            <w:tcW w:w="1804" w:type="dxa"/>
          </w:tcPr>
          <w:p w:rsidR="00684D19" w:rsidRPr="000D60F2" w:rsidRDefault="00684D19" w:rsidP="00A97BA7">
            <w:pPr>
              <w:rPr>
                <w:rFonts w:cs="Arial"/>
                <w:szCs w:val="20"/>
              </w:rPr>
            </w:pPr>
          </w:p>
        </w:tc>
        <w:tc>
          <w:tcPr>
            <w:tcW w:w="2835" w:type="dxa"/>
          </w:tcPr>
          <w:p w:rsidR="00684D19" w:rsidRDefault="00684D19" w:rsidP="00A97BA7">
            <w:pPr>
              <w:rPr>
                <w:rFonts w:cs="Arial"/>
                <w:szCs w:val="20"/>
              </w:rPr>
            </w:pPr>
            <w:r>
              <w:rPr>
                <w:rFonts w:cs="Arial"/>
                <w:szCs w:val="20"/>
              </w:rPr>
              <w:t>Fields need only be included if they are being updated.</w:t>
            </w:r>
          </w:p>
          <w:p w:rsidR="00684D19" w:rsidRDefault="00684D19" w:rsidP="00A97BA7">
            <w:pPr>
              <w:rPr>
                <w:rFonts w:cs="Arial"/>
                <w:szCs w:val="20"/>
              </w:rPr>
            </w:pPr>
          </w:p>
          <w:p w:rsidR="00684D19" w:rsidRPr="000D60F2" w:rsidRDefault="00684D19" w:rsidP="00A97BA7">
            <w:pPr>
              <w:rPr>
                <w:rFonts w:cs="Arial"/>
                <w:szCs w:val="20"/>
              </w:rPr>
            </w:pPr>
            <w:r>
              <w:rPr>
                <w:rFonts w:cs="Arial"/>
                <w:szCs w:val="20"/>
              </w:rPr>
              <w:t xml:space="preserve">If any tasks are included, these are dealt with differently depending on whether or not the sequence number already exists.  If so, the task is being updated; if </w:t>
            </w:r>
            <w:r>
              <w:rPr>
                <w:rFonts w:cs="Arial"/>
                <w:szCs w:val="20"/>
              </w:rPr>
              <w:lastRenderedPageBreak/>
              <w:t>not, it is being added.  For added tasks, mandatory fields are as per the createOrder service.</w:t>
            </w:r>
          </w:p>
        </w:tc>
      </w:tr>
      <w:tr w:rsidR="00684D19" w:rsidRPr="000D60F2" w:rsidTr="00684D19">
        <w:tc>
          <w:tcPr>
            <w:tcW w:w="2017" w:type="dxa"/>
          </w:tcPr>
          <w:p w:rsidR="00684D19" w:rsidRDefault="00684D19" w:rsidP="00A97BA7">
            <w:pPr>
              <w:rPr>
                <w:rFonts w:cs="Arial"/>
                <w:szCs w:val="20"/>
              </w:rPr>
            </w:pPr>
            <w:r>
              <w:rPr>
                <w:rFonts w:cs="Arial"/>
                <w:szCs w:val="20"/>
              </w:rPr>
              <w:lastRenderedPageBreak/>
              <w:t>createInspection</w:t>
            </w:r>
          </w:p>
        </w:tc>
        <w:tc>
          <w:tcPr>
            <w:tcW w:w="2950" w:type="dxa"/>
          </w:tcPr>
          <w:p w:rsidR="00684D19" w:rsidRPr="00CD15CF" w:rsidRDefault="00684D19" w:rsidP="00A97BA7">
            <w:pPr>
              <w:rPr>
                <w:rFonts w:cs="Arial"/>
                <w:szCs w:val="20"/>
              </w:rPr>
            </w:pPr>
            <w:r>
              <w:rPr>
                <w:rFonts w:cs="Arial"/>
                <w:b/>
                <w:szCs w:val="20"/>
              </w:rPr>
              <w:t>source_wo_ref</w:t>
            </w:r>
            <w:r>
              <w:rPr>
                <w:rFonts w:cs="Arial"/>
                <w:szCs w:val="20"/>
              </w:rPr>
              <w:t xml:space="preserve"> string</w:t>
            </w:r>
          </w:p>
          <w:p w:rsidR="00684D19" w:rsidRDefault="00684D19" w:rsidP="00A97BA7">
            <w:pPr>
              <w:rPr>
                <w:rFonts w:cs="Arial"/>
                <w:szCs w:val="20"/>
              </w:rPr>
            </w:pPr>
            <w:r>
              <w:rPr>
                <w:rFonts w:cs="Arial"/>
                <w:b/>
                <w:szCs w:val="20"/>
              </w:rPr>
              <w:t xml:space="preserve">insp_reason </w:t>
            </w:r>
            <w:r w:rsidRPr="00656405">
              <w:rPr>
                <w:rFonts w:cs="Arial"/>
                <w:szCs w:val="20"/>
              </w:rPr>
              <w:t>string</w:t>
            </w:r>
          </w:p>
          <w:p w:rsidR="00684D19" w:rsidRDefault="00684D19" w:rsidP="00A97BA7">
            <w:pPr>
              <w:rPr>
                <w:rFonts w:cs="Arial"/>
                <w:szCs w:val="20"/>
              </w:rPr>
            </w:pPr>
            <w:r>
              <w:rPr>
                <w:rFonts w:cs="Arial"/>
                <w:b/>
                <w:szCs w:val="20"/>
              </w:rPr>
              <w:t xml:space="preserve">inspector </w:t>
            </w:r>
            <w:r>
              <w:rPr>
                <w:rFonts w:cs="Arial"/>
                <w:szCs w:val="20"/>
              </w:rPr>
              <w:t>string (=supplier)</w:t>
            </w:r>
          </w:p>
          <w:p w:rsidR="00684D19" w:rsidRPr="00F0092C" w:rsidRDefault="00684D19" w:rsidP="00A97BA7">
            <w:pPr>
              <w:rPr>
                <w:rFonts w:cs="Arial"/>
                <w:szCs w:val="20"/>
              </w:rPr>
            </w:pPr>
            <w:r>
              <w:rPr>
                <w:rFonts w:cs="Arial"/>
                <w:b/>
                <w:szCs w:val="20"/>
              </w:rPr>
              <w:t xml:space="preserve">inspection_type </w:t>
            </w:r>
            <w:r>
              <w:rPr>
                <w:rFonts w:cs="Arial"/>
                <w:szCs w:val="20"/>
              </w:rPr>
              <w:t>string (=job_code)</w:t>
            </w:r>
          </w:p>
          <w:p w:rsidR="00684D19" w:rsidRDefault="00684D19" w:rsidP="00A97BA7">
            <w:pPr>
              <w:rPr>
                <w:rFonts w:cs="Arial"/>
                <w:szCs w:val="20"/>
              </w:rPr>
            </w:pPr>
            <w:r>
              <w:rPr>
                <w:rFonts w:cs="Arial"/>
                <w:szCs w:val="20"/>
              </w:rPr>
              <w:t>priority string</w:t>
            </w:r>
          </w:p>
          <w:p w:rsidR="00684D19" w:rsidRDefault="00684D19" w:rsidP="00A97BA7">
            <w:pPr>
              <w:rPr>
                <w:rFonts w:cs="Arial"/>
                <w:szCs w:val="20"/>
              </w:rPr>
            </w:pPr>
            <w:r>
              <w:rPr>
                <w:rFonts w:cs="Arial"/>
                <w:szCs w:val="20"/>
              </w:rPr>
              <w:t>issued DateTime</w:t>
            </w:r>
          </w:p>
          <w:p w:rsidR="00684D19" w:rsidRDefault="00684D19" w:rsidP="00A97BA7">
            <w:pPr>
              <w:rPr>
                <w:rFonts w:cs="Arial"/>
                <w:szCs w:val="20"/>
              </w:rPr>
            </w:pPr>
            <w:r>
              <w:rPr>
                <w:rFonts w:cs="Arial"/>
                <w:szCs w:val="20"/>
              </w:rPr>
              <w:t>completed DateTime</w:t>
            </w:r>
          </w:p>
          <w:p w:rsidR="00684D19" w:rsidRDefault="00684D19" w:rsidP="00A97BA7">
            <w:pPr>
              <w:rPr>
                <w:rFonts w:cs="Arial"/>
                <w:szCs w:val="20"/>
              </w:rPr>
            </w:pPr>
            <w:r>
              <w:rPr>
                <w:rFonts w:cs="Arial"/>
                <w:szCs w:val="20"/>
              </w:rPr>
              <w:t>cancel_reason bool</w:t>
            </w:r>
          </w:p>
          <w:p w:rsidR="00684D19" w:rsidRDefault="00684D19" w:rsidP="00A97BA7">
            <w:pPr>
              <w:rPr>
                <w:rFonts w:cs="Arial"/>
                <w:szCs w:val="20"/>
              </w:rPr>
            </w:pPr>
            <w:r>
              <w:rPr>
                <w:rFonts w:cs="Arial"/>
                <w:szCs w:val="20"/>
              </w:rPr>
              <w:t>inspection_text (=task_text)</w:t>
            </w:r>
          </w:p>
          <w:p w:rsidR="00684D19" w:rsidRDefault="00684D19" w:rsidP="00A97BA7">
            <w:pPr>
              <w:rPr>
                <w:rFonts w:cs="Arial"/>
                <w:szCs w:val="20"/>
              </w:rPr>
            </w:pPr>
            <w:r>
              <w:rPr>
                <w:rFonts w:cs="Arial"/>
                <w:szCs w:val="20"/>
              </w:rPr>
              <w:t>insp_outcome string</w:t>
            </w:r>
          </w:p>
          <w:p w:rsidR="00684D19" w:rsidRPr="00F83391" w:rsidRDefault="00684D19" w:rsidP="00A97BA7">
            <w:pPr>
              <w:rPr>
                <w:rFonts w:cs="Arial"/>
                <w:szCs w:val="20"/>
              </w:rPr>
            </w:pPr>
            <w:r>
              <w:rPr>
                <w:rFonts w:cs="Arial"/>
                <w:b/>
                <w:szCs w:val="20"/>
              </w:rPr>
              <w:t>current_status</w:t>
            </w:r>
            <w:r>
              <w:rPr>
                <w:rFonts w:cs="Arial"/>
                <w:szCs w:val="20"/>
              </w:rPr>
              <w:t xml:space="preserve"> string(=wo_status)</w:t>
            </w:r>
          </w:p>
          <w:p w:rsidR="00684D19" w:rsidRDefault="00684D19" w:rsidP="00A97BA7">
            <w:pPr>
              <w:rPr>
                <w:rFonts w:cs="Arial"/>
                <w:b/>
                <w:szCs w:val="20"/>
              </w:rPr>
            </w:pPr>
          </w:p>
          <w:p w:rsidR="00684D19" w:rsidRDefault="00684D19" w:rsidP="00A97BA7">
            <w:pPr>
              <w:rPr>
                <w:rFonts w:cs="Arial"/>
                <w:b/>
                <w:i/>
                <w:szCs w:val="20"/>
              </w:rPr>
            </w:pPr>
            <w:r>
              <w:rPr>
                <w:rFonts w:cs="Arial"/>
                <w:b/>
                <w:i/>
                <w:szCs w:val="20"/>
              </w:rPr>
              <w:t>optional collection detailing the inspection outcome for each task</w:t>
            </w:r>
          </w:p>
          <w:p w:rsidR="00684D19" w:rsidRDefault="00684D19" w:rsidP="00A97BA7">
            <w:pPr>
              <w:rPr>
                <w:rFonts w:cs="Arial"/>
                <w:szCs w:val="20"/>
              </w:rPr>
            </w:pPr>
            <w:r>
              <w:rPr>
                <w:rFonts w:cs="Arial"/>
                <w:b/>
                <w:szCs w:val="20"/>
              </w:rPr>
              <w:t xml:space="preserve">sequence_no </w:t>
            </w:r>
            <w:r>
              <w:rPr>
                <w:rFonts w:cs="Arial"/>
                <w:szCs w:val="20"/>
              </w:rPr>
              <w:t>int</w:t>
            </w:r>
          </w:p>
          <w:p w:rsidR="00684D19" w:rsidRPr="00421692" w:rsidRDefault="00684D19" w:rsidP="00A97BA7">
            <w:pPr>
              <w:rPr>
                <w:rFonts w:cs="Arial"/>
                <w:szCs w:val="20"/>
              </w:rPr>
            </w:pPr>
            <w:r>
              <w:rPr>
                <w:rFonts w:cs="Arial"/>
                <w:b/>
                <w:szCs w:val="20"/>
              </w:rPr>
              <w:t>posti_result</w:t>
            </w:r>
            <w:r>
              <w:rPr>
                <w:rFonts w:cs="Arial"/>
                <w:szCs w:val="20"/>
              </w:rPr>
              <w:t xml:space="preserve"> string</w:t>
            </w:r>
          </w:p>
          <w:p w:rsidR="00684D19" w:rsidRPr="00421692" w:rsidRDefault="00684D19" w:rsidP="00A97BA7">
            <w:pPr>
              <w:rPr>
                <w:rFonts w:cs="Arial"/>
                <w:szCs w:val="20"/>
              </w:rPr>
            </w:pPr>
          </w:p>
        </w:tc>
        <w:tc>
          <w:tcPr>
            <w:tcW w:w="1804" w:type="dxa"/>
          </w:tcPr>
          <w:p w:rsidR="00684D19" w:rsidRPr="00CD15CF" w:rsidRDefault="00684D19" w:rsidP="00A97BA7">
            <w:pPr>
              <w:rPr>
                <w:rFonts w:cs="Arial"/>
                <w:szCs w:val="20"/>
              </w:rPr>
            </w:pPr>
            <w:r>
              <w:rPr>
                <w:rFonts w:cs="Arial"/>
                <w:b/>
                <w:szCs w:val="20"/>
              </w:rPr>
              <w:t xml:space="preserve">inspection_ref </w:t>
            </w:r>
            <w:r>
              <w:rPr>
                <w:rFonts w:cs="Arial"/>
                <w:szCs w:val="20"/>
              </w:rPr>
              <w:t>string (=wo_ref)</w:t>
            </w:r>
          </w:p>
        </w:tc>
        <w:tc>
          <w:tcPr>
            <w:tcW w:w="2835" w:type="dxa"/>
          </w:tcPr>
          <w:p w:rsidR="00684D19" w:rsidRDefault="00684D19" w:rsidP="00A97BA7">
            <w:pPr>
              <w:rPr>
                <w:rFonts w:cs="Arial"/>
                <w:szCs w:val="20"/>
              </w:rPr>
            </w:pPr>
            <w:r>
              <w:rPr>
                <w:rFonts w:cs="Arial"/>
                <w:szCs w:val="20"/>
              </w:rPr>
              <w:t>Priority can default to the order priority.</w:t>
            </w:r>
          </w:p>
          <w:p w:rsidR="00684D19" w:rsidRDefault="00684D19" w:rsidP="00A97BA7">
            <w:pPr>
              <w:rPr>
                <w:rFonts w:cs="Arial"/>
                <w:szCs w:val="20"/>
              </w:rPr>
            </w:pPr>
          </w:p>
          <w:p w:rsidR="00684D19" w:rsidRDefault="00684D19" w:rsidP="00A97BA7">
            <w:pPr>
              <w:rPr>
                <w:rFonts w:cs="Arial"/>
                <w:szCs w:val="20"/>
              </w:rPr>
            </w:pPr>
            <w:r>
              <w:rPr>
                <w:rFonts w:cs="Arial"/>
                <w:szCs w:val="20"/>
              </w:rPr>
              <w:t>The ‘inspection narrative’ and ‘post inspection result’ free text boxes in the Workflow processes do not seem to write to UHT.  If they do, these would also be useful additions.</w:t>
            </w:r>
          </w:p>
        </w:tc>
      </w:tr>
      <w:tr w:rsidR="00684D19" w:rsidRPr="000D60F2" w:rsidTr="00684D19">
        <w:tc>
          <w:tcPr>
            <w:tcW w:w="2017" w:type="dxa"/>
          </w:tcPr>
          <w:p w:rsidR="00684D19" w:rsidRDefault="00684D19" w:rsidP="00A97BA7">
            <w:pPr>
              <w:rPr>
                <w:rFonts w:cs="Arial"/>
                <w:szCs w:val="20"/>
              </w:rPr>
            </w:pPr>
            <w:r>
              <w:rPr>
                <w:rFonts w:cs="Arial"/>
                <w:szCs w:val="20"/>
              </w:rPr>
              <w:t>updateInspection</w:t>
            </w:r>
          </w:p>
        </w:tc>
        <w:tc>
          <w:tcPr>
            <w:tcW w:w="2950" w:type="dxa"/>
          </w:tcPr>
          <w:p w:rsidR="00684D19" w:rsidRPr="00F83391" w:rsidRDefault="00684D19" w:rsidP="00A97BA7">
            <w:pPr>
              <w:rPr>
                <w:rFonts w:cs="Arial"/>
                <w:szCs w:val="20"/>
              </w:rPr>
            </w:pPr>
            <w:r w:rsidRPr="00F83391">
              <w:rPr>
                <w:rFonts w:cs="Arial"/>
                <w:b/>
                <w:szCs w:val="20"/>
              </w:rPr>
              <w:t>inspection_ref</w:t>
            </w:r>
            <w:r w:rsidRPr="00F83391">
              <w:rPr>
                <w:rFonts w:cs="Arial"/>
                <w:szCs w:val="20"/>
              </w:rPr>
              <w:t xml:space="preserve"> string</w:t>
            </w:r>
          </w:p>
          <w:p w:rsidR="00684D19" w:rsidRPr="00F83391" w:rsidRDefault="00684D19" w:rsidP="00A97BA7">
            <w:pPr>
              <w:rPr>
                <w:rFonts w:cs="Arial"/>
                <w:szCs w:val="20"/>
              </w:rPr>
            </w:pPr>
            <w:r w:rsidRPr="00F83391">
              <w:rPr>
                <w:rFonts w:cs="Arial"/>
                <w:szCs w:val="20"/>
              </w:rPr>
              <w:t>insp_reason string</w:t>
            </w:r>
          </w:p>
          <w:p w:rsidR="00684D19" w:rsidRPr="00F83391" w:rsidRDefault="00684D19" w:rsidP="00A97BA7">
            <w:pPr>
              <w:rPr>
                <w:rFonts w:cs="Arial"/>
                <w:szCs w:val="20"/>
              </w:rPr>
            </w:pPr>
            <w:r w:rsidRPr="00F83391">
              <w:rPr>
                <w:rFonts w:cs="Arial"/>
                <w:szCs w:val="20"/>
              </w:rPr>
              <w:t>inspector string (=supplier)</w:t>
            </w:r>
          </w:p>
          <w:p w:rsidR="00684D19" w:rsidRPr="00F83391" w:rsidRDefault="00684D19" w:rsidP="00A97BA7">
            <w:pPr>
              <w:rPr>
                <w:rFonts w:cs="Arial"/>
                <w:szCs w:val="20"/>
              </w:rPr>
            </w:pPr>
            <w:r w:rsidRPr="00F83391">
              <w:rPr>
                <w:rFonts w:cs="Arial"/>
                <w:szCs w:val="20"/>
              </w:rPr>
              <w:t>inspection_type string (=job_code)</w:t>
            </w:r>
          </w:p>
          <w:p w:rsidR="00684D19" w:rsidRPr="00F83391" w:rsidRDefault="00684D19" w:rsidP="00A97BA7">
            <w:pPr>
              <w:rPr>
                <w:rFonts w:cs="Arial"/>
                <w:szCs w:val="20"/>
              </w:rPr>
            </w:pPr>
            <w:r w:rsidRPr="00F83391">
              <w:rPr>
                <w:rFonts w:cs="Arial"/>
                <w:szCs w:val="20"/>
              </w:rPr>
              <w:t>priority string</w:t>
            </w:r>
          </w:p>
          <w:p w:rsidR="00684D19" w:rsidRPr="00F83391" w:rsidRDefault="00684D19" w:rsidP="00A97BA7">
            <w:pPr>
              <w:rPr>
                <w:rFonts w:cs="Arial"/>
                <w:szCs w:val="20"/>
              </w:rPr>
            </w:pPr>
            <w:r w:rsidRPr="00F83391">
              <w:rPr>
                <w:rFonts w:cs="Arial"/>
                <w:szCs w:val="20"/>
              </w:rPr>
              <w:t>issued DateTime</w:t>
            </w:r>
          </w:p>
          <w:p w:rsidR="00684D19" w:rsidRPr="00F83391" w:rsidRDefault="00684D19" w:rsidP="00A97BA7">
            <w:pPr>
              <w:rPr>
                <w:rFonts w:cs="Arial"/>
                <w:szCs w:val="20"/>
              </w:rPr>
            </w:pPr>
            <w:r w:rsidRPr="00F83391">
              <w:rPr>
                <w:rFonts w:cs="Arial"/>
                <w:szCs w:val="20"/>
              </w:rPr>
              <w:t>completed DateTime</w:t>
            </w:r>
          </w:p>
          <w:p w:rsidR="00684D19" w:rsidRPr="00F83391" w:rsidRDefault="00684D19" w:rsidP="00A97BA7">
            <w:pPr>
              <w:rPr>
                <w:rFonts w:cs="Arial"/>
                <w:szCs w:val="20"/>
              </w:rPr>
            </w:pPr>
            <w:r w:rsidRPr="00F83391">
              <w:rPr>
                <w:rFonts w:cs="Arial"/>
                <w:szCs w:val="20"/>
              </w:rPr>
              <w:t>cancel_reason bool</w:t>
            </w:r>
          </w:p>
          <w:p w:rsidR="00684D19" w:rsidRPr="00F83391" w:rsidRDefault="00684D19" w:rsidP="00A97BA7">
            <w:pPr>
              <w:rPr>
                <w:rFonts w:cs="Arial"/>
                <w:szCs w:val="20"/>
              </w:rPr>
            </w:pPr>
            <w:r w:rsidRPr="00F83391">
              <w:rPr>
                <w:rFonts w:cs="Arial"/>
                <w:szCs w:val="20"/>
              </w:rPr>
              <w:t>inspection_text (=task_text)</w:t>
            </w:r>
          </w:p>
          <w:p w:rsidR="00684D19" w:rsidRPr="00F83391" w:rsidRDefault="00684D19" w:rsidP="00A97BA7">
            <w:pPr>
              <w:rPr>
                <w:rFonts w:cs="Arial"/>
                <w:szCs w:val="20"/>
              </w:rPr>
            </w:pPr>
            <w:r w:rsidRPr="00F83391">
              <w:rPr>
                <w:rFonts w:cs="Arial"/>
                <w:szCs w:val="20"/>
              </w:rPr>
              <w:t>insp_outcome string</w:t>
            </w:r>
          </w:p>
          <w:p w:rsidR="00684D19" w:rsidRPr="00F83391" w:rsidRDefault="00684D19" w:rsidP="00A97BA7">
            <w:pPr>
              <w:rPr>
                <w:rFonts w:cs="Arial"/>
                <w:szCs w:val="20"/>
              </w:rPr>
            </w:pPr>
            <w:r w:rsidRPr="00F83391">
              <w:rPr>
                <w:rFonts w:cs="Arial"/>
                <w:szCs w:val="20"/>
              </w:rPr>
              <w:t>current_status string(=wo_status)</w:t>
            </w:r>
          </w:p>
          <w:p w:rsidR="00684D19" w:rsidRDefault="00684D19" w:rsidP="00A97BA7">
            <w:pPr>
              <w:rPr>
                <w:rFonts w:cs="Arial"/>
                <w:b/>
                <w:szCs w:val="20"/>
              </w:rPr>
            </w:pPr>
          </w:p>
          <w:p w:rsidR="00684D19" w:rsidRDefault="00684D19" w:rsidP="00A97BA7">
            <w:pPr>
              <w:rPr>
                <w:rFonts w:cs="Arial"/>
                <w:b/>
                <w:i/>
                <w:szCs w:val="20"/>
              </w:rPr>
            </w:pPr>
            <w:r>
              <w:rPr>
                <w:rFonts w:cs="Arial"/>
                <w:b/>
                <w:i/>
                <w:szCs w:val="20"/>
              </w:rPr>
              <w:t>optional collection detailing the inspection outcome for each task</w:t>
            </w:r>
          </w:p>
          <w:p w:rsidR="00684D19" w:rsidRDefault="00684D19" w:rsidP="00A97BA7">
            <w:pPr>
              <w:rPr>
                <w:rFonts w:cs="Arial"/>
                <w:szCs w:val="20"/>
              </w:rPr>
            </w:pPr>
            <w:r>
              <w:rPr>
                <w:rFonts w:cs="Arial"/>
                <w:b/>
                <w:szCs w:val="20"/>
              </w:rPr>
              <w:t xml:space="preserve">sequence_no </w:t>
            </w:r>
            <w:r>
              <w:rPr>
                <w:rFonts w:cs="Arial"/>
                <w:szCs w:val="20"/>
              </w:rPr>
              <w:t>int</w:t>
            </w:r>
          </w:p>
          <w:p w:rsidR="00684D19" w:rsidRPr="00421692" w:rsidRDefault="00684D19" w:rsidP="00A97BA7">
            <w:pPr>
              <w:rPr>
                <w:rFonts w:cs="Arial"/>
                <w:szCs w:val="20"/>
              </w:rPr>
            </w:pPr>
            <w:r>
              <w:rPr>
                <w:rFonts w:cs="Arial"/>
                <w:b/>
                <w:szCs w:val="20"/>
              </w:rPr>
              <w:t>posti_result</w:t>
            </w:r>
            <w:r>
              <w:rPr>
                <w:rFonts w:cs="Arial"/>
                <w:szCs w:val="20"/>
              </w:rPr>
              <w:t xml:space="preserve"> string</w:t>
            </w:r>
          </w:p>
          <w:p w:rsidR="00684D19" w:rsidRPr="00D0575E" w:rsidRDefault="00684D19" w:rsidP="00A97BA7">
            <w:pPr>
              <w:rPr>
                <w:rFonts w:cs="Arial"/>
                <w:b/>
                <w:szCs w:val="20"/>
              </w:rPr>
            </w:pPr>
          </w:p>
        </w:tc>
        <w:tc>
          <w:tcPr>
            <w:tcW w:w="1804" w:type="dxa"/>
          </w:tcPr>
          <w:p w:rsidR="00684D19" w:rsidRPr="000D60F2" w:rsidRDefault="00684D19" w:rsidP="00A97BA7">
            <w:pPr>
              <w:rPr>
                <w:rFonts w:cs="Arial"/>
                <w:szCs w:val="20"/>
              </w:rPr>
            </w:pPr>
          </w:p>
        </w:tc>
        <w:tc>
          <w:tcPr>
            <w:tcW w:w="2835" w:type="dxa"/>
          </w:tcPr>
          <w:p w:rsidR="00684D19" w:rsidRDefault="00684D19" w:rsidP="00A97BA7">
            <w:pPr>
              <w:rPr>
                <w:rFonts w:cs="Arial"/>
                <w:szCs w:val="20"/>
              </w:rPr>
            </w:pPr>
          </w:p>
        </w:tc>
      </w:tr>
      <w:tr w:rsidR="00684D19" w:rsidRPr="000D60F2" w:rsidTr="00684D19">
        <w:tc>
          <w:tcPr>
            <w:tcW w:w="2017" w:type="dxa"/>
          </w:tcPr>
          <w:p w:rsidR="00684D19" w:rsidRPr="000D60F2" w:rsidRDefault="00684D19" w:rsidP="00A97BA7">
            <w:pPr>
              <w:rPr>
                <w:rFonts w:cs="Arial"/>
                <w:szCs w:val="20"/>
              </w:rPr>
            </w:pPr>
            <w:r>
              <w:rPr>
                <w:rFonts w:cs="Arial"/>
                <w:szCs w:val="20"/>
              </w:rPr>
              <w:lastRenderedPageBreak/>
              <w:t>createVisit</w:t>
            </w:r>
          </w:p>
        </w:tc>
        <w:tc>
          <w:tcPr>
            <w:tcW w:w="2950" w:type="dxa"/>
          </w:tcPr>
          <w:p w:rsidR="00684D19" w:rsidRDefault="00684D19" w:rsidP="00A97BA7">
            <w:pPr>
              <w:rPr>
                <w:rFonts w:cs="Arial"/>
                <w:szCs w:val="20"/>
              </w:rPr>
            </w:pPr>
            <w:r w:rsidRPr="00600398">
              <w:rPr>
                <w:rFonts w:cs="Arial"/>
                <w:b/>
                <w:szCs w:val="20"/>
              </w:rPr>
              <w:t>wo_ref</w:t>
            </w:r>
            <w:r>
              <w:rPr>
                <w:rFonts w:cs="Arial"/>
                <w:szCs w:val="20"/>
              </w:rPr>
              <w:t xml:space="preserve"> string</w:t>
            </w:r>
          </w:p>
          <w:p w:rsidR="00684D19" w:rsidRDefault="00684D19" w:rsidP="00A97BA7">
            <w:pPr>
              <w:rPr>
                <w:rFonts w:cs="Arial"/>
                <w:szCs w:val="20"/>
              </w:rPr>
            </w:pPr>
            <w:r>
              <w:rPr>
                <w:rFonts w:cs="Arial"/>
                <w:b/>
                <w:szCs w:val="20"/>
              </w:rPr>
              <w:t>hadiary_sid</w:t>
            </w:r>
            <w:r>
              <w:rPr>
                <w:rFonts w:cs="Arial"/>
                <w:szCs w:val="20"/>
              </w:rPr>
              <w:t xml:space="preserve"> int</w:t>
            </w:r>
          </w:p>
          <w:p w:rsidR="00684D19" w:rsidRDefault="00684D19" w:rsidP="00A97BA7">
            <w:pPr>
              <w:rPr>
                <w:rFonts w:cs="Arial"/>
                <w:szCs w:val="20"/>
              </w:rPr>
            </w:pPr>
            <w:r>
              <w:rPr>
                <w:rFonts w:cs="Arial"/>
                <w:b/>
                <w:szCs w:val="20"/>
              </w:rPr>
              <w:t>visit_prop_appointment</w:t>
            </w:r>
            <w:r>
              <w:rPr>
                <w:rFonts w:cs="Arial"/>
                <w:szCs w:val="20"/>
              </w:rPr>
              <w:t xml:space="preserve"> DateTime</w:t>
            </w:r>
          </w:p>
          <w:p w:rsidR="00684D19" w:rsidRPr="00EB24FA" w:rsidRDefault="00684D19" w:rsidP="00A97BA7">
            <w:pPr>
              <w:rPr>
                <w:rFonts w:cs="Arial"/>
                <w:szCs w:val="20"/>
              </w:rPr>
            </w:pPr>
            <w:r>
              <w:rPr>
                <w:rFonts w:cs="Arial"/>
                <w:b/>
                <w:szCs w:val="20"/>
              </w:rPr>
              <w:t>visit_slot_type</w:t>
            </w:r>
            <w:r>
              <w:rPr>
                <w:rFonts w:cs="Arial"/>
                <w:szCs w:val="20"/>
              </w:rPr>
              <w:t xml:space="preserve"> string</w:t>
            </w:r>
          </w:p>
          <w:p w:rsidR="00684D19" w:rsidRPr="00583790" w:rsidRDefault="00684D19" w:rsidP="00A97BA7">
            <w:pPr>
              <w:rPr>
                <w:rFonts w:cs="Arial"/>
                <w:szCs w:val="20"/>
              </w:rPr>
            </w:pPr>
            <w:r w:rsidRPr="00583790">
              <w:rPr>
                <w:rFonts w:cs="Arial"/>
                <w:szCs w:val="20"/>
              </w:rPr>
              <w:t>visit_outcome</w:t>
            </w:r>
            <w:r>
              <w:rPr>
                <w:rFonts w:cs="Arial"/>
                <w:szCs w:val="20"/>
              </w:rPr>
              <w:t xml:space="preserve"> string</w:t>
            </w:r>
          </w:p>
          <w:p w:rsidR="00684D19" w:rsidRPr="000D60F2" w:rsidRDefault="00684D19" w:rsidP="00A97BA7">
            <w:pPr>
              <w:rPr>
                <w:rFonts w:cs="Arial"/>
                <w:szCs w:val="20"/>
              </w:rPr>
            </w:pPr>
            <w:r>
              <w:rPr>
                <w:rFonts w:cs="Arial"/>
                <w:szCs w:val="20"/>
              </w:rPr>
              <w:t>visit_comment string</w:t>
            </w:r>
          </w:p>
        </w:tc>
        <w:tc>
          <w:tcPr>
            <w:tcW w:w="1804" w:type="dxa"/>
          </w:tcPr>
          <w:p w:rsidR="00684D19" w:rsidRPr="00600398" w:rsidRDefault="00684D19" w:rsidP="00A97BA7">
            <w:pPr>
              <w:rPr>
                <w:rFonts w:cs="Arial"/>
                <w:szCs w:val="20"/>
              </w:rPr>
            </w:pPr>
            <w:r>
              <w:rPr>
                <w:rFonts w:cs="Arial"/>
                <w:b/>
                <w:szCs w:val="20"/>
              </w:rPr>
              <w:t>visit_sid</w:t>
            </w:r>
            <w:r>
              <w:rPr>
                <w:rFonts w:cs="Arial"/>
                <w:szCs w:val="20"/>
              </w:rPr>
              <w:t xml:space="preserve"> int</w:t>
            </w:r>
          </w:p>
        </w:tc>
        <w:tc>
          <w:tcPr>
            <w:tcW w:w="2835" w:type="dxa"/>
          </w:tcPr>
          <w:p w:rsidR="00684D19" w:rsidRDefault="00684D19" w:rsidP="00A97BA7">
            <w:pPr>
              <w:rPr>
                <w:rFonts w:cs="Arial"/>
                <w:szCs w:val="20"/>
              </w:rPr>
            </w:pPr>
            <w:r>
              <w:rPr>
                <w:rFonts w:cs="Arial"/>
                <w:szCs w:val="20"/>
              </w:rPr>
              <w:t>It is assumed that it will be possible to get the details, e.g. property_sid, visitor_sid and visiting_sid from the appropriate tables, if required.</w:t>
            </w:r>
          </w:p>
          <w:p w:rsidR="00684D19" w:rsidRDefault="00684D19" w:rsidP="00A97BA7">
            <w:pPr>
              <w:rPr>
                <w:rFonts w:cs="Arial"/>
                <w:szCs w:val="20"/>
              </w:rPr>
            </w:pPr>
            <w:r>
              <w:rPr>
                <w:rFonts w:cs="Arial"/>
                <w:szCs w:val="20"/>
              </w:rPr>
              <w:t>Appropriate indexes must be set up for this, where they are missing.</w:t>
            </w:r>
          </w:p>
          <w:p w:rsidR="00684D19" w:rsidRDefault="00684D19" w:rsidP="00A97BA7">
            <w:pPr>
              <w:rPr>
                <w:rFonts w:cs="Arial"/>
                <w:szCs w:val="20"/>
              </w:rPr>
            </w:pPr>
          </w:p>
          <w:p w:rsidR="00684D19" w:rsidRPr="000D60F2" w:rsidRDefault="00684D19" w:rsidP="00A97BA7">
            <w:pPr>
              <w:rPr>
                <w:rFonts w:cs="Arial"/>
                <w:szCs w:val="20"/>
              </w:rPr>
            </w:pPr>
            <w:r>
              <w:rPr>
                <w:rFonts w:cs="Arial"/>
                <w:szCs w:val="20"/>
              </w:rPr>
              <w:t>It is felt that it would be best to use the diary, date and slot type as inputs (instead of visit_sid) in case several people are trying to book a slot at the same time.</w:t>
            </w:r>
          </w:p>
        </w:tc>
      </w:tr>
      <w:tr w:rsidR="00684D19" w:rsidRPr="000D60F2" w:rsidTr="00684D19">
        <w:tc>
          <w:tcPr>
            <w:tcW w:w="2017" w:type="dxa"/>
          </w:tcPr>
          <w:p w:rsidR="00684D19" w:rsidRPr="000D60F2" w:rsidRDefault="00684D19" w:rsidP="00A97BA7">
            <w:pPr>
              <w:rPr>
                <w:rFonts w:cs="Arial"/>
                <w:szCs w:val="20"/>
              </w:rPr>
            </w:pPr>
            <w:r>
              <w:rPr>
                <w:rFonts w:cs="Arial"/>
                <w:szCs w:val="20"/>
              </w:rPr>
              <w:t>deleteVisit</w:t>
            </w:r>
          </w:p>
        </w:tc>
        <w:tc>
          <w:tcPr>
            <w:tcW w:w="2950" w:type="dxa"/>
          </w:tcPr>
          <w:p w:rsidR="00684D19" w:rsidRPr="00600398" w:rsidRDefault="00684D19" w:rsidP="00A97BA7">
            <w:pPr>
              <w:rPr>
                <w:rFonts w:cs="Arial"/>
                <w:szCs w:val="20"/>
              </w:rPr>
            </w:pPr>
            <w:r>
              <w:rPr>
                <w:rFonts w:cs="Arial"/>
                <w:b/>
                <w:szCs w:val="20"/>
              </w:rPr>
              <w:t xml:space="preserve">visit_sid </w:t>
            </w:r>
            <w:r>
              <w:rPr>
                <w:rFonts w:cs="Arial"/>
                <w:szCs w:val="20"/>
              </w:rPr>
              <w:t>int</w:t>
            </w:r>
          </w:p>
        </w:tc>
        <w:tc>
          <w:tcPr>
            <w:tcW w:w="1804" w:type="dxa"/>
          </w:tcPr>
          <w:p w:rsidR="00684D19" w:rsidRPr="000D60F2" w:rsidRDefault="00684D19" w:rsidP="00A97BA7">
            <w:pPr>
              <w:rPr>
                <w:rFonts w:cs="Arial"/>
                <w:szCs w:val="20"/>
              </w:rPr>
            </w:pPr>
          </w:p>
        </w:tc>
        <w:tc>
          <w:tcPr>
            <w:tcW w:w="2835" w:type="dxa"/>
          </w:tcPr>
          <w:p w:rsidR="00684D19" w:rsidRPr="000D60F2" w:rsidRDefault="00684D19" w:rsidP="00A97BA7">
            <w:pPr>
              <w:rPr>
                <w:rFonts w:cs="Arial"/>
                <w:szCs w:val="20"/>
              </w:rPr>
            </w:pPr>
            <w:r>
              <w:rPr>
                <w:rFonts w:cs="Arial"/>
                <w:szCs w:val="20"/>
              </w:rPr>
              <w:t>This clears (i.e. zero) all values pertaining to the visit, rather than deleting the slot, thereby freeing it up be used again</w:t>
            </w:r>
          </w:p>
        </w:tc>
      </w:tr>
      <w:tr w:rsidR="00684D19" w:rsidRPr="000D60F2" w:rsidTr="00684D19">
        <w:tc>
          <w:tcPr>
            <w:tcW w:w="2017" w:type="dxa"/>
          </w:tcPr>
          <w:p w:rsidR="00684D19" w:rsidRPr="000D60F2" w:rsidRDefault="00684D19" w:rsidP="00A97BA7">
            <w:pPr>
              <w:rPr>
                <w:rFonts w:cs="Arial"/>
                <w:szCs w:val="20"/>
              </w:rPr>
            </w:pPr>
            <w:r>
              <w:rPr>
                <w:rFonts w:cs="Arial"/>
                <w:szCs w:val="20"/>
              </w:rPr>
              <w:t>createSlot</w:t>
            </w:r>
          </w:p>
        </w:tc>
        <w:tc>
          <w:tcPr>
            <w:tcW w:w="2950" w:type="dxa"/>
          </w:tcPr>
          <w:p w:rsidR="00684D19" w:rsidRDefault="00684D19" w:rsidP="00A97BA7">
            <w:pPr>
              <w:rPr>
                <w:rFonts w:cs="Arial"/>
                <w:szCs w:val="20"/>
              </w:rPr>
            </w:pPr>
            <w:r>
              <w:rPr>
                <w:rFonts w:cs="Arial"/>
                <w:b/>
                <w:szCs w:val="20"/>
              </w:rPr>
              <w:t>hadiary_sid</w:t>
            </w:r>
            <w:r>
              <w:rPr>
                <w:rFonts w:cs="Arial"/>
                <w:szCs w:val="20"/>
              </w:rPr>
              <w:t xml:space="preserve"> int</w:t>
            </w:r>
          </w:p>
          <w:p w:rsidR="00684D19" w:rsidRDefault="00684D19" w:rsidP="00A97BA7">
            <w:pPr>
              <w:rPr>
                <w:rFonts w:cs="Arial"/>
                <w:szCs w:val="20"/>
              </w:rPr>
            </w:pPr>
            <w:r>
              <w:rPr>
                <w:rFonts w:cs="Arial"/>
                <w:b/>
                <w:szCs w:val="20"/>
              </w:rPr>
              <w:t>visit_prop_appointment</w:t>
            </w:r>
            <w:r>
              <w:rPr>
                <w:rFonts w:cs="Arial"/>
                <w:szCs w:val="20"/>
              </w:rPr>
              <w:t xml:space="preserve"> DateTime</w:t>
            </w:r>
          </w:p>
          <w:p w:rsidR="00684D19" w:rsidRPr="00EB24FA" w:rsidRDefault="00684D19" w:rsidP="00A97BA7">
            <w:pPr>
              <w:rPr>
                <w:rFonts w:cs="Arial"/>
                <w:szCs w:val="20"/>
              </w:rPr>
            </w:pPr>
            <w:r>
              <w:rPr>
                <w:rFonts w:cs="Arial"/>
                <w:b/>
                <w:szCs w:val="20"/>
              </w:rPr>
              <w:t>visit_slot_type</w:t>
            </w:r>
            <w:r>
              <w:rPr>
                <w:rFonts w:cs="Arial"/>
                <w:szCs w:val="20"/>
              </w:rPr>
              <w:t xml:space="preserve"> string</w:t>
            </w:r>
          </w:p>
          <w:p w:rsidR="00684D19" w:rsidRPr="000D60F2" w:rsidRDefault="00684D19" w:rsidP="00A97BA7">
            <w:pPr>
              <w:rPr>
                <w:rFonts w:cs="Arial"/>
                <w:szCs w:val="20"/>
              </w:rPr>
            </w:pPr>
          </w:p>
        </w:tc>
        <w:tc>
          <w:tcPr>
            <w:tcW w:w="1804" w:type="dxa"/>
          </w:tcPr>
          <w:p w:rsidR="00684D19" w:rsidRPr="00EB24FA" w:rsidRDefault="00684D19" w:rsidP="00A97BA7">
            <w:pPr>
              <w:rPr>
                <w:rFonts w:cs="Arial"/>
                <w:szCs w:val="20"/>
              </w:rPr>
            </w:pPr>
            <w:r>
              <w:rPr>
                <w:rFonts w:cs="Arial"/>
                <w:b/>
                <w:szCs w:val="20"/>
              </w:rPr>
              <w:t xml:space="preserve">visit_sid </w:t>
            </w:r>
            <w:r>
              <w:rPr>
                <w:rFonts w:cs="Arial"/>
                <w:szCs w:val="20"/>
              </w:rPr>
              <w:t>int</w:t>
            </w:r>
          </w:p>
        </w:tc>
        <w:tc>
          <w:tcPr>
            <w:tcW w:w="2835" w:type="dxa"/>
          </w:tcPr>
          <w:p w:rsidR="00684D19" w:rsidRPr="000D60F2" w:rsidRDefault="00684D19" w:rsidP="00A97BA7">
            <w:pPr>
              <w:rPr>
                <w:rFonts w:cs="Arial"/>
                <w:szCs w:val="20"/>
              </w:rPr>
            </w:pPr>
            <w:r>
              <w:rPr>
                <w:rFonts w:cs="Arial"/>
                <w:szCs w:val="20"/>
              </w:rPr>
              <w:t>This adds a new slot.</w:t>
            </w:r>
          </w:p>
        </w:tc>
      </w:tr>
      <w:tr w:rsidR="00684D19" w:rsidRPr="000D60F2" w:rsidTr="00684D19">
        <w:tc>
          <w:tcPr>
            <w:tcW w:w="2017" w:type="dxa"/>
          </w:tcPr>
          <w:p w:rsidR="00684D19" w:rsidRDefault="00684D19" w:rsidP="00A97BA7">
            <w:pPr>
              <w:rPr>
                <w:rFonts w:cs="Arial"/>
                <w:szCs w:val="20"/>
              </w:rPr>
            </w:pPr>
            <w:r>
              <w:rPr>
                <w:rFonts w:cs="Arial"/>
                <w:szCs w:val="20"/>
              </w:rPr>
              <w:t>deleteSlot</w:t>
            </w:r>
          </w:p>
        </w:tc>
        <w:tc>
          <w:tcPr>
            <w:tcW w:w="2950" w:type="dxa"/>
          </w:tcPr>
          <w:p w:rsidR="00684D19" w:rsidRPr="00583790" w:rsidRDefault="00684D19" w:rsidP="00A97BA7">
            <w:pPr>
              <w:rPr>
                <w:rFonts w:cs="Arial"/>
                <w:szCs w:val="20"/>
              </w:rPr>
            </w:pPr>
            <w:r>
              <w:rPr>
                <w:rFonts w:cs="Arial"/>
                <w:b/>
                <w:szCs w:val="20"/>
              </w:rPr>
              <w:t xml:space="preserve">visit_sid </w:t>
            </w:r>
            <w:r>
              <w:rPr>
                <w:rFonts w:cs="Arial"/>
                <w:szCs w:val="20"/>
              </w:rPr>
              <w:t>int</w:t>
            </w:r>
          </w:p>
        </w:tc>
        <w:tc>
          <w:tcPr>
            <w:tcW w:w="1804" w:type="dxa"/>
          </w:tcPr>
          <w:p w:rsidR="00684D19" w:rsidRPr="00EB24FA" w:rsidRDefault="00684D19" w:rsidP="00A97BA7">
            <w:pPr>
              <w:rPr>
                <w:rFonts w:cs="Arial"/>
                <w:szCs w:val="20"/>
              </w:rPr>
            </w:pPr>
          </w:p>
        </w:tc>
        <w:tc>
          <w:tcPr>
            <w:tcW w:w="2835" w:type="dxa"/>
          </w:tcPr>
          <w:p w:rsidR="00684D19" w:rsidRDefault="00684D19" w:rsidP="00A97BA7">
            <w:pPr>
              <w:rPr>
                <w:rFonts w:cs="Arial"/>
                <w:szCs w:val="20"/>
              </w:rPr>
            </w:pPr>
            <w:r>
              <w:rPr>
                <w:rFonts w:cs="Arial"/>
                <w:szCs w:val="20"/>
              </w:rPr>
              <w:t>This deletes the row from the database, providing it is not booked.</w:t>
            </w:r>
          </w:p>
        </w:tc>
      </w:tr>
      <w:tr w:rsidR="00684D19" w:rsidRPr="000D60F2" w:rsidTr="00684D19">
        <w:tc>
          <w:tcPr>
            <w:tcW w:w="2017" w:type="dxa"/>
          </w:tcPr>
          <w:p w:rsidR="00684D19" w:rsidRDefault="00684D19" w:rsidP="00A97BA7">
            <w:pPr>
              <w:rPr>
                <w:rFonts w:cs="Arial"/>
                <w:szCs w:val="20"/>
              </w:rPr>
            </w:pPr>
            <w:r>
              <w:rPr>
                <w:rFonts w:cs="Arial"/>
                <w:szCs w:val="20"/>
              </w:rPr>
              <w:t>updateVisitOutcome</w:t>
            </w:r>
          </w:p>
        </w:tc>
        <w:tc>
          <w:tcPr>
            <w:tcW w:w="2950" w:type="dxa"/>
          </w:tcPr>
          <w:p w:rsidR="00684D19" w:rsidRDefault="00684D19" w:rsidP="00A97BA7">
            <w:pPr>
              <w:rPr>
                <w:rFonts w:cs="Arial"/>
                <w:szCs w:val="20"/>
              </w:rPr>
            </w:pPr>
            <w:r>
              <w:rPr>
                <w:rFonts w:cs="Arial"/>
                <w:b/>
                <w:szCs w:val="20"/>
              </w:rPr>
              <w:t xml:space="preserve">visit_sid </w:t>
            </w:r>
            <w:r>
              <w:rPr>
                <w:rFonts w:cs="Arial"/>
                <w:szCs w:val="20"/>
              </w:rPr>
              <w:t>int</w:t>
            </w:r>
          </w:p>
          <w:p w:rsidR="00684D19" w:rsidRPr="00583790" w:rsidRDefault="00684D19" w:rsidP="00A97BA7">
            <w:pPr>
              <w:rPr>
                <w:rFonts w:cs="Arial"/>
                <w:szCs w:val="20"/>
              </w:rPr>
            </w:pPr>
            <w:r w:rsidRPr="00F83391">
              <w:rPr>
                <w:rFonts w:cs="Arial"/>
                <w:szCs w:val="20"/>
              </w:rPr>
              <w:t>visit_outcome</w:t>
            </w:r>
            <w:r>
              <w:rPr>
                <w:rFonts w:cs="Arial"/>
                <w:szCs w:val="20"/>
              </w:rPr>
              <w:t xml:space="preserve"> string</w:t>
            </w:r>
          </w:p>
          <w:p w:rsidR="00684D19" w:rsidRPr="00583790" w:rsidRDefault="00684D19" w:rsidP="00A97BA7">
            <w:pPr>
              <w:rPr>
                <w:rFonts w:cs="Arial"/>
                <w:szCs w:val="20"/>
              </w:rPr>
            </w:pPr>
            <w:r>
              <w:rPr>
                <w:rFonts w:cs="Arial"/>
                <w:szCs w:val="20"/>
              </w:rPr>
              <w:t>visit_comment string</w:t>
            </w:r>
          </w:p>
        </w:tc>
        <w:tc>
          <w:tcPr>
            <w:tcW w:w="1804" w:type="dxa"/>
          </w:tcPr>
          <w:p w:rsidR="00684D19" w:rsidRPr="00EB24FA" w:rsidRDefault="00684D19" w:rsidP="00A97BA7">
            <w:pPr>
              <w:rPr>
                <w:rFonts w:cs="Arial"/>
                <w:szCs w:val="20"/>
              </w:rPr>
            </w:pPr>
          </w:p>
        </w:tc>
        <w:tc>
          <w:tcPr>
            <w:tcW w:w="2835" w:type="dxa"/>
          </w:tcPr>
          <w:p w:rsidR="00684D19" w:rsidRDefault="00684D19" w:rsidP="00A97BA7">
            <w:pPr>
              <w:rPr>
                <w:rFonts w:cs="Arial"/>
                <w:szCs w:val="20"/>
              </w:rPr>
            </w:pPr>
            <w:r>
              <w:rPr>
                <w:rFonts w:cs="Arial"/>
                <w:szCs w:val="20"/>
              </w:rPr>
              <w:t>Enters the visit outcome and comments if required.</w:t>
            </w:r>
          </w:p>
        </w:tc>
      </w:tr>
      <w:tr w:rsidR="00684D19" w:rsidRPr="000D60F2" w:rsidTr="00684D19">
        <w:tc>
          <w:tcPr>
            <w:tcW w:w="2017" w:type="dxa"/>
          </w:tcPr>
          <w:p w:rsidR="00684D19" w:rsidRDefault="00684D19" w:rsidP="00A97BA7">
            <w:pPr>
              <w:rPr>
                <w:rFonts w:cs="Arial"/>
                <w:szCs w:val="20"/>
              </w:rPr>
            </w:pPr>
          </w:p>
        </w:tc>
        <w:tc>
          <w:tcPr>
            <w:tcW w:w="2950" w:type="dxa"/>
          </w:tcPr>
          <w:p w:rsidR="00684D19" w:rsidRDefault="00684D19" w:rsidP="00A97BA7">
            <w:pPr>
              <w:rPr>
                <w:rFonts w:cs="Arial"/>
                <w:b/>
                <w:szCs w:val="20"/>
              </w:rPr>
            </w:pPr>
          </w:p>
        </w:tc>
        <w:tc>
          <w:tcPr>
            <w:tcW w:w="1804" w:type="dxa"/>
          </w:tcPr>
          <w:p w:rsidR="00684D19" w:rsidRPr="00EB24FA" w:rsidRDefault="00684D19" w:rsidP="00A97BA7">
            <w:pPr>
              <w:rPr>
                <w:rFonts w:cs="Arial"/>
                <w:szCs w:val="20"/>
              </w:rPr>
            </w:pPr>
          </w:p>
        </w:tc>
        <w:tc>
          <w:tcPr>
            <w:tcW w:w="2835" w:type="dxa"/>
          </w:tcPr>
          <w:p w:rsidR="00684D19" w:rsidRDefault="00684D19" w:rsidP="00A97BA7">
            <w:pPr>
              <w:rPr>
                <w:rFonts w:cs="Arial"/>
                <w:szCs w:val="20"/>
              </w:rPr>
            </w:pPr>
          </w:p>
        </w:tc>
      </w:tr>
    </w:tbl>
    <w:p w:rsidR="001C430E" w:rsidRDefault="001C430E" w:rsidP="001C430E"/>
    <w:p w:rsidR="001C430E" w:rsidRDefault="001C430E" w:rsidP="001C430E"/>
    <w:p w:rsidR="00C66A0E" w:rsidRDefault="00C66A0E">
      <w:r>
        <w:br w:type="page"/>
      </w:r>
    </w:p>
    <w:p w:rsidR="001C430E" w:rsidRDefault="00684D19" w:rsidP="00C66A0E">
      <w:pPr>
        <w:pStyle w:val="Heading1"/>
      </w:pPr>
      <w:r>
        <w:lastRenderedPageBreak/>
        <w:t>Summary of Webservices</w:t>
      </w:r>
    </w:p>
    <w:p w:rsidR="00C66A0E" w:rsidRPr="00C66A0E" w:rsidRDefault="00C66A0E" w:rsidP="00C66A0E"/>
    <w:tbl>
      <w:tblPr>
        <w:tblStyle w:val="TableGrid"/>
        <w:tblW w:w="9781" w:type="dxa"/>
        <w:tblInd w:w="-34" w:type="dxa"/>
        <w:tblLayout w:type="fixed"/>
        <w:tblLook w:val="04A0" w:firstRow="1" w:lastRow="0" w:firstColumn="1" w:lastColumn="0" w:noHBand="0" w:noVBand="1"/>
      </w:tblPr>
      <w:tblGrid>
        <w:gridCol w:w="1966"/>
        <w:gridCol w:w="870"/>
        <w:gridCol w:w="2551"/>
        <w:gridCol w:w="4394"/>
      </w:tblGrid>
      <w:tr w:rsidR="00684D19" w:rsidRPr="00F0102C" w:rsidTr="00A21152">
        <w:tc>
          <w:tcPr>
            <w:tcW w:w="1966" w:type="dxa"/>
            <w:shd w:val="clear" w:color="auto" w:fill="002060"/>
          </w:tcPr>
          <w:p w:rsidR="00684D19" w:rsidRPr="00F0102C" w:rsidRDefault="00684D19" w:rsidP="00A97BA7">
            <w:pPr>
              <w:rPr>
                <w:rFonts w:cs="Arial"/>
                <w:b/>
                <w:color w:val="FFFFFF" w:themeColor="background1"/>
                <w:sz w:val="18"/>
                <w:szCs w:val="18"/>
              </w:rPr>
            </w:pPr>
            <w:r w:rsidRPr="00F0102C">
              <w:rPr>
                <w:rFonts w:cs="Arial"/>
                <w:b/>
                <w:color w:val="FFFFFF" w:themeColor="background1"/>
                <w:sz w:val="18"/>
                <w:szCs w:val="18"/>
              </w:rPr>
              <w:t>O.H.G. method</w:t>
            </w:r>
          </w:p>
        </w:tc>
        <w:tc>
          <w:tcPr>
            <w:tcW w:w="870" w:type="dxa"/>
            <w:shd w:val="clear" w:color="auto" w:fill="002060"/>
          </w:tcPr>
          <w:p w:rsidR="00684D19" w:rsidRPr="00F0102C" w:rsidRDefault="00684D19" w:rsidP="00A97BA7">
            <w:pPr>
              <w:rPr>
                <w:rFonts w:cs="Arial"/>
                <w:b/>
                <w:color w:val="FFFFFF" w:themeColor="background1"/>
                <w:sz w:val="18"/>
                <w:szCs w:val="18"/>
              </w:rPr>
            </w:pPr>
            <w:r w:rsidRPr="00F0102C">
              <w:rPr>
                <w:rFonts w:cs="Arial"/>
                <w:b/>
                <w:color w:val="FFFFFF" w:themeColor="background1"/>
                <w:sz w:val="18"/>
                <w:szCs w:val="18"/>
              </w:rPr>
              <w:t>Code</w:t>
            </w:r>
          </w:p>
        </w:tc>
        <w:tc>
          <w:tcPr>
            <w:tcW w:w="2551" w:type="dxa"/>
            <w:shd w:val="clear" w:color="auto" w:fill="002060"/>
          </w:tcPr>
          <w:p w:rsidR="00684D19" w:rsidRPr="00F0102C" w:rsidRDefault="00684D19" w:rsidP="00A97BA7">
            <w:pPr>
              <w:rPr>
                <w:rFonts w:cs="Arial"/>
                <w:b/>
                <w:color w:val="FFFFFF" w:themeColor="background1"/>
                <w:sz w:val="18"/>
                <w:szCs w:val="18"/>
              </w:rPr>
            </w:pPr>
            <w:r w:rsidRPr="00F0102C">
              <w:rPr>
                <w:rFonts w:cs="Arial"/>
                <w:b/>
                <w:color w:val="FFFFFF" w:themeColor="background1"/>
                <w:sz w:val="18"/>
                <w:szCs w:val="18"/>
              </w:rPr>
              <w:t>Civica Method Name</w:t>
            </w:r>
          </w:p>
        </w:tc>
        <w:tc>
          <w:tcPr>
            <w:tcW w:w="4394" w:type="dxa"/>
            <w:shd w:val="clear" w:color="auto" w:fill="002060"/>
          </w:tcPr>
          <w:p w:rsidR="00684D19" w:rsidRPr="00F0102C" w:rsidRDefault="00684D19" w:rsidP="00A97BA7">
            <w:pPr>
              <w:rPr>
                <w:rFonts w:cs="Arial"/>
                <w:b/>
                <w:color w:val="FFFFFF" w:themeColor="background1"/>
                <w:sz w:val="18"/>
                <w:szCs w:val="18"/>
              </w:rPr>
            </w:pPr>
            <w:r w:rsidRPr="00F0102C">
              <w:rPr>
                <w:rFonts w:cs="Arial"/>
                <w:b/>
                <w:color w:val="FFFFFF" w:themeColor="background1"/>
                <w:sz w:val="18"/>
                <w:szCs w:val="18"/>
              </w:rPr>
              <w:t>Description</w:t>
            </w:r>
          </w:p>
        </w:tc>
      </w:tr>
      <w:tr w:rsidR="00C66A0E" w:rsidRPr="00F0102C" w:rsidTr="00A21152">
        <w:tc>
          <w:tcPr>
            <w:tcW w:w="1966" w:type="dxa"/>
            <w:vMerge w:val="restart"/>
            <w:shd w:val="clear" w:color="auto" w:fill="C2D69B" w:themeFill="accent3" w:themeFillTint="99"/>
          </w:tcPr>
          <w:p w:rsidR="00C66A0E" w:rsidRPr="00C66A0E" w:rsidRDefault="00C66A0E" w:rsidP="00A97BA7">
            <w:pPr>
              <w:rPr>
                <w:rFonts w:cs="Arial"/>
                <w:color w:val="auto"/>
                <w:sz w:val="18"/>
                <w:szCs w:val="18"/>
              </w:rPr>
            </w:pPr>
            <w:r w:rsidRPr="00C66A0E">
              <w:rPr>
                <w:rFonts w:cs="Arial"/>
                <w:color w:val="auto"/>
                <w:sz w:val="18"/>
                <w:szCs w:val="18"/>
              </w:rPr>
              <w:t>createOrder</w:t>
            </w:r>
          </w:p>
        </w:tc>
        <w:tc>
          <w:tcPr>
            <w:tcW w:w="870" w:type="dxa"/>
            <w:shd w:val="clear" w:color="auto" w:fill="C2D69B" w:themeFill="accent3" w:themeFillTint="99"/>
          </w:tcPr>
          <w:p w:rsidR="00C66A0E" w:rsidRPr="00C66A0E" w:rsidRDefault="00C66A0E" w:rsidP="00A97BA7">
            <w:pPr>
              <w:rPr>
                <w:rFonts w:cs="Arial"/>
                <w:color w:val="auto"/>
                <w:sz w:val="18"/>
                <w:szCs w:val="18"/>
              </w:rPr>
            </w:pPr>
            <w:r w:rsidRPr="00C66A0E">
              <w:rPr>
                <w:rFonts w:cs="Arial"/>
                <w:color w:val="auto"/>
                <w:sz w:val="18"/>
                <w:szCs w:val="18"/>
              </w:rPr>
              <w:t>WR52</w:t>
            </w:r>
          </w:p>
        </w:tc>
        <w:tc>
          <w:tcPr>
            <w:tcW w:w="2551" w:type="dxa"/>
            <w:shd w:val="clear" w:color="auto" w:fill="C2D69B" w:themeFill="accent3" w:themeFillTint="99"/>
          </w:tcPr>
          <w:p w:rsidR="00C66A0E" w:rsidRPr="00C66A0E" w:rsidRDefault="00C66A0E" w:rsidP="00A97BA7">
            <w:pPr>
              <w:rPr>
                <w:rFonts w:cs="Arial"/>
                <w:color w:val="auto"/>
                <w:sz w:val="18"/>
                <w:szCs w:val="18"/>
              </w:rPr>
            </w:pPr>
            <w:r w:rsidRPr="00C66A0E">
              <w:rPr>
                <w:rFonts w:cs="Arial"/>
                <w:color w:val="auto"/>
                <w:sz w:val="18"/>
                <w:szCs w:val="18"/>
              </w:rPr>
              <w:t>CreateRepairWithOrder</w:t>
            </w:r>
          </w:p>
        </w:tc>
        <w:tc>
          <w:tcPr>
            <w:tcW w:w="4394" w:type="dxa"/>
            <w:shd w:val="clear" w:color="auto" w:fill="C2D69B" w:themeFill="accent3" w:themeFillTint="99"/>
          </w:tcPr>
          <w:p w:rsidR="00C66A0E" w:rsidRPr="00C66A0E" w:rsidRDefault="00C66A0E" w:rsidP="00340B8B">
            <w:pPr>
              <w:rPr>
                <w:rFonts w:cs="Arial"/>
                <w:color w:val="auto"/>
                <w:sz w:val="18"/>
                <w:szCs w:val="18"/>
              </w:rPr>
            </w:pPr>
            <w:r w:rsidRPr="00C66A0E">
              <w:rPr>
                <w:rFonts w:cs="Arial"/>
                <w:color w:val="auto"/>
                <w:sz w:val="18"/>
                <w:szCs w:val="18"/>
              </w:rPr>
              <w:t xml:space="preserve">Combines CreateRepairRequest, CreateRepairTask and CollateWorksOrder, to create a works order “all in one”.  Note – this assumes </w:t>
            </w:r>
            <w:r w:rsidRPr="00C66A0E">
              <w:rPr>
                <w:rFonts w:cs="Arial"/>
                <w:color w:val="auto"/>
                <w:szCs w:val="20"/>
              </w:rPr>
              <w:t>only one order per request.</w:t>
            </w:r>
          </w:p>
        </w:tc>
      </w:tr>
      <w:tr w:rsidR="00C66A0E" w:rsidRPr="00F0102C" w:rsidTr="00C66A0E">
        <w:tc>
          <w:tcPr>
            <w:tcW w:w="1966" w:type="dxa"/>
            <w:vMerge/>
            <w:shd w:val="clear" w:color="auto" w:fill="C2D69B" w:themeFill="accent3" w:themeFillTint="99"/>
          </w:tcPr>
          <w:p w:rsidR="00C66A0E" w:rsidRPr="00C66A0E" w:rsidRDefault="00C66A0E" w:rsidP="00684D19">
            <w:pPr>
              <w:rPr>
                <w:rFonts w:cs="Arial"/>
                <w:color w:val="auto"/>
                <w:sz w:val="18"/>
                <w:szCs w:val="18"/>
              </w:rPr>
            </w:pPr>
          </w:p>
        </w:tc>
        <w:tc>
          <w:tcPr>
            <w:tcW w:w="7815" w:type="dxa"/>
            <w:gridSpan w:val="3"/>
            <w:shd w:val="clear" w:color="auto" w:fill="B8CCE4" w:themeFill="accent1" w:themeFillTint="66"/>
          </w:tcPr>
          <w:p w:rsidR="00C66A0E" w:rsidRPr="00C66A0E" w:rsidRDefault="00C66A0E" w:rsidP="00AE7056">
            <w:pPr>
              <w:rPr>
                <w:rFonts w:cs="Arial"/>
                <w:color w:val="auto"/>
                <w:sz w:val="18"/>
                <w:szCs w:val="18"/>
              </w:rPr>
            </w:pPr>
            <w:r w:rsidRPr="00C66A0E">
              <w:rPr>
                <w:rFonts w:cs="Arial"/>
                <w:color w:val="auto"/>
                <w:sz w:val="18"/>
                <w:szCs w:val="18"/>
              </w:rPr>
              <w:t>Additional lower level services wrapped into the above</w:t>
            </w:r>
          </w:p>
        </w:tc>
      </w:tr>
      <w:tr w:rsidR="00C66A0E" w:rsidRPr="00F0102C" w:rsidTr="00A21152">
        <w:tc>
          <w:tcPr>
            <w:tcW w:w="1966" w:type="dxa"/>
            <w:vMerge/>
            <w:shd w:val="clear" w:color="auto" w:fill="C2D69B" w:themeFill="accent3" w:themeFillTint="99"/>
          </w:tcPr>
          <w:p w:rsidR="00C66A0E" w:rsidRPr="00C66A0E" w:rsidRDefault="00C66A0E" w:rsidP="00684D19">
            <w:pPr>
              <w:rPr>
                <w:rFonts w:cs="Arial"/>
                <w:color w:val="auto"/>
                <w:sz w:val="18"/>
                <w:szCs w:val="18"/>
              </w:rPr>
            </w:pPr>
          </w:p>
        </w:tc>
        <w:tc>
          <w:tcPr>
            <w:tcW w:w="870" w:type="dxa"/>
            <w:shd w:val="clear" w:color="auto" w:fill="B8CCE4" w:themeFill="accent1" w:themeFillTint="66"/>
          </w:tcPr>
          <w:p w:rsidR="00C66A0E" w:rsidRPr="00C66A0E" w:rsidRDefault="00C66A0E" w:rsidP="00A97BA7">
            <w:pPr>
              <w:rPr>
                <w:rFonts w:cs="Arial"/>
                <w:color w:val="auto"/>
                <w:sz w:val="18"/>
                <w:szCs w:val="18"/>
              </w:rPr>
            </w:pPr>
            <w:r w:rsidRPr="00C66A0E">
              <w:rPr>
                <w:rFonts w:cs="Arial"/>
                <w:color w:val="auto"/>
                <w:sz w:val="18"/>
                <w:szCs w:val="18"/>
              </w:rPr>
              <w:t>WR51</w:t>
            </w:r>
          </w:p>
        </w:tc>
        <w:tc>
          <w:tcPr>
            <w:tcW w:w="2551" w:type="dxa"/>
            <w:shd w:val="clear" w:color="auto" w:fill="B8CCE4" w:themeFill="accent1" w:themeFillTint="66"/>
          </w:tcPr>
          <w:p w:rsidR="00C66A0E" w:rsidRPr="00C66A0E" w:rsidRDefault="00C66A0E" w:rsidP="00A97BA7">
            <w:pPr>
              <w:rPr>
                <w:rFonts w:cs="Arial"/>
                <w:color w:val="auto"/>
                <w:sz w:val="18"/>
                <w:szCs w:val="18"/>
              </w:rPr>
            </w:pPr>
            <w:r w:rsidRPr="00C66A0E">
              <w:rPr>
                <w:rFonts w:cs="Arial"/>
                <w:color w:val="auto"/>
                <w:sz w:val="18"/>
                <w:szCs w:val="18"/>
              </w:rPr>
              <w:t>CreateRepairRequest</w:t>
            </w:r>
          </w:p>
        </w:tc>
        <w:tc>
          <w:tcPr>
            <w:tcW w:w="4394" w:type="dxa"/>
            <w:shd w:val="clear" w:color="auto" w:fill="B8CCE4" w:themeFill="accent1" w:themeFillTint="66"/>
          </w:tcPr>
          <w:p w:rsidR="00C66A0E" w:rsidRPr="00C66A0E" w:rsidRDefault="00C66A0E" w:rsidP="00A97BA7">
            <w:pPr>
              <w:rPr>
                <w:rFonts w:cs="Arial"/>
                <w:color w:val="auto"/>
                <w:sz w:val="18"/>
                <w:szCs w:val="18"/>
              </w:rPr>
            </w:pPr>
            <w:r w:rsidRPr="00C66A0E">
              <w:rPr>
                <w:rFonts w:cs="Arial"/>
                <w:color w:val="auto"/>
                <w:sz w:val="18"/>
                <w:szCs w:val="18"/>
              </w:rPr>
              <w:t>Create a new rmreqst record</w:t>
            </w:r>
          </w:p>
        </w:tc>
      </w:tr>
      <w:tr w:rsidR="00C66A0E" w:rsidRPr="00F0102C" w:rsidTr="00A21152">
        <w:tc>
          <w:tcPr>
            <w:tcW w:w="1966" w:type="dxa"/>
            <w:vMerge/>
            <w:shd w:val="clear" w:color="auto" w:fill="C2D69B" w:themeFill="accent3" w:themeFillTint="99"/>
          </w:tcPr>
          <w:p w:rsidR="00C66A0E" w:rsidRPr="00C66A0E" w:rsidRDefault="00C66A0E" w:rsidP="00684D19">
            <w:pPr>
              <w:rPr>
                <w:rFonts w:cs="Arial"/>
                <w:color w:val="auto"/>
                <w:sz w:val="18"/>
                <w:szCs w:val="18"/>
              </w:rPr>
            </w:pPr>
          </w:p>
        </w:tc>
        <w:tc>
          <w:tcPr>
            <w:tcW w:w="870" w:type="dxa"/>
            <w:shd w:val="clear" w:color="auto" w:fill="B8CCE4" w:themeFill="accent1" w:themeFillTint="66"/>
          </w:tcPr>
          <w:p w:rsidR="00C66A0E" w:rsidRPr="00C66A0E" w:rsidRDefault="00C66A0E" w:rsidP="00A97BA7">
            <w:pPr>
              <w:rPr>
                <w:rFonts w:cs="Arial"/>
                <w:color w:val="auto"/>
                <w:sz w:val="18"/>
                <w:szCs w:val="18"/>
              </w:rPr>
            </w:pPr>
            <w:r w:rsidRPr="00C66A0E">
              <w:rPr>
                <w:rFonts w:cs="Arial"/>
                <w:color w:val="auto"/>
                <w:sz w:val="18"/>
                <w:szCs w:val="18"/>
              </w:rPr>
              <w:t>WT51</w:t>
            </w:r>
          </w:p>
        </w:tc>
        <w:tc>
          <w:tcPr>
            <w:tcW w:w="2551" w:type="dxa"/>
            <w:shd w:val="clear" w:color="auto" w:fill="B8CCE4" w:themeFill="accent1" w:themeFillTint="66"/>
          </w:tcPr>
          <w:p w:rsidR="00C66A0E" w:rsidRPr="00C66A0E" w:rsidRDefault="00C66A0E" w:rsidP="00A97BA7">
            <w:pPr>
              <w:rPr>
                <w:rFonts w:cs="Arial"/>
                <w:color w:val="auto"/>
                <w:sz w:val="18"/>
                <w:szCs w:val="18"/>
              </w:rPr>
            </w:pPr>
            <w:r w:rsidRPr="00C66A0E">
              <w:rPr>
                <w:rFonts w:cs="Arial"/>
                <w:color w:val="auto"/>
                <w:sz w:val="18"/>
                <w:szCs w:val="18"/>
              </w:rPr>
              <w:t>CreateRepairTask</w:t>
            </w:r>
          </w:p>
        </w:tc>
        <w:tc>
          <w:tcPr>
            <w:tcW w:w="4394" w:type="dxa"/>
            <w:shd w:val="clear" w:color="auto" w:fill="B8CCE4" w:themeFill="accent1" w:themeFillTint="66"/>
          </w:tcPr>
          <w:p w:rsidR="00C66A0E" w:rsidRPr="00C66A0E" w:rsidRDefault="00C66A0E" w:rsidP="00A97BA7">
            <w:pPr>
              <w:rPr>
                <w:rFonts w:cs="Arial"/>
                <w:color w:val="auto"/>
                <w:sz w:val="18"/>
                <w:szCs w:val="18"/>
              </w:rPr>
            </w:pPr>
            <w:r w:rsidRPr="00C66A0E">
              <w:rPr>
                <w:rFonts w:cs="Arial"/>
                <w:color w:val="auto"/>
                <w:sz w:val="18"/>
                <w:szCs w:val="18"/>
              </w:rPr>
              <w:t>Create a new rmtask record</w:t>
            </w:r>
          </w:p>
        </w:tc>
      </w:tr>
      <w:tr w:rsidR="00C66A0E" w:rsidRPr="00F0102C" w:rsidTr="00A21152">
        <w:tc>
          <w:tcPr>
            <w:tcW w:w="1966" w:type="dxa"/>
            <w:vMerge/>
            <w:shd w:val="clear" w:color="auto" w:fill="C2D69B" w:themeFill="accent3" w:themeFillTint="99"/>
          </w:tcPr>
          <w:p w:rsidR="00C66A0E" w:rsidRPr="00C66A0E" w:rsidRDefault="00C66A0E" w:rsidP="00684D19">
            <w:pPr>
              <w:rPr>
                <w:rFonts w:cs="Arial"/>
                <w:color w:val="auto"/>
                <w:sz w:val="18"/>
                <w:szCs w:val="18"/>
              </w:rPr>
            </w:pPr>
          </w:p>
        </w:tc>
        <w:tc>
          <w:tcPr>
            <w:tcW w:w="870" w:type="dxa"/>
            <w:shd w:val="clear" w:color="auto" w:fill="B8CCE4" w:themeFill="accent1" w:themeFillTint="66"/>
          </w:tcPr>
          <w:p w:rsidR="00C66A0E" w:rsidRPr="00C66A0E" w:rsidRDefault="00C66A0E" w:rsidP="00A97BA7">
            <w:pPr>
              <w:rPr>
                <w:rFonts w:cs="Arial"/>
                <w:color w:val="auto"/>
                <w:sz w:val="18"/>
                <w:szCs w:val="18"/>
              </w:rPr>
            </w:pPr>
            <w:r w:rsidRPr="00C66A0E">
              <w:rPr>
                <w:rFonts w:cs="Arial"/>
                <w:color w:val="auto"/>
                <w:sz w:val="18"/>
                <w:szCs w:val="18"/>
              </w:rPr>
              <w:t>WO51</w:t>
            </w:r>
          </w:p>
        </w:tc>
        <w:tc>
          <w:tcPr>
            <w:tcW w:w="2551" w:type="dxa"/>
            <w:shd w:val="clear" w:color="auto" w:fill="B8CCE4" w:themeFill="accent1" w:themeFillTint="66"/>
          </w:tcPr>
          <w:p w:rsidR="00C66A0E" w:rsidRPr="00C66A0E" w:rsidRDefault="00C66A0E" w:rsidP="00A97BA7">
            <w:pPr>
              <w:rPr>
                <w:rFonts w:cs="Arial"/>
                <w:color w:val="auto"/>
                <w:sz w:val="18"/>
                <w:szCs w:val="18"/>
              </w:rPr>
            </w:pPr>
            <w:r w:rsidRPr="00C66A0E">
              <w:rPr>
                <w:rFonts w:cs="Arial"/>
                <w:color w:val="auto"/>
                <w:sz w:val="18"/>
                <w:szCs w:val="18"/>
              </w:rPr>
              <w:t>CollateWorksOrder</w:t>
            </w:r>
          </w:p>
        </w:tc>
        <w:tc>
          <w:tcPr>
            <w:tcW w:w="4394" w:type="dxa"/>
            <w:shd w:val="clear" w:color="auto" w:fill="B8CCE4" w:themeFill="accent1" w:themeFillTint="66"/>
          </w:tcPr>
          <w:p w:rsidR="00C66A0E" w:rsidRPr="00C66A0E" w:rsidRDefault="00C66A0E" w:rsidP="00A97BA7">
            <w:pPr>
              <w:rPr>
                <w:rFonts w:cs="Arial"/>
                <w:color w:val="auto"/>
                <w:sz w:val="18"/>
                <w:szCs w:val="18"/>
              </w:rPr>
            </w:pPr>
            <w:r w:rsidRPr="00C66A0E">
              <w:rPr>
                <w:rFonts w:cs="Arial"/>
                <w:color w:val="auto"/>
                <w:sz w:val="18"/>
                <w:szCs w:val="18"/>
              </w:rPr>
              <w:t>Have system create a new rmworder record based on repair tasks on a request</w:t>
            </w:r>
          </w:p>
        </w:tc>
      </w:tr>
      <w:tr w:rsidR="00C66A0E" w:rsidRPr="00F0102C" w:rsidTr="00A10461">
        <w:tc>
          <w:tcPr>
            <w:tcW w:w="1966" w:type="dxa"/>
            <w:tcBorders>
              <w:bottom w:val="single" w:sz="18" w:space="0" w:color="auto"/>
            </w:tcBorders>
            <w:shd w:val="clear" w:color="auto" w:fill="C2D69B" w:themeFill="accent3" w:themeFillTint="99"/>
          </w:tcPr>
          <w:p w:rsidR="00C66A0E" w:rsidRPr="00C66A0E" w:rsidRDefault="00C66A0E" w:rsidP="00A97BA7">
            <w:pPr>
              <w:rPr>
                <w:rFonts w:cs="Arial"/>
                <w:color w:val="auto"/>
                <w:sz w:val="18"/>
                <w:szCs w:val="18"/>
              </w:rPr>
            </w:pPr>
            <w:r w:rsidRPr="00C66A0E">
              <w:rPr>
                <w:rFonts w:cs="Arial"/>
                <w:color w:val="auto"/>
                <w:sz w:val="18"/>
                <w:szCs w:val="18"/>
              </w:rPr>
              <w:t>updateOrder</w:t>
            </w:r>
          </w:p>
        </w:tc>
        <w:tc>
          <w:tcPr>
            <w:tcW w:w="870" w:type="dxa"/>
            <w:tcBorders>
              <w:bottom w:val="single" w:sz="18" w:space="0" w:color="auto"/>
            </w:tcBorders>
            <w:shd w:val="clear" w:color="auto" w:fill="C2D69B" w:themeFill="accent3" w:themeFillTint="99"/>
          </w:tcPr>
          <w:p w:rsidR="00C66A0E" w:rsidRPr="00C66A0E" w:rsidRDefault="00C66A0E" w:rsidP="00A97BA7">
            <w:pPr>
              <w:rPr>
                <w:rFonts w:cs="Arial"/>
                <w:color w:val="auto"/>
                <w:sz w:val="18"/>
                <w:szCs w:val="18"/>
              </w:rPr>
            </w:pPr>
            <w:r w:rsidRPr="00C66A0E">
              <w:rPr>
                <w:rFonts w:cs="Arial"/>
                <w:color w:val="auto"/>
                <w:sz w:val="18"/>
                <w:szCs w:val="18"/>
              </w:rPr>
              <w:t>WO52</w:t>
            </w:r>
          </w:p>
        </w:tc>
        <w:tc>
          <w:tcPr>
            <w:tcW w:w="2551" w:type="dxa"/>
            <w:tcBorders>
              <w:bottom w:val="single" w:sz="18" w:space="0" w:color="auto"/>
            </w:tcBorders>
            <w:shd w:val="clear" w:color="auto" w:fill="C2D69B" w:themeFill="accent3" w:themeFillTint="99"/>
          </w:tcPr>
          <w:p w:rsidR="00C66A0E" w:rsidRPr="00C66A0E" w:rsidRDefault="00C66A0E" w:rsidP="00A97BA7">
            <w:pPr>
              <w:rPr>
                <w:rFonts w:cs="Arial"/>
                <w:color w:val="auto"/>
                <w:sz w:val="18"/>
                <w:szCs w:val="18"/>
              </w:rPr>
            </w:pPr>
            <w:r w:rsidRPr="00C66A0E">
              <w:rPr>
                <w:rFonts w:cs="Arial"/>
                <w:color w:val="auto"/>
                <w:sz w:val="18"/>
                <w:szCs w:val="18"/>
              </w:rPr>
              <w:t>UpdateWorksOrder</w:t>
            </w:r>
          </w:p>
        </w:tc>
        <w:tc>
          <w:tcPr>
            <w:tcW w:w="4394" w:type="dxa"/>
            <w:tcBorders>
              <w:bottom w:val="single" w:sz="18" w:space="0" w:color="auto"/>
            </w:tcBorders>
            <w:shd w:val="clear" w:color="auto" w:fill="C2D69B" w:themeFill="accent3" w:themeFillTint="99"/>
          </w:tcPr>
          <w:p w:rsidR="00C66A0E" w:rsidRPr="00C66A0E" w:rsidRDefault="00C66A0E" w:rsidP="00A97BA7">
            <w:pPr>
              <w:rPr>
                <w:rFonts w:cs="Arial"/>
                <w:color w:val="auto"/>
                <w:sz w:val="18"/>
                <w:szCs w:val="18"/>
              </w:rPr>
            </w:pPr>
          </w:p>
        </w:tc>
      </w:tr>
      <w:tr w:rsidR="00A10461" w:rsidRPr="00F0102C" w:rsidTr="00A10461">
        <w:tc>
          <w:tcPr>
            <w:tcW w:w="1966" w:type="dxa"/>
            <w:vMerge w:val="restart"/>
            <w:tcBorders>
              <w:top w:val="single" w:sz="18" w:space="0" w:color="auto"/>
            </w:tcBorders>
            <w:shd w:val="clear" w:color="auto" w:fill="C2D69B" w:themeFill="accent3" w:themeFillTint="99"/>
          </w:tcPr>
          <w:p w:rsidR="00A10461" w:rsidRPr="00C66A0E" w:rsidRDefault="00A10461" w:rsidP="00A97BA7">
            <w:pPr>
              <w:rPr>
                <w:rFonts w:cs="Arial"/>
                <w:color w:val="auto"/>
                <w:sz w:val="18"/>
                <w:szCs w:val="18"/>
              </w:rPr>
            </w:pPr>
            <w:r>
              <w:rPr>
                <w:rFonts w:cs="Arial"/>
                <w:color w:val="auto"/>
                <w:sz w:val="18"/>
                <w:szCs w:val="18"/>
              </w:rPr>
              <w:t>createInspection</w:t>
            </w:r>
          </w:p>
        </w:tc>
        <w:tc>
          <w:tcPr>
            <w:tcW w:w="870" w:type="dxa"/>
            <w:tcBorders>
              <w:top w:val="single" w:sz="18" w:space="0" w:color="auto"/>
            </w:tcBorders>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WI55</w:t>
            </w:r>
          </w:p>
        </w:tc>
        <w:tc>
          <w:tcPr>
            <w:tcW w:w="2551" w:type="dxa"/>
            <w:tcBorders>
              <w:top w:val="single" w:sz="18" w:space="0" w:color="auto"/>
            </w:tcBorders>
            <w:shd w:val="clear" w:color="auto" w:fill="C2D69B" w:themeFill="accent3" w:themeFillTint="99"/>
          </w:tcPr>
          <w:p w:rsidR="00A10461" w:rsidRPr="004B1BC6" w:rsidRDefault="00A10461" w:rsidP="00A97BA7">
            <w:pPr>
              <w:rPr>
                <w:rFonts w:cs="Arial"/>
                <w:color w:val="auto"/>
                <w:sz w:val="18"/>
                <w:szCs w:val="18"/>
              </w:rPr>
            </w:pPr>
            <w:r>
              <w:rPr>
                <w:rFonts w:cs="Arial"/>
                <w:color w:val="auto"/>
                <w:sz w:val="18"/>
                <w:szCs w:val="18"/>
              </w:rPr>
              <w:t>CreateInspectionCollateAndProcess</w:t>
            </w:r>
          </w:p>
        </w:tc>
        <w:tc>
          <w:tcPr>
            <w:tcW w:w="4394" w:type="dxa"/>
            <w:tcBorders>
              <w:top w:val="single" w:sz="18" w:space="0" w:color="auto"/>
            </w:tcBorders>
            <w:shd w:val="clear" w:color="auto" w:fill="C2D69B" w:themeFill="accent3" w:themeFillTint="99"/>
          </w:tcPr>
          <w:p w:rsidR="00A10461" w:rsidRPr="00C66A0E" w:rsidRDefault="00A10461" w:rsidP="00A97BA7">
            <w:pPr>
              <w:rPr>
                <w:rFonts w:cs="Arial"/>
                <w:color w:val="auto"/>
                <w:sz w:val="18"/>
                <w:szCs w:val="18"/>
              </w:rPr>
            </w:pPr>
          </w:p>
        </w:tc>
      </w:tr>
      <w:tr w:rsidR="00A10461" w:rsidRPr="00F0102C" w:rsidTr="00A10461">
        <w:tc>
          <w:tcPr>
            <w:tcW w:w="1966" w:type="dxa"/>
            <w:vMerge/>
            <w:shd w:val="clear" w:color="auto" w:fill="C2D69B" w:themeFill="accent3" w:themeFillTint="99"/>
          </w:tcPr>
          <w:p w:rsidR="00A10461" w:rsidRPr="00C66A0E" w:rsidRDefault="00A10461" w:rsidP="00A97BA7">
            <w:pPr>
              <w:rPr>
                <w:rFonts w:cs="Arial"/>
                <w:color w:val="auto"/>
                <w:sz w:val="18"/>
                <w:szCs w:val="18"/>
              </w:rPr>
            </w:pPr>
          </w:p>
        </w:tc>
        <w:tc>
          <w:tcPr>
            <w:tcW w:w="7815" w:type="dxa"/>
            <w:gridSpan w:val="3"/>
            <w:shd w:val="clear" w:color="auto" w:fill="B8CCE4" w:themeFill="accent1" w:themeFillTint="66"/>
          </w:tcPr>
          <w:p w:rsidR="00A10461" w:rsidRPr="00C66A0E" w:rsidRDefault="00A10461" w:rsidP="00A97BA7">
            <w:pPr>
              <w:rPr>
                <w:rFonts w:cs="Arial"/>
                <w:color w:val="auto"/>
                <w:sz w:val="18"/>
                <w:szCs w:val="18"/>
              </w:rPr>
            </w:pPr>
            <w:r w:rsidRPr="00C66A0E">
              <w:rPr>
                <w:rFonts w:cs="Arial"/>
                <w:color w:val="auto"/>
                <w:sz w:val="18"/>
                <w:szCs w:val="18"/>
              </w:rPr>
              <w:t>Additional lower level services wrapped into the above</w:t>
            </w:r>
          </w:p>
        </w:tc>
      </w:tr>
      <w:tr w:rsidR="00A10461" w:rsidRPr="00F0102C" w:rsidTr="00A10461">
        <w:tc>
          <w:tcPr>
            <w:tcW w:w="1966" w:type="dxa"/>
            <w:vMerge/>
            <w:shd w:val="clear" w:color="auto" w:fill="C2D69B" w:themeFill="accent3" w:themeFillTint="99"/>
          </w:tcPr>
          <w:p w:rsidR="00A10461" w:rsidRPr="00C66A0E" w:rsidRDefault="00A10461" w:rsidP="00A97BA7">
            <w:pPr>
              <w:rPr>
                <w:rFonts w:cs="Arial"/>
                <w:color w:val="auto"/>
                <w:sz w:val="18"/>
                <w:szCs w:val="18"/>
              </w:rPr>
            </w:pPr>
          </w:p>
        </w:tc>
        <w:tc>
          <w:tcPr>
            <w:tcW w:w="870" w:type="dxa"/>
            <w:shd w:val="clear" w:color="auto" w:fill="B8CCE4" w:themeFill="accent1" w:themeFillTint="66"/>
          </w:tcPr>
          <w:p w:rsidR="00A10461" w:rsidRPr="00C66A0E" w:rsidRDefault="00A10461" w:rsidP="00A97BA7">
            <w:pPr>
              <w:rPr>
                <w:rFonts w:cs="Arial"/>
                <w:color w:val="auto"/>
                <w:sz w:val="18"/>
                <w:szCs w:val="18"/>
              </w:rPr>
            </w:pPr>
            <w:r>
              <w:rPr>
                <w:rFonts w:cs="Arial"/>
                <w:color w:val="auto"/>
                <w:sz w:val="18"/>
                <w:szCs w:val="18"/>
              </w:rPr>
              <w:t>WI51</w:t>
            </w:r>
          </w:p>
        </w:tc>
        <w:tc>
          <w:tcPr>
            <w:tcW w:w="2551" w:type="dxa"/>
            <w:shd w:val="clear" w:color="auto" w:fill="B8CCE4" w:themeFill="accent1" w:themeFillTint="66"/>
          </w:tcPr>
          <w:p w:rsidR="00A10461" w:rsidRPr="004B1BC6" w:rsidRDefault="00A10461" w:rsidP="00A97BA7">
            <w:pPr>
              <w:rPr>
                <w:rFonts w:cs="Arial"/>
                <w:color w:val="auto"/>
                <w:sz w:val="18"/>
                <w:szCs w:val="18"/>
              </w:rPr>
            </w:pPr>
            <w:r w:rsidRPr="004B1BC6">
              <w:rPr>
                <w:rFonts w:cs="Arial"/>
                <w:color w:val="auto"/>
                <w:sz w:val="18"/>
                <w:szCs w:val="18"/>
              </w:rPr>
              <w:t>CreateInspection</w:t>
            </w:r>
            <w:r>
              <w:rPr>
                <w:rFonts w:cs="Arial"/>
                <w:color w:val="auto"/>
                <w:sz w:val="18"/>
                <w:szCs w:val="18"/>
              </w:rPr>
              <w:t>Task</w:t>
            </w:r>
          </w:p>
        </w:tc>
        <w:tc>
          <w:tcPr>
            <w:tcW w:w="4394" w:type="dxa"/>
            <w:shd w:val="clear" w:color="auto" w:fill="B8CCE4" w:themeFill="accent1" w:themeFillTint="66"/>
          </w:tcPr>
          <w:p w:rsidR="00A10461" w:rsidRPr="00C66A0E" w:rsidRDefault="00A10461" w:rsidP="00A97BA7">
            <w:pPr>
              <w:rPr>
                <w:rFonts w:cs="Arial"/>
                <w:color w:val="auto"/>
                <w:sz w:val="18"/>
                <w:szCs w:val="18"/>
              </w:rPr>
            </w:pPr>
          </w:p>
        </w:tc>
      </w:tr>
      <w:tr w:rsidR="00A10461" w:rsidRPr="00F0102C" w:rsidTr="00A10461">
        <w:tc>
          <w:tcPr>
            <w:tcW w:w="1966" w:type="dxa"/>
            <w:vMerge/>
            <w:shd w:val="clear" w:color="auto" w:fill="C2D69B" w:themeFill="accent3" w:themeFillTint="99"/>
          </w:tcPr>
          <w:p w:rsidR="00A10461" w:rsidRDefault="00A10461" w:rsidP="00A97BA7">
            <w:pPr>
              <w:rPr>
                <w:rFonts w:cs="Arial"/>
                <w:color w:val="auto"/>
                <w:sz w:val="18"/>
                <w:szCs w:val="18"/>
              </w:rPr>
            </w:pPr>
          </w:p>
        </w:tc>
        <w:tc>
          <w:tcPr>
            <w:tcW w:w="870" w:type="dxa"/>
            <w:shd w:val="clear" w:color="auto" w:fill="B8CCE4" w:themeFill="accent1" w:themeFillTint="66"/>
          </w:tcPr>
          <w:p w:rsidR="00A10461" w:rsidRPr="00C66A0E" w:rsidRDefault="00A10461" w:rsidP="00A97BA7">
            <w:pPr>
              <w:rPr>
                <w:rFonts w:cs="Arial"/>
                <w:color w:val="auto"/>
                <w:sz w:val="18"/>
                <w:szCs w:val="18"/>
              </w:rPr>
            </w:pPr>
            <w:r>
              <w:rPr>
                <w:rFonts w:cs="Arial"/>
                <w:color w:val="auto"/>
                <w:sz w:val="18"/>
                <w:szCs w:val="18"/>
              </w:rPr>
              <w:t>WI53</w:t>
            </w:r>
          </w:p>
        </w:tc>
        <w:tc>
          <w:tcPr>
            <w:tcW w:w="2551" w:type="dxa"/>
            <w:shd w:val="clear" w:color="auto" w:fill="B8CCE4" w:themeFill="accent1" w:themeFillTint="66"/>
          </w:tcPr>
          <w:p w:rsidR="00A10461" w:rsidRPr="004B1BC6" w:rsidRDefault="00A10461" w:rsidP="00A97BA7">
            <w:pPr>
              <w:rPr>
                <w:rFonts w:cs="Arial"/>
                <w:color w:val="auto"/>
                <w:sz w:val="18"/>
                <w:szCs w:val="18"/>
              </w:rPr>
            </w:pPr>
            <w:r>
              <w:rPr>
                <w:rFonts w:cs="Arial"/>
                <w:color w:val="auto"/>
                <w:sz w:val="18"/>
                <w:szCs w:val="18"/>
              </w:rPr>
              <w:t>CollateInspectionOrder</w:t>
            </w:r>
          </w:p>
        </w:tc>
        <w:tc>
          <w:tcPr>
            <w:tcW w:w="4394" w:type="dxa"/>
            <w:shd w:val="clear" w:color="auto" w:fill="B8CCE4" w:themeFill="accent1" w:themeFillTint="66"/>
          </w:tcPr>
          <w:p w:rsidR="00A10461" w:rsidRPr="00C66A0E" w:rsidRDefault="00A10461" w:rsidP="00A97BA7">
            <w:pPr>
              <w:rPr>
                <w:rFonts w:cs="Arial"/>
                <w:color w:val="auto"/>
                <w:sz w:val="18"/>
                <w:szCs w:val="18"/>
              </w:rPr>
            </w:pPr>
            <w:r>
              <w:rPr>
                <w:rFonts w:cs="Arial"/>
                <w:color w:val="auto"/>
                <w:sz w:val="18"/>
                <w:szCs w:val="18"/>
              </w:rPr>
              <w:t>Have system create a new rmworder record based on inspection tasks on a request</w:t>
            </w:r>
          </w:p>
        </w:tc>
      </w:tr>
      <w:tr w:rsidR="00A10461" w:rsidRPr="00F0102C" w:rsidTr="007643F6">
        <w:tc>
          <w:tcPr>
            <w:tcW w:w="1966" w:type="dxa"/>
            <w:vMerge/>
            <w:tcBorders>
              <w:bottom w:val="single" w:sz="4" w:space="0" w:color="auto"/>
            </w:tcBorders>
            <w:shd w:val="clear" w:color="auto" w:fill="C2D69B" w:themeFill="accent3" w:themeFillTint="99"/>
          </w:tcPr>
          <w:p w:rsidR="00A10461" w:rsidRDefault="00A10461" w:rsidP="00A97BA7">
            <w:pPr>
              <w:rPr>
                <w:rFonts w:cs="Arial"/>
                <w:color w:val="auto"/>
                <w:sz w:val="18"/>
                <w:szCs w:val="18"/>
              </w:rPr>
            </w:pPr>
          </w:p>
        </w:tc>
        <w:tc>
          <w:tcPr>
            <w:tcW w:w="870" w:type="dxa"/>
            <w:tcBorders>
              <w:bottom w:val="single" w:sz="4" w:space="0" w:color="auto"/>
            </w:tcBorders>
            <w:shd w:val="clear" w:color="auto" w:fill="B8CCE4" w:themeFill="accent1" w:themeFillTint="66"/>
          </w:tcPr>
          <w:p w:rsidR="00A10461" w:rsidRDefault="00A10461" w:rsidP="00A97BA7">
            <w:pPr>
              <w:rPr>
                <w:rFonts w:cs="Arial"/>
                <w:color w:val="auto"/>
                <w:sz w:val="18"/>
                <w:szCs w:val="18"/>
              </w:rPr>
            </w:pPr>
            <w:r>
              <w:rPr>
                <w:rFonts w:cs="Arial"/>
                <w:color w:val="auto"/>
                <w:sz w:val="18"/>
                <w:szCs w:val="18"/>
              </w:rPr>
              <w:t>WI54</w:t>
            </w:r>
          </w:p>
        </w:tc>
        <w:tc>
          <w:tcPr>
            <w:tcW w:w="2551" w:type="dxa"/>
            <w:tcBorders>
              <w:bottom w:val="single" w:sz="4" w:space="0" w:color="auto"/>
            </w:tcBorders>
            <w:shd w:val="clear" w:color="auto" w:fill="B8CCE4" w:themeFill="accent1" w:themeFillTint="66"/>
          </w:tcPr>
          <w:p w:rsidR="00A10461" w:rsidRPr="004B1BC6" w:rsidRDefault="00A10461" w:rsidP="00A97BA7">
            <w:pPr>
              <w:rPr>
                <w:rFonts w:cs="Arial"/>
                <w:color w:val="auto"/>
                <w:sz w:val="18"/>
                <w:szCs w:val="18"/>
              </w:rPr>
            </w:pPr>
            <w:r>
              <w:rPr>
                <w:rFonts w:cs="Arial"/>
                <w:color w:val="auto"/>
                <w:sz w:val="18"/>
                <w:szCs w:val="18"/>
              </w:rPr>
              <w:t>ProcessInspectionOutcome</w:t>
            </w:r>
          </w:p>
        </w:tc>
        <w:tc>
          <w:tcPr>
            <w:tcW w:w="4394" w:type="dxa"/>
            <w:tcBorders>
              <w:bottom w:val="single" w:sz="4" w:space="0" w:color="auto"/>
            </w:tcBorders>
            <w:shd w:val="clear" w:color="auto" w:fill="B8CCE4" w:themeFill="accent1" w:themeFillTint="66"/>
          </w:tcPr>
          <w:p w:rsidR="00A10461" w:rsidRDefault="00A10461" w:rsidP="00A97BA7">
            <w:pPr>
              <w:rPr>
                <w:rFonts w:cs="Arial"/>
                <w:color w:val="auto"/>
                <w:sz w:val="18"/>
                <w:szCs w:val="18"/>
              </w:rPr>
            </w:pPr>
          </w:p>
        </w:tc>
      </w:tr>
      <w:tr w:rsidR="007643F6" w:rsidRPr="00F0102C" w:rsidTr="00A97BA7">
        <w:tc>
          <w:tcPr>
            <w:tcW w:w="1966" w:type="dxa"/>
            <w:vMerge w:val="restart"/>
            <w:shd w:val="clear" w:color="auto" w:fill="C2D69B" w:themeFill="accent3" w:themeFillTint="99"/>
          </w:tcPr>
          <w:p w:rsidR="007643F6" w:rsidRDefault="007643F6" w:rsidP="00A97BA7">
            <w:pPr>
              <w:rPr>
                <w:rFonts w:cs="Arial"/>
                <w:color w:val="auto"/>
                <w:sz w:val="18"/>
                <w:szCs w:val="18"/>
              </w:rPr>
            </w:pPr>
            <w:r>
              <w:rPr>
                <w:rFonts w:cs="Arial"/>
                <w:color w:val="auto"/>
                <w:sz w:val="18"/>
                <w:szCs w:val="18"/>
              </w:rPr>
              <w:t>updateInspection</w:t>
            </w:r>
          </w:p>
        </w:tc>
        <w:tc>
          <w:tcPr>
            <w:tcW w:w="870" w:type="dxa"/>
            <w:tcBorders>
              <w:bottom w:val="single" w:sz="4" w:space="0" w:color="auto"/>
            </w:tcBorders>
            <w:shd w:val="clear" w:color="auto" w:fill="C2D69B" w:themeFill="accent3" w:themeFillTint="99"/>
          </w:tcPr>
          <w:p w:rsidR="007643F6" w:rsidRDefault="007643F6" w:rsidP="00A97BA7">
            <w:pPr>
              <w:rPr>
                <w:rFonts w:cs="Arial"/>
                <w:color w:val="auto"/>
                <w:sz w:val="18"/>
                <w:szCs w:val="18"/>
              </w:rPr>
            </w:pPr>
            <w:r>
              <w:rPr>
                <w:rFonts w:cs="Arial"/>
                <w:color w:val="auto"/>
                <w:sz w:val="18"/>
                <w:szCs w:val="18"/>
              </w:rPr>
              <w:t>WT52</w:t>
            </w:r>
          </w:p>
        </w:tc>
        <w:tc>
          <w:tcPr>
            <w:tcW w:w="2551" w:type="dxa"/>
            <w:tcBorders>
              <w:bottom w:val="single" w:sz="4" w:space="0" w:color="auto"/>
            </w:tcBorders>
            <w:shd w:val="clear" w:color="auto" w:fill="C2D69B" w:themeFill="accent3" w:themeFillTint="99"/>
          </w:tcPr>
          <w:p w:rsidR="007643F6" w:rsidRPr="004B1BC6" w:rsidRDefault="007643F6" w:rsidP="00A97BA7">
            <w:pPr>
              <w:rPr>
                <w:rFonts w:cs="Arial"/>
                <w:color w:val="auto"/>
                <w:sz w:val="18"/>
                <w:szCs w:val="18"/>
              </w:rPr>
            </w:pPr>
            <w:r>
              <w:rPr>
                <w:rFonts w:cs="Arial"/>
                <w:color w:val="auto"/>
                <w:sz w:val="18"/>
                <w:szCs w:val="18"/>
              </w:rPr>
              <w:t>U</w:t>
            </w:r>
            <w:r w:rsidRPr="007643F6">
              <w:rPr>
                <w:rFonts w:cs="Arial"/>
                <w:color w:val="auto"/>
                <w:sz w:val="18"/>
                <w:szCs w:val="18"/>
              </w:rPr>
              <w:t>pdateInspectionOrder</w:t>
            </w:r>
          </w:p>
        </w:tc>
        <w:tc>
          <w:tcPr>
            <w:tcW w:w="4394" w:type="dxa"/>
            <w:tcBorders>
              <w:bottom w:val="single" w:sz="4" w:space="0" w:color="auto"/>
            </w:tcBorders>
            <w:shd w:val="clear" w:color="auto" w:fill="C2D69B" w:themeFill="accent3" w:themeFillTint="99"/>
          </w:tcPr>
          <w:p w:rsidR="007643F6" w:rsidRPr="00C66A0E" w:rsidRDefault="007643F6" w:rsidP="00A97BA7">
            <w:pPr>
              <w:rPr>
                <w:rFonts w:cs="Arial"/>
                <w:color w:val="auto"/>
                <w:sz w:val="18"/>
                <w:szCs w:val="18"/>
              </w:rPr>
            </w:pPr>
          </w:p>
        </w:tc>
      </w:tr>
      <w:tr w:rsidR="007643F6" w:rsidRPr="00F0102C" w:rsidTr="00A97BA7">
        <w:tc>
          <w:tcPr>
            <w:tcW w:w="1966" w:type="dxa"/>
            <w:vMerge/>
            <w:shd w:val="clear" w:color="auto" w:fill="C2D69B" w:themeFill="accent3" w:themeFillTint="99"/>
          </w:tcPr>
          <w:p w:rsidR="007643F6" w:rsidRPr="00C66A0E" w:rsidRDefault="007643F6" w:rsidP="00A97BA7">
            <w:pPr>
              <w:rPr>
                <w:rFonts w:cs="Arial"/>
                <w:color w:val="auto"/>
                <w:sz w:val="18"/>
                <w:szCs w:val="18"/>
              </w:rPr>
            </w:pPr>
          </w:p>
        </w:tc>
        <w:tc>
          <w:tcPr>
            <w:tcW w:w="870" w:type="dxa"/>
            <w:tcBorders>
              <w:bottom w:val="single" w:sz="4" w:space="0" w:color="auto"/>
            </w:tcBorders>
            <w:shd w:val="clear" w:color="auto" w:fill="C2D69B" w:themeFill="accent3" w:themeFillTint="99"/>
          </w:tcPr>
          <w:p w:rsidR="007643F6" w:rsidRPr="00C66A0E" w:rsidRDefault="007643F6" w:rsidP="00A97BA7">
            <w:pPr>
              <w:rPr>
                <w:rFonts w:cs="Arial"/>
                <w:color w:val="auto"/>
                <w:sz w:val="18"/>
                <w:szCs w:val="18"/>
              </w:rPr>
            </w:pPr>
            <w:r>
              <w:rPr>
                <w:rFonts w:cs="Arial"/>
                <w:color w:val="auto"/>
                <w:sz w:val="18"/>
                <w:szCs w:val="18"/>
              </w:rPr>
              <w:t>WI52</w:t>
            </w:r>
          </w:p>
        </w:tc>
        <w:tc>
          <w:tcPr>
            <w:tcW w:w="2551" w:type="dxa"/>
            <w:tcBorders>
              <w:bottom w:val="single" w:sz="4" w:space="0" w:color="auto"/>
            </w:tcBorders>
            <w:shd w:val="clear" w:color="auto" w:fill="C2D69B" w:themeFill="accent3" w:themeFillTint="99"/>
          </w:tcPr>
          <w:p w:rsidR="007643F6" w:rsidRPr="004B1BC6" w:rsidRDefault="007643F6" w:rsidP="00A97BA7">
            <w:pPr>
              <w:rPr>
                <w:rFonts w:cs="Arial"/>
                <w:color w:val="auto"/>
                <w:sz w:val="18"/>
                <w:szCs w:val="18"/>
              </w:rPr>
            </w:pPr>
            <w:r w:rsidRPr="004B1BC6">
              <w:rPr>
                <w:rFonts w:cs="Arial"/>
                <w:color w:val="auto"/>
                <w:sz w:val="18"/>
                <w:szCs w:val="18"/>
              </w:rPr>
              <w:t>UpdateInspection</w:t>
            </w:r>
            <w:r>
              <w:rPr>
                <w:rFonts w:cs="Arial"/>
                <w:color w:val="auto"/>
                <w:sz w:val="18"/>
                <w:szCs w:val="18"/>
              </w:rPr>
              <w:t>Task</w:t>
            </w:r>
          </w:p>
        </w:tc>
        <w:tc>
          <w:tcPr>
            <w:tcW w:w="4394" w:type="dxa"/>
            <w:tcBorders>
              <w:bottom w:val="single" w:sz="4" w:space="0" w:color="auto"/>
            </w:tcBorders>
            <w:shd w:val="clear" w:color="auto" w:fill="C2D69B" w:themeFill="accent3" w:themeFillTint="99"/>
          </w:tcPr>
          <w:p w:rsidR="007643F6" w:rsidRPr="00C66A0E" w:rsidRDefault="007643F6" w:rsidP="00A97BA7">
            <w:pPr>
              <w:rPr>
                <w:rFonts w:cs="Arial"/>
                <w:color w:val="auto"/>
                <w:sz w:val="18"/>
                <w:szCs w:val="18"/>
              </w:rPr>
            </w:pPr>
          </w:p>
        </w:tc>
      </w:tr>
      <w:tr w:rsidR="007643F6" w:rsidRPr="00F0102C" w:rsidTr="00A10461">
        <w:tc>
          <w:tcPr>
            <w:tcW w:w="1966" w:type="dxa"/>
            <w:vMerge/>
            <w:tcBorders>
              <w:bottom w:val="single" w:sz="18" w:space="0" w:color="auto"/>
            </w:tcBorders>
            <w:shd w:val="clear" w:color="auto" w:fill="C2D69B" w:themeFill="accent3" w:themeFillTint="99"/>
          </w:tcPr>
          <w:p w:rsidR="007643F6" w:rsidRDefault="007643F6" w:rsidP="00A97BA7">
            <w:pPr>
              <w:rPr>
                <w:rFonts w:cs="Arial"/>
                <w:color w:val="auto"/>
                <w:sz w:val="18"/>
                <w:szCs w:val="18"/>
              </w:rPr>
            </w:pPr>
          </w:p>
        </w:tc>
        <w:tc>
          <w:tcPr>
            <w:tcW w:w="870" w:type="dxa"/>
            <w:tcBorders>
              <w:bottom w:val="single" w:sz="18" w:space="0" w:color="auto"/>
            </w:tcBorders>
            <w:shd w:val="clear" w:color="auto" w:fill="C2D69B" w:themeFill="accent3" w:themeFillTint="99"/>
          </w:tcPr>
          <w:p w:rsidR="007643F6" w:rsidRPr="007643F6" w:rsidRDefault="007643F6" w:rsidP="00A97BA7">
            <w:pPr>
              <w:rPr>
                <w:rFonts w:cs="Arial"/>
                <w:color w:val="auto"/>
                <w:sz w:val="18"/>
                <w:szCs w:val="18"/>
              </w:rPr>
            </w:pPr>
          </w:p>
        </w:tc>
        <w:tc>
          <w:tcPr>
            <w:tcW w:w="2551" w:type="dxa"/>
            <w:tcBorders>
              <w:bottom w:val="single" w:sz="18" w:space="0" w:color="auto"/>
            </w:tcBorders>
            <w:shd w:val="clear" w:color="auto" w:fill="C2D69B" w:themeFill="accent3" w:themeFillTint="99"/>
          </w:tcPr>
          <w:p w:rsidR="007643F6" w:rsidRPr="007643F6" w:rsidRDefault="007643F6" w:rsidP="007643F6">
            <w:pPr>
              <w:rPr>
                <w:rFonts w:cs="Arial"/>
                <w:color w:val="auto"/>
                <w:sz w:val="18"/>
                <w:szCs w:val="18"/>
              </w:rPr>
            </w:pPr>
          </w:p>
        </w:tc>
        <w:tc>
          <w:tcPr>
            <w:tcW w:w="4394" w:type="dxa"/>
            <w:tcBorders>
              <w:bottom w:val="single" w:sz="18" w:space="0" w:color="auto"/>
            </w:tcBorders>
            <w:shd w:val="clear" w:color="auto" w:fill="C2D69B" w:themeFill="accent3" w:themeFillTint="99"/>
          </w:tcPr>
          <w:p w:rsidR="007643F6" w:rsidRPr="00C66A0E" w:rsidRDefault="007643F6" w:rsidP="00A97BA7">
            <w:pPr>
              <w:rPr>
                <w:rFonts w:cs="Arial"/>
                <w:color w:val="auto"/>
                <w:sz w:val="18"/>
                <w:szCs w:val="18"/>
              </w:rPr>
            </w:pPr>
          </w:p>
        </w:tc>
      </w:tr>
      <w:tr w:rsidR="00A10461" w:rsidRPr="00F0102C" w:rsidTr="00A10461">
        <w:tc>
          <w:tcPr>
            <w:tcW w:w="1966" w:type="dxa"/>
            <w:tcBorders>
              <w:top w:val="single" w:sz="18" w:space="0" w:color="auto"/>
            </w:tcBorders>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createVisit</w:t>
            </w:r>
          </w:p>
        </w:tc>
        <w:tc>
          <w:tcPr>
            <w:tcW w:w="870" w:type="dxa"/>
            <w:tcBorders>
              <w:top w:val="single" w:sz="18" w:space="0" w:color="auto"/>
            </w:tcBorders>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WV51</w:t>
            </w:r>
          </w:p>
        </w:tc>
        <w:tc>
          <w:tcPr>
            <w:tcW w:w="2551" w:type="dxa"/>
            <w:tcBorders>
              <w:top w:val="single" w:sz="18" w:space="0" w:color="auto"/>
            </w:tcBorders>
            <w:shd w:val="clear" w:color="auto" w:fill="C2D69B" w:themeFill="accent3" w:themeFillTint="99"/>
          </w:tcPr>
          <w:p w:rsidR="00A10461" w:rsidRDefault="00A10461" w:rsidP="00A97BA7">
            <w:pPr>
              <w:rPr>
                <w:rFonts w:cs="Arial"/>
                <w:color w:val="auto"/>
                <w:sz w:val="18"/>
                <w:szCs w:val="18"/>
              </w:rPr>
            </w:pPr>
            <w:r w:rsidRPr="004B1BC6">
              <w:rPr>
                <w:rFonts w:cs="Arial"/>
                <w:color w:val="auto"/>
                <w:sz w:val="18"/>
                <w:szCs w:val="18"/>
              </w:rPr>
              <w:t>Create</w:t>
            </w:r>
            <w:r>
              <w:rPr>
                <w:rFonts w:cs="Arial"/>
                <w:color w:val="auto"/>
                <w:sz w:val="18"/>
                <w:szCs w:val="18"/>
              </w:rPr>
              <w:t>Appointment</w:t>
            </w:r>
          </w:p>
        </w:tc>
        <w:tc>
          <w:tcPr>
            <w:tcW w:w="4394" w:type="dxa"/>
            <w:tcBorders>
              <w:top w:val="single" w:sz="18" w:space="0" w:color="auto"/>
            </w:tcBorders>
            <w:shd w:val="clear" w:color="auto" w:fill="C2D69B" w:themeFill="accent3" w:themeFillTint="99"/>
          </w:tcPr>
          <w:p w:rsidR="00A10461" w:rsidRDefault="00A10461" w:rsidP="00A97BA7">
            <w:pPr>
              <w:rPr>
                <w:rFonts w:cs="Arial"/>
                <w:color w:val="auto"/>
                <w:sz w:val="18"/>
                <w:szCs w:val="18"/>
              </w:rPr>
            </w:pPr>
          </w:p>
        </w:tc>
      </w:tr>
      <w:tr w:rsidR="00A10461" w:rsidRPr="00F0102C" w:rsidTr="00A21152">
        <w:tc>
          <w:tcPr>
            <w:tcW w:w="1966"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deleteVisit</w:t>
            </w:r>
          </w:p>
        </w:tc>
        <w:tc>
          <w:tcPr>
            <w:tcW w:w="870"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WV53</w:t>
            </w:r>
          </w:p>
        </w:tc>
        <w:tc>
          <w:tcPr>
            <w:tcW w:w="2551" w:type="dxa"/>
            <w:shd w:val="clear" w:color="auto" w:fill="C2D69B" w:themeFill="accent3" w:themeFillTint="99"/>
          </w:tcPr>
          <w:p w:rsidR="00A10461" w:rsidRDefault="00A10461" w:rsidP="00A97BA7">
            <w:pPr>
              <w:rPr>
                <w:rFonts w:cs="Arial"/>
                <w:color w:val="auto"/>
                <w:sz w:val="18"/>
                <w:szCs w:val="18"/>
              </w:rPr>
            </w:pPr>
            <w:r w:rsidRPr="004B1BC6">
              <w:rPr>
                <w:rFonts w:cs="Arial"/>
                <w:color w:val="auto"/>
                <w:sz w:val="18"/>
                <w:szCs w:val="18"/>
              </w:rPr>
              <w:t>Delete</w:t>
            </w:r>
            <w:r>
              <w:rPr>
                <w:rFonts w:cs="Arial"/>
                <w:color w:val="auto"/>
                <w:sz w:val="18"/>
                <w:szCs w:val="18"/>
              </w:rPr>
              <w:t>Appointment</w:t>
            </w:r>
          </w:p>
        </w:tc>
        <w:tc>
          <w:tcPr>
            <w:tcW w:w="4394" w:type="dxa"/>
            <w:shd w:val="clear" w:color="auto" w:fill="C2D69B" w:themeFill="accent3" w:themeFillTint="99"/>
          </w:tcPr>
          <w:p w:rsidR="00A10461" w:rsidRDefault="00A10461" w:rsidP="00A97BA7">
            <w:pPr>
              <w:rPr>
                <w:rFonts w:cs="Arial"/>
                <w:color w:val="auto"/>
                <w:sz w:val="18"/>
                <w:szCs w:val="18"/>
              </w:rPr>
            </w:pPr>
          </w:p>
        </w:tc>
      </w:tr>
      <w:tr w:rsidR="00A10461" w:rsidRPr="00F0102C" w:rsidTr="00A21152">
        <w:tc>
          <w:tcPr>
            <w:tcW w:w="1966"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updateVisitOutcome</w:t>
            </w:r>
          </w:p>
        </w:tc>
        <w:tc>
          <w:tcPr>
            <w:tcW w:w="870"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WV62</w:t>
            </w:r>
          </w:p>
        </w:tc>
        <w:tc>
          <w:tcPr>
            <w:tcW w:w="2551"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SetAppointmentOutcome</w:t>
            </w:r>
          </w:p>
        </w:tc>
        <w:tc>
          <w:tcPr>
            <w:tcW w:w="4394" w:type="dxa"/>
            <w:shd w:val="clear" w:color="auto" w:fill="C2D69B" w:themeFill="accent3" w:themeFillTint="99"/>
          </w:tcPr>
          <w:p w:rsidR="00A10461" w:rsidRDefault="00A10461" w:rsidP="00A97BA7">
            <w:pPr>
              <w:rPr>
                <w:rFonts w:cs="Arial"/>
                <w:color w:val="auto"/>
                <w:sz w:val="18"/>
                <w:szCs w:val="18"/>
              </w:rPr>
            </w:pPr>
          </w:p>
        </w:tc>
      </w:tr>
      <w:tr w:rsidR="00A10461" w:rsidRPr="00F0102C" w:rsidTr="00A21152">
        <w:tc>
          <w:tcPr>
            <w:tcW w:w="1966"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CreateDiarySlot</w:t>
            </w:r>
          </w:p>
        </w:tc>
        <w:tc>
          <w:tcPr>
            <w:tcW w:w="870"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WS51</w:t>
            </w:r>
          </w:p>
        </w:tc>
        <w:tc>
          <w:tcPr>
            <w:tcW w:w="2551"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CreateDiarySlot</w:t>
            </w:r>
          </w:p>
        </w:tc>
        <w:tc>
          <w:tcPr>
            <w:tcW w:w="4394" w:type="dxa"/>
            <w:shd w:val="clear" w:color="auto" w:fill="C2D69B" w:themeFill="accent3" w:themeFillTint="99"/>
          </w:tcPr>
          <w:p w:rsidR="00A10461" w:rsidRDefault="00A10461" w:rsidP="00A97BA7">
            <w:pPr>
              <w:rPr>
                <w:rFonts w:cs="Arial"/>
                <w:color w:val="auto"/>
                <w:sz w:val="18"/>
                <w:szCs w:val="18"/>
              </w:rPr>
            </w:pPr>
          </w:p>
        </w:tc>
      </w:tr>
      <w:tr w:rsidR="00A10461" w:rsidRPr="00F0102C" w:rsidTr="00A21152">
        <w:tc>
          <w:tcPr>
            <w:tcW w:w="1966"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DeleteDiarySlot</w:t>
            </w:r>
          </w:p>
        </w:tc>
        <w:tc>
          <w:tcPr>
            <w:tcW w:w="870"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WS53</w:t>
            </w:r>
          </w:p>
        </w:tc>
        <w:tc>
          <w:tcPr>
            <w:tcW w:w="2551" w:type="dxa"/>
            <w:shd w:val="clear" w:color="auto" w:fill="C2D69B" w:themeFill="accent3" w:themeFillTint="99"/>
          </w:tcPr>
          <w:p w:rsidR="00A10461" w:rsidRDefault="00A10461" w:rsidP="00A97BA7">
            <w:pPr>
              <w:rPr>
                <w:rFonts w:cs="Arial"/>
                <w:color w:val="auto"/>
                <w:sz w:val="18"/>
                <w:szCs w:val="18"/>
              </w:rPr>
            </w:pPr>
            <w:r>
              <w:rPr>
                <w:rFonts w:cs="Arial"/>
                <w:color w:val="auto"/>
                <w:sz w:val="18"/>
                <w:szCs w:val="18"/>
              </w:rPr>
              <w:t>DeleteDiarySlot</w:t>
            </w:r>
          </w:p>
        </w:tc>
        <w:tc>
          <w:tcPr>
            <w:tcW w:w="4394" w:type="dxa"/>
            <w:shd w:val="clear" w:color="auto" w:fill="C2D69B" w:themeFill="accent3" w:themeFillTint="99"/>
          </w:tcPr>
          <w:p w:rsidR="00A10461" w:rsidRDefault="00A10461" w:rsidP="00A97BA7">
            <w:pPr>
              <w:rPr>
                <w:rFonts w:cs="Arial"/>
                <w:color w:val="auto"/>
                <w:sz w:val="18"/>
                <w:szCs w:val="18"/>
              </w:rPr>
            </w:pPr>
          </w:p>
        </w:tc>
      </w:tr>
    </w:tbl>
    <w:p w:rsidR="00007220" w:rsidRDefault="00007220" w:rsidP="001C430E"/>
    <w:p w:rsidR="00007220" w:rsidRDefault="00007220" w:rsidP="001C430E"/>
    <w:p w:rsidR="00684D19" w:rsidRPr="001C430E" w:rsidRDefault="00684D19" w:rsidP="001C430E"/>
    <w:p w:rsidR="00A37EF0" w:rsidRPr="003D5EE1" w:rsidRDefault="004B1BC6" w:rsidP="003D5EE1">
      <w:pPr>
        <w:tabs>
          <w:tab w:val="left" w:pos="3420"/>
        </w:tabs>
      </w:pPr>
      <w:r>
        <w:tab/>
      </w:r>
    </w:p>
    <w:p w:rsidR="003D5EE1" w:rsidRDefault="003D5EE1">
      <w:pPr>
        <w:rPr>
          <w:rFonts w:eastAsiaTheme="majorEastAsia" w:cstheme="majorBidi"/>
          <w:b/>
          <w:bCs/>
          <w:sz w:val="36"/>
          <w:szCs w:val="36"/>
        </w:rPr>
      </w:pPr>
      <w:r>
        <w:br w:type="page"/>
      </w:r>
    </w:p>
    <w:p w:rsidR="001E64C3" w:rsidRPr="007B01B0" w:rsidRDefault="00CA2B5D" w:rsidP="007B01B0">
      <w:pPr>
        <w:pStyle w:val="Heading1"/>
      </w:pPr>
      <w:r w:rsidRPr="007B01B0">
        <w:lastRenderedPageBreak/>
        <w:t>Detailed Webservice</w:t>
      </w:r>
      <w:r w:rsidR="007B01B0" w:rsidRPr="007B01B0">
        <w:t xml:space="preserve"> Requirements</w:t>
      </w:r>
    </w:p>
    <w:p w:rsidR="00CA2B5D" w:rsidRDefault="00CA2B5D" w:rsidP="001E64C3"/>
    <w:p w:rsidR="007C7A35" w:rsidRPr="007C7A35" w:rsidRDefault="007C7A35" w:rsidP="007C7A35">
      <w:pPr>
        <w:pStyle w:val="Heading2"/>
        <w:rPr>
          <w:highlight w:val="green"/>
        </w:rPr>
      </w:pPr>
      <w:r w:rsidRPr="007C7A35">
        <w:rPr>
          <w:highlight w:val="green"/>
        </w:rPr>
        <w:t>WR52: CreateRepairWithOrder</w:t>
      </w:r>
      <w:r w:rsidRPr="007C7A35">
        <w:rPr>
          <w:highlight w:val="green"/>
        </w:rPr>
        <w:br/>
      </w:r>
    </w:p>
    <w:p w:rsidR="007C7A35" w:rsidRDefault="007C7A35" w:rsidP="007C7A35">
      <w:r>
        <w:t>This service is to facilitate the creation of Works Order records, according to the requirements of O.H.G.</w:t>
      </w:r>
    </w:p>
    <w:p w:rsidR="007C7A35" w:rsidRPr="00732C5E" w:rsidRDefault="007C7A35" w:rsidP="007C7A35">
      <w:pPr>
        <w:rPr>
          <w:u w:val="single"/>
        </w:rPr>
      </w:pPr>
      <w:r w:rsidRPr="00732C5E">
        <w:rPr>
          <w:u w:val="single"/>
        </w:rPr>
        <w:t>Background</w:t>
      </w:r>
    </w:p>
    <w:p w:rsidR="007C7A35" w:rsidRDefault="007C7A35" w:rsidP="007C7A35">
      <w:r>
        <w:t>In UHT, repair requests are raised which creates an rmreqst record on the “Diagnose Repair Form” (Reactive repairs menu). The user will select the property the repair is to be carried out at and add tasks (rmtask records) that require to be completed. Upon the print order button being selected, the system will “Collate” these tasks into a “Works Order” (rmworder record). Depending on system settings all the tasks may be collated onto a single order or they may be split onto multiple orders. There may be a “Minimum order” value configured which represents the minimum value that should be on an order. If the value of the tasks doesn’t add up to that amount a “dummy” task is added to the request \ order with a value to make the order up to the minimum allowable.</w:t>
      </w:r>
    </w:p>
    <w:p w:rsidR="007C7A35" w:rsidRPr="00732C5E" w:rsidRDefault="007C7A35" w:rsidP="007C7A35">
      <w:pPr>
        <w:rPr>
          <w:u w:val="single"/>
        </w:rPr>
      </w:pPr>
      <w:r w:rsidRPr="00732C5E">
        <w:rPr>
          <w:u w:val="single"/>
        </w:rPr>
        <w:t>Webservice Requirements / Assumptions</w:t>
      </w:r>
    </w:p>
    <w:p w:rsidR="007C7A35" w:rsidRDefault="007C7A35" w:rsidP="007C7A35">
      <w:pPr>
        <w:pStyle w:val="ListParagraph"/>
        <w:numPr>
          <w:ilvl w:val="0"/>
          <w:numId w:val="44"/>
        </w:numPr>
      </w:pPr>
      <w:r>
        <w:t>1:1 relationship between request and works order  (i.e. a request only ever has one works order).</w:t>
      </w:r>
    </w:p>
    <w:p w:rsidR="007C7A35" w:rsidRDefault="007C7A35" w:rsidP="007C7A35">
      <w:pPr>
        <w:pStyle w:val="ListParagraph"/>
        <w:numPr>
          <w:ilvl w:val="0"/>
          <w:numId w:val="44"/>
        </w:numPr>
      </w:pPr>
      <w:r>
        <w:t>The priority for each task on the works order is the same.</w:t>
      </w:r>
    </w:p>
    <w:p w:rsidR="007C7A35" w:rsidRDefault="007C7A35" w:rsidP="007C7A35">
      <w:pPr>
        <w:pStyle w:val="ListParagraph"/>
        <w:numPr>
          <w:ilvl w:val="0"/>
          <w:numId w:val="44"/>
        </w:numPr>
      </w:pPr>
      <w:r>
        <w:t>Unless specified on the tasks passed in to the webservice, the trade should be derived from the SOR</w:t>
      </w:r>
    </w:p>
    <w:p w:rsidR="007C7A35" w:rsidRDefault="007C7A35" w:rsidP="007C7A35">
      <w:pPr>
        <w:pStyle w:val="ListParagraph"/>
        <w:numPr>
          <w:ilvl w:val="0"/>
          <w:numId w:val="44"/>
        </w:numPr>
      </w:pPr>
      <w:r>
        <w:t>Unless specified by the data passed in to the webservice, the due date should be calculated from the priority.</w:t>
      </w:r>
    </w:p>
    <w:p w:rsidR="007C7A35" w:rsidRPr="007372C1" w:rsidRDefault="007C7A35" w:rsidP="007C7A35">
      <w:pPr>
        <w:rPr>
          <w:rFonts w:cs="Arial"/>
          <w:i/>
          <w:szCs w:val="20"/>
        </w:rPr>
      </w:pPr>
      <w:r>
        <w:t>O.H.G. have requested:</w:t>
      </w:r>
      <w:r>
        <w:br/>
      </w:r>
      <w:r>
        <w:br/>
      </w:r>
      <w:r>
        <w:rPr>
          <w:rFonts w:cs="Arial"/>
          <w:i/>
          <w:szCs w:val="20"/>
        </w:rPr>
        <w:t>“</w:t>
      </w:r>
      <w:r w:rsidRPr="007372C1">
        <w:rPr>
          <w:rFonts w:cs="Arial"/>
          <w:i/>
          <w:szCs w:val="20"/>
        </w:rPr>
        <w:t>It should be possible to adjust the cost of the order independent of the tasks (the cost of which we do not require setting) using the total_cost.  This should be achieved by the use of MINVAL and REDUCE tasks.  These tasks should be invisible, however, in that they are never returned as part of the collection of tasks and attempts to update them using the sequence number will fail.</w:t>
      </w:r>
    </w:p>
    <w:p w:rsidR="007C7A35" w:rsidRPr="0093717B" w:rsidRDefault="007C7A35" w:rsidP="007C7A35">
      <w:pPr>
        <w:rPr>
          <w:rFonts w:cs="Arial"/>
          <w:szCs w:val="20"/>
        </w:rPr>
      </w:pPr>
      <w:r w:rsidRPr="007372C1">
        <w:rPr>
          <w:rFonts w:cs="Arial"/>
          <w:i/>
          <w:szCs w:val="20"/>
        </w:rPr>
        <w:t>The MINVAL / REDUCE task should have a sequence number of 0, -1 or a very large number to prevent them colliding with inputted sequence numbers.</w:t>
      </w:r>
      <w:r>
        <w:rPr>
          <w:rFonts w:cs="Arial"/>
          <w:i/>
          <w:szCs w:val="20"/>
        </w:rPr>
        <w:t>”</w:t>
      </w:r>
    </w:p>
    <w:p w:rsidR="007C7A35" w:rsidRDefault="007C7A35" w:rsidP="007C7A35">
      <w:r>
        <w:t>Having investigated the MINVAL tasks at OHG, they are created by the standard minimum order value functionality and so will automatically be covered by the generic solution.</w:t>
      </w:r>
    </w:p>
    <w:p w:rsidR="007C7A35" w:rsidRDefault="007C7A35" w:rsidP="007C7A35">
      <w:r>
        <w:t xml:space="preserve">We initially thought there may have been some bespoke work that had been done that was generating the REDUCE tasks during the collation process. Having checked it’s doesn’t look like there is any bespoke work here. Dave Cook in the Leeds office believes these </w:t>
      </w:r>
      <w:commentRangeStart w:id="0"/>
      <w:r>
        <w:t>REDUCE tasks are simply manually added by the users</w:t>
      </w:r>
      <w:commentRangeEnd w:id="0"/>
      <w:r w:rsidR="00A97BA7">
        <w:rPr>
          <w:rStyle w:val="CommentReference"/>
        </w:rPr>
        <w:commentReference w:id="0"/>
      </w:r>
      <w:r>
        <w:t>. If this is correct and they are currently doing it through the UH front end then they will be able to do the same thing with the CreateRepairTask method. If there is any bespoke business logic to be followed e.g. a REDUCE task should get generated if the task exceeds a certain value then I would suggest this is done client side. This way OHG will be able to maintain their own bespoke business rules if they change.</w:t>
      </w:r>
    </w:p>
    <w:p w:rsidR="007C7A35" w:rsidRDefault="007C7A35" w:rsidP="007C7A35">
      <w:r>
        <w:t xml:space="preserve">Separate methods will be created to replicate the UHT functionality of creating a repair request, adding a repair task to a repair request and collating the tasks on a request into an order. A method will be created for OHG that combines these three processes so that they can be achieved in a single </w:t>
      </w:r>
      <w:r>
        <w:lastRenderedPageBreak/>
        <w:t>web service call that takes a NewRepairDto as a parameter. This is in turn made up of a RepairRequestDto and a collection of RepairTaskDto</w:t>
      </w:r>
      <w:r>
        <w:br/>
      </w:r>
      <w:r>
        <w:br/>
      </w:r>
      <w:r>
        <w:br/>
      </w:r>
      <w:r w:rsidRPr="00485B6E">
        <w:rPr>
          <w:noProof/>
          <w:lang w:eastAsia="en-GB"/>
        </w:rPr>
        <w:drawing>
          <wp:inline distT="0" distB="0" distL="0" distR="0">
            <wp:extent cx="4743935" cy="340995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743935" cy="3409950"/>
                    </a:xfrm>
                    <a:prstGeom prst="rect">
                      <a:avLst/>
                    </a:prstGeom>
                    <a:noFill/>
                    <a:ln w="9525">
                      <a:noFill/>
                      <a:miter lim="800000"/>
                      <a:headEnd/>
                      <a:tailEnd/>
                    </a:ln>
                  </pic:spPr>
                </pic:pic>
              </a:graphicData>
            </a:graphic>
          </wp:inline>
        </w:drawing>
      </w:r>
      <w:r>
        <w:br/>
      </w:r>
      <w:r>
        <w:br/>
      </w:r>
      <w:r w:rsidRPr="00330B5D">
        <w:rPr>
          <w:noProof/>
          <w:lang w:eastAsia="en-GB"/>
        </w:rPr>
        <w:drawing>
          <wp:inline distT="0" distB="0" distL="0" distR="0">
            <wp:extent cx="4756936" cy="3571875"/>
            <wp:effectExtent l="19050" t="0" r="5564"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l="2825" t="15326" r="2448" b="10971"/>
                    <a:stretch>
                      <a:fillRect/>
                    </a:stretch>
                  </pic:blipFill>
                  <pic:spPr bwMode="auto">
                    <a:xfrm>
                      <a:off x="0" y="0"/>
                      <a:ext cx="4756936" cy="3571875"/>
                    </a:xfrm>
                    <a:prstGeom prst="rect">
                      <a:avLst/>
                    </a:prstGeom>
                    <a:noFill/>
                    <a:ln w="9525">
                      <a:noFill/>
                      <a:miter lim="800000"/>
                      <a:headEnd/>
                      <a:tailEnd/>
                    </a:ln>
                  </pic:spPr>
                </pic:pic>
              </a:graphicData>
            </a:graphic>
          </wp:inline>
        </w:drawing>
      </w:r>
    </w:p>
    <w:p w:rsidR="007C7A35" w:rsidRPr="0002147B" w:rsidRDefault="007C7A35" w:rsidP="007C7A35">
      <w:pPr>
        <w:rPr>
          <w:u w:val="single"/>
        </w:rPr>
      </w:pPr>
      <w:r w:rsidRPr="0002147B">
        <w:rPr>
          <w:u w:val="single"/>
        </w:rPr>
        <w:t>Webservice</w:t>
      </w:r>
    </w:p>
    <w:p w:rsidR="007C7A35" w:rsidRPr="002F11E4" w:rsidRDefault="007C7A35" w:rsidP="007C7A35">
      <w:pPr>
        <w:pStyle w:val="ListParagraph"/>
        <w:numPr>
          <w:ilvl w:val="0"/>
          <w:numId w:val="43"/>
        </w:numPr>
        <w:rPr>
          <w:u w:val="single"/>
        </w:rPr>
      </w:pPr>
      <w:r w:rsidRPr="002F11E4">
        <w:rPr>
          <w:u w:val="single"/>
        </w:rPr>
        <w:t>Data Input Requirements</w:t>
      </w:r>
    </w:p>
    <w:p w:rsidR="007C7A35" w:rsidRDefault="007C7A35" w:rsidP="007C7A35">
      <w:pPr>
        <w:pStyle w:val="ListParagraph"/>
        <w:numPr>
          <w:ilvl w:val="1"/>
          <w:numId w:val="43"/>
        </w:numPr>
      </w:pPr>
      <w:r>
        <w:t>Authentication Elements</w:t>
      </w:r>
    </w:p>
    <w:p w:rsidR="007C7A35" w:rsidRDefault="007C7A35" w:rsidP="007C7A35">
      <w:pPr>
        <w:pStyle w:val="ListParagraph"/>
        <w:numPr>
          <w:ilvl w:val="2"/>
          <w:numId w:val="43"/>
        </w:numPr>
      </w:pPr>
      <w:r>
        <w:t>Master Webservices Password</w:t>
      </w:r>
    </w:p>
    <w:p w:rsidR="007C7A35" w:rsidRDefault="007C7A35" w:rsidP="007C7A35">
      <w:pPr>
        <w:pStyle w:val="ListParagraph"/>
        <w:numPr>
          <w:ilvl w:val="2"/>
          <w:numId w:val="43"/>
        </w:numPr>
      </w:pPr>
      <w:r>
        <w:t>Webservice User ID</w:t>
      </w:r>
    </w:p>
    <w:p w:rsidR="007C7A35" w:rsidRDefault="007C7A35" w:rsidP="007C7A35">
      <w:pPr>
        <w:pStyle w:val="ListParagraph"/>
        <w:numPr>
          <w:ilvl w:val="2"/>
          <w:numId w:val="43"/>
        </w:numPr>
      </w:pPr>
      <w:r>
        <w:lastRenderedPageBreak/>
        <w:t>User Session Token</w:t>
      </w:r>
    </w:p>
    <w:p w:rsidR="007C7A35" w:rsidRDefault="007C7A35" w:rsidP="007C7A35">
      <w:pPr>
        <w:pStyle w:val="ListParagraph"/>
        <w:numPr>
          <w:ilvl w:val="1"/>
          <w:numId w:val="43"/>
        </w:numPr>
      </w:pPr>
      <w:r>
        <w:t>Source System Reference</w:t>
      </w:r>
    </w:p>
    <w:p w:rsidR="007C7A35" w:rsidRDefault="007C7A35" w:rsidP="007C7A35">
      <w:pPr>
        <w:pStyle w:val="ListParagraph"/>
        <w:numPr>
          <w:ilvl w:val="2"/>
          <w:numId w:val="43"/>
        </w:numPr>
      </w:pPr>
      <w:r>
        <w:t>External Source System</w:t>
      </w:r>
    </w:p>
    <w:p w:rsidR="007C7A35" w:rsidRDefault="007C7A35" w:rsidP="007C7A35">
      <w:pPr>
        <w:pStyle w:val="ListParagraph"/>
        <w:numPr>
          <w:ilvl w:val="2"/>
          <w:numId w:val="43"/>
        </w:numPr>
      </w:pPr>
      <w:r>
        <w:t>External System Unique Record ID / Key</w:t>
      </w:r>
    </w:p>
    <w:p w:rsidR="007C7A35" w:rsidRDefault="007C7A35" w:rsidP="007C7A35">
      <w:pPr>
        <w:pStyle w:val="ListParagraph"/>
        <w:numPr>
          <w:ilvl w:val="1"/>
          <w:numId w:val="43"/>
        </w:numPr>
      </w:pPr>
      <w:r>
        <w:t xml:space="preserve">Data Object: NewRepairDto  </w:t>
      </w:r>
    </w:p>
    <w:p w:rsidR="007C7A35" w:rsidRDefault="007C7A35" w:rsidP="007C7A35">
      <w:pPr>
        <w:pStyle w:val="ListParagraph"/>
        <w:numPr>
          <w:ilvl w:val="2"/>
          <w:numId w:val="43"/>
        </w:numPr>
      </w:pPr>
      <w:r>
        <w:t>(see Appendix A)</w:t>
      </w:r>
    </w:p>
    <w:p w:rsidR="007C7A35" w:rsidRDefault="007C7A35" w:rsidP="007C7A35">
      <w:pPr>
        <w:pStyle w:val="ListParagraph"/>
        <w:ind w:left="1440"/>
      </w:pPr>
    </w:p>
    <w:p w:rsidR="007C7A35" w:rsidRPr="002F11E4" w:rsidRDefault="007C7A35" w:rsidP="007C7A35">
      <w:pPr>
        <w:pStyle w:val="ListParagraph"/>
        <w:numPr>
          <w:ilvl w:val="0"/>
          <w:numId w:val="43"/>
        </w:numPr>
        <w:rPr>
          <w:u w:val="single"/>
        </w:rPr>
      </w:pPr>
      <w:r w:rsidRPr="002F11E4">
        <w:rPr>
          <w:u w:val="single"/>
        </w:rPr>
        <w:t>Response</w:t>
      </w:r>
    </w:p>
    <w:p w:rsidR="007C7A35" w:rsidRDefault="007C7A35" w:rsidP="007C7A35">
      <w:pPr>
        <w:pStyle w:val="ListParagraph"/>
        <w:numPr>
          <w:ilvl w:val="1"/>
          <w:numId w:val="43"/>
        </w:numPr>
      </w:pPr>
      <w:r>
        <w:t>SOAP response for success/failure (SOAP-ENV fault tag)</w:t>
      </w:r>
    </w:p>
    <w:p w:rsidR="007C7A35" w:rsidRDefault="007C7A35" w:rsidP="007C7A35">
      <w:pPr>
        <w:pStyle w:val="ListParagraph"/>
        <w:numPr>
          <w:ilvl w:val="1"/>
          <w:numId w:val="43"/>
        </w:numPr>
      </w:pPr>
      <w:r>
        <w:t>Wo_ref (works order reference)</w:t>
      </w:r>
      <w:r>
        <w:br/>
      </w:r>
    </w:p>
    <w:p w:rsidR="007C7A35" w:rsidRPr="00151070" w:rsidRDefault="007C7A35" w:rsidP="007C7A35">
      <w:pPr>
        <w:rPr>
          <w:u w:val="single"/>
        </w:rPr>
      </w:pPr>
      <w:r w:rsidRPr="00151070">
        <w:rPr>
          <w:u w:val="single"/>
        </w:rPr>
        <w:t>Processing</w:t>
      </w:r>
    </w:p>
    <w:p w:rsidR="007C7A35" w:rsidRDefault="007C7A35" w:rsidP="007C7A35">
      <w:r>
        <w:t xml:space="preserve">Creation of repair request record in UHT table: </w:t>
      </w:r>
      <w:r w:rsidRPr="0093717B">
        <w:rPr>
          <w:rFonts w:cs="Arial"/>
          <w:szCs w:val="20"/>
        </w:rPr>
        <w:t>rmreqst</w:t>
      </w:r>
      <w:r>
        <w:rPr>
          <w:rFonts w:cs="Arial"/>
          <w:szCs w:val="20"/>
        </w:rPr>
        <w:t xml:space="preserve"> along with associated task records in table: </w:t>
      </w:r>
      <w:r>
        <w:t>rmtask.  Creation of works order record on table: rmworder.</w:t>
      </w:r>
      <w:r>
        <w:br/>
      </w:r>
    </w:p>
    <w:p w:rsidR="007C7A35" w:rsidRPr="00151070" w:rsidRDefault="007C7A35" w:rsidP="007C7A35">
      <w:r w:rsidRPr="00151070">
        <w:rPr>
          <w:u w:val="single"/>
        </w:rPr>
        <w:t>Errors</w:t>
      </w:r>
    </w:p>
    <w:p w:rsidR="007C7A35" w:rsidRDefault="007C7A35" w:rsidP="007C7A35">
      <w:r w:rsidRPr="00151070">
        <w:t>TBA</w:t>
      </w:r>
    </w:p>
    <w:p w:rsidR="007C7A35" w:rsidRPr="001E64C3" w:rsidRDefault="007C7A35" w:rsidP="001E64C3"/>
    <w:p w:rsidR="007C7A35" w:rsidRDefault="007C7A35">
      <w:pPr>
        <w:rPr>
          <w:rFonts w:eastAsiaTheme="majorEastAsia" w:cstheme="majorBidi"/>
          <w:b/>
          <w:bCs/>
          <w:sz w:val="22"/>
          <w:szCs w:val="26"/>
          <w:highlight w:val="green"/>
        </w:rPr>
      </w:pPr>
      <w:r>
        <w:rPr>
          <w:highlight w:val="green"/>
        </w:rPr>
        <w:br w:type="page"/>
      </w:r>
    </w:p>
    <w:p w:rsidR="007C7A35" w:rsidRDefault="007C7A35" w:rsidP="007C7A35">
      <w:pPr>
        <w:pStyle w:val="Heading2"/>
      </w:pPr>
      <w:r>
        <w:rPr>
          <w:highlight w:val="green"/>
        </w:rPr>
        <w:lastRenderedPageBreak/>
        <w:t>WR</w:t>
      </w:r>
      <w:r w:rsidRPr="00DA02F5">
        <w:rPr>
          <w:highlight w:val="green"/>
        </w:rPr>
        <w:t>5</w:t>
      </w:r>
      <w:r>
        <w:rPr>
          <w:highlight w:val="green"/>
        </w:rPr>
        <w:t>1</w:t>
      </w:r>
      <w:r w:rsidRPr="00DA02F5">
        <w:rPr>
          <w:highlight w:val="green"/>
        </w:rPr>
        <w:t xml:space="preserve">: </w:t>
      </w:r>
      <w:r>
        <w:rPr>
          <w:highlight w:val="green"/>
        </w:rPr>
        <w:t>CreateRepairRequest</w:t>
      </w:r>
    </w:p>
    <w:p w:rsidR="007C7A35" w:rsidRPr="00FE1FA4" w:rsidRDefault="007C7A35" w:rsidP="007C7A35">
      <w:pPr>
        <w:rPr>
          <w:rFonts w:eastAsia="Calibri" w:cs="Times New Roman"/>
        </w:rPr>
      </w:pPr>
    </w:p>
    <w:p w:rsidR="007C7A35" w:rsidRPr="00FE1FA4" w:rsidRDefault="007C7A35" w:rsidP="007C7A35">
      <w:pPr>
        <w:rPr>
          <w:rFonts w:eastAsia="Calibri" w:cs="Times New Roman"/>
        </w:rPr>
      </w:pPr>
      <w:r w:rsidRPr="00FE1FA4">
        <w:rPr>
          <w:rFonts w:eastAsia="Calibri" w:cs="Times New Roman"/>
        </w:rPr>
        <w:t>This service is to facilitate the creation of repair request records following the existing UHT business logic</w:t>
      </w:r>
    </w:p>
    <w:p w:rsidR="007C7A35" w:rsidRPr="0073736A" w:rsidRDefault="007C7A35" w:rsidP="007C7A35"/>
    <w:p w:rsidR="007C7A35" w:rsidRPr="0002147B" w:rsidRDefault="007C7A35" w:rsidP="007C7A35">
      <w:pPr>
        <w:rPr>
          <w:u w:val="single"/>
        </w:rPr>
      </w:pPr>
      <w:r w:rsidRPr="0002147B">
        <w:rPr>
          <w:u w:val="single"/>
        </w:rPr>
        <w:t>Webservice</w:t>
      </w:r>
    </w:p>
    <w:p w:rsidR="007C7A35" w:rsidRPr="002F11E4" w:rsidRDefault="007C7A35" w:rsidP="007C7A35">
      <w:pPr>
        <w:pStyle w:val="ListParagraph"/>
        <w:numPr>
          <w:ilvl w:val="0"/>
          <w:numId w:val="43"/>
        </w:numPr>
        <w:rPr>
          <w:u w:val="single"/>
        </w:rPr>
      </w:pPr>
      <w:r w:rsidRPr="002F11E4">
        <w:rPr>
          <w:u w:val="single"/>
        </w:rPr>
        <w:t>Data Input Requirements</w:t>
      </w:r>
    </w:p>
    <w:p w:rsidR="007C7A35" w:rsidRDefault="007C7A35" w:rsidP="007C7A35">
      <w:pPr>
        <w:pStyle w:val="ListParagraph"/>
        <w:numPr>
          <w:ilvl w:val="1"/>
          <w:numId w:val="43"/>
        </w:numPr>
      </w:pPr>
      <w:r>
        <w:t>Authentication Elements</w:t>
      </w:r>
    </w:p>
    <w:p w:rsidR="007C7A35" w:rsidRDefault="007C7A35" w:rsidP="007C7A35">
      <w:pPr>
        <w:pStyle w:val="ListParagraph"/>
        <w:numPr>
          <w:ilvl w:val="2"/>
          <w:numId w:val="43"/>
        </w:numPr>
      </w:pPr>
      <w:r>
        <w:t>Master Webservices Password</w:t>
      </w:r>
    </w:p>
    <w:p w:rsidR="007C7A35" w:rsidRDefault="007C7A35" w:rsidP="007C7A35">
      <w:pPr>
        <w:pStyle w:val="ListParagraph"/>
        <w:numPr>
          <w:ilvl w:val="2"/>
          <w:numId w:val="43"/>
        </w:numPr>
      </w:pPr>
      <w:r>
        <w:t>Webservice User ID</w:t>
      </w:r>
    </w:p>
    <w:p w:rsidR="007C7A35" w:rsidRDefault="007C7A35" w:rsidP="007C7A35">
      <w:pPr>
        <w:pStyle w:val="ListParagraph"/>
        <w:numPr>
          <w:ilvl w:val="2"/>
          <w:numId w:val="43"/>
        </w:numPr>
      </w:pPr>
      <w:r>
        <w:t>User Session Token</w:t>
      </w:r>
    </w:p>
    <w:p w:rsidR="007C7A35" w:rsidRDefault="007C7A35" w:rsidP="007C7A35">
      <w:pPr>
        <w:pStyle w:val="ListParagraph"/>
        <w:numPr>
          <w:ilvl w:val="1"/>
          <w:numId w:val="43"/>
        </w:numPr>
      </w:pPr>
      <w:r>
        <w:t>Source System Reference</w:t>
      </w:r>
    </w:p>
    <w:p w:rsidR="007C7A35" w:rsidRDefault="007C7A35" w:rsidP="007C7A35">
      <w:pPr>
        <w:pStyle w:val="ListParagraph"/>
        <w:numPr>
          <w:ilvl w:val="2"/>
          <w:numId w:val="43"/>
        </w:numPr>
      </w:pPr>
      <w:r>
        <w:t>External Source System</w:t>
      </w:r>
    </w:p>
    <w:p w:rsidR="007C7A35" w:rsidRDefault="007C7A35" w:rsidP="007C7A35">
      <w:pPr>
        <w:pStyle w:val="ListParagraph"/>
        <w:numPr>
          <w:ilvl w:val="2"/>
          <w:numId w:val="43"/>
        </w:numPr>
      </w:pPr>
      <w:r>
        <w:t>External System Unique Record ID / Key</w:t>
      </w:r>
    </w:p>
    <w:p w:rsidR="007C7A35" w:rsidRDefault="007C7A35" w:rsidP="007C7A35">
      <w:pPr>
        <w:pStyle w:val="ListParagraph"/>
        <w:numPr>
          <w:ilvl w:val="1"/>
          <w:numId w:val="43"/>
        </w:numPr>
      </w:pPr>
      <w:r>
        <w:t xml:space="preserve">Data Object: RepairRequestDto  </w:t>
      </w:r>
    </w:p>
    <w:p w:rsidR="007C7A35" w:rsidRDefault="007C7A35" w:rsidP="007C7A35">
      <w:pPr>
        <w:pStyle w:val="ListParagraph"/>
        <w:numPr>
          <w:ilvl w:val="2"/>
          <w:numId w:val="43"/>
        </w:numPr>
      </w:pPr>
      <w:r>
        <w:t>(see Appendix A)</w:t>
      </w:r>
    </w:p>
    <w:p w:rsidR="007C7A35" w:rsidRDefault="007C7A35" w:rsidP="007C7A35">
      <w:pPr>
        <w:pStyle w:val="ListParagraph"/>
        <w:ind w:left="1440"/>
      </w:pPr>
    </w:p>
    <w:p w:rsidR="007C7A35" w:rsidRPr="002F11E4" w:rsidRDefault="007C7A35" w:rsidP="007C7A35">
      <w:pPr>
        <w:pStyle w:val="ListParagraph"/>
        <w:numPr>
          <w:ilvl w:val="0"/>
          <w:numId w:val="43"/>
        </w:numPr>
        <w:rPr>
          <w:u w:val="single"/>
        </w:rPr>
      </w:pPr>
      <w:r w:rsidRPr="002F11E4">
        <w:rPr>
          <w:u w:val="single"/>
        </w:rPr>
        <w:t>Response</w:t>
      </w:r>
    </w:p>
    <w:p w:rsidR="007C7A35" w:rsidRDefault="007C7A35" w:rsidP="007C7A35">
      <w:pPr>
        <w:pStyle w:val="ListParagraph"/>
        <w:numPr>
          <w:ilvl w:val="1"/>
          <w:numId w:val="43"/>
        </w:numPr>
      </w:pPr>
      <w:r>
        <w:t>SOAP response for success/failure (SOAP-ENV fault tag)</w:t>
      </w:r>
      <w:r>
        <w:br/>
      </w:r>
    </w:p>
    <w:p w:rsidR="007C7A35" w:rsidRPr="00151070" w:rsidRDefault="007C7A35" w:rsidP="007C7A35">
      <w:pPr>
        <w:rPr>
          <w:u w:val="single"/>
        </w:rPr>
      </w:pPr>
      <w:r w:rsidRPr="00151070">
        <w:rPr>
          <w:u w:val="single"/>
        </w:rPr>
        <w:t>Processing</w:t>
      </w:r>
    </w:p>
    <w:p w:rsidR="007C7A35" w:rsidRDefault="007C7A35" w:rsidP="007C7A35">
      <w:r>
        <w:t>Validation will be performed to ensure fields not available to the user in UHT are not set on the DTO. A new repair request record will be created as per the existing UHT business logic.</w:t>
      </w:r>
    </w:p>
    <w:p w:rsidR="007C7A35" w:rsidRPr="00151070" w:rsidRDefault="007C7A35" w:rsidP="007C7A35">
      <w:r>
        <w:rPr>
          <w:u w:val="single"/>
        </w:rPr>
        <w:br/>
      </w:r>
      <w:r w:rsidRPr="00151070">
        <w:rPr>
          <w:u w:val="single"/>
        </w:rPr>
        <w:t>Errors</w:t>
      </w:r>
    </w:p>
    <w:p w:rsidR="007C7A35" w:rsidRDefault="007C7A35" w:rsidP="007C7A35">
      <w:r w:rsidRPr="00151070">
        <w:t>TBA</w:t>
      </w:r>
    </w:p>
    <w:p w:rsidR="007C7A35" w:rsidRPr="007C7A35" w:rsidRDefault="007C7A35" w:rsidP="007C7A35">
      <w:pPr>
        <w:pStyle w:val="Heading2"/>
        <w:numPr>
          <w:ilvl w:val="0"/>
          <w:numId w:val="0"/>
        </w:numPr>
        <w:ind w:left="576"/>
        <w:rPr>
          <w:rFonts w:eastAsiaTheme="minorHAnsi" w:cstheme="minorBidi"/>
          <w:b w:val="0"/>
          <w:bCs w:val="0"/>
          <w:sz w:val="20"/>
          <w:szCs w:val="22"/>
        </w:rPr>
      </w:pPr>
    </w:p>
    <w:p w:rsidR="007C7A35" w:rsidRDefault="007C7A35">
      <w:pPr>
        <w:rPr>
          <w:rFonts w:eastAsiaTheme="majorEastAsia" w:cstheme="majorBidi"/>
          <w:b/>
          <w:bCs/>
          <w:sz w:val="22"/>
          <w:szCs w:val="26"/>
          <w:highlight w:val="green"/>
        </w:rPr>
      </w:pPr>
      <w:r>
        <w:rPr>
          <w:highlight w:val="green"/>
        </w:rPr>
        <w:br w:type="page"/>
      </w:r>
    </w:p>
    <w:p w:rsidR="007C7A35" w:rsidRPr="00FE1FA4" w:rsidRDefault="007C7A35" w:rsidP="007C7A35">
      <w:pPr>
        <w:pStyle w:val="Heading2"/>
      </w:pPr>
      <w:r>
        <w:rPr>
          <w:highlight w:val="green"/>
        </w:rPr>
        <w:lastRenderedPageBreak/>
        <w:t>WT51</w:t>
      </w:r>
      <w:r w:rsidRPr="00DA02F5">
        <w:rPr>
          <w:highlight w:val="green"/>
        </w:rPr>
        <w:t xml:space="preserve">: </w:t>
      </w:r>
      <w:r>
        <w:rPr>
          <w:highlight w:val="green"/>
        </w:rPr>
        <w:t>CreateRepairTask</w:t>
      </w:r>
    </w:p>
    <w:p w:rsidR="007C7A35" w:rsidRPr="00FE1FA4" w:rsidRDefault="007C7A35" w:rsidP="007C7A35">
      <w:pPr>
        <w:rPr>
          <w:rFonts w:eastAsia="Calibri" w:cs="Times New Roman"/>
        </w:rPr>
      </w:pPr>
      <w:r w:rsidRPr="00FA00DB">
        <w:rPr>
          <w:highlight w:val="green"/>
        </w:rPr>
        <w:br/>
      </w:r>
      <w:r w:rsidRPr="00FE1FA4">
        <w:rPr>
          <w:rFonts w:eastAsia="Calibri" w:cs="Times New Roman"/>
        </w:rPr>
        <w:t>This service is to facilitate the creation of new a repair task</w:t>
      </w:r>
    </w:p>
    <w:p w:rsidR="007C7A35" w:rsidRPr="0073736A" w:rsidRDefault="007C7A35" w:rsidP="007C7A35"/>
    <w:p w:rsidR="007C7A35" w:rsidRPr="0002147B" w:rsidRDefault="007C7A35" w:rsidP="007C7A35">
      <w:pPr>
        <w:rPr>
          <w:u w:val="single"/>
        </w:rPr>
      </w:pPr>
      <w:r w:rsidRPr="0002147B">
        <w:rPr>
          <w:u w:val="single"/>
        </w:rPr>
        <w:t>Webservice</w:t>
      </w:r>
    </w:p>
    <w:p w:rsidR="007C7A35" w:rsidRPr="002F11E4" w:rsidRDefault="007C7A35" w:rsidP="007C7A35">
      <w:pPr>
        <w:pStyle w:val="ListParagraph"/>
        <w:numPr>
          <w:ilvl w:val="0"/>
          <w:numId w:val="43"/>
        </w:numPr>
        <w:rPr>
          <w:u w:val="single"/>
        </w:rPr>
      </w:pPr>
      <w:r w:rsidRPr="002F11E4">
        <w:rPr>
          <w:u w:val="single"/>
        </w:rPr>
        <w:t>Data Input Requirements</w:t>
      </w:r>
    </w:p>
    <w:p w:rsidR="007C7A35" w:rsidRDefault="007C7A35" w:rsidP="007C7A35">
      <w:pPr>
        <w:pStyle w:val="ListParagraph"/>
        <w:numPr>
          <w:ilvl w:val="1"/>
          <w:numId w:val="43"/>
        </w:numPr>
      </w:pPr>
      <w:r>
        <w:t>Authentication Elements</w:t>
      </w:r>
    </w:p>
    <w:p w:rsidR="007C7A35" w:rsidRDefault="007C7A35" w:rsidP="007C7A35">
      <w:pPr>
        <w:pStyle w:val="ListParagraph"/>
        <w:numPr>
          <w:ilvl w:val="2"/>
          <w:numId w:val="43"/>
        </w:numPr>
      </w:pPr>
      <w:r>
        <w:t>Master Webservices Password</w:t>
      </w:r>
    </w:p>
    <w:p w:rsidR="007C7A35" w:rsidRDefault="007C7A35" w:rsidP="007C7A35">
      <w:pPr>
        <w:pStyle w:val="ListParagraph"/>
        <w:numPr>
          <w:ilvl w:val="2"/>
          <w:numId w:val="43"/>
        </w:numPr>
      </w:pPr>
      <w:r>
        <w:t>Webservice User ID</w:t>
      </w:r>
    </w:p>
    <w:p w:rsidR="007C7A35" w:rsidRDefault="007C7A35" w:rsidP="007C7A35">
      <w:pPr>
        <w:pStyle w:val="ListParagraph"/>
        <w:numPr>
          <w:ilvl w:val="2"/>
          <w:numId w:val="43"/>
        </w:numPr>
      </w:pPr>
      <w:r>
        <w:t>User Session Token</w:t>
      </w:r>
    </w:p>
    <w:p w:rsidR="007C7A35" w:rsidRDefault="007C7A35" w:rsidP="007C7A35">
      <w:pPr>
        <w:pStyle w:val="ListParagraph"/>
        <w:numPr>
          <w:ilvl w:val="1"/>
          <w:numId w:val="43"/>
        </w:numPr>
      </w:pPr>
      <w:r>
        <w:t>Source System Reference</w:t>
      </w:r>
    </w:p>
    <w:p w:rsidR="007C7A35" w:rsidRDefault="007C7A35" w:rsidP="007C7A35">
      <w:pPr>
        <w:pStyle w:val="ListParagraph"/>
        <w:numPr>
          <w:ilvl w:val="2"/>
          <w:numId w:val="43"/>
        </w:numPr>
      </w:pPr>
      <w:r>
        <w:t>External Source System</w:t>
      </w:r>
    </w:p>
    <w:p w:rsidR="007C7A35" w:rsidRDefault="007C7A35" w:rsidP="007C7A35">
      <w:pPr>
        <w:pStyle w:val="ListParagraph"/>
        <w:numPr>
          <w:ilvl w:val="2"/>
          <w:numId w:val="43"/>
        </w:numPr>
      </w:pPr>
      <w:r>
        <w:t>External System Unique Record ID / Key</w:t>
      </w:r>
    </w:p>
    <w:p w:rsidR="007C7A35" w:rsidRDefault="007C7A35" w:rsidP="007C7A35">
      <w:pPr>
        <w:pStyle w:val="ListParagraph"/>
        <w:numPr>
          <w:ilvl w:val="1"/>
          <w:numId w:val="43"/>
        </w:numPr>
      </w:pPr>
      <w:r>
        <w:t>String: RequestReference</w:t>
      </w:r>
    </w:p>
    <w:p w:rsidR="007C7A35" w:rsidRDefault="007C7A35" w:rsidP="007C7A35">
      <w:pPr>
        <w:pStyle w:val="ListParagraph"/>
        <w:numPr>
          <w:ilvl w:val="1"/>
          <w:numId w:val="43"/>
        </w:numPr>
      </w:pPr>
      <w:r>
        <w:t xml:space="preserve">Data Object: </w:t>
      </w:r>
      <w:commentRangeStart w:id="1"/>
      <w:r>
        <w:t>RepairTaskDto</w:t>
      </w:r>
      <w:commentRangeEnd w:id="1"/>
      <w:r w:rsidR="00A12B38">
        <w:rPr>
          <w:rStyle w:val="CommentReference"/>
          <w:rFonts w:eastAsiaTheme="minorHAnsi" w:cstheme="minorBidi"/>
        </w:rPr>
        <w:commentReference w:id="1"/>
      </w:r>
    </w:p>
    <w:p w:rsidR="007C7A35" w:rsidRDefault="007C7A35" w:rsidP="007C7A35">
      <w:pPr>
        <w:pStyle w:val="ListParagraph"/>
        <w:numPr>
          <w:ilvl w:val="2"/>
          <w:numId w:val="43"/>
        </w:numPr>
      </w:pPr>
      <w:r>
        <w:t>(see Appendix A)</w:t>
      </w:r>
    </w:p>
    <w:p w:rsidR="007C7A35" w:rsidRDefault="007C7A35" w:rsidP="007C7A35">
      <w:pPr>
        <w:pStyle w:val="ListParagraph"/>
        <w:numPr>
          <w:ilvl w:val="0"/>
          <w:numId w:val="43"/>
        </w:numPr>
        <w:rPr>
          <w:u w:val="single"/>
        </w:rPr>
      </w:pPr>
      <w:r w:rsidRPr="002F11E4">
        <w:rPr>
          <w:u w:val="single"/>
        </w:rPr>
        <w:t>Response</w:t>
      </w:r>
    </w:p>
    <w:p w:rsidR="007C7A35" w:rsidRPr="002F11E4" w:rsidRDefault="007C7A35" w:rsidP="007C7A35">
      <w:pPr>
        <w:pStyle w:val="ListParagraph"/>
        <w:numPr>
          <w:ilvl w:val="1"/>
          <w:numId w:val="43"/>
        </w:numPr>
        <w:rPr>
          <w:u w:val="single"/>
        </w:rPr>
      </w:pPr>
      <w:r>
        <w:rPr>
          <w:u w:val="single"/>
        </w:rPr>
        <w:t>Sreinf: TaskReference</w:t>
      </w:r>
    </w:p>
    <w:p w:rsidR="007C7A35" w:rsidRDefault="007C7A35" w:rsidP="007C7A35">
      <w:pPr>
        <w:pStyle w:val="ListParagraph"/>
        <w:numPr>
          <w:ilvl w:val="1"/>
          <w:numId w:val="43"/>
        </w:numPr>
      </w:pPr>
      <w:r>
        <w:t>SOAP response for success/failure (SOAP-ENV fault tag)</w:t>
      </w:r>
      <w:r>
        <w:br/>
      </w:r>
    </w:p>
    <w:p w:rsidR="007C7A35" w:rsidRPr="00151070" w:rsidRDefault="007C7A35" w:rsidP="007C7A35">
      <w:pPr>
        <w:rPr>
          <w:u w:val="single"/>
        </w:rPr>
      </w:pPr>
      <w:r w:rsidRPr="00151070">
        <w:rPr>
          <w:u w:val="single"/>
        </w:rPr>
        <w:t>Processing</w:t>
      </w:r>
    </w:p>
    <w:p w:rsidR="007C7A35" w:rsidRDefault="007C7A35" w:rsidP="007C7A35">
      <w:pPr>
        <w:rPr>
          <w:u w:val="single"/>
        </w:rPr>
      </w:pPr>
      <w:r>
        <w:t>A new rmtask record will be created based on the DTO and linked to the specified repair request record. The generated task_ref of the new record will be returned.</w:t>
      </w:r>
    </w:p>
    <w:p w:rsidR="007C7A35" w:rsidRPr="00151070" w:rsidRDefault="007C7A35" w:rsidP="007C7A35">
      <w:r>
        <w:rPr>
          <w:u w:val="single"/>
        </w:rPr>
        <w:br/>
      </w:r>
      <w:r w:rsidRPr="00151070">
        <w:rPr>
          <w:u w:val="single"/>
        </w:rPr>
        <w:t>Errors</w:t>
      </w:r>
    </w:p>
    <w:p w:rsidR="007C7A35" w:rsidRPr="007C7A35" w:rsidRDefault="007C7A35" w:rsidP="007C7A35">
      <w:pPr>
        <w:pStyle w:val="Heading2"/>
        <w:numPr>
          <w:ilvl w:val="0"/>
          <w:numId w:val="0"/>
        </w:numPr>
        <w:ind w:left="576"/>
        <w:rPr>
          <w:rFonts w:eastAsiaTheme="minorHAnsi" w:cstheme="minorBidi"/>
          <w:b w:val="0"/>
          <w:bCs w:val="0"/>
          <w:sz w:val="20"/>
          <w:szCs w:val="22"/>
        </w:rPr>
      </w:pPr>
    </w:p>
    <w:p w:rsidR="007C7A35" w:rsidRDefault="007C7A35">
      <w:pPr>
        <w:rPr>
          <w:rFonts w:eastAsiaTheme="majorEastAsia" w:cstheme="majorBidi"/>
          <w:b/>
          <w:bCs/>
          <w:sz w:val="22"/>
          <w:szCs w:val="26"/>
          <w:highlight w:val="green"/>
        </w:rPr>
      </w:pPr>
      <w:r>
        <w:rPr>
          <w:highlight w:val="green"/>
        </w:rPr>
        <w:br w:type="page"/>
      </w:r>
    </w:p>
    <w:p w:rsidR="00FE1FA4" w:rsidRPr="00FE1FA4" w:rsidRDefault="0073736A" w:rsidP="0073736A">
      <w:pPr>
        <w:pStyle w:val="Heading2"/>
        <w:rPr>
          <w:rFonts w:eastAsiaTheme="minorHAnsi" w:cstheme="minorBidi"/>
          <w:b w:val="0"/>
          <w:bCs w:val="0"/>
          <w:sz w:val="20"/>
          <w:szCs w:val="22"/>
        </w:rPr>
      </w:pPr>
      <w:r w:rsidRPr="00DA02F5">
        <w:rPr>
          <w:highlight w:val="green"/>
        </w:rPr>
        <w:lastRenderedPageBreak/>
        <w:t>WO5</w:t>
      </w:r>
      <w:r>
        <w:rPr>
          <w:highlight w:val="green"/>
        </w:rPr>
        <w:t>1</w:t>
      </w:r>
      <w:r w:rsidRPr="00DA02F5">
        <w:rPr>
          <w:highlight w:val="green"/>
        </w:rPr>
        <w:t xml:space="preserve">: </w:t>
      </w:r>
      <w:r>
        <w:rPr>
          <w:highlight w:val="green"/>
        </w:rPr>
        <w:t>Collate</w:t>
      </w:r>
      <w:r w:rsidRPr="00DA02F5">
        <w:rPr>
          <w:highlight w:val="green"/>
        </w:rPr>
        <w:t>WorksOrder</w:t>
      </w:r>
      <w:r w:rsidRPr="00FA00DB">
        <w:rPr>
          <w:highlight w:val="green"/>
        </w:rPr>
        <w:br/>
      </w:r>
    </w:p>
    <w:p w:rsidR="0073736A" w:rsidRPr="00FE1FA4" w:rsidRDefault="0073736A" w:rsidP="00FE1FA4">
      <w:pPr>
        <w:pStyle w:val="Heading2"/>
        <w:numPr>
          <w:ilvl w:val="0"/>
          <w:numId w:val="0"/>
        </w:numPr>
        <w:rPr>
          <w:rFonts w:eastAsiaTheme="minorHAnsi" w:cstheme="minorBidi"/>
          <w:b w:val="0"/>
          <w:bCs w:val="0"/>
          <w:sz w:val="20"/>
          <w:szCs w:val="22"/>
        </w:rPr>
      </w:pPr>
      <w:r w:rsidRPr="00FE1FA4">
        <w:rPr>
          <w:rFonts w:eastAsiaTheme="minorHAnsi" w:cstheme="minorBidi"/>
          <w:b w:val="0"/>
          <w:bCs w:val="0"/>
          <w:sz w:val="20"/>
          <w:szCs w:val="22"/>
        </w:rPr>
        <w:t>Collates repair tasks on a request into a works order as per the existing UHT business logic</w:t>
      </w:r>
    </w:p>
    <w:p w:rsidR="0073736A" w:rsidRPr="0002147B" w:rsidRDefault="0073736A" w:rsidP="0073736A">
      <w:pPr>
        <w:rPr>
          <w:u w:val="single"/>
        </w:rPr>
      </w:pPr>
      <w:r>
        <w:br/>
      </w:r>
      <w:r w:rsidRPr="0002147B">
        <w:rPr>
          <w:u w:val="single"/>
        </w:rPr>
        <w:t>Webservice</w:t>
      </w:r>
    </w:p>
    <w:p w:rsidR="0073736A" w:rsidRPr="002F11E4" w:rsidRDefault="0073736A" w:rsidP="0073736A">
      <w:pPr>
        <w:pStyle w:val="ListParagraph"/>
        <w:numPr>
          <w:ilvl w:val="0"/>
          <w:numId w:val="43"/>
        </w:numPr>
        <w:rPr>
          <w:u w:val="single"/>
        </w:rPr>
      </w:pPr>
      <w:r w:rsidRPr="002F11E4">
        <w:rPr>
          <w:u w:val="single"/>
        </w:rPr>
        <w:t>Data Input Requirements</w:t>
      </w:r>
    </w:p>
    <w:p w:rsidR="0073736A" w:rsidRDefault="0073736A" w:rsidP="0073736A">
      <w:pPr>
        <w:pStyle w:val="ListParagraph"/>
        <w:numPr>
          <w:ilvl w:val="1"/>
          <w:numId w:val="43"/>
        </w:numPr>
      </w:pPr>
      <w:r>
        <w:t>Authentication Elements</w:t>
      </w:r>
    </w:p>
    <w:p w:rsidR="0073736A" w:rsidRDefault="0073736A" w:rsidP="0073736A">
      <w:pPr>
        <w:pStyle w:val="ListParagraph"/>
        <w:numPr>
          <w:ilvl w:val="2"/>
          <w:numId w:val="43"/>
        </w:numPr>
      </w:pPr>
      <w:r>
        <w:t>Master Webservices Password</w:t>
      </w:r>
    </w:p>
    <w:p w:rsidR="0073736A" w:rsidRDefault="0073736A" w:rsidP="0073736A">
      <w:pPr>
        <w:pStyle w:val="ListParagraph"/>
        <w:numPr>
          <w:ilvl w:val="2"/>
          <w:numId w:val="43"/>
        </w:numPr>
      </w:pPr>
      <w:r>
        <w:t>Webservice User ID</w:t>
      </w:r>
    </w:p>
    <w:p w:rsidR="0073736A" w:rsidRDefault="0073736A" w:rsidP="0073736A">
      <w:pPr>
        <w:pStyle w:val="ListParagraph"/>
        <w:numPr>
          <w:ilvl w:val="2"/>
          <w:numId w:val="43"/>
        </w:numPr>
      </w:pPr>
      <w:r>
        <w:t>User Session Token</w:t>
      </w:r>
    </w:p>
    <w:p w:rsidR="0073736A" w:rsidRDefault="0073736A" w:rsidP="0073736A">
      <w:pPr>
        <w:pStyle w:val="ListParagraph"/>
        <w:numPr>
          <w:ilvl w:val="1"/>
          <w:numId w:val="43"/>
        </w:numPr>
      </w:pPr>
      <w:r>
        <w:t>Source System Reference</w:t>
      </w:r>
    </w:p>
    <w:p w:rsidR="0073736A" w:rsidRDefault="0073736A" w:rsidP="0073736A">
      <w:pPr>
        <w:pStyle w:val="ListParagraph"/>
        <w:numPr>
          <w:ilvl w:val="2"/>
          <w:numId w:val="43"/>
        </w:numPr>
      </w:pPr>
      <w:r>
        <w:t>External Source System</w:t>
      </w:r>
    </w:p>
    <w:p w:rsidR="0073736A" w:rsidRDefault="0073736A" w:rsidP="0073736A">
      <w:pPr>
        <w:pStyle w:val="ListParagraph"/>
        <w:numPr>
          <w:ilvl w:val="2"/>
          <w:numId w:val="43"/>
        </w:numPr>
      </w:pPr>
      <w:r>
        <w:t>External System Unique Record ID / Key</w:t>
      </w:r>
    </w:p>
    <w:p w:rsidR="008633E2" w:rsidRDefault="0073736A">
      <w:pPr>
        <w:pStyle w:val="ListParagraph"/>
        <w:numPr>
          <w:ilvl w:val="1"/>
          <w:numId w:val="43"/>
        </w:numPr>
      </w:pPr>
      <w:r>
        <w:t xml:space="preserve">String: RepairRequestReference  </w:t>
      </w:r>
    </w:p>
    <w:p w:rsidR="0073736A" w:rsidRDefault="0073736A" w:rsidP="0073736A">
      <w:pPr>
        <w:pStyle w:val="ListParagraph"/>
        <w:numPr>
          <w:ilvl w:val="0"/>
          <w:numId w:val="43"/>
        </w:numPr>
        <w:rPr>
          <w:u w:val="single"/>
        </w:rPr>
      </w:pPr>
      <w:r w:rsidRPr="002F11E4">
        <w:rPr>
          <w:u w:val="single"/>
        </w:rPr>
        <w:t>Response</w:t>
      </w:r>
    </w:p>
    <w:p w:rsidR="008633E2" w:rsidRDefault="0073736A">
      <w:pPr>
        <w:pStyle w:val="ListParagraph"/>
        <w:numPr>
          <w:ilvl w:val="1"/>
          <w:numId w:val="43"/>
        </w:numPr>
        <w:rPr>
          <w:u w:val="single"/>
        </w:rPr>
      </w:pPr>
      <w:r>
        <w:rPr>
          <w:u w:val="single"/>
        </w:rPr>
        <w:t>Reference or the works order created</w:t>
      </w:r>
    </w:p>
    <w:p w:rsidR="0073736A" w:rsidRDefault="0073736A" w:rsidP="0073736A">
      <w:pPr>
        <w:pStyle w:val="ListParagraph"/>
        <w:numPr>
          <w:ilvl w:val="1"/>
          <w:numId w:val="43"/>
        </w:numPr>
      </w:pPr>
      <w:r>
        <w:t>SOAP response for success/failure (SOAP-ENV fault tag)</w:t>
      </w:r>
      <w:r>
        <w:br/>
      </w:r>
    </w:p>
    <w:p w:rsidR="0073736A" w:rsidRPr="00151070" w:rsidRDefault="0073736A" w:rsidP="0073736A">
      <w:pPr>
        <w:rPr>
          <w:u w:val="single"/>
        </w:rPr>
      </w:pPr>
      <w:r w:rsidRPr="00151070">
        <w:rPr>
          <w:u w:val="single"/>
        </w:rPr>
        <w:t>Processing</w:t>
      </w:r>
    </w:p>
    <w:p w:rsidR="0073736A" w:rsidRDefault="0073736A" w:rsidP="0073736A">
      <w:r>
        <w:t>Repair tasks on the request specified that have not been collated into an order yet will be collated following the existing UHT business logic</w:t>
      </w:r>
    </w:p>
    <w:p w:rsidR="0073736A" w:rsidRPr="00151070" w:rsidRDefault="0073736A" w:rsidP="0073736A">
      <w:r>
        <w:rPr>
          <w:u w:val="single"/>
        </w:rPr>
        <w:br/>
      </w:r>
      <w:r w:rsidRPr="00151070">
        <w:rPr>
          <w:u w:val="single"/>
        </w:rPr>
        <w:t>Errors</w:t>
      </w:r>
    </w:p>
    <w:p w:rsidR="0073736A" w:rsidRDefault="0073736A" w:rsidP="0073736A">
      <w:pPr>
        <w:rPr>
          <w:highlight w:val="green"/>
        </w:rPr>
      </w:pPr>
      <w:r w:rsidRPr="00151070">
        <w:t>TBA</w:t>
      </w:r>
    </w:p>
    <w:p w:rsidR="0096716D" w:rsidRDefault="0096716D">
      <w:pPr>
        <w:rPr>
          <w:highlight w:val="green"/>
        </w:rPr>
      </w:pPr>
      <w:r>
        <w:rPr>
          <w:highlight w:val="green"/>
        </w:rPr>
        <w:br w:type="page"/>
      </w:r>
    </w:p>
    <w:p w:rsidR="00FE1FA4" w:rsidRPr="00FE1FA4" w:rsidRDefault="0073736A">
      <w:pPr>
        <w:pStyle w:val="Heading2"/>
      </w:pPr>
      <w:r w:rsidRPr="00DA02F5">
        <w:rPr>
          <w:highlight w:val="green"/>
        </w:rPr>
        <w:lastRenderedPageBreak/>
        <w:t>WO52: UpdateWorksOrder</w:t>
      </w:r>
    </w:p>
    <w:p w:rsidR="00FE1FA4" w:rsidRDefault="00FE1FA4" w:rsidP="00FE1FA4">
      <w:bookmarkStart w:id="2" w:name="_GoBack"/>
      <w:bookmarkEnd w:id="2"/>
    </w:p>
    <w:p w:rsidR="005B3D3D" w:rsidRDefault="0073736A">
      <w:commentRangeStart w:id="3"/>
      <w:r w:rsidRPr="00FE1FA4">
        <w:t>This service is to facilitate the update of Works Order records, following the existing UHT business logic</w:t>
      </w:r>
      <w:commentRangeEnd w:id="3"/>
      <w:r w:rsidR="004E53CC">
        <w:rPr>
          <w:rStyle w:val="CommentReference"/>
        </w:rPr>
        <w:commentReference w:id="3"/>
      </w:r>
      <w:r w:rsidR="00FE1FA4">
        <w:br/>
      </w:r>
    </w:p>
    <w:p w:rsidR="0073736A" w:rsidRPr="0002147B" w:rsidRDefault="0073736A" w:rsidP="0073736A">
      <w:pPr>
        <w:rPr>
          <w:u w:val="single"/>
        </w:rPr>
      </w:pPr>
      <w:r w:rsidRPr="0002147B">
        <w:rPr>
          <w:u w:val="single"/>
        </w:rPr>
        <w:t>Webservice</w:t>
      </w:r>
    </w:p>
    <w:p w:rsidR="0073736A" w:rsidRPr="002F11E4" w:rsidRDefault="0073736A" w:rsidP="0073736A">
      <w:pPr>
        <w:pStyle w:val="ListParagraph"/>
        <w:numPr>
          <w:ilvl w:val="0"/>
          <w:numId w:val="43"/>
        </w:numPr>
        <w:rPr>
          <w:u w:val="single"/>
        </w:rPr>
      </w:pPr>
      <w:r w:rsidRPr="002F11E4">
        <w:rPr>
          <w:u w:val="single"/>
        </w:rPr>
        <w:t>Data Input Requirements</w:t>
      </w:r>
    </w:p>
    <w:p w:rsidR="0073736A" w:rsidRDefault="0073736A" w:rsidP="0073736A">
      <w:pPr>
        <w:pStyle w:val="ListParagraph"/>
        <w:numPr>
          <w:ilvl w:val="1"/>
          <w:numId w:val="43"/>
        </w:numPr>
      </w:pPr>
      <w:r>
        <w:t>Authentication Elements</w:t>
      </w:r>
    </w:p>
    <w:p w:rsidR="0073736A" w:rsidRDefault="0073736A" w:rsidP="0073736A">
      <w:pPr>
        <w:pStyle w:val="ListParagraph"/>
        <w:numPr>
          <w:ilvl w:val="2"/>
          <w:numId w:val="43"/>
        </w:numPr>
      </w:pPr>
      <w:r>
        <w:t>Master Webservices Password</w:t>
      </w:r>
    </w:p>
    <w:p w:rsidR="0073736A" w:rsidRDefault="0073736A" w:rsidP="0073736A">
      <w:pPr>
        <w:pStyle w:val="ListParagraph"/>
        <w:numPr>
          <w:ilvl w:val="2"/>
          <w:numId w:val="43"/>
        </w:numPr>
      </w:pPr>
      <w:r>
        <w:t>Webservice User ID</w:t>
      </w:r>
    </w:p>
    <w:p w:rsidR="0073736A" w:rsidRDefault="0073736A" w:rsidP="0073736A">
      <w:pPr>
        <w:pStyle w:val="ListParagraph"/>
        <w:numPr>
          <w:ilvl w:val="2"/>
          <w:numId w:val="43"/>
        </w:numPr>
      </w:pPr>
      <w:r>
        <w:t>User Session Token</w:t>
      </w:r>
    </w:p>
    <w:p w:rsidR="0073736A" w:rsidRDefault="0073736A" w:rsidP="0073736A">
      <w:pPr>
        <w:pStyle w:val="ListParagraph"/>
        <w:numPr>
          <w:ilvl w:val="1"/>
          <w:numId w:val="43"/>
        </w:numPr>
      </w:pPr>
      <w:r>
        <w:t>Source System Reference</w:t>
      </w:r>
    </w:p>
    <w:p w:rsidR="0073736A" w:rsidRDefault="0073736A" w:rsidP="0073736A">
      <w:pPr>
        <w:pStyle w:val="ListParagraph"/>
        <w:numPr>
          <w:ilvl w:val="2"/>
          <w:numId w:val="43"/>
        </w:numPr>
      </w:pPr>
      <w:r>
        <w:t>External Source System</w:t>
      </w:r>
    </w:p>
    <w:p w:rsidR="0073736A" w:rsidRDefault="0073736A" w:rsidP="0073736A">
      <w:pPr>
        <w:pStyle w:val="ListParagraph"/>
        <w:numPr>
          <w:ilvl w:val="2"/>
          <w:numId w:val="43"/>
        </w:numPr>
      </w:pPr>
      <w:r>
        <w:t>External System Unique Record ID / Key</w:t>
      </w:r>
    </w:p>
    <w:p w:rsidR="0073736A" w:rsidRDefault="0073736A" w:rsidP="0073736A">
      <w:pPr>
        <w:pStyle w:val="ListParagraph"/>
        <w:numPr>
          <w:ilvl w:val="1"/>
          <w:numId w:val="43"/>
        </w:numPr>
      </w:pPr>
      <w:r>
        <w:t xml:space="preserve">Data Object: </w:t>
      </w:r>
      <w:commentRangeStart w:id="4"/>
      <w:r>
        <w:t xml:space="preserve">WorksOrderDto </w:t>
      </w:r>
      <w:commentRangeEnd w:id="4"/>
      <w:r w:rsidR="00271F31">
        <w:rPr>
          <w:rStyle w:val="CommentReference"/>
          <w:rFonts w:eastAsiaTheme="minorHAnsi" w:cstheme="minorBidi"/>
        </w:rPr>
        <w:commentReference w:id="4"/>
      </w:r>
      <w:r>
        <w:t xml:space="preserve"> </w:t>
      </w:r>
    </w:p>
    <w:p w:rsidR="0073736A" w:rsidRDefault="0073736A" w:rsidP="0073736A">
      <w:pPr>
        <w:pStyle w:val="ListParagraph"/>
        <w:numPr>
          <w:ilvl w:val="2"/>
          <w:numId w:val="43"/>
        </w:numPr>
      </w:pPr>
      <w:r>
        <w:t>(see Appendix A)</w:t>
      </w:r>
    </w:p>
    <w:p w:rsidR="0073736A" w:rsidRDefault="0073736A" w:rsidP="0073736A">
      <w:pPr>
        <w:pStyle w:val="ListParagraph"/>
        <w:ind w:left="1440"/>
      </w:pPr>
    </w:p>
    <w:p w:rsidR="0073736A" w:rsidRPr="002F11E4" w:rsidRDefault="0073736A" w:rsidP="0073736A">
      <w:pPr>
        <w:pStyle w:val="ListParagraph"/>
        <w:numPr>
          <w:ilvl w:val="0"/>
          <w:numId w:val="43"/>
        </w:numPr>
        <w:rPr>
          <w:u w:val="single"/>
        </w:rPr>
      </w:pPr>
      <w:r w:rsidRPr="002F11E4">
        <w:rPr>
          <w:u w:val="single"/>
        </w:rPr>
        <w:t>Response</w:t>
      </w:r>
    </w:p>
    <w:p w:rsidR="0073736A" w:rsidRDefault="0073736A" w:rsidP="0073736A">
      <w:pPr>
        <w:pStyle w:val="ListParagraph"/>
        <w:numPr>
          <w:ilvl w:val="1"/>
          <w:numId w:val="43"/>
        </w:numPr>
      </w:pPr>
      <w:r>
        <w:t>SOAP response for success/failure (SOAP-ENV fault tag)</w:t>
      </w:r>
      <w:r>
        <w:br/>
      </w:r>
    </w:p>
    <w:p w:rsidR="0073736A" w:rsidRPr="00151070" w:rsidRDefault="0073736A" w:rsidP="0073736A">
      <w:pPr>
        <w:rPr>
          <w:u w:val="single"/>
        </w:rPr>
      </w:pPr>
      <w:r w:rsidRPr="00151070">
        <w:rPr>
          <w:u w:val="single"/>
        </w:rPr>
        <w:t>Processing</w:t>
      </w:r>
    </w:p>
    <w:p w:rsidR="0073736A" w:rsidRDefault="00864B29" w:rsidP="0073736A">
      <w:r>
        <w:t>Validation will be performed to ensure read only fields are not altered. WorksOrderDto will have a key of wo_ref \ WorksOrderReference. The matching record in rmworder will be updated as per the existing UHT business logic. If there is no such record an error will be returned.</w:t>
      </w:r>
    </w:p>
    <w:p w:rsidR="0073736A" w:rsidRPr="00151070" w:rsidRDefault="0073736A" w:rsidP="0073736A">
      <w:r>
        <w:rPr>
          <w:u w:val="single"/>
        </w:rPr>
        <w:br/>
      </w:r>
      <w:r w:rsidRPr="00151070">
        <w:rPr>
          <w:u w:val="single"/>
        </w:rPr>
        <w:t>Errors</w:t>
      </w:r>
    </w:p>
    <w:p w:rsidR="0073736A" w:rsidRDefault="0073736A" w:rsidP="0073736A">
      <w:pPr>
        <w:rPr>
          <w:highlight w:val="green"/>
        </w:rPr>
      </w:pPr>
      <w:r w:rsidRPr="00151070">
        <w:t>TBA</w:t>
      </w:r>
    </w:p>
    <w:p w:rsidR="0073736A" w:rsidRDefault="0073736A">
      <w:pPr>
        <w:rPr>
          <w:rFonts w:eastAsiaTheme="majorEastAsia" w:cstheme="majorBidi"/>
          <w:b/>
          <w:bCs/>
          <w:sz w:val="22"/>
          <w:szCs w:val="26"/>
          <w:highlight w:val="green"/>
        </w:rPr>
      </w:pPr>
    </w:p>
    <w:p w:rsidR="00A47C34" w:rsidRPr="007C7A35" w:rsidRDefault="00FE1FA4">
      <w:pPr>
        <w:rPr>
          <w:rFonts w:eastAsiaTheme="majorEastAsia" w:cstheme="majorBidi"/>
          <w:b/>
          <w:bCs/>
          <w:sz w:val="22"/>
          <w:szCs w:val="26"/>
          <w:highlight w:val="green"/>
        </w:rPr>
      </w:pPr>
      <w:r>
        <w:rPr>
          <w:highlight w:val="green"/>
        </w:rPr>
        <w:br w:type="page"/>
      </w:r>
    </w:p>
    <w:p w:rsidR="00F52B58" w:rsidRDefault="00F52B58" w:rsidP="00F52B58">
      <w:pPr>
        <w:pStyle w:val="Heading2"/>
        <w:rPr>
          <w:highlight w:val="green"/>
        </w:rPr>
      </w:pPr>
      <w:r w:rsidRPr="00DA02F5">
        <w:rPr>
          <w:highlight w:val="green"/>
        </w:rPr>
        <w:lastRenderedPageBreak/>
        <w:t>WI5</w:t>
      </w:r>
      <w:r>
        <w:rPr>
          <w:highlight w:val="green"/>
        </w:rPr>
        <w:t>5</w:t>
      </w:r>
      <w:r w:rsidRPr="00DA02F5">
        <w:rPr>
          <w:highlight w:val="green"/>
        </w:rPr>
        <w:t>: CreateInspection</w:t>
      </w:r>
      <w:r>
        <w:rPr>
          <w:highlight w:val="green"/>
        </w:rPr>
        <w:t>CollateAndProcess</w:t>
      </w:r>
    </w:p>
    <w:p w:rsidR="00F52B58" w:rsidRDefault="00F52B58" w:rsidP="00F52B58">
      <w:r>
        <w:rPr>
          <w:highlight w:val="green"/>
        </w:rPr>
        <w:br/>
      </w:r>
      <w:r>
        <w:t>This service is to facilitate the creation of Works Inspection records, according to the requirements of O.H.G.</w:t>
      </w:r>
    </w:p>
    <w:p w:rsidR="00F52B58" w:rsidRPr="00732C5E" w:rsidRDefault="00F52B58" w:rsidP="00F52B58">
      <w:pPr>
        <w:rPr>
          <w:u w:val="single"/>
        </w:rPr>
      </w:pPr>
      <w:r w:rsidRPr="00732C5E">
        <w:rPr>
          <w:u w:val="single"/>
        </w:rPr>
        <w:t>Background</w:t>
      </w:r>
    </w:p>
    <w:p w:rsidR="00F52B58" w:rsidRDefault="00F52B58" w:rsidP="00F52B58">
      <w:r>
        <w:t>In UHT: Pre, Post and WIP Inspections can be raised.   Inspections consist of inspection tasks and inspection orders just like normal repairs and are stored against the same tables – rmtask \ rmworder. In UHT the tasks are added first and when the print inspections button is pressed they get collated into an inspection order by the system.</w:t>
      </w:r>
    </w:p>
    <w:p w:rsidR="00F52B58" w:rsidRDefault="00F52B58" w:rsidP="00F52B58">
      <w:r>
        <w:t>The separate functions will be written for the 3 processes of adding an inspection task, collating the order and completing the inspection which mirror the UHT functionality. This service will call the 3 functions one after another so the client can achieve all steps in a single service call.</w:t>
      </w:r>
    </w:p>
    <w:p w:rsidR="00F52B58" w:rsidRDefault="00F52B58" w:rsidP="00F52B58">
      <w:r>
        <w:t xml:space="preserve">O.H.G. have requested that the “Inspection narrative” and “post Inspection result” free text boxes in the workflow processes would be useful additions if they write into UHT.   </w:t>
      </w:r>
    </w:p>
    <w:p w:rsidR="00F52B58" w:rsidRPr="00732C5E" w:rsidRDefault="00F52B58" w:rsidP="00F52B58">
      <w:pPr>
        <w:rPr>
          <w:u w:val="single"/>
        </w:rPr>
      </w:pPr>
      <w:r w:rsidRPr="00732C5E">
        <w:rPr>
          <w:u w:val="single"/>
        </w:rPr>
        <w:t>Webservice Requirements / Assumptions</w:t>
      </w:r>
    </w:p>
    <w:p w:rsidR="00F52B58" w:rsidRDefault="00F52B58" w:rsidP="00F52B58">
      <w:pPr>
        <w:pStyle w:val="ListParagraph"/>
        <w:numPr>
          <w:ilvl w:val="0"/>
          <w:numId w:val="44"/>
        </w:numPr>
      </w:pPr>
      <w:commentRangeStart w:id="5"/>
      <w:r>
        <w:t>The Inspection order should be associated with a  repair request, from which the priority should be derived</w:t>
      </w:r>
      <w:commentRangeEnd w:id="5"/>
      <w:r w:rsidR="00271F31">
        <w:rPr>
          <w:rStyle w:val="CommentReference"/>
          <w:rFonts w:eastAsiaTheme="minorHAnsi" w:cstheme="minorBidi"/>
        </w:rPr>
        <w:commentReference w:id="5"/>
      </w:r>
      <w:r>
        <w:t xml:space="preserve">. </w:t>
      </w:r>
      <w:r w:rsidRPr="00D06A4E">
        <w:rPr>
          <w:highlight w:val="yellow"/>
        </w:rPr>
        <w:t xml:space="preserve">(Note: the OHG spec infers that the Inspection should be linked to a </w:t>
      </w:r>
      <w:r>
        <w:rPr>
          <w:highlight w:val="yellow"/>
        </w:rPr>
        <w:t xml:space="preserve">regular </w:t>
      </w:r>
      <w:r w:rsidRPr="00D06A4E">
        <w:rPr>
          <w:highlight w:val="yellow"/>
        </w:rPr>
        <w:t>works order – in UHT they are linked to their parent repair request</w:t>
      </w:r>
      <w:r>
        <w:rPr>
          <w:highlight w:val="yellow"/>
        </w:rPr>
        <w:t xml:space="preserve"> in the first instance. Once inspections are collated into an inspection order the tasks do get stamped with that orders wo_ref</w:t>
      </w:r>
      <w:r w:rsidRPr="00D06A4E">
        <w:rPr>
          <w:highlight w:val="yellow"/>
        </w:rPr>
        <w:t>).</w:t>
      </w:r>
    </w:p>
    <w:p w:rsidR="00F52B58" w:rsidRDefault="00F52B58" w:rsidP="00F52B58">
      <w:r>
        <w:br/>
      </w:r>
      <w:r w:rsidRPr="00D73C60">
        <w:rPr>
          <w:noProof/>
          <w:lang w:eastAsia="en-GB"/>
        </w:rPr>
        <w:drawing>
          <wp:inline distT="0" distB="0" distL="0" distR="0">
            <wp:extent cx="4648200" cy="337980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648200" cy="3379806"/>
                    </a:xfrm>
                    <a:prstGeom prst="rect">
                      <a:avLst/>
                    </a:prstGeom>
                    <a:noFill/>
                    <a:ln w="9525">
                      <a:noFill/>
                      <a:miter lim="800000"/>
                      <a:headEnd/>
                      <a:tailEnd/>
                    </a:ln>
                  </pic:spPr>
                </pic:pic>
              </a:graphicData>
            </a:graphic>
          </wp:inline>
        </w:drawing>
      </w:r>
    </w:p>
    <w:p w:rsidR="00F52B58" w:rsidRDefault="00F52B58" w:rsidP="00F52B58">
      <w:r w:rsidRPr="002513C9">
        <w:rPr>
          <w:noProof/>
          <w:lang w:eastAsia="en-GB"/>
        </w:rPr>
        <w:lastRenderedPageBreak/>
        <w:drawing>
          <wp:inline distT="0" distB="0" distL="0" distR="0">
            <wp:extent cx="4295775" cy="2816199"/>
            <wp:effectExtent l="19050" t="0" r="9525"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295775" cy="2816199"/>
                    </a:xfrm>
                    <a:prstGeom prst="rect">
                      <a:avLst/>
                    </a:prstGeom>
                    <a:noFill/>
                    <a:ln w="9525">
                      <a:noFill/>
                      <a:miter lim="800000"/>
                      <a:headEnd/>
                      <a:tailEnd/>
                    </a:ln>
                  </pic:spPr>
                </pic:pic>
              </a:graphicData>
            </a:graphic>
          </wp:inline>
        </w:drawing>
      </w:r>
    </w:p>
    <w:p w:rsidR="00F52B58" w:rsidRDefault="00F52B58" w:rsidP="00F52B58">
      <w:r w:rsidRPr="002513C9">
        <w:rPr>
          <w:noProof/>
          <w:lang w:eastAsia="en-GB"/>
        </w:rPr>
        <w:drawing>
          <wp:inline distT="0" distB="0" distL="0" distR="0">
            <wp:extent cx="4295775" cy="2323006"/>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295775" cy="2323006"/>
                    </a:xfrm>
                    <a:prstGeom prst="rect">
                      <a:avLst/>
                    </a:prstGeom>
                    <a:noFill/>
                    <a:ln w="9525">
                      <a:noFill/>
                      <a:miter lim="800000"/>
                      <a:headEnd/>
                      <a:tailEnd/>
                    </a:ln>
                  </pic:spPr>
                </pic:pic>
              </a:graphicData>
            </a:graphic>
          </wp:inline>
        </w:drawing>
      </w:r>
      <w:r>
        <w:br/>
      </w:r>
      <w:r>
        <w:br/>
      </w:r>
    </w:p>
    <w:p w:rsidR="00F52B58" w:rsidRPr="0002147B" w:rsidRDefault="00F52B58" w:rsidP="00F52B58">
      <w:pPr>
        <w:rPr>
          <w:u w:val="single"/>
        </w:rPr>
      </w:pPr>
      <w:r w:rsidRPr="0002147B">
        <w:rPr>
          <w:u w:val="single"/>
        </w:rPr>
        <w:t>Webservice</w:t>
      </w:r>
    </w:p>
    <w:p w:rsidR="00F52B58" w:rsidRPr="002F11E4" w:rsidRDefault="00F52B58" w:rsidP="00F52B58">
      <w:pPr>
        <w:pStyle w:val="ListParagraph"/>
        <w:numPr>
          <w:ilvl w:val="0"/>
          <w:numId w:val="43"/>
        </w:numPr>
        <w:rPr>
          <w:u w:val="single"/>
        </w:rPr>
      </w:pPr>
      <w:r w:rsidRPr="002F11E4">
        <w:rPr>
          <w:u w:val="single"/>
        </w:rPr>
        <w:t>Data Input Requirements</w:t>
      </w:r>
    </w:p>
    <w:p w:rsidR="00F52B58" w:rsidRDefault="00F52B58" w:rsidP="00F52B58">
      <w:pPr>
        <w:pStyle w:val="ListParagraph"/>
        <w:numPr>
          <w:ilvl w:val="1"/>
          <w:numId w:val="43"/>
        </w:numPr>
      </w:pPr>
      <w:r>
        <w:t>Authentication Elements</w:t>
      </w:r>
    </w:p>
    <w:p w:rsidR="00F52B58" w:rsidRDefault="00F52B58" w:rsidP="00F52B58">
      <w:pPr>
        <w:pStyle w:val="ListParagraph"/>
        <w:numPr>
          <w:ilvl w:val="2"/>
          <w:numId w:val="43"/>
        </w:numPr>
      </w:pPr>
      <w:r>
        <w:t>Master Webservices Password</w:t>
      </w:r>
    </w:p>
    <w:p w:rsidR="00F52B58" w:rsidRDefault="00F52B58" w:rsidP="00F52B58">
      <w:pPr>
        <w:pStyle w:val="ListParagraph"/>
        <w:numPr>
          <w:ilvl w:val="2"/>
          <w:numId w:val="43"/>
        </w:numPr>
      </w:pPr>
      <w:r>
        <w:t>Webservice User ID</w:t>
      </w:r>
    </w:p>
    <w:p w:rsidR="00F52B58" w:rsidRDefault="00F52B58" w:rsidP="00F52B58">
      <w:pPr>
        <w:pStyle w:val="ListParagraph"/>
        <w:numPr>
          <w:ilvl w:val="2"/>
          <w:numId w:val="43"/>
        </w:numPr>
      </w:pPr>
      <w:r>
        <w:t>User Session Token</w:t>
      </w:r>
    </w:p>
    <w:p w:rsidR="00F52B58" w:rsidRDefault="00F52B58" w:rsidP="00F52B58">
      <w:pPr>
        <w:pStyle w:val="ListParagraph"/>
        <w:numPr>
          <w:ilvl w:val="1"/>
          <w:numId w:val="43"/>
        </w:numPr>
      </w:pPr>
      <w:r>
        <w:t>Source System Reference</w:t>
      </w:r>
    </w:p>
    <w:p w:rsidR="00F52B58" w:rsidRDefault="00F52B58" w:rsidP="00F52B58">
      <w:pPr>
        <w:pStyle w:val="ListParagraph"/>
        <w:numPr>
          <w:ilvl w:val="2"/>
          <w:numId w:val="43"/>
        </w:numPr>
      </w:pPr>
      <w:r>
        <w:t>External Source System</w:t>
      </w:r>
    </w:p>
    <w:p w:rsidR="00F52B58" w:rsidRDefault="00F52B58" w:rsidP="00F52B58">
      <w:pPr>
        <w:pStyle w:val="ListParagraph"/>
        <w:numPr>
          <w:ilvl w:val="2"/>
          <w:numId w:val="43"/>
        </w:numPr>
      </w:pPr>
      <w:r>
        <w:t>External System Unique Record ID / Key</w:t>
      </w:r>
    </w:p>
    <w:p w:rsidR="00F52B58" w:rsidRDefault="00F52B58" w:rsidP="00F52B58">
      <w:pPr>
        <w:pStyle w:val="ListParagraph"/>
        <w:numPr>
          <w:ilvl w:val="2"/>
          <w:numId w:val="43"/>
        </w:numPr>
      </w:pPr>
      <w:r>
        <w:t>Data Object: RepairTaskDto, InspectionOutcomeDto(see Appendix A)</w:t>
      </w:r>
    </w:p>
    <w:p w:rsidR="00F52B58" w:rsidRDefault="00F52B58" w:rsidP="00F52B58">
      <w:pPr>
        <w:pStyle w:val="ListParagraph"/>
        <w:ind w:left="1440"/>
      </w:pPr>
    </w:p>
    <w:p w:rsidR="00F52B58" w:rsidRPr="002F11E4" w:rsidRDefault="00F52B58" w:rsidP="00F52B58">
      <w:pPr>
        <w:pStyle w:val="ListParagraph"/>
        <w:numPr>
          <w:ilvl w:val="0"/>
          <w:numId w:val="43"/>
        </w:numPr>
        <w:rPr>
          <w:u w:val="single"/>
        </w:rPr>
      </w:pPr>
      <w:r w:rsidRPr="002F11E4">
        <w:rPr>
          <w:u w:val="single"/>
        </w:rPr>
        <w:t>Response</w:t>
      </w:r>
    </w:p>
    <w:p w:rsidR="00F52B58" w:rsidRDefault="00F52B58" w:rsidP="00F52B58">
      <w:pPr>
        <w:pStyle w:val="ListParagraph"/>
        <w:numPr>
          <w:ilvl w:val="1"/>
          <w:numId w:val="43"/>
        </w:numPr>
      </w:pPr>
      <w:r>
        <w:t>SOAP response for success/failure (SOAP-ENV fault tag)</w:t>
      </w:r>
    </w:p>
    <w:p w:rsidR="00F52B58" w:rsidRDefault="00F52B58" w:rsidP="00F52B58">
      <w:pPr>
        <w:pStyle w:val="ListParagraph"/>
        <w:numPr>
          <w:ilvl w:val="1"/>
          <w:numId w:val="43"/>
        </w:numPr>
      </w:pPr>
      <w:r>
        <w:t>Inspection_Wo_ref (inspection order reference)</w:t>
      </w:r>
      <w:r>
        <w:br/>
      </w:r>
    </w:p>
    <w:p w:rsidR="00F52B58" w:rsidRPr="00151070" w:rsidRDefault="00F52B58" w:rsidP="00F52B58">
      <w:pPr>
        <w:rPr>
          <w:u w:val="single"/>
        </w:rPr>
      </w:pPr>
      <w:r w:rsidRPr="00151070">
        <w:rPr>
          <w:u w:val="single"/>
        </w:rPr>
        <w:t>Processing</w:t>
      </w:r>
    </w:p>
    <w:p w:rsidR="00F52B58" w:rsidRDefault="00F52B58" w:rsidP="00F52B58">
      <w:r>
        <w:lastRenderedPageBreak/>
        <w:t xml:space="preserve">Creation of inspection record in UHT table: rmworder along </w:t>
      </w:r>
      <w:r>
        <w:rPr>
          <w:rFonts w:cs="Arial"/>
          <w:szCs w:val="20"/>
        </w:rPr>
        <w:t xml:space="preserve">with associated task records in table: </w:t>
      </w:r>
      <w:r>
        <w:t xml:space="preserve">rmtask.  </w:t>
      </w:r>
      <w:r>
        <w:br/>
      </w:r>
    </w:p>
    <w:p w:rsidR="00F52B58" w:rsidRPr="00151070" w:rsidRDefault="00F52B58" w:rsidP="00F52B58">
      <w:r w:rsidRPr="00151070">
        <w:rPr>
          <w:u w:val="single"/>
        </w:rPr>
        <w:t>Errors</w:t>
      </w:r>
    </w:p>
    <w:p w:rsidR="00F52B58" w:rsidRDefault="00F52B58" w:rsidP="00F52B58">
      <w:r w:rsidRPr="00151070">
        <w:t>TBA</w:t>
      </w:r>
    </w:p>
    <w:p w:rsidR="00F52B58" w:rsidRPr="00F52B58" w:rsidRDefault="00F52B58" w:rsidP="00F52B58">
      <w:pPr>
        <w:pStyle w:val="Heading2"/>
        <w:numPr>
          <w:ilvl w:val="0"/>
          <w:numId w:val="0"/>
        </w:numPr>
        <w:ind w:left="576"/>
      </w:pPr>
    </w:p>
    <w:p w:rsidR="00F52B58" w:rsidRDefault="00F52B58">
      <w:pPr>
        <w:rPr>
          <w:rFonts w:eastAsiaTheme="majorEastAsia" w:cstheme="majorBidi"/>
          <w:b/>
          <w:bCs/>
          <w:sz w:val="22"/>
          <w:szCs w:val="26"/>
          <w:highlight w:val="green"/>
        </w:rPr>
      </w:pPr>
      <w:r>
        <w:rPr>
          <w:highlight w:val="green"/>
        </w:rPr>
        <w:br w:type="page"/>
      </w:r>
    </w:p>
    <w:p w:rsidR="00A47C34" w:rsidRPr="00A47C34" w:rsidRDefault="00375E2D" w:rsidP="00375E2D">
      <w:pPr>
        <w:pStyle w:val="Heading2"/>
      </w:pPr>
      <w:r>
        <w:rPr>
          <w:highlight w:val="green"/>
        </w:rPr>
        <w:lastRenderedPageBreak/>
        <w:t>WI</w:t>
      </w:r>
      <w:r w:rsidRPr="00DA02F5">
        <w:rPr>
          <w:highlight w:val="green"/>
        </w:rPr>
        <w:t>5</w:t>
      </w:r>
      <w:r>
        <w:rPr>
          <w:highlight w:val="green"/>
        </w:rPr>
        <w:t>1</w:t>
      </w:r>
      <w:r w:rsidRPr="00DA02F5">
        <w:rPr>
          <w:highlight w:val="green"/>
        </w:rPr>
        <w:t xml:space="preserve">: </w:t>
      </w:r>
      <w:r>
        <w:rPr>
          <w:highlight w:val="green"/>
        </w:rPr>
        <w:t>CreateInspectionTask</w:t>
      </w:r>
    </w:p>
    <w:p w:rsidR="00A47C34" w:rsidRDefault="00A47C34" w:rsidP="00A47C34">
      <w:pPr>
        <w:rPr>
          <w:rFonts w:eastAsia="Calibri" w:cs="Times New Roman"/>
        </w:rPr>
      </w:pPr>
    </w:p>
    <w:p w:rsidR="00375E2D" w:rsidRPr="00A47C34" w:rsidRDefault="00375E2D" w:rsidP="00A47C34">
      <w:pPr>
        <w:rPr>
          <w:rFonts w:eastAsia="Calibri" w:cs="Times New Roman"/>
        </w:rPr>
      </w:pPr>
      <w:r w:rsidRPr="00A47C34">
        <w:rPr>
          <w:rFonts w:eastAsia="Calibri" w:cs="Times New Roman"/>
        </w:rPr>
        <w:t>This service is to facilitate the creation of a new inspection task</w:t>
      </w:r>
    </w:p>
    <w:p w:rsidR="00375E2D" w:rsidRPr="0073736A" w:rsidRDefault="00375E2D" w:rsidP="00A47C34"/>
    <w:p w:rsidR="00375E2D" w:rsidRPr="0002147B" w:rsidRDefault="00375E2D" w:rsidP="00375E2D">
      <w:pPr>
        <w:rPr>
          <w:u w:val="single"/>
        </w:rPr>
      </w:pPr>
      <w:r w:rsidRPr="0002147B">
        <w:rPr>
          <w:u w:val="single"/>
        </w:rPr>
        <w:t>Webservice</w:t>
      </w:r>
    </w:p>
    <w:p w:rsidR="00375E2D" w:rsidRPr="002F11E4" w:rsidRDefault="00375E2D" w:rsidP="00375E2D">
      <w:pPr>
        <w:pStyle w:val="ListParagraph"/>
        <w:numPr>
          <w:ilvl w:val="0"/>
          <w:numId w:val="43"/>
        </w:numPr>
        <w:rPr>
          <w:u w:val="single"/>
        </w:rPr>
      </w:pPr>
      <w:r w:rsidRPr="002F11E4">
        <w:rPr>
          <w:u w:val="single"/>
        </w:rPr>
        <w:t>Data Input Requirements</w:t>
      </w:r>
    </w:p>
    <w:p w:rsidR="00375E2D" w:rsidRDefault="00375E2D" w:rsidP="00375E2D">
      <w:pPr>
        <w:pStyle w:val="ListParagraph"/>
        <w:numPr>
          <w:ilvl w:val="1"/>
          <w:numId w:val="43"/>
        </w:numPr>
      </w:pPr>
      <w:r>
        <w:t>Authentication Elements</w:t>
      </w:r>
    </w:p>
    <w:p w:rsidR="00375E2D" w:rsidRDefault="00375E2D" w:rsidP="00375E2D">
      <w:pPr>
        <w:pStyle w:val="ListParagraph"/>
        <w:numPr>
          <w:ilvl w:val="2"/>
          <w:numId w:val="43"/>
        </w:numPr>
      </w:pPr>
      <w:r>
        <w:t>Master Webservices Password</w:t>
      </w:r>
    </w:p>
    <w:p w:rsidR="00375E2D" w:rsidRDefault="00375E2D" w:rsidP="00375E2D">
      <w:pPr>
        <w:pStyle w:val="ListParagraph"/>
        <w:numPr>
          <w:ilvl w:val="2"/>
          <w:numId w:val="43"/>
        </w:numPr>
      </w:pPr>
      <w:r>
        <w:t>Webservice User ID</w:t>
      </w:r>
    </w:p>
    <w:p w:rsidR="00375E2D" w:rsidRDefault="00375E2D" w:rsidP="00375E2D">
      <w:pPr>
        <w:pStyle w:val="ListParagraph"/>
        <w:numPr>
          <w:ilvl w:val="2"/>
          <w:numId w:val="43"/>
        </w:numPr>
      </w:pPr>
      <w:r>
        <w:t>User Session Token</w:t>
      </w:r>
    </w:p>
    <w:p w:rsidR="00375E2D" w:rsidRDefault="00375E2D" w:rsidP="00375E2D">
      <w:pPr>
        <w:pStyle w:val="ListParagraph"/>
        <w:numPr>
          <w:ilvl w:val="1"/>
          <w:numId w:val="43"/>
        </w:numPr>
      </w:pPr>
      <w:r>
        <w:t>Source System Reference</w:t>
      </w:r>
    </w:p>
    <w:p w:rsidR="00375E2D" w:rsidRDefault="00375E2D" w:rsidP="00375E2D">
      <w:pPr>
        <w:pStyle w:val="ListParagraph"/>
        <w:numPr>
          <w:ilvl w:val="2"/>
          <w:numId w:val="43"/>
        </w:numPr>
      </w:pPr>
      <w:r>
        <w:t>External Source System</w:t>
      </w:r>
    </w:p>
    <w:p w:rsidR="00375E2D" w:rsidRDefault="00375E2D" w:rsidP="00375E2D">
      <w:pPr>
        <w:pStyle w:val="ListParagraph"/>
        <w:numPr>
          <w:ilvl w:val="2"/>
          <w:numId w:val="43"/>
        </w:numPr>
      </w:pPr>
      <w:r>
        <w:t>External System Unique Record ID / Key</w:t>
      </w:r>
    </w:p>
    <w:p w:rsidR="00375E2D" w:rsidRDefault="00375E2D" w:rsidP="00375E2D">
      <w:pPr>
        <w:pStyle w:val="ListParagraph"/>
        <w:numPr>
          <w:ilvl w:val="1"/>
          <w:numId w:val="43"/>
        </w:numPr>
      </w:pPr>
      <w:r>
        <w:t xml:space="preserve">Data Object: InspectionTaskDto  </w:t>
      </w:r>
    </w:p>
    <w:p w:rsidR="00375E2D" w:rsidRDefault="00375E2D" w:rsidP="00375E2D">
      <w:pPr>
        <w:pStyle w:val="ListParagraph"/>
        <w:numPr>
          <w:ilvl w:val="2"/>
          <w:numId w:val="43"/>
        </w:numPr>
      </w:pPr>
      <w:r>
        <w:t>(see Appendix A)</w:t>
      </w:r>
    </w:p>
    <w:p w:rsidR="00375E2D" w:rsidRDefault="00375E2D" w:rsidP="00375E2D">
      <w:pPr>
        <w:pStyle w:val="ListParagraph"/>
        <w:ind w:left="1440"/>
      </w:pPr>
    </w:p>
    <w:p w:rsidR="00375E2D" w:rsidRDefault="00375E2D" w:rsidP="00375E2D">
      <w:pPr>
        <w:pStyle w:val="ListParagraph"/>
        <w:numPr>
          <w:ilvl w:val="0"/>
          <w:numId w:val="43"/>
        </w:numPr>
        <w:rPr>
          <w:u w:val="single"/>
        </w:rPr>
      </w:pPr>
      <w:r w:rsidRPr="002F11E4">
        <w:rPr>
          <w:u w:val="single"/>
        </w:rPr>
        <w:t>Response</w:t>
      </w:r>
    </w:p>
    <w:p w:rsidR="008633E2" w:rsidRDefault="00375E2D">
      <w:pPr>
        <w:pStyle w:val="ListParagraph"/>
        <w:numPr>
          <w:ilvl w:val="1"/>
          <w:numId w:val="43"/>
        </w:numPr>
        <w:rPr>
          <w:u w:val="single"/>
        </w:rPr>
      </w:pPr>
      <w:r>
        <w:rPr>
          <w:u w:val="single"/>
        </w:rPr>
        <w:t>String: Task Reference</w:t>
      </w:r>
    </w:p>
    <w:p w:rsidR="00375E2D" w:rsidRDefault="00375E2D" w:rsidP="00375E2D">
      <w:pPr>
        <w:pStyle w:val="ListParagraph"/>
        <w:numPr>
          <w:ilvl w:val="1"/>
          <w:numId w:val="43"/>
        </w:numPr>
      </w:pPr>
      <w:r>
        <w:t>SOAP response for success/failure (SOAP-ENV fault tag)</w:t>
      </w:r>
      <w:r>
        <w:br/>
      </w:r>
    </w:p>
    <w:p w:rsidR="00375E2D" w:rsidRPr="00151070" w:rsidRDefault="00375E2D" w:rsidP="00375E2D">
      <w:pPr>
        <w:rPr>
          <w:u w:val="single"/>
        </w:rPr>
      </w:pPr>
      <w:r w:rsidRPr="00151070">
        <w:rPr>
          <w:u w:val="single"/>
        </w:rPr>
        <w:t>Processing</w:t>
      </w:r>
    </w:p>
    <w:p w:rsidR="00375E2D" w:rsidRDefault="008C3A62" w:rsidP="00375E2D">
      <w:r>
        <w:t>Similar to W</w:t>
      </w:r>
      <w:r w:rsidR="00375E2D">
        <w:t>T51 but an inspection task will be created rather than a regular repair task. The normal UHT business logic will be respected.</w:t>
      </w:r>
    </w:p>
    <w:p w:rsidR="00375E2D" w:rsidRPr="00151070" w:rsidRDefault="00375E2D" w:rsidP="00375E2D">
      <w:r>
        <w:rPr>
          <w:u w:val="single"/>
        </w:rPr>
        <w:br/>
      </w:r>
      <w:r w:rsidRPr="00151070">
        <w:rPr>
          <w:u w:val="single"/>
        </w:rPr>
        <w:t>Errors</w:t>
      </w:r>
    </w:p>
    <w:p w:rsidR="00375E2D" w:rsidRDefault="00375E2D" w:rsidP="00375E2D">
      <w:r w:rsidRPr="00151070">
        <w:t>TBA</w:t>
      </w:r>
    </w:p>
    <w:p w:rsidR="00375E2D" w:rsidRDefault="00375E2D" w:rsidP="00375E2D">
      <w:pPr>
        <w:rPr>
          <w:highlight w:val="green"/>
        </w:rPr>
      </w:pPr>
    </w:p>
    <w:p w:rsidR="00A47C34" w:rsidRDefault="00A47C34">
      <w:pPr>
        <w:rPr>
          <w:rFonts w:eastAsiaTheme="majorEastAsia" w:cstheme="majorBidi"/>
          <w:b/>
          <w:bCs/>
          <w:sz w:val="22"/>
          <w:szCs w:val="26"/>
          <w:highlight w:val="green"/>
        </w:rPr>
      </w:pPr>
      <w:r>
        <w:rPr>
          <w:highlight w:val="green"/>
        </w:rPr>
        <w:br w:type="page"/>
      </w:r>
    </w:p>
    <w:p w:rsidR="00760ADE" w:rsidRDefault="00375E2D" w:rsidP="00760ADE">
      <w:pPr>
        <w:pStyle w:val="Heading2"/>
      </w:pPr>
      <w:r>
        <w:rPr>
          <w:highlight w:val="green"/>
        </w:rPr>
        <w:lastRenderedPageBreak/>
        <w:t>WI53</w:t>
      </w:r>
      <w:r w:rsidRPr="00DA02F5">
        <w:rPr>
          <w:highlight w:val="green"/>
        </w:rPr>
        <w:t xml:space="preserve">: </w:t>
      </w:r>
      <w:r>
        <w:rPr>
          <w:highlight w:val="green"/>
        </w:rPr>
        <w:t>CollateInspection</w:t>
      </w:r>
      <w:r w:rsidRPr="00DA02F5">
        <w:rPr>
          <w:highlight w:val="green"/>
        </w:rPr>
        <w:t>Order</w:t>
      </w:r>
    </w:p>
    <w:p w:rsidR="00375E2D" w:rsidRPr="00760ADE" w:rsidRDefault="00375E2D" w:rsidP="00760ADE">
      <w:pPr>
        <w:pStyle w:val="Heading2"/>
        <w:numPr>
          <w:ilvl w:val="0"/>
          <w:numId w:val="0"/>
        </w:numPr>
        <w:rPr>
          <w:rFonts w:eastAsia="Calibri" w:cs="Times New Roman"/>
          <w:b w:val="0"/>
          <w:bCs w:val="0"/>
          <w:sz w:val="20"/>
          <w:szCs w:val="22"/>
        </w:rPr>
      </w:pPr>
      <w:r w:rsidRPr="00760ADE">
        <w:rPr>
          <w:rFonts w:eastAsia="Calibri" w:cs="Times New Roman"/>
          <w:b w:val="0"/>
          <w:bCs w:val="0"/>
          <w:sz w:val="20"/>
          <w:szCs w:val="22"/>
        </w:rPr>
        <w:t>This service is to facilitate the collation of Inspections tasks on the specified repair request into an inspection order</w:t>
      </w:r>
    </w:p>
    <w:p w:rsidR="00375E2D" w:rsidRPr="0073736A" w:rsidRDefault="00375E2D" w:rsidP="00375E2D"/>
    <w:p w:rsidR="00375E2D" w:rsidRPr="0002147B" w:rsidRDefault="00375E2D" w:rsidP="00375E2D">
      <w:pPr>
        <w:rPr>
          <w:u w:val="single"/>
        </w:rPr>
      </w:pPr>
      <w:r w:rsidRPr="0002147B">
        <w:rPr>
          <w:u w:val="single"/>
        </w:rPr>
        <w:t>Webservice</w:t>
      </w:r>
    </w:p>
    <w:p w:rsidR="00375E2D" w:rsidRPr="002F11E4" w:rsidRDefault="00375E2D" w:rsidP="00375E2D">
      <w:pPr>
        <w:pStyle w:val="ListParagraph"/>
        <w:numPr>
          <w:ilvl w:val="0"/>
          <w:numId w:val="43"/>
        </w:numPr>
        <w:rPr>
          <w:u w:val="single"/>
        </w:rPr>
      </w:pPr>
      <w:r w:rsidRPr="002F11E4">
        <w:rPr>
          <w:u w:val="single"/>
        </w:rPr>
        <w:t>Data Input Requirements</w:t>
      </w:r>
    </w:p>
    <w:p w:rsidR="00375E2D" w:rsidRDefault="00375E2D" w:rsidP="00375E2D">
      <w:pPr>
        <w:pStyle w:val="ListParagraph"/>
        <w:numPr>
          <w:ilvl w:val="1"/>
          <w:numId w:val="43"/>
        </w:numPr>
      </w:pPr>
      <w:r>
        <w:t>Authentication Elements</w:t>
      </w:r>
    </w:p>
    <w:p w:rsidR="00375E2D" w:rsidRDefault="00375E2D" w:rsidP="00375E2D">
      <w:pPr>
        <w:pStyle w:val="ListParagraph"/>
        <w:numPr>
          <w:ilvl w:val="2"/>
          <w:numId w:val="43"/>
        </w:numPr>
      </w:pPr>
      <w:r>
        <w:t>Master Webservices Password</w:t>
      </w:r>
    </w:p>
    <w:p w:rsidR="00375E2D" w:rsidRDefault="00375E2D" w:rsidP="00375E2D">
      <w:pPr>
        <w:pStyle w:val="ListParagraph"/>
        <w:numPr>
          <w:ilvl w:val="2"/>
          <w:numId w:val="43"/>
        </w:numPr>
      </w:pPr>
      <w:r>
        <w:t>Webservice User ID</w:t>
      </w:r>
    </w:p>
    <w:p w:rsidR="00375E2D" w:rsidRDefault="00375E2D" w:rsidP="00375E2D">
      <w:pPr>
        <w:pStyle w:val="ListParagraph"/>
        <w:numPr>
          <w:ilvl w:val="2"/>
          <w:numId w:val="43"/>
        </w:numPr>
      </w:pPr>
      <w:r>
        <w:t>User Session Token</w:t>
      </w:r>
    </w:p>
    <w:p w:rsidR="00375E2D" w:rsidRDefault="00375E2D" w:rsidP="00375E2D">
      <w:pPr>
        <w:pStyle w:val="ListParagraph"/>
        <w:numPr>
          <w:ilvl w:val="1"/>
          <w:numId w:val="43"/>
        </w:numPr>
      </w:pPr>
      <w:r>
        <w:t>Source System Reference</w:t>
      </w:r>
    </w:p>
    <w:p w:rsidR="00375E2D" w:rsidRDefault="00375E2D" w:rsidP="00375E2D">
      <w:pPr>
        <w:pStyle w:val="ListParagraph"/>
        <w:numPr>
          <w:ilvl w:val="2"/>
          <w:numId w:val="43"/>
        </w:numPr>
      </w:pPr>
      <w:r>
        <w:t>External Source System</w:t>
      </w:r>
    </w:p>
    <w:p w:rsidR="00375E2D" w:rsidRDefault="00375E2D" w:rsidP="00375E2D">
      <w:pPr>
        <w:pStyle w:val="ListParagraph"/>
        <w:numPr>
          <w:ilvl w:val="2"/>
          <w:numId w:val="43"/>
        </w:numPr>
      </w:pPr>
      <w:r>
        <w:t>External System Unique Record ID / Key</w:t>
      </w:r>
    </w:p>
    <w:p w:rsidR="008633E2" w:rsidRDefault="00375E2D" w:rsidP="007C7A35">
      <w:pPr>
        <w:pStyle w:val="ListParagraph"/>
        <w:numPr>
          <w:ilvl w:val="1"/>
          <w:numId w:val="43"/>
        </w:numPr>
      </w:pPr>
      <w:r>
        <w:t>String: RequestReference</w:t>
      </w:r>
    </w:p>
    <w:p w:rsidR="00375E2D" w:rsidRDefault="00375E2D" w:rsidP="00375E2D">
      <w:pPr>
        <w:pStyle w:val="ListParagraph"/>
        <w:ind w:left="1440"/>
      </w:pPr>
    </w:p>
    <w:p w:rsidR="00375E2D" w:rsidRDefault="00375E2D" w:rsidP="00375E2D">
      <w:pPr>
        <w:pStyle w:val="ListParagraph"/>
        <w:numPr>
          <w:ilvl w:val="0"/>
          <w:numId w:val="43"/>
        </w:numPr>
        <w:rPr>
          <w:u w:val="single"/>
        </w:rPr>
      </w:pPr>
      <w:r w:rsidRPr="002F11E4">
        <w:rPr>
          <w:u w:val="single"/>
        </w:rPr>
        <w:t>Response</w:t>
      </w:r>
    </w:p>
    <w:p w:rsidR="008633E2" w:rsidRDefault="00375E2D">
      <w:pPr>
        <w:pStyle w:val="ListParagraph"/>
        <w:numPr>
          <w:ilvl w:val="1"/>
          <w:numId w:val="43"/>
        </w:numPr>
        <w:rPr>
          <w:u w:val="single"/>
        </w:rPr>
      </w:pPr>
      <w:r>
        <w:rPr>
          <w:u w:val="single"/>
        </w:rPr>
        <w:t>String: WorksOrderReference</w:t>
      </w:r>
    </w:p>
    <w:p w:rsidR="00375E2D" w:rsidRDefault="00375E2D" w:rsidP="00375E2D">
      <w:pPr>
        <w:pStyle w:val="ListParagraph"/>
        <w:numPr>
          <w:ilvl w:val="1"/>
          <w:numId w:val="43"/>
        </w:numPr>
      </w:pPr>
      <w:r>
        <w:t>SOAP response for success/failure (SOAP-ENV fault tag)</w:t>
      </w:r>
      <w:r>
        <w:br/>
      </w:r>
    </w:p>
    <w:p w:rsidR="00375E2D" w:rsidRPr="00151070" w:rsidRDefault="00375E2D" w:rsidP="00375E2D">
      <w:pPr>
        <w:rPr>
          <w:u w:val="single"/>
        </w:rPr>
      </w:pPr>
      <w:r w:rsidRPr="00151070">
        <w:rPr>
          <w:u w:val="single"/>
        </w:rPr>
        <w:t>Processing</w:t>
      </w:r>
    </w:p>
    <w:p w:rsidR="00375E2D" w:rsidRDefault="00375E2D" w:rsidP="00375E2D">
      <w:r>
        <w:t>Inspection tasks on the specified repair request that have yet to be collated onto an order</w:t>
      </w:r>
      <w:r w:rsidR="00FD6BCD">
        <w:t xml:space="preserve"> will be collated as they would if the “Print Inspection(s)” button were clicked on the Inspections tab of the Diagno</w:t>
      </w:r>
      <w:r w:rsidR="001F5F87">
        <w:t>s</w:t>
      </w:r>
      <w:r w:rsidR="00FD6BCD">
        <w:t>e repair form.</w:t>
      </w:r>
    </w:p>
    <w:p w:rsidR="00375E2D" w:rsidRPr="00151070" w:rsidRDefault="00375E2D" w:rsidP="00375E2D">
      <w:r>
        <w:rPr>
          <w:u w:val="single"/>
        </w:rPr>
        <w:br/>
      </w:r>
      <w:r w:rsidRPr="00151070">
        <w:rPr>
          <w:u w:val="single"/>
        </w:rPr>
        <w:t>Errors</w:t>
      </w:r>
    </w:p>
    <w:p w:rsidR="00375E2D" w:rsidRDefault="00375E2D" w:rsidP="00375E2D">
      <w:r w:rsidRPr="00151070">
        <w:t>TBA</w:t>
      </w:r>
    </w:p>
    <w:p w:rsidR="00FD6BCD" w:rsidRDefault="00FD6BCD" w:rsidP="00375E2D"/>
    <w:p w:rsidR="00760ADE" w:rsidRDefault="00760ADE">
      <w:pPr>
        <w:rPr>
          <w:rFonts w:eastAsiaTheme="majorEastAsia" w:cstheme="majorBidi"/>
          <w:b/>
          <w:bCs/>
          <w:sz w:val="22"/>
          <w:szCs w:val="26"/>
          <w:highlight w:val="green"/>
        </w:rPr>
      </w:pPr>
      <w:r>
        <w:rPr>
          <w:highlight w:val="green"/>
        </w:rPr>
        <w:br w:type="page"/>
      </w:r>
    </w:p>
    <w:p w:rsidR="00760ADE" w:rsidRDefault="00FD6BCD" w:rsidP="00FD6BCD">
      <w:pPr>
        <w:pStyle w:val="Heading2"/>
      </w:pPr>
      <w:r>
        <w:rPr>
          <w:highlight w:val="green"/>
        </w:rPr>
        <w:lastRenderedPageBreak/>
        <w:t>WI</w:t>
      </w:r>
      <w:r w:rsidRPr="00DA02F5">
        <w:rPr>
          <w:highlight w:val="green"/>
        </w:rPr>
        <w:t>5</w:t>
      </w:r>
      <w:r>
        <w:rPr>
          <w:highlight w:val="green"/>
        </w:rPr>
        <w:t>4</w:t>
      </w:r>
      <w:r w:rsidRPr="00DA02F5">
        <w:rPr>
          <w:highlight w:val="green"/>
        </w:rPr>
        <w:t xml:space="preserve">: </w:t>
      </w:r>
      <w:r>
        <w:rPr>
          <w:highlight w:val="green"/>
        </w:rPr>
        <w:t>ProcessInspectionOutcome</w:t>
      </w:r>
    </w:p>
    <w:p w:rsidR="00760ADE" w:rsidRPr="00760ADE" w:rsidRDefault="00760ADE" w:rsidP="00760ADE">
      <w:pPr>
        <w:pStyle w:val="Heading2"/>
        <w:numPr>
          <w:ilvl w:val="0"/>
          <w:numId w:val="0"/>
        </w:numPr>
        <w:rPr>
          <w:rFonts w:eastAsia="Calibri" w:cs="Times New Roman"/>
          <w:b w:val="0"/>
          <w:bCs w:val="0"/>
          <w:sz w:val="20"/>
          <w:szCs w:val="22"/>
        </w:rPr>
      </w:pPr>
    </w:p>
    <w:p w:rsidR="00FD6BCD" w:rsidRPr="00760ADE" w:rsidRDefault="00FD6BCD" w:rsidP="00760ADE">
      <w:pPr>
        <w:pStyle w:val="Heading2"/>
        <w:numPr>
          <w:ilvl w:val="0"/>
          <w:numId w:val="0"/>
        </w:numPr>
        <w:rPr>
          <w:rFonts w:eastAsia="Calibri" w:cs="Times New Roman"/>
          <w:b w:val="0"/>
          <w:bCs w:val="0"/>
          <w:sz w:val="20"/>
          <w:szCs w:val="22"/>
        </w:rPr>
      </w:pPr>
      <w:r w:rsidRPr="00760ADE">
        <w:rPr>
          <w:rFonts w:eastAsia="Calibri" w:cs="Times New Roman"/>
          <w:b w:val="0"/>
          <w:bCs w:val="0"/>
          <w:sz w:val="20"/>
          <w:szCs w:val="22"/>
        </w:rPr>
        <w:t>This service is to facilitate the completion of an inspection order</w:t>
      </w:r>
    </w:p>
    <w:p w:rsidR="00FD6BCD" w:rsidRPr="0073736A" w:rsidRDefault="00FD6BCD" w:rsidP="00FD6BCD"/>
    <w:p w:rsidR="00FD6BCD" w:rsidRPr="0002147B" w:rsidRDefault="00FD6BCD" w:rsidP="00FD6BCD">
      <w:pPr>
        <w:rPr>
          <w:u w:val="single"/>
        </w:rPr>
      </w:pPr>
      <w:r w:rsidRPr="0002147B">
        <w:rPr>
          <w:u w:val="single"/>
        </w:rPr>
        <w:t>Webservice</w:t>
      </w:r>
    </w:p>
    <w:p w:rsidR="00FD6BCD" w:rsidRPr="002F11E4" w:rsidRDefault="00FD6BCD" w:rsidP="00FD6BCD">
      <w:pPr>
        <w:pStyle w:val="ListParagraph"/>
        <w:numPr>
          <w:ilvl w:val="0"/>
          <w:numId w:val="43"/>
        </w:numPr>
        <w:rPr>
          <w:u w:val="single"/>
        </w:rPr>
      </w:pPr>
      <w:r w:rsidRPr="002F11E4">
        <w:rPr>
          <w:u w:val="single"/>
        </w:rPr>
        <w:t>Data Input Requirements</w:t>
      </w:r>
    </w:p>
    <w:p w:rsidR="00FD6BCD" w:rsidRDefault="00FD6BCD" w:rsidP="00FD6BCD">
      <w:pPr>
        <w:pStyle w:val="ListParagraph"/>
        <w:numPr>
          <w:ilvl w:val="1"/>
          <w:numId w:val="43"/>
        </w:numPr>
      </w:pPr>
      <w:r>
        <w:t>Authentication Elements</w:t>
      </w:r>
    </w:p>
    <w:p w:rsidR="00FD6BCD" w:rsidRDefault="00FD6BCD" w:rsidP="00FD6BCD">
      <w:pPr>
        <w:pStyle w:val="ListParagraph"/>
        <w:numPr>
          <w:ilvl w:val="2"/>
          <w:numId w:val="43"/>
        </w:numPr>
      </w:pPr>
      <w:r>
        <w:t>Master Webservices Password</w:t>
      </w:r>
    </w:p>
    <w:p w:rsidR="00FD6BCD" w:rsidRDefault="00FD6BCD" w:rsidP="00FD6BCD">
      <w:pPr>
        <w:pStyle w:val="ListParagraph"/>
        <w:numPr>
          <w:ilvl w:val="2"/>
          <w:numId w:val="43"/>
        </w:numPr>
      </w:pPr>
      <w:r>
        <w:t>Webservice User ID</w:t>
      </w:r>
    </w:p>
    <w:p w:rsidR="00FD6BCD" w:rsidRDefault="00FD6BCD" w:rsidP="00FD6BCD">
      <w:pPr>
        <w:pStyle w:val="ListParagraph"/>
        <w:numPr>
          <w:ilvl w:val="2"/>
          <w:numId w:val="43"/>
        </w:numPr>
      </w:pPr>
      <w:r>
        <w:t>User Session Token</w:t>
      </w:r>
    </w:p>
    <w:p w:rsidR="00FD6BCD" w:rsidRDefault="00FD6BCD" w:rsidP="00FD6BCD">
      <w:pPr>
        <w:pStyle w:val="ListParagraph"/>
        <w:numPr>
          <w:ilvl w:val="1"/>
          <w:numId w:val="43"/>
        </w:numPr>
      </w:pPr>
      <w:r>
        <w:t>Source System Reference</w:t>
      </w:r>
    </w:p>
    <w:p w:rsidR="00FD6BCD" w:rsidRDefault="00FD6BCD" w:rsidP="00FD6BCD">
      <w:pPr>
        <w:pStyle w:val="ListParagraph"/>
        <w:numPr>
          <w:ilvl w:val="2"/>
          <w:numId w:val="43"/>
        </w:numPr>
      </w:pPr>
      <w:r>
        <w:t>External Source System</w:t>
      </w:r>
    </w:p>
    <w:p w:rsidR="00FD6BCD" w:rsidRDefault="00FD6BCD" w:rsidP="00FD6BCD">
      <w:pPr>
        <w:pStyle w:val="ListParagraph"/>
        <w:numPr>
          <w:ilvl w:val="2"/>
          <w:numId w:val="43"/>
        </w:numPr>
      </w:pPr>
      <w:r>
        <w:t>External System Unique Record ID / Key</w:t>
      </w:r>
    </w:p>
    <w:p w:rsidR="00FD6BCD" w:rsidRDefault="00FD6BCD" w:rsidP="00FD6BCD">
      <w:pPr>
        <w:pStyle w:val="ListParagraph"/>
        <w:numPr>
          <w:ilvl w:val="1"/>
          <w:numId w:val="43"/>
        </w:numPr>
      </w:pPr>
      <w:r>
        <w:t>Data Object: I</w:t>
      </w:r>
      <w:commentRangeStart w:id="6"/>
      <w:r>
        <w:t xml:space="preserve">nspectionOutcomeDto  </w:t>
      </w:r>
      <w:commentRangeEnd w:id="6"/>
      <w:r w:rsidR="00271F31">
        <w:rPr>
          <w:rStyle w:val="CommentReference"/>
          <w:rFonts w:eastAsiaTheme="minorHAnsi" w:cstheme="minorBidi"/>
        </w:rPr>
        <w:commentReference w:id="6"/>
      </w:r>
    </w:p>
    <w:p w:rsidR="00FD6BCD" w:rsidRDefault="00FD6BCD" w:rsidP="00FD6BCD">
      <w:pPr>
        <w:pStyle w:val="ListParagraph"/>
        <w:numPr>
          <w:ilvl w:val="2"/>
          <w:numId w:val="43"/>
        </w:numPr>
      </w:pPr>
      <w:r>
        <w:t>(see Appendix A)</w:t>
      </w:r>
    </w:p>
    <w:p w:rsidR="00FD6BCD" w:rsidRDefault="00FD6BCD" w:rsidP="00FD6BCD">
      <w:pPr>
        <w:pStyle w:val="ListParagraph"/>
        <w:ind w:left="1440"/>
      </w:pPr>
    </w:p>
    <w:p w:rsidR="00FD6BCD" w:rsidRPr="002F11E4" w:rsidRDefault="00FD6BCD" w:rsidP="00FD6BCD">
      <w:pPr>
        <w:pStyle w:val="ListParagraph"/>
        <w:numPr>
          <w:ilvl w:val="0"/>
          <w:numId w:val="43"/>
        </w:numPr>
        <w:rPr>
          <w:u w:val="single"/>
        </w:rPr>
      </w:pPr>
      <w:r w:rsidRPr="002F11E4">
        <w:rPr>
          <w:u w:val="single"/>
        </w:rPr>
        <w:t>Response</w:t>
      </w:r>
    </w:p>
    <w:p w:rsidR="00FD6BCD" w:rsidRDefault="00FD6BCD" w:rsidP="00FD6BCD">
      <w:pPr>
        <w:pStyle w:val="ListParagraph"/>
        <w:numPr>
          <w:ilvl w:val="1"/>
          <w:numId w:val="43"/>
        </w:numPr>
      </w:pPr>
      <w:r>
        <w:t>SOAP response for success/failure (SOAP-ENV fault tag)</w:t>
      </w:r>
      <w:r>
        <w:br/>
      </w:r>
    </w:p>
    <w:p w:rsidR="00FD6BCD" w:rsidRPr="00151070" w:rsidRDefault="00FD6BCD" w:rsidP="00FD6BCD">
      <w:pPr>
        <w:rPr>
          <w:u w:val="single"/>
        </w:rPr>
      </w:pPr>
      <w:r w:rsidRPr="00151070">
        <w:rPr>
          <w:u w:val="single"/>
        </w:rPr>
        <w:t>Processing</w:t>
      </w:r>
    </w:p>
    <w:p w:rsidR="00FD6BCD" w:rsidRDefault="00FD6BCD" w:rsidP="00FD6BCD">
      <w:r>
        <w:t>The key of the InspectionOutcomeDto will be wo_ref \ WorksOrderReference. The specified works order will be completed with the specified inspection outcome details. This will mi</w:t>
      </w:r>
      <w:r w:rsidR="001F5F87">
        <w:t>rror the UHT functionality invo</w:t>
      </w:r>
      <w:r>
        <w:t>ked by the “Confirm Action” from the “Inspection Outcome” form.</w:t>
      </w:r>
    </w:p>
    <w:p w:rsidR="00FD6BCD" w:rsidRPr="00151070" w:rsidRDefault="00FD6BCD" w:rsidP="00FD6BCD">
      <w:r>
        <w:rPr>
          <w:u w:val="single"/>
        </w:rPr>
        <w:br/>
      </w:r>
      <w:r w:rsidRPr="00151070">
        <w:rPr>
          <w:u w:val="single"/>
        </w:rPr>
        <w:t>Errors</w:t>
      </w:r>
    </w:p>
    <w:p w:rsidR="00FD6BCD" w:rsidRDefault="00FD6BCD" w:rsidP="00FD6BCD">
      <w:pPr>
        <w:rPr>
          <w:highlight w:val="green"/>
        </w:rPr>
      </w:pPr>
      <w:r w:rsidRPr="00151070">
        <w:t>TBA</w:t>
      </w:r>
    </w:p>
    <w:p w:rsidR="00FD6BCD" w:rsidRDefault="00FD6BCD" w:rsidP="00375E2D">
      <w:pPr>
        <w:rPr>
          <w:highlight w:val="green"/>
        </w:rPr>
      </w:pPr>
    </w:p>
    <w:p w:rsidR="00375E2D" w:rsidRDefault="00375E2D">
      <w:pPr>
        <w:rPr>
          <w:rFonts w:eastAsiaTheme="majorEastAsia" w:cstheme="majorBidi"/>
          <w:b/>
          <w:bCs/>
          <w:sz w:val="22"/>
          <w:szCs w:val="26"/>
          <w:highlight w:val="green"/>
        </w:rPr>
      </w:pPr>
    </w:p>
    <w:p w:rsidR="00375E2D" w:rsidRDefault="00375E2D">
      <w:pPr>
        <w:rPr>
          <w:rFonts w:eastAsiaTheme="majorEastAsia" w:cstheme="majorBidi"/>
          <w:b/>
          <w:bCs/>
          <w:sz w:val="22"/>
          <w:szCs w:val="26"/>
          <w:highlight w:val="green"/>
        </w:rPr>
      </w:pPr>
    </w:p>
    <w:p w:rsidR="00375E2D" w:rsidRDefault="00375E2D">
      <w:pPr>
        <w:rPr>
          <w:rFonts w:eastAsiaTheme="majorEastAsia" w:cstheme="majorBidi"/>
          <w:b/>
          <w:bCs/>
          <w:sz w:val="22"/>
          <w:szCs w:val="26"/>
          <w:highlight w:val="green"/>
        </w:rPr>
      </w:pPr>
    </w:p>
    <w:p w:rsidR="00760ADE" w:rsidRDefault="00760ADE">
      <w:pPr>
        <w:rPr>
          <w:rFonts w:eastAsiaTheme="majorEastAsia" w:cstheme="majorBidi"/>
          <w:b/>
          <w:bCs/>
          <w:sz w:val="22"/>
          <w:szCs w:val="26"/>
          <w:highlight w:val="green"/>
        </w:rPr>
      </w:pPr>
      <w:r>
        <w:rPr>
          <w:highlight w:val="green"/>
        </w:rPr>
        <w:br w:type="page"/>
      </w:r>
    </w:p>
    <w:p w:rsidR="008D4419" w:rsidRDefault="008D4419" w:rsidP="00760ADE">
      <w:pPr>
        <w:pStyle w:val="Heading2"/>
        <w:rPr>
          <w:highlight w:val="green"/>
        </w:rPr>
      </w:pPr>
      <w:r w:rsidRPr="00760ADE">
        <w:rPr>
          <w:highlight w:val="green"/>
        </w:rPr>
        <w:lastRenderedPageBreak/>
        <w:t>WI52: UpdateInspection</w:t>
      </w:r>
      <w:r w:rsidR="00D35761" w:rsidRPr="00760ADE">
        <w:rPr>
          <w:highlight w:val="green"/>
        </w:rPr>
        <w:t>Task</w:t>
      </w:r>
    </w:p>
    <w:p w:rsidR="00B77FA6" w:rsidRDefault="00B77FA6" w:rsidP="00B77FA6">
      <w:pPr>
        <w:rPr>
          <w:highlight w:val="green"/>
        </w:rPr>
      </w:pPr>
    </w:p>
    <w:p w:rsidR="00B77FA6" w:rsidRDefault="00B77FA6" w:rsidP="00B77FA6">
      <w:r>
        <w:t>This service is to facilitate the update of Works Inspection records,</w:t>
      </w:r>
      <w:r w:rsidR="00600BFF">
        <w:t xml:space="preserve"> and inspection outcomes</w:t>
      </w:r>
      <w:r>
        <w:t xml:space="preserve"> according</w:t>
      </w:r>
      <w:r w:rsidR="00794720">
        <w:t xml:space="preserve"> to the requirements of O.H.G.</w:t>
      </w:r>
    </w:p>
    <w:p w:rsidR="00B77FA6" w:rsidRDefault="00DD5F0F" w:rsidP="00B77FA6">
      <w:r>
        <w:t>Note:  There can be logic of the back of an inspection completion. E.g. if the inspector decided no work needs to be done - the request may be cancelled.</w:t>
      </w:r>
    </w:p>
    <w:p w:rsidR="00B77FA6" w:rsidRPr="00732C5E" w:rsidRDefault="00B77FA6" w:rsidP="00B77FA6">
      <w:pPr>
        <w:rPr>
          <w:u w:val="single"/>
        </w:rPr>
      </w:pPr>
      <w:r w:rsidRPr="00732C5E">
        <w:rPr>
          <w:u w:val="single"/>
        </w:rPr>
        <w:t>Webservice Requirements / Assumptions</w:t>
      </w:r>
    </w:p>
    <w:p w:rsidR="00B77FA6" w:rsidRDefault="00600BFF" w:rsidP="00B77FA6">
      <w:pPr>
        <w:pStyle w:val="ListParagraph"/>
        <w:numPr>
          <w:ilvl w:val="0"/>
          <w:numId w:val="44"/>
        </w:numPr>
      </w:pPr>
      <w:r>
        <w:t xml:space="preserve">See WI51 </w:t>
      </w:r>
    </w:p>
    <w:p w:rsidR="00B77FA6" w:rsidRPr="0002147B" w:rsidRDefault="00B77FA6" w:rsidP="00B77FA6">
      <w:pPr>
        <w:rPr>
          <w:u w:val="single"/>
        </w:rPr>
      </w:pPr>
      <w:r>
        <w:br/>
      </w:r>
      <w:r w:rsidRPr="0002147B">
        <w:rPr>
          <w:u w:val="single"/>
        </w:rPr>
        <w:t>Webservice</w:t>
      </w:r>
    </w:p>
    <w:p w:rsidR="00B77FA6" w:rsidRPr="002F11E4" w:rsidRDefault="00B77FA6" w:rsidP="00B77FA6">
      <w:pPr>
        <w:pStyle w:val="ListParagraph"/>
        <w:numPr>
          <w:ilvl w:val="0"/>
          <w:numId w:val="43"/>
        </w:numPr>
        <w:rPr>
          <w:u w:val="single"/>
        </w:rPr>
      </w:pPr>
      <w:r w:rsidRPr="002F11E4">
        <w:rPr>
          <w:u w:val="single"/>
        </w:rPr>
        <w:t>Data Input Requirements</w:t>
      </w:r>
    </w:p>
    <w:p w:rsidR="00B77FA6" w:rsidRDefault="00B77FA6" w:rsidP="00B77FA6">
      <w:pPr>
        <w:pStyle w:val="ListParagraph"/>
        <w:numPr>
          <w:ilvl w:val="1"/>
          <w:numId w:val="43"/>
        </w:numPr>
      </w:pPr>
      <w:r>
        <w:t>Authentication Elements</w:t>
      </w:r>
    </w:p>
    <w:p w:rsidR="00B77FA6" w:rsidRDefault="00B77FA6" w:rsidP="00B77FA6">
      <w:pPr>
        <w:pStyle w:val="ListParagraph"/>
        <w:numPr>
          <w:ilvl w:val="2"/>
          <w:numId w:val="43"/>
        </w:numPr>
      </w:pPr>
      <w:r>
        <w:t>Master Webservices Password</w:t>
      </w:r>
    </w:p>
    <w:p w:rsidR="00B77FA6" w:rsidRDefault="00B77FA6" w:rsidP="00B77FA6">
      <w:pPr>
        <w:pStyle w:val="ListParagraph"/>
        <w:numPr>
          <w:ilvl w:val="2"/>
          <w:numId w:val="43"/>
        </w:numPr>
      </w:pPr>
      <w:r>
        <w:t>Webservice User ID</w:t>
      </w:r>
    </w:p>
    <w:p w:rsidR="00B77FA6" w:rsidRDefault="00B77FA6" w:rsidP="00B77FA6">
      <w:pPr>
        <w:pStyle w:val="ListParagraph"/>
        <w:numPr>
          <w:ilvl w:val="2"/>
          <w:numId w:val="43"/>
        </w:numPr>
      </w:pPr>
      <w:r>
        <w:t>User Session Token</w:t>
      </w:r>
    </w:p>
    <w:p w:rsidR="00B77FA6" w:rsidRDefault="00B77FA6" w:rsidP="00B77FA6">
      <w:pPr>
        <w:pStyle w:val="ListParagraph"/>
        <w:numPr>
          <w:ilvl w:val="1"/>
          <w:numId w:val="43"/>
        </w:numPr>
      </w:pPr>
      <w:r>
        <w:t>Source System Reference</w:t>
      </w:r>
    </w:p>
    <w:p w:rsidR="00B77FA6" w:rsidRDefault="00B77FA6" w:rsidP="00B77FA6">
      <w:pPr>
        <w:pStyle w:val="ListParagraph"/>
        <w:numPr>
          <w:ilvl w:val="2"/>
          <w:numId w:val="43"/>
        </w:numPr>
      </w:pPr>
      <w:r>
        <w:t>External Source System</w:t>
      </w:r>
    </w:p>
    <w:p w:rsidR="00B77FA6" w:rsidRDefault="00B77FA6" w:rsidP="00B77FA6">
      <w:pPr>
        <w:pStyle w:val="ListParagraph"/>
        <w:numPr>
          <w:ilvl w:val="2"/>
          <w:numId w:val="43"/>
        </w:numPr>
      </w:pPr>
      <w:r>
        <w:t>External System Unique Record ID / Key</w:t>
      </w:r>
    </w:p>
    <w:p w:rsidR="00B77FA6" w:rsidRDefault="00B77FA6" w:rsidP="00B77FA6">
      <w:pPr>
        <w:pStyle w:val="ListParagraph"/>
        <w:numPr>
          <w:ilvl w:val="1"/>
          <w:numId w:val="43"/>
        </w:numPr>
      </w:pPr>
      <w:r>
        <w:t xml:space="preserve">Data Object: </w:t>
      </w:r>
      <w:r w:rsidR="0026709C">
        <w:t xml:space="preserve">InspectionTaskDto  </w:t>
      </w:r>
    </w:p>
    <w:p w:rsidR="00B77FA6" w:rsidRDefault="00B77FA6" w:rsidP="00B77FA6">
      <w:pPr>
        <w:pStyle w:val="ListParagraph"/>
        <w:numPr>
          <w:ilvl w:val="2"/>
          <w:numId w:val="43"/>
        </w:numPr>
      </w:pPr>
      <w:r>
        <w:t>(see Appendix A)</w:t>
      </w:r>
    </w:p>
    <w:p w:rsidR="00B77FA6" w:rsidRDefault="00B77FA6" w:rsidP="00B77FA6">
      <w:pPr>
        <w:pStyle w:val="ListParagraph"/>
        <w:ind w:left="1440"/>
      </w:pPr>
    </w:p>
    <w:p w:rsidR="00B77FA6" w:rsidRPr="002F11E4" w:rsidRDefault="00B77FA6" w:rsidP="00B77FA6">
      <w:pPr>
        <w:pStyle w:val="ListParagraph"/>
        <w:numPr>
          <w:ilvl w:val="0"/>
          <w:numId w:val="43"/>
        </w:numPr>
        <w:rPr>
          <w:u w:val="single"/>
        </w:rPr>
      </w:pPr>
      <w:r w:rsidRPr="002F11E4">
        <w:rPr>
          <w:u w:val="single"/>
        </w:rPr>
        <w:t>Response</w:t>
      </w:r>
    </w:p>
    <w:p w:rsidR="00B77FA6" w:rsidRDefault="00B77FA6" w:rsidP="00600BFF">
      <w:pPr>
        <w:pStyle w:val="ListParagraph"/>
        <w:numPr>
          <w:ilvl w:val="1"/>
          <w:numId w:val="43"/>
        </w:numPr>
      </w:pPr>
      <w:r>
        <w:t>SOAP response for success/failure (SOAP-ENV fault tag)</w:t>
      </w:r>
      <w:r>
        <w:br/>
      </w:r>
    </w:p>
    <w:p w:rsidR="00B77FA6" w:rsidRPr="00151070" w:rsidRDefault="00B77FA6" w:rsidP="00B77FA6">
      <w:pPr>
        <w:rPr>
          <w:u w:val="single"/>
        </w:rPr>
      </w:pPr>
      <w:r w:rsidRPr="00151070">
        <w:rPr>
          <w:u w:val="single"/>
        </w:rPr>
        <w:t>Processing</w:t>
      </w:r>
    </w:p>
    <w:p w:rsidR="00F52B58" w:rsidRDefault="00600BFF" w:rsidP="00F52B58">
      <w:r>
        <w:t>Update</w:t>
      </w:r>
      <w:r w:rsidR="00B77FA6">
        <w:t xml:space="preserve"> of inspection</w:t>
      </w:r>
      <w:r w:rsidR="00786AC7">
        <w:t xml:space="preserve"> task</w:t>
      </w:r>
      <w:r w:rsidR="00B77FA6">
        <w:t xml:space="preserve"> record in UHT table: rmworder along </w:t>
      </w:r>
      <w:r w:rsidR="00B77FA6">
        <w:rPr>
          <w:rFonts w:cs="Arial"/>
          <w:szCs w:val="20"/>
        </w:rPr>
        <w:t xml:space="preserve">with associated task records in table: </w:t>
      </w:r>
      <w:r w:rsidR="00B77FA6">
        <w:t xml:space="preserve">rmtask.  </w:t>
      </w:r>
      <w:r w:rsidR="00B77FA6">
        <w:br/>
      </w:r>
      <w:r w:rsidR="00F52B58">
        <w:br/>
        <w:t>The key of the InspectionTaskDto will be task_ref \ TaskReference. This rmtask record will be updated with the changes specified in the DTO. Validation will be performed to ensure read-only fields do not get updated. The existing UHT business logic will be followed. If there is no such record in rmtask a SOAP fault will be returned.</w:t>
      </w:r>
    </w:p>
    <w:p w:rsidR="00F52B58" w:rsidRDefault="00F52B58" w:rsidP="00B77FA6"/>
    <w:p w:rsidR="00B77FA6" w:rsidRPr="00151070" w:rsidRDefault="00B77FA6" w:rsidP="00B77FA6">
      <w:r w:rsidRPr="00151070">
        <w:rPr>
          <w:u w:val="single"/>
        </w:rPr>
        <w:t>Errors</w:t>
      </w:r>
    </w:p>
    <w:p w:rsidR="00B77FA6" w:rsidRPr="00B77FA6" w:rsidRDefault="00B77FA6" w:rsidP="00B77FA6">
      <w:pPr>
        <w:rPr>
          <w:highlight w:val="green"/>
        </w:rPr>
      </w:pPr>
      <w:r w:rsidRPr="00151070">
        <w:t>TBA</w:t>
      </w:r>
    </w:p>
    <w:p w:rsidR="00600BFF" w:rsidRDefault="00600BFF">
      <w:pPr>
        <w:rPr>
          <w:highlight w:val="red"/>
        </w:rPr>
      </w:pPr>
      <w:r>
        <w:rPr>
          <w:highlight w:val="red"/>
        </w:rPr>
        <w:br w:type="page"/>
      </w:r>
    </w:p>
    <w:p w:rsidR="00D35761" w:rsidRDefault="00D35761">
      <w:pPr>
        <w:rPr>
          <w:highlight w:val="red"/>
        </w:rPr>
      </w:pPr>
    </w:p>
    <w:p w:rsidR="000A093A" w:rsidRDefault="008C3A62" w:rsidP="000A093A">
      <w:pPr>
        <w:pStyle w:val="Heading2"/>
      </w:pPr>
      <w:r>
        <w:rPr>
          <w:highlight w:val="green"/>
        </w:rPr>
        <w:t>W</w:t>
      </w:r>
      <w:r w:rsidR="007643F6">
        <w:rPr>
          <w:highlight w:val="green"/>
        </w:rPr>
        <w:t>T52</w:t>
      </w:r>
      <w:r w:rsidR="00D35761" w:rsidRPr="00DA02F5">
        <w:rPr>
          <w:highlight w:val="green"/>
        </w:rPr>
        <w:t xml:space="preserve">: </w:t>
      </w:r>
      <w:r w:rsidR="00D35761">
        <w:rPr>
          <w:highlight w:val="green"/>
        </w:rPr>
        <w:t>UpdateInspectionOrder</w:t>
      </w:r>
    </w:p>
    <w:p w:rsidR="000A093A" w:rsidRPr="000A093A" w:rsidRDefault="000A093A" w:rsidP="000A093A">
      <w:pPr>
        <w:pStyle w:val="Heading2"/>
        <w:numPr>
          <w:ilvl w:val="0"/>
          <w:numId w:val="0"/>
        </w:numPr>
        <w:rPr>
          <w:rFonts w:eastAsia="Calibri" w:cs="Times New Roman"/>
          <w:b w:val="0"/>
          <w:bCs w:val="0"/>
          <w:sz w:val="20"/>
          <w:szCs w:val="22"/>
        </w:rPr>
      </w:pPr>
    </w:p>
    <w:p w:rsidR="00D35761" w:rsidRPr="000A093A" w:rsidRDefault="00D35761" w:rsidP="000A093A">
      <w:pPr>
        <w:pStyle w:val="Heading2"/>
        <w:numPr>
          <w:ilvl w:val="0"/>
          <w:numId w:val="0"/>
        </w:numPr>
        <w:rPr>
          <w:rFonts w:eastAsia="Calibri" w:cs="Times New Roman"/>
          <w:b w:val="0"/>
          <w:bCs w:val="0"/>
          <w:sz w:val="20"/>
          <w:szCs w:val="22"/>
        </w:rPr>
      </w:pPr>
      <w:r w:rsidRPr="000A093A">
        <w:rPr>
          <w:rFonts w:eastAsia="Calibri" w:cs="Times New Roman"/>
          <w:b w:val="0"/>
          <w:bCs w:val="0"/>
          <w:sz w:val="20"/>
          <w:szCs w:val="22"/>
        </w:rPr>
        <w:t>This service is to facilitate the updating of an inspection order</w:t>
      </w:r>
    </w:p>
    <w:p w:rsidR="00D35761" w:rsidRPr="000A093A" w:rsidRDefault="00D35761" w:rsidP="00D35761">
      <w:pPr>
        <w:rPr>
          <w:rFonts w:eastAsia="Calibri" w:cs="Times New Roman"/>
        </w:rPr>
      </w:pPr>
    </w:p>
    <w:p w:rsidR="00D35761" w:rsidRPr="0002147B" w:rsidRDefault="00D35761" w:rsidP="00D35761">
      <w:pPr>
        <w:rPr>
          <w:u w:val="single"/>
        </w:rPr>
      </w:pPr>
      <w:r w:rsidRPr="0002147B">
        <w:rPr>
          <w:u w:val="single"/>
        </w:rPr>
        <w:t>Webservice</w:t>
      </w:r>
    </w:p>
    <w:p w:rsidR="00D35761" w:rsidRPr="002F11E4" w:rsidRDefault="00D35761" w:rsidP="00D35761">
      <w:pPr>
        <w:pStyle w:val="ListParagraph"/>
        <w:numPr>
          <w:ilvl w:val="0"/>
          <w:numId w:val="43"/>
        </w:numPr>
        <w:rPr>
          <w:u w:val="single"/>
        </w:rPr>
      </w:pPr>
      <w:r w:rsidRPr="002F11E4">
        <w:rPr>
          <w:u w:val="single"/>
        </w:rPr>
        <w:t>Data Input Requirements</w:t>
      </w:r>
    </w:p>
    <w:p w:rsidR="00D35761" w:rsidRDefault="00D35761" w:rsidP="00D35761">
      <w:pPr>
        <w:pStyle w:val="ListParagraph"/>
        <w:numPr>
          <w:ilvl w:val="1"/>
          <w:numId w:val="43"/>
        </w:numPr>
      </w:pPr>
      <w:r>
        <w:t>Authentication Elements</w:t>
      </w:r>
    </w:p>
    <w:p w:rsidR="00D35761" w:rsidRDefault="00D35761" w:rsidP="00D35761">
      <w:pPr>
        <w:pStyle w:val="ListParagraph"/>
        <w:numPr>
          <w:ilvl w:val="2"/>
          <w:numId w:val="43"/>
        </w:numPr>
      </w:pPr>
      <w:r>
        <w:t>Master Webservices Password</w:t>
      </w:r>
    </w:p>
    <w:p w:rsidR="00D35761" w:rsidRDefault="00D35761" w:rsidP="00D35761">
      <w:pPr>
        <w:pStyle w:val="ListParagraph"/>
        <w:numPr>
          <w:ilvl w:val="2"/>
          <w:numId w:val="43"/>
        </w:numPr>
      </w:pPr>
      <w:r>
        <w:t>Webservice User ID</w:t>
      </w:r>
    </w:p>
    <w:p w:rsidR="00D35761" w:rsidRDefault="00D35761" w:rsidP="00D35761">
      <w:pPr>
        <w:pStyle w:val="ListParagraph"/>
        <w:numPr>
          <w:ilvl w:val="2"/>
          <w:numId w:val="43"/>
        </w:numPr>
      </w:pPr>
      <w:r>
        <w:t>User Session Token</w:t>
      </w:r>
    </w:p>
    <w:p w:rsidR="00D35761" w:rsidRDefault="00D35761" w:rsidP="00D35761">
      <w:pPr>
        <w:pStyle w:val="ListParagraph"/>
        <w:numPr>
          <w:ilvl w:val="1"/>
          <w:numId w:val="43"/>
        </w:numPr>
      </w:pPr>
      <w:r>
        <w:t>Source System Reference</w:t>
      </w:r>
    </w:p>
    <w:p w:rsidR="00D35761" w:rsidRDefault="00D35761" w:rsidP="00D35761">
      <w:pPr>
        <w:pStyle w:val="ListParagraph"/>
        <w:numPr>
          <w:ilvl w:val="2"/>
          <w:numId w:val="43"/>
        </w:numPr>
      </w:pPr>
      <w:r>
        <w:t>External Source System</w:t>
      </w:r>
    </w:p>
    <w:p w:rsidR="00D35761" w:rsidRDefault="00D35761" w:rsidP="00D35761">
      <w:pPr>
        <w:pStyle w:val="ListParagraph"/>
        <w:numPr>
          <w:ilvl w:val="2"/>
          <w:numId w:val="43"/>
        </w:numPr>
      </w:pPr>
      <w:r>
        <w:t>External System Unique Record ID / Key</w:t>
      </w:r>
    </w:p>
    <w:p w:rsidR="00D35761" w:rsidRDefault="00D35761" w:rsidP="00D35761">
      <w:pPr>
        <w:pStyle w:val="ListParagraph"/>
        <w:numPr>
          <w:ilvl w:val="1"/>
          <w:numId w:val="43"/>
        </w:numPr>
      </w:pPr>
      <w:r>
        <w:t>String: RequestReference</w:t>
      </w:r>
    </w:p>
    <w:p w:rsidR="00D35761" w:rsidRDefault="00D35761" w:rsidP="00D35761">
      <w:pPr>
        <w:pStyle w:val="ListParagraph"/>
        <w:numPr>
          <w:ilvl w:val="1"/>
          <w:numId w:val="43"/>
        </w:numPr>
      </w:pPr>
      <w:r>
        <w:t>Data Object: I</w:t>
      </w:r>
      <w:commentRangeStart w:id="7"/>
      <w:r>
        <w:t>nspectionOrderDto</w:t>
      </w:r>
      <w:commentRangeEnd w:id="7"/>
      <w:r w:rsidR="00271F31">
        <w:rPr>
          <w:rStyle w:val="CommentReference"/>
          <w:rFonts w:eastAsiaTheme="minorHAnsi" w:cstheme="minorBidi"/>
        </w:rPr>
        <w:commentReference w:id="7"/>
      </w:r>
    </w:p>
    <w:p w:rsidR="00D35761" w:rsidRDefault="00D35761" w:rsidP="00D35761">
      <w:pPr>
        <w:pStyle w:val="ListParagraph"/>
        <w:numPr>
          <w:ilvl w:val="2"/>
          <w:numId w:val="43"/>
        </w:numPr>
      </w:pPr>
      <w:r>
        <w:t>(see Appendix A)</w:t>
      </w:r>
    </w:p>
    <w:p w:rsidR="008633E2" w:rsidRDefault="00D35761">
      <w:pPr>
        <w:pStyle w:val="ListParagraph"/>
        <w:numPr>
          <w:ilvl w:val="0"/>
          <w:numId w:val="43"/>
        </w:numPr>
        <w:rPr>
          <w:u w:val="single"/>
        </w:rPr>
      </w:pPr>
      <w:r w:rsidRPr="002F11E4">
        <w:rPr>
          <w:u w:val="single"/>
        </w:rPr>
        <w:t>Response</w:t>
      </w:r>
    </w:p>
    <w:p w:rsidR="00D35761" w:rsidRDefault="00D35761" w:rsidP="00D35761">
      <w:pPr>
        <w:pStyle w:val="ListParagraph"/>
        <w:numPr>
          <w:ilvl w:val="1"/>
          <w:numId w:val="43"/>
        </w:numPr>
      </w:pPr>
      <w:r>
        <w:t>SOAP response for success/failure (SOAP-ENV fault tag)</w:t>
      </w:r>
      <w:r>
        <w:br/>
      </w:r>
    </w:p>
    <w:p w:rsidR="00D35761" w:rsidRPr="00151070" w:rsidRDefault="00D35761" w:rsidP="00D35761">
      <w:pPr>
        <w:rPr>
          <w:u w:val="single"/>
        </w:rPr>
      </w:pPr>
      <w:r w:rsidRPr="00151070">
        <w:rPr>
          <w:u w:val="single"/>
        </w:rPr>
        <w:t>Processing</w:t>
      </w:r>
    </w:p>
    <w:p w:rsidR="00D35761" w:rsidRDefault="00D35761" w:rsidP="00D35761">
      <w:pPr>
        <w:rPr>
          <w:u w:val="single"/>
        </w:rPr>
      </w:pPr>
      <w:r>
        <w:t>The key of the InspectionOrderDto will be wo_ref \ WorksOrderReference. The related record in rmworder will be updated as per the existing business logic in UHT. If there are any changes to read-only fields a SOAP fault will be returned. If there is no related record in rmworder again a SOAP fault will be returned.</w:t>
      </w:r>
    </w:p>
    <w:p w:rsidR="00D35761" w:rsidRPr="00151070" w:rsidRDefault="00D35761" w:rsidP="00D35761">
      <w:r>
        <w:rPr>
          <w:u w:val="single"/>
        </w:rPr>
        <w:br/>
      </w:r>
      <w:r w:rsidRPr="00151070">
        <w:rPr>
          <w:u w:val="single"/>
        </w:rPr>
        <w:t>Errors</w:t>
      </w:r>
    </w:p>
    <w:p w:rsidR="00D35761" w:rsidRDefault="00D35761" w:rsidP="00D35761">
      <w:pPr>
        <w:rPr>
          <w:highlight w:val="green"/>
        </w:rPr>
      </w:pPr>
      <w:r w:rsidRPr="00151070">
        <w:t>TBA</w:t>
      </w:r>
    </w:p>
    <w:p w:rsidR="00D35761" w:rsidRDefault="00D35761">
      <w:pPr>
        <w:rPr>
          <w:rFonts w:eastAsiaTheme="majorEastAsia" w:cstheme="majorBidi"/>
          <w:b/>
          <w:bCs/>
          <w:sz w:val="22"/>
          <w:szCs w:val="26"/>
          <w:highlight w:val="red"/>
        </w:rPr>
      </w:pPr>
    </w:p>
    <w:p w:rsidR="000A093A" w:rsidRDefault="000A093A">
      <w:pPr>
        <w:rPr>
          <w:rFonts w:eastAsiaTheme="majorEastAsia" w:cstheme="majorBidi"/>
          <w:b/>
          <w:bCs/>
          <w:sz w:val="22"/>
          <w:szCs w:val="26"/>
          <w:highlight w:val="red"/>
        </w:rPr>
      </w:pPr>
      <w:r>
        <w:rPr>
          <w:highlight w:val="red"/>
        </w:rPr>
        <w:br w:type="page"/>
      </w:r>
    </w:p>
    <w:p w:rsidR="008D4419" w:rsidRDefault="00A76153" w:rsidP="00CE42C1">
      <w:pPr>
        <w:pStyle w:val="Heading2"/>
        <w:rPr>
          <w:highlight w:val="green"/>
        </w:rPr>
      </w:pPr>
      <w:r>
        <w:rPr>
          <w:highlight w:val="green"/>
        </w:rPr>
        <w:lastRenderedPageBreak/>
        <w:t>WV51: CreateAppointment</w:t>
      </w:r>
    </w:p>
    <w:p w:rsidR="00C2387F" w:rsidRDefault="00C2387F" w:rsidP="00C2387F">
      <w:r>
        <w:rPr>
          <w:highlight w:val="green"/>
        </w:rPr>
        <w:br/>
      </w:r>
      <w:r>
        <w:t>This service is to fa</w:t>
      </w:r>
      <w:r w:rsidR="000A093A">
        <w:t>cilitate the creation of Visit</w:t>
      </w:r>
      <w:r w:rsidR="005A7F23">
        <w:t>/appointment</w:t>
      </w:r>
      <w:r w:rsidR="000A093A">
        <w:t xml:space="preserve"> </w:t>
      </w:r>
      <w:r>
        <w:t>records, according to the requirements of O.H.G.</w:t>
      </w:r>
      <w:r w:rsidR="005B3D3D">
        <w:t xml:space="preserve"> </w:t>
      </w:r>
    </w:p>
    <w:p w:rsidR="00C2387F" w:rsidRPr="0002147B" w:rsidRDefault="00C2387F" w:rsidP="00C2387F">
      <w:pPr>
        <w:rPr>
          <w:u w:val="single"/>
        </w:rPr>
      </w:pPr>
      <w:r>
        <w:br/>
      </w:r>
      <w:r w:rsidRPr="0002147B">
        <w:rPr>
          <w:u w:val="single"/>
        </w:rPr>
        <w:t>Webservice</w:t>
      </w:r>
    </w:p>
    <w:p w:rsidR="00C2387F" w:rsidRPr="002F11E4" w:rsidRDefault="00C2387F" w:rsidP="00C2387F">
      <w:pPr>
        <w:pStyle w:val="ListParagraph"/>
        <w:numPr>
          <w:ilvl w:val="0"/>
          <w:numId w:val="43"/>
        </w:numPr>
        <w:rPr>
          <w:u w:val="single"/>
        </w:rPr>
      </w:pPr>
      <w:r w:rsidRPr="002F11E4">
        <w:rPr>
          <w:u w:val="single"/>
        </w:rPr>
        <w:t>Data Input Requirements</w:t>
      </w:r>
    </w:p>
    <w:p w:rsidR="00C2387F" w:rsidRDefault="00C2387F" w:rsidP="00C2387F">
      <w:pPr>
        <w:pStyle w:val="ListParagraph"/>
        <w:numPr>
          <w:ilvl w:val="1"/>
          <w:numId w:val="43"/>
        </w:numPr>
      </w:pPr>
      <w:r>
        <w:t>Authentication Elements</w:t>
      </w:r>
    </w:p>
    <w:p w:rsidR="00C2387F" w:rsidRDefault="00C2387F" w:rsidP="00C2387F">
      <w:pPr>
        <w:pStyle w:val="ListParagraph"/>
        <w:numPr>
          <w:ilvl w:val="2"/>
          <w:numId w:val="43"/>
        </w:numPr>
      </w:pPr>
      <w:r>
        <w:t>Master Webservices Password</w:t>
      </w:r>
    </w:p>
    <w:p w:rsidR="00C2387F" w:rsidRDefault="00C2387F" w:rsidP="00C2387F">
      <w:pPr>
        <w:pStyle w:val="ListParagraph"/>
        <w:numPr>
          <w:ilvl w:val="2"/>
          <w:numId w:val="43"/>
        </w:numPr>
      </w:pPr>
      <w:r>
        <w:t>Webservice User ID</w:t>
      </w:r>
    </w:p>
    <w:p w:rsidR="00C2387F" w:rsidRDefault="00C2387F" w:rsidP="00C2387F">
      <w:pPr>
        <w:pStyle w:val="ListParagraph"/>
        <w:numPr>
          <w:ilvl w:val="2"/>
          <w:numId w:val="43"/>
        </w:numPr>
      </w:pPr>
      <w:r>
        <w:t>User Session Token</w:t>
      </w:r>
    </w:p>
    <w:p w:rsidR="00C2387F" w:rsidRDefault="00C2387F" w:rsidP="00C2387F">
      <w:pPr>
        <w:pStyle w:val="ListParagraph"/>
        <w:numPr>
          <w:ilvl w:val="1"/>
          <w:numId w:val="43"/>
        </w:numPr>
      </w:pPr>
      <w:r>
        <w:t>Source System Reference</w:t>
      </w:r>
    </w:p>
    <w:p w:rsidR="00C2387F" w:rsidRDefault="00C2387F" w:rsidP="00C2387F">
      <w:pPr>
        <w:pStyle w:val="ListParagraph"/>
        <w:numPr>
          <w:ilvl w:val="2"/>
          <w:numId w:val="43"/>
        </w:numPr>
      </w:pPr>
      <w:r>
        <w:t>External Source System</w:t>
      </w:r>
    </w:p>
    <w:p w:rsidR="00C2387F" w:rsidRDefault="00C2387F" w:rsidP="00C2387F">
      <w:pPr>
        <w:pStyle w:val="ListParagraph"/>
        <w:numPr>
          <w:ilvl w:val="2"/>
          <w:numId w:val="43"/>
        </w:numPr>
      </w:pPr>
      <w:r>
        <w:t>External System Unique Record ID / Key</w:t>
      </w:r>
    </w:p>
    <w:p w:rsidR="00C2387F" w:rsidRDefault="00C2387F" w:rsidP="00C2387F">
      <w:pPr>
        <w:pStyle w:val="ListParagraph"/>
        <w:numPr>
          <w:ilvl w:val="1"/>
          <w:numId w:val="43"/>
        </w:numPr>
      </w:pPr>
      <w:r>
        <w:t xml:space="preserve">Data Object: </w:t>
      </w:r>
      <w:r w:rsidR="00BB6E7D">
        <w:t>DiaryAppointment</w:t>
      </w:r>
      <w:r>
        <w:t xml:space="preserve">Dto  </w:t>
      </w:r>
    </w:p>
    <w:p w:rsidR="00C2387F" w:rsidRDefault="00C2387F" w:rsidP="00C2387F">
      <w:pPr>
        <w:pStyle w:val="ListParagraph"/>
        <w:numPr>
          <w:ilvl w:val="2"/>
          <w:numId w:val="43"/>
        </w:numPr>
      </w:pPr>
      <w:r>
        <w:t>(see Appendix A)</w:t>
      </w:r>
    </w:p>
    <w:p w:rsidR="00C2387F" w:rsidRDefault="00C2387F" w:rsidP="00C2387F">
      <w:pPr>
        <w:pStyle w:val="ListParagraph"/>
        <w:ind w:left="1440"/>
      </w:pPr>
    </w:p>
    <w:p w:rsidR="00C2387F" w:rsidRPr="002F11E4" w:rsidRDefault="00C2387F" w:rsidP="00C2387F">
      <w:pPr>
        <w:pStyle w:val="ListParagraph"/>
        <w:numPr>
          <w:ilvl w:val="0"/>
          <w:numId w:val="43"/>
        </w:numPr>
        <w:rPr>
          <w:u w:val="single"/>
        </w:rPr>
      </w:pPr>
      <w:r w:rsidRPr="002F11E4">
        <w:rPr>
          <w:u w:val="single"/>
        </w:rPr>
        <w:t>Response</w:t>
      </w:r>
    </w:p>
    <w:p w:rsidR="00C2387F" w:rsidRDefault="00C2387F" w:rsidP="00C2387F">
      <w:pPr>
        <w:pStyle w:val="ListParagraph"/>
        <w:numPr>
          <w:ilvl w:val="1"/>
          <w:numId w:val="43"/>
        </w:numPr>
      </w:pPr>
      <w:r>
        <w:t>SOAP response for success/failure (SOAP-ENV fault tag)</w:t>
      </w:r>
    </w:p>
    <w:p w:rsidR="00C2387F" w:rsidRDefault="00C2387F" w:rsidP="00C2387F">
      <w:pPr>
        <w:pStyle w:val="ListParagraph"/>
        <w:numPr>
          <w:ilvl w:val="1"/>
          <w:numId w:val="43"/>
        </w:numPr>
      </w:pPr>
      <w:r>
        <w:t>Visit_Sid (unique reference)</w:t>
      </w:r>
      <w:r>
        <w:br/>
      </w:r>
    </w:p>
    <w:p w:rsidR="00C2387F" w:rsidRPr="00151070" w:rsidRDefault="00C2387F" w:rsidP="00C2387F">
      <w:pPr>
        <w:rPr>
          <w:u w:val="single"/>
        </w:rPr>
      </w:pPr>
      <w:r w:rsidRPr="00151070">
        <w:rPr>
          <w:u w:val="single"/>
        </w:rPr>
        <w:t>Processing</w:t>
      </w:r>
    </w:p>
    <w:p w:rsidR="00794720" w:rsidRDefault="00794720" w:rsidP="00794720">
      <w:r>
        <w:t>This will create a diary appointment as per the existing UHW business logic.</w:t>
      </w:r>
      <w:r w:rsidR="000569F4">
        <w:t xml:space="preserve"> The visit record will be checked that it relates to an empty slot (visit_slot = true and visit_type = 3). If this check is satisfied the type will be set to 1 (booked) and the appointment fields will be set.</w:t>
      </w:r>
    </w:p>
    <w:p w:rsidR="00794720" w:rsidRDefault="00794720" w:rsidP="00C2387F">
      <w:pPr>
        <w:rPr>
          <w:u w:val="single"/>
        </w:rPr>
      </w:pPr>
    </w:p>
    <w:p w:rsidR="00C2387F" w:rsidRPr="00151070" w:rsidRDefault="00C2387F" w:rsidP="00C2387F">
      <w:r w:rsidRPr="00151070">
        <w:rPr>
          <w:u w:val="single"/>
        </w:rPr>
        <w:t>Errors</w:t>
      </w:r>
    </w:p>
    <w:p w:rsidR="002513C9" w:rsidRDefault="00C2387F" w:rsidP="00C2387F">
      <w:pPr>
        <w:rPr>
          <w:highlight w:val="green"/>
        </w:rPr>
      </w:pPr>
      <w:r w:rsidRPr="00151070">
        <w:t>TBA</w:t>
      </w:r>
    </w:p>
    <w:p w:rsidR="002513C9" w:rsidRDefault="002513C9" w:rsidP="002513C9">
      <w:pPr>
        <w:rPr>
          <w:highlight w:val="green"/>
        </w:rPr>
      </w:pPr>
    </w:p>
    <w:p w:rsidR="002513C9" w:rsidRPr="002513C9" w:rsidRDefault="002513C9" w:rsidP="002513C9">
      <w:pPr>
        <w:rPr>
          <w:highlight w:val="green"/>
        </w:rPr>
      </w:pPr>
    </w:p>
    <w:p w:rsidR="00C2387F" w:rsidRDefault="00C2387F">
      <w:pPr>
        <w:rPr>
          <w:rFonts w:eastAsiaTheme="majorEastAsia" w:cstheme="majorBidi"/>
          <w:b/>
          <w:bCs/>
          <w:sz w:val="22"/>
          <w:szCs w:val="26"/>
          <w:highlight w:val="red"/>
        </w:rPr>
      </w:pPr>
      <w:r>
        <w:rPr>
          <w:highlight w:val="red"/>
        </w:rPr>
        <w:br w:type="page"/>
      </w:r>
    </w:p>
    <w:p w:rsidR="00C15CC7" w:rsidRDefault="00A76153" w:rsidP="00C2387F">
      <w:pPr>
        <w:pStyle w:val="Heading2"/>
        <w:rPr>
          <w:highlight w:val="green"/>
        </w:rPr>
      </w:pPr>
      <w:r>
        <w:rPr>
          <w:highlight w:val="green"/>
        </w:rPr>
        <w:lastRenderedPageBreak/>
        <w:t>WV53: DeleteAppointment</w:t>
      </w:r>
    </w:p>
    <w:p w:rsidR="00C2387F" w:rsidRDefault="00C2387F" w:rsidP="00C2387F">
      <w:pPr>
        <w:rPr>
          <w:highlight w:val="green"/>
        </w:rPr>
      </w:pPr>
    </w:p>
    <w:p w:rsidR="00C2387F" w:rsidRDefault="00C2387F" w:rsidP="00C2387F">
      <w:r>
        <w:t>This service is to facilitate the removal of a vist</w:t>
      </w:r>
      <w:r w:rsidR="00794720">
        <w:t>/appointment</w:t>
      </w:r>
      <w:r>
        <w:t>, according to the requirements of O.H.G.</w:t>
      </w:r>
      <w:r>
        <w:br/>
      </w:r>
      <w:r>
        <w:br/>
      </w:r>
      <w:r w:rsidR="00A76153">
        <w:t xml:space="preserve">The visit_sid will be checked that it relates to an appointment rather than a visit or a slot before the record </w:t>
      </w:r>
      <w:r w:rsidR="005A7F23">
        <w:t>is converted back to its “free slot” state</w:t>
      </w:r>
      <w:r w:rsidR="00A76153">
        <w:t>.</w:t>
      </w:r>
    </w:p>
    <w:p w:rsidR="00C2387F" w:rsidRDefault="00C2387F" w:rsidP="00C2387F"/>
    <w:p w:rsidR="00C2387F" w:rsidRPr="0002147B" w:rsidRDefault="00C2387F" w:rsidP="00C2387F">
      <w:pPr>
        <w:rPr>
          <w:u w:val="single"/>
        </w:rPr>
      </w:pPr>
      <w:r w:rsidRPr="0002147B">
        <w:rPr>
          <w:u w:val="single"/>
        </w:rPr>
        <w:t>Webservice</w:t>
      </w:r>
    </w:p>
    <w:p w:rsidR="00C2387F" w:rsidRPr="002F11E4" w:rsidRDefault="00C2387F" w:rsidP="00C2387F">
      <w:pPr>
        <w:pStyle w:val="ListParagraph"/>
        <w:numPr>
          <w:ilvl w:val="0"/>
          <w:numId w:val="43"/>
        </w:numPr>
        <w:rPr>
          <w:u w:val="single"/>
        </w:rPr>
      </w:pPr>
      <w:r w:rsidRPr="002F11E4">
        <w:rPr>
          <w:u w:val="single"/>
        </w:rPr>
        <w:t>Data Input Requirements</w:t>
      </w:r>
    </w:p>
    <w:p w:rsidR="00C2387F" w:rsidRDefault="00C2387F" w:rsidP="00C2387F">
      <w:pPr>
        <w:pStyle w:val="ListParagraph"/>
        <w:numPr>
          <w:ilvl w:val="1"/>
          <w:numId w:val="43"/>
        </w:numPr>
      </w:pPr>
      <w:r>
        <w:t>Authentication Elements</w:t>
      </w:r>
    </w:p>
    <w:p w:rsidR="00C2387F" w:rsidRDefault="00C2387F" w:rsidP="00C2387F">
      <w:pPr>
        <w:pStyle w:val="ListParagraph"/>
        <w:numPr>
          <w:ilvl w:val="2"/>
          <w:numId w:val="43"/>
        </w:numPr>
      </w:pPr>
      <w:r>
        <w:t>Master Webservices Password</w:t>
      </w:r>
    </w:p>
    <w:p w:rsidR="00C2387F" w:rsidRDefault="00C2387F" w:rsidP="00C2387F">
      <w:pPr>
        <w:pStyle w:val="ListParagraph"/>
        <w:numPr>
          <w:ilvl w:val="2"/>
          <w:numId w:val="43"/>
        </w:numPr>
      </w:pPr>
      <w:r>
        <w:t>Webservice User ID</w:t>
      </w:r>
    </w:p>
    <w:p w:rsidR="00C2387F" w:rsidRDefault="00C2387F" w:rsidP="00C2387F">
      <w:pPr>
        <w:pStyle w:val="ListParagraph"/>
        <w:numPr>
          <w:ilvl w:val="2"/>
          <w:numId w:val="43"/>
        </w:numPr>
      </w:pPr>
      <w:r>
        <w:t>User Session Token</w:t>
      </w:r>
    </w:p>
    <w:p w:rsidR="00C2387F" w:rsidRDefault="00C2387F" w:rsidP="00C2387F">
      <w:pPr>
        <w:pStyle w:val="ListParagraph"/>
        <w:numPr>
          <w:ilvl w:val="1"/>
          <w:numId w:val="43"/>
        </w:numPr>
      </w:pPr>
      <w:r>
        <w:t>Source System Reference</w:t>
      </w:r>
    </w:p>
    <w:p w:rsidR="00C2387F" w:rsidRDefault="00C2387F" w:rsidP="00C2387F">
      <w:pPr>
        <w:pStyle w:val="ListParagraph"/>
        <w:numPr>
          <w:ilvl w:val="2"/>
          <w:numId w:val="43"/>
        </w:numPr>
      </w:pPr>
      <w:r>
        <w:t>External Source System</w:t>
      </w:r>
    </w:p>
    <w:p w:rsidR="00C2387F" w:rsidRDefault="00C2387F" w:rsidP="00C2387F">
      <w:pPr>
        <w:pStyle w:val="ListParagraph"/>
        <w:numPr>
          <w:ilvl w:val="2"/>
          <w:numId w:val="43"/>
        </w:numPr>
      </w:pPr>
      <w:r>
        <w:t>External System Unique Record ID / Key</w:t>
      </w:r>
    </w:p>
    <w:p w:rsidR="00C2387F" w:rsidRDefault="00C2387F" w:rsidP="00C2387F">
      <w:pPr>
        <w:pStyle w:val="ListParagraph"/>
        <w:numPr>
          <w:ilvl w:val="1"/>
          <w:numId w:val="43"/>
        </w:numPr>
      </w:pPr>
      <w:r>
        <w:t xml:space="preserve">Visit_Sid </w:t>
      </w:r>
    </w:p>
    <w:p w:rsidR="00C2387F" w:rsidRDefault="00C2387F" w:rsidP="00C2387F">
      <w:pPr>
        <w:pStyle w:val="ListParagraph"/>
        <w:ind w:left="1440"/>
      </w:pPr>
    </w:p>
    <w:p w:rsidR="00C2387F" w:rsidRPr="002F11E4" w:rsidRDefault="00C2387F" w:rsidP="00C2387F">
      <w:pPr>
        <w:pStyle w:val="ListParagraph"/>
        <w:numPr>
          <w:ilvl w:val="0"/>
          <w:numId w:val="43"/>
        </w:numPr>
        <w:rPr>
          <w:u w:val="single"/>
        </w:rPr>
      </w:pPr>
      <w:r w:rsidRPr="002F11E4">
        <w:rPr>
          <w:u w:val="single"/>
        </w:rPr>
        <w:t>Response</w:t>
      </w:r>
    </w:p>
    <w:p w:rsidR="00C2387F" w:rsidRDefault="00C2387F" w:rsidP="00C2387F">
      <w:pPr>
        <w:pStyle w:val="ListParagraph"/>
        <w:numPr>
          <w:ilvl w:val="1"/>
          <w:numId w:val="43"/>
        </w:numPr>
      </w:pPr>
      <w:r>
        <w:t>SOAP response for success/failure (SOAP-ENV fault tag)</w:t>
      </w:r>
      <w:r>
        <w:br/>
      </w:r>
    </w:p>
    <w:p w:rsidR="00C2387F" w:rsidRPr="00151070" w:rsidRDefault="00C2387F" w:rsidP="00C2387F">
      <w:pPr>
        <w:rPr>
          <w:u w:val="single"/>
        </w:rPr>
      </w:pPr>
      <w:r w:rsidRPr="00151070">
        <w:rPr>
          <w:u w:val="single"/>
        </w:rPr>
        <w:t>Processing</w:t>
      </w:r>
    </w:p>
    <w:p w:rsidR="00F20D0D" w:rsidRDefault="00F20D0D" w:rsidP="00C2387F">
      <w:r>
        <w:t xml:space="preserve">The visit record will be checked so see if it related to an appointment (visit_slot=true and visit_type=1) </w:t>
      </w:r>
      <w:r w:rsidR="00C2387F">
        <w:t xml:space="preserve">This service should clear (zero-ise) all values pertaining to the visit, rather than deleting the slot, thereby freeing it to be used again. </w:t>
      </w:r>
      <w:r>
        <w:t>The visit_type will be set back to 1 (free slot).</w:t>
      </w:r>
    </w:p>
    <w:p w:rsidR="00F20D0D" w:rsidRDefault="00F20D0D" w:rsidP="00C2387F">
      <w:r>
        <w:t>Fields un-set:</w:t>
      </w:r>
    </w:p>
    <w:p w:rsidR="00C2387F" w:rsidRDefault="00C2387F" w:rsidP="00C2387F">
      <w:r>
        <w:br/>
      </w:r>
    </w:p>
    <w:p w:rsidR="00C2387F" w:rsidRPr="00151070" w:rsidRDefault="00C2387F" w:rsidP="00C2387F">
      <w:r w:rsidRPr="00151070">
        <w:rPr>
          <w:u w:val="single"/>
        </w:rPr>
        <w:t>Errors</w:t>
      </w:r>
    </w:p>
    <w:p w:rsidR="00C2387F" w:rsidRDefault="00C2387F" w:rsidP="00C2387F">
      <w:pPr>
        <w:rPr>
          <w:highlight w:val="green"/>
        </w:rPr>
      </w:pPr>
      <w:r w:rsidRPr="00151070">
        <w:t>TBA</w:t>
      </w:r>
    </w:p>
    <w:p w:rsidR="00C2387F" w:rsidRPr="00C2387F" w:rsidRDefault="00C2387F" w:rsidP="00C2387F">
      <w:pPr>
        <w:rPr>
          <w:highlight w:val="green"/>
        </w:rPr>
      </w:pPr>
    </w:p>
    <w:p w:rsidR="00C2387F" w:rsidRDefault="00C2387F">
      <w:pPr>
        <w:rPr>
          <w:rFonts w:eastAsiaTheme="majorEastAsia" w:cstheme="majorBidi"/>
          <w:b/>
          <w:bCs/>
          <w:sz w:val="22"/>
          <w:szCs w:val="26"/>
          <w:highlight w:val="green"/>
        </w:rPr>
      </w:pPr>
      <w:r>
        <w:rPr>
          <w:highlight w:val="green"/>
        </w:rPr>
        <w:br w:type="page"/>
      </w:r>
    </w:p>
    <w:p w:rsidR="00C3361B" w:rsidRPr="00C3361B" w:rsidRDefault="00A76153" w:rsidP="00C3361B">
      <w:pPr>
        <w:pStyle w:val="Heading2"/>
        <w:rPr>
          <w:highlight w:val="green"/>
        </w:rPr>
      </w:pPr>
      <w:r>
        <w:rPr>
          <w:highlight w:val="green"/>
        </w:rPr>
        <w:lastRenderedPageBreak/>
        <w:t xml:space="preserve">WV62: </w:t>
      </w:r>
      <w:r w:rsidR="00794720">
        <w:rPr>
          <w:highlight w:val="green"/>
        </w:rPr>
        <w:t>SetAppointmentOutcome</w:t>
      </w:r>
      <w:r w:rsidR="00C3361B">
        <w:rPr>
          <w:highlight w:val="green"/>
        </w:rPr>
        <w:br/>
      </w:r>
    </w:p>
    <w:p w:rsidR="00C3361B" w:rsidRPr="0002147B" w:rsidRDefault="00C3361B" w:rsidP="00C3361B">
      <w:pPr>
        <w:rPr>
          <w:u w:val="single"/>
        </w:rPr>
      </w:pPr>
      <w:r>
        <w:t>This service is to facilitate the update of a visit outcome, according to the requirements of O.H.G.</w:t>
      </w:r>
      <w:r>
        <w:br/>
      </w:r>
      <w:r>
        <w:br/>
      </w:r>
      <w:r w:rsidRPr="0002147B">
        <w:rPr>
          <w:u w:val="single"/>
        </w:rPr>
        <w:t>Webservice</w:t>
      </w:r>
    </w:p>
    <w:p w:rsidR="00C3361B" w:rsidRPr="002F11E4" w:rsidRDefault="00C3361B" w:rsidP="00C3361B">
      <w:pPr>
        <w:pStyle w:val="ListParagraph"/>
        <w:numPr>
          <w:ilvl w:val="0"/>
          <w:numId w:val="43"/>
        </w:numPr>
        <w:rPr>
          <w:u w:val="single"/>
        </w:rPr>
      </w:pPr>
      <w:r w:rsidRPr="002F11E4">
        <w:rPr>
          <w:u w:val="single"/>
        </w:rPr>
        <w:t>Data Input Requirements</w:t>
      </w:r>
    </w:p>
    <w:p w:rsidR="00C3361B" w:rsidRDefault="00C3361B" w:rsidP="00C3361B">
      <w:pPr>
        <w:pStyle w:val="ListParagraph"/>
        <w:numPr>
          <w:ilvl w:val="1"/>
          <w:numId w:val="43"/>
        </w:numPr>
      </w:pPr>
      <w:r>
        <w:t>Authentication Elements</w:t>
      </w:r>
    </w:p>
    <w:p w:rsidR="00C3361B" w:rsidRDefault="00C3361B" w:rsidP="00C3361B">
      <w:pPr>
        <w:pStyle w:val="ListParagraph"/>
        <w:numPr>
          <w:ilvl w:val="2"/>
          <w:numId w:val="43"/>
        </w:numPr>
      </w:pPr>
      <w:r>
        <w:t>Master Webservices Password</w:t>
      </w:r>
    </w:p>
    <w:p w:rsidR="00C3361B" w:rsidRDefault="00C3361B" w:rsidP="00C3361B">
      <w:pPr>
        <w:pStyle w:val="ListParagraph"/>
        <w:numPr>
          <w:ilvl w:val="2"/>
          <w:numId w:val="43"/>
        </w:numPr>
      </w:pPr>
      <w:r>
        <w:t>Webservice User ID</w:t>
      </w:r>
    </w:p>
    <w:p w:rsidR="00C3361B" w:rsidRDefault="00C3361B" w:rsidP="00C3361B">
      <w:pPr>
        <w:pStyle w:val="ListParagraph"/>
        <w:numPr>
          <w:ilvl w:val="2"/>
          <w:numId w:val="43"/>
        </w:numPr>
      </w:pPr>
      <w:r>
        <w:t>User Session Token</w:t>
      </w:r>
    </w:p>
    <w:p w:rsidR="00C3361B" w:rsidRDefault="00C3361B" w:rsidP="00C3361B">
      <w:pPr>
        <w:pStyle w:val="ListParagraph"/>
        <w:numPr>
          <w:ilvl w:val="1"/>
          <w:numId w:val="43"/>
        </w:numPr>
      </w:pPr>
      <w:r>
        <w:t>Source System Reference</w:t>
      </w:r>
    </w:p>
    <w:p w:rsidR="00C3361B" w:rsidRDefault="00C3361B" w:rsidP="00C3361B">
      <w:pPr>
        <w:pStyle w:val="ListParagraph"/>
        <w:numPr>
          <w:ilvl w:val="2"/>
          <w:numId w:val="43"/>
        </w:numPr>
      </w:pPr>
      <w:r>
        <w:t>External Source System</w:t>
      </w:r>
    </w:p>
    <w:p w:rsidR="00C3361B" w:rsidRDefault="00C3361B" w:rsidP="00C3361B">
      <w:pPr>
        <w:pStyle w:val="ListParagraph"/>
        <w:numPr>
          <w:ilvl w:val="2"/>
          <w:numId w:val="43"/>
        </w:numPr>
      </w:pPr>
      <w:r>
        <w:t>External System Unique Record ID / Key</w:t>
      </w:r>
    </w:p>
    <w:p w:rsidR="00C3361B" w:rsidRDefault="00C3361B" w:rsidP="00C3361B">
      <w:pPr>
        <w:pStyle w:val="ListParagraph"/>
        <w:numPr>
          <w:ilvl w:val="1"/>
          <w:numId w:val="43"/>
        </w:numPr>
      </w:pPr>
      <w:r>
        <w:t xml:space="preserve">Data Object: </w:t>
      </w:r>
      <w:r w:rsidR="00794720">
        <w:t>DiaryAppointment</w:t>
      </w:r>
      <w:r>
        <w:t xml:space="preserve">OutcomeDto  </w:t>
      </w:r>
    </w:p>
    <w:p w:rsidR="00C3361B" w:rsidRDefault="00C3361B" w:rsidP="00C3361B">
      <w:pPr>
        <w:pStyle w:val="ListParagraph"/>
        <w:numPr>
          <w:ilvl w:val="2"/>
          <w:numId w:val="43"/>
        </w:numPr>
      </w:pPr>
      <w:r>
        <w:t>(see Appendix A)</w:t>
      </w:r>
    </w:p>
    <w:p w:rsidR="00C3361B" w:rsidRDefault="00C3361B" w:rsidP="00C3361B">
      <w:pPr>
        <w:pStyle w:val="ListParagraph"/>
        <w:ind w:left="1440"/>
      </w:pPr>
    </w:p>
    <w:p w:rsidR="00C3361B" w:rsidRPr="002F11E4" w:rsidRDefault="00C3361B" w:rsidP="00C3361B">
      <w:pPr>
        <w:pStyle w:val="ListParagraph"/>
        <w:numPr>
          <w:ilvl w:val="0"/>
          <w:numId w:val="43"/>
        </w:numPr>
        <w:rPr>
          <w:u w:val="single"/>
        </w:rPr>
      </w:pPr>
      <w:r w:rsidRPr="002F11E4">
        <w:rPr>
          <w:u w:val="single"/>
        </w:rPr>
        <w:t>Response</w:t>
      </w:r>
    </w:p>
    <w:p w:rsidR="00C3361B" w:rsidRDefault="00C3361B" w:rsidP="00C3361B">
      <w:pPr>
        <w:pStyle w:val="ListParagraph"/>
        <w:numPr>
          <w:ilvl w:val="1"/>
          <w:numId w:val="43"/>
        </w:numPr>
      </w:pPr>
      <w:r>
        <w:t>SOAP response for success/failure (SOAP-ENV fault tag)</w:t>
      </w:r>
      <w:r>
        <w:br/>
      </w:r>
    </w:p>
    <w:p w:rsidR="00C3361B" w:rsidRPr="00151070" w:rsidRDefault="00C3361B" w:rsidP="00C3361B">
      <w:pPr>
        <w:rPr>
          <w:u w:val="single"/>
        </w:rPr>
      </w:pPr>
      <w:r w:rsidRPr="00151070">
        <w:rPr>
          <w:u w:val="single"/>
        </w:rPr>
        <w:t>Processing</w:t>
      </w:r>
    </w:p>
    <w:p w:rsidR="00C3361B" w:rsidRDefault="00794720" w:rsidP="00C3361B">
      <w:r>
        <w:t>The visit_sid will be check to confirm the record relates to an appointment rather than an empty slot</w:t>
      </w:r>
      <w:r w:rsidR="00F20D0D">
        <w:t xml:space="preserve"> (visit_slot = true and visit_type = 1)</w:t>
      </w:r>
      <w:r>
        <w:t>. The outcome fields will be set as per the UHW business logic applied when an appointment outcome is added.</w:t>
      </w:r>
      <w:r w:rsidR="00C3361B">
        <w:br/>
      </w:r>
    </w:p>
    <w:p w:rsidR="00C3361B" w:rsidRPr="00151070" w:rsidRDefault="00C3361B" w:rsidP="00C3361B">
      <w:r w:rsidRPr="00151070">
        <w:rPr>
          <w:u w:val="single"/>
        </w:rPr>
        <w:t>Errors</w:t>
      </w:r>
    </w:p>
    <w:p w:rsidR="00C3361B" w:rsidRDefault="00C3361B" w:rsidP="00C3361B">
      <w:pPr>
        <w:rPr>
          <w:highlight w:val="green"/>
        </w:rPr>
      </w:pPr>
      <w:r w:rsidRPr="00151070">
        <w:t>TBA</w:t>
      </w:r>
    </w:p>
    <w:p w:rsidR="00C3361B" w:rsidRPr="00C3361B" w:rsidRDefault="00C3361B" w:rsidP="00C3361B">
      <w:pPr>
        <w:rPr>
          <w:highlight w:val="green"/>
        </w:rPr>
      </w:pPr>
    </w:p>
    <w:p w:rsidR="00900DC3" w:rsidRDefault="00900DC3">
      <w:pPr>
        <w:rPr>
          <w:rFonts w:eastAsiaTheme="majorEastAsia" w:cstheme="majorBidi"/>
          <w:b/>
          <w:bCs/>
          <w:sz w:val="22"/>
          <w:szCs w:val="26"/>
          <w:highlight w:val="green"/>
        </w:rPr>
      </w:pPr>
      <w:r>
        <w:rPr>
          <w:highlight w:val="green"/>
        </w:rPr>
        <w:br w:type="page"/>
      </w:r>
    </w:p>
    <w:p w:rsidR="005C04E2" w:rsidRPr="005C04E2" w:rsidRDefault="00C15CC7" w:rsidP="005C04E2">
      <w:pPr>
        <w:pStyle w:val="Heading2"/>
        <w:rPr>
          <w:highlight w:val="green"/>
        </w:rPr>
      </w:pPr>
      <w:r w:rsidRPr="00DA02F5">
        <w:rPr>
          <w:highlight w:val="green"/>
        </w:rPr>
        <w:lastRenderedPageBreak/>
        <w:t xml:space="preserve">WS51: </w:t>
      </w:r>
      <w:r w:rsidR="00D40F5B">
        <w:rPr>
          <w:highlight w:val="green"/>
        </w:rPr>
        <w:t>CreateDiarySlot</w:t>
      </w:r>
      <w:r w:rsidR="005C04E2">
        <w:rPr>
          <w:highlight w:val="green"/>
        </w:rPr>
        <w:br/>
      </w:r>
    </w:p>
    <w:p w:rsidR="005C04E2" w:rsidRPr="0002147B" w:rsidRDefault="005C04E2" w:rsidP="005C04E2">
      <w:pPr>
        <w:rPr>
          <w:u w:val="single"/>
        </w:rPr>
      </w:pPr>
      <w:r>
        <w:t>This service is to facilitate the creation of slots</w:t>
      </w:r>
      <w:r w:rsidR="0035423A">
        <w:t xml:space="preserve"> into the diary</w:t>
      </w:r>
      <w:r>
        <w:t>, according to the requirements of O.H.G.</w:t>
      </w:r>
      <w:r>
        <w:br/>
      </w:r>
      <w:r>
        <w:br/>
      </w:r>
      <w:r w:rsidRPr="0002147B">
        <w:rPr>
          <w:u w:val="single"/>
        </w:rPr>
        <w:t>Webservice</w:t>
      </w:r>
    </w:p>
    <w:p w:rsidR="005C04E2" w:rsidRPr="002F11E4" w:rsidRDefault="005C04E2" w:rsidP="005C04E2">
      <w:pPr>
        <w:pStyle w:val="ListParagraph"/>
        <w:numPr>
          <w:ilvl w:val="0"/>
          <w:numId w:val="43"/>
        </w:numPr>
        <w:rPr>
          <w:u w:val="single"/>
        </w:rPr>
      </w:pPr>
      <w:r w:rsidRPr="002F11E4">
        <w:rPr>
          <w:u w:val="single"/>
        </w:rPr>
        <w:t>Data Input Requirements</w:t>
      </w:r>
    </w:p>
    <w:p w:rsidR="005C04E2" w:rsidRDefault="005C04E2" w:rsidP="005C04E2">
      <w:pPr>
        <w:pStyle w:val="ListParagraph"/>
        <w:numPr>
          <w:ilvl w:val="1"/>
          <w:numId w:val="43"/>
        </w:numPr>
      </w:pPr>
      <w:r>
        <w:t>Authentication Elements</w:t>
      </w:r>
    </w:p>
    <w:p w:rsidR="005C04E2" w:rsidRDefault="005C04E2" w:rsidP="005C04E2">
      <w:pPr>
        <w:pStyle w:val="ListParagraph"/>
        <w:numPr>
          <w:ilvl w:val="2"/>
          <w:numId w:val="43"/>
        </w:numPr>
      </w:pPr>
      <w:r>
        <w:t>Master Webservices Password</w:t>
      </w:r>
    </w:p>
    <w:p w:rsidR="005C04E2" w:rsidRDefault="005C04E2" w:rsidP="005C04E2">
      <w:pPr>
        <w:pStyle w:val="ListParagraph"/>
        <w:numPr>
          <w:ilvl w:val="2"/>
          <w:numId w:val="43"/>
        </w:numPr>
      </w:pPr>
      <w:r>
        <w:t>Webservice User ID</w:t>
      </w:r>
    </w:p>
    <w:p w:rsidR="005C04E2" w:rsidRDefault="005C04E2" w:rsidP="005C04E2">
      <w:pPr>
        <w:pStyle w:val="ListParagraph"/>
        <w:numPr>
          <w:ilvl w:val="2"/>
          <w:numId w:val="43"/>
        </w:numPr>
      </w:pPr>
      <w:r>
        <w:t>User Session Token</w:t>
      </w:r>
    </w:p>
    <w:p w:rsidR="005C04E2" w:rsidRDefault="005C04E2" w:rsidP="005C04E2">
      <w:pPr>
        <w:pStyle w:val="ListParagraph"/>
        <w:numPr>
          <w:ilvl w:val="1"/>
          <w:numId w:val="43"/>
        </w:numPr>
      </w:pPr>
      <w:r>
        <w:t>Source System Reference</w:t>
      </w:r>
    </w:p>
    <w:p w:rsidR="005C04E2" w:rsidRDefault="005C04E2" w:rsidP="005C04E2">
      <w:pPr>
        <w:pStyle w:val="ListParagraph"/>
        <w:numPr>
          <w:ilvl w:val="2"/>
          <w:numId w:val="43"/>
        </w:numPr>
      </w:pPr>
      <w:r>
        <w:t>External Source System</w:t>
      </w:r>
    </w:p>
    <w:p w:rsidR="005C04E2" w:rsidRDefault="005C04E2" w:rsidP="005C04E2">
      <w:pPr>
        <w:pStyle w:val="ListParagraph"/>
        <w:numPr>
          <w:ilvl w:val="2"/>
          <w:numId w:val="43"/>
        </w:numPr>
      </w:pPr>
      <w:r>
        <w:t>External System Unique Record ID / Key</w:t>
      </w:r>
    </w:p>
    <w:p w:rsidR="005C04E2" w:rsidRDefault="005C04E2" w:rsidP="005C04E2">
      <w:pPr>
        <w:pStyle w:val="ListParagraph"/>
        <w:numPr>
          <w:ilvl w:val="1"/>
          <w:numId w:val="43"/>
        </w:numPr>
      </w:pPr>
      <w:r>
        <w:t xml:space="preserve">Data Object: </w:t>
      </w:r>
      <w:r w:rsidR="007465D5">
        <w:t>Diary</w:t>
      </w:r>
      <w:r w:rsidR="00794720">
        <w:t>Slot</w:t>
      </w:r>
      <w:r w:rsidR="007465D5">
        <w:t>Dto</w:t>
      </w:r>
      <w:r>
        <w:t xml:space="preserve">  </w:t>
      </w:r>
    </w:p>
    <w:p w:rsidR="005C04E2" w:rsidRDefault="005C04E2" w:rsidP="005C04E2">
      <w:pPr>
        <w:pStyle w:val="ListParagraph"/>
        <w:numPr>
          <w:ilvl w:val="2"/>
          <w:numId w:val="43"/>
        </w:numPr>
      </w:pPr>
      <w:r>
        <w:t>(see Appendix A)</w:t>
      </w:r>
    </w:p>
    <w:p w:rsidR="005C04E2" w:rsidRDefault="005C04E2" w:rsidP="005C04E2">
      <w:pPr>
        <w:pStyle w:val="ListParagraph"/>
        <w:ind w:left="1440"/>
      </w:pPr>
    </w:p>
    <w:p w:rsidR="005C04E2" w:rsidRPr="002F11E4" w:rsidRDefault="005C04E2" w:rsidP="005C04E2">
      <w:pPr>
        <w:pStyle w:val="ListParagraph"/>
        <w:numPr>
          <w:ilvl w:val="0"/>
          <w:numId w:val="43"/>
        </w:numPr>
        <w:rPr>
          <w:u w:val="single"/>
        </w:rPr>
      </w:pPr>
      <w:r w:rsidRPr="002F11E4">
        <w:rPr>
          <w:u w:val="single"/>
        </w:rPr>
        <w:t>Response</w:t>
      </w:r>
    </w:p>
    <w:p w:rsidR="005C04E2" w:rsidRDefault="005C04E2" w:rsidP="005C04E2">
      <w:pPr>
        <w:pStyle w:val="ListParagraph"/>
        <w:numPr>
          <w:ilvl w:val="1"/>
          <w:numId w:val="43"/>
        </w:numPr>
      </w:pPr>
      <w:r>
        <w:t>SOAP response for success/failure (SOAP-ENV fault tag)</w:t>
      </w:r>
      <w:r>
        <w:br/>
      </w:r>
    </w:p>
    <w:p w:rsidR="005C04E2" w:rsidRPr="00151070" w:rsidRDefault="005C04E2" w:rsidP="005C04E2">
      <w:pPr>
        <w:rPr>
          <w:u w:val="single"/>
        </w:rPr>
      </w:pPr>
      <w:r w:rsidRPr="00151070">
        <w:rPr>
          <w:u w:val="single"/>
        </w:rPr>
        <w:t>Processing</w:t>
      </w:r>
    </w:p>
    <w:p w:rsidR="00CC2F4A" w:rsidRDefault="00794720" w:rsidP="005C04E2">
      <w:r>
        <w:t>A slot will be created as per the logic on the UHT diary maintenance forms business logic as long as the day is not marked as “Non-bookable”</w:t>
      </w:r>
    </w:p>
    <w:p w:rsidR="00F20D0D" w:rsidRPr="00F20D0D" w:rsidRDefault="00CC2F4A" w:rsidP="00F20D0D">
      <w:pPr>
        <w:pStyle w:val="NoSpacing"/>
        <w:rPr>
          <w:szCs w:val="20"/>
        </w:rPr>
      </w:pPr>
      <w:r w:rsidRPr="00F20D0D">
        <w:t>Fields set:</w:t>
      </w:r>
      <w:r w:rsidR="005C04E2" w:rsidRPr="00F20D0D">
        <w:br/>
      </w:r>
    </w:p>
    <w:p w:rsidR="00CC2F4A" w:rsidRPr="00F20D0D" w:rsidRDefault="00CC2F4A" w:rsidP="00F20D0D">
      <w:pPr>
        <w:pStyle w:val="NoSpacing"/>
        <w:rPr>
          <w:szCs w:val="20"/>
        </w:rPr>
      </w:pPr>
      <w:r w:rsidRPr="00F20D0D">
        <w:rPr>
          <w:szCs w:val="20"/>
        </w:rPr>
        <w:t>Visit_sid</w:t>
      </w:r>
    </w:p>
    <w:p w:rsidR="00CC2F4A" w:rsidRPr="00F20D0D" w:rsidRDefault="00CC2F4A" w:rsidP="00F20D0D">
      <w:pPr>
        <w:pStyle w:val="NoSpacing"/>
        <w:rPr>
          <w:szCs w:val="20"/>
        </w:rPr>
      </w:pPr>
      <w:r w:rsidRPr="00F20D0D">
        <w:rPr>
          <w:szCs w:val="20"/>
        </w:rPr>
        <w:t>Visitor_sid</w:t>
      </w:r>
    </w:p>
    <w:p w:rsidR="00CC2F4A" w:rsidRPr="00F20D0D" w:rsidRDefault="00CC2F4A" w:rsidP="00F20D0D">
      <w:pPr>
        <w:pStyle w:val="NoSpacing"/>
        <w:rPr>
          <w:szCs w:val="20"/>
        </w:rPr>
      </w:pPr>
      <w:r w:rsidRPr="00F20D0D">
        <w:rPr>
          <w:szCs w:val="20"/>
        </w:rPr>
        <w:t>Visit_comment</w:t>
      </w:r>
    </w:p>
    <w:p w:rsidR="00CC2F4A" w:rsidRPr="00F20D0D" w:rsidRDefault="00CC2F4A" w:rsidP="00F20D0D">
      <w:pPr>
        <w:pStyle w:val="NoSpacing"/>
        <w:rPr>
          <w:szCs w:val="20"/>
        </w:rPr>
      </w:pPr>
      <w:r w:rsidRPr="00F20D0D">
        <w:rPr>
          <w:szCs w:val="20"/>
        </w:rPr>
        <w:t>Cisit_type</w:t>
      </w:r>
    </w:p>
    <w:p w:rsidR="00CC2F4A" w:rsidRPr="00F20D0D" w:rsidRDefault="00CC2F4A" w:rsidP="00F20D0D">
      <w:pPr>
        <w:pStyle w:val="NoSpacing"/>
        <w:rPr>
          <w:szCs w:val="20"/>
        </w:rPr>
      </w:pPr>
      <w:r w:rsidRPr="00F20D0D">
        <w:rPr>
          <w:szCs w:val="20"/>
        </w:rPr>
        <w:t>Visit_slot</w:t>
      </w:r>
    </w:p>
    <w:p w:rsidR="00CC2F4A" w:rsidRPr="00F20D0D" w:rsidRDefault="00CC2F4A" w:rsidP="00F20D0D">
      <w:pPr>
        <w:pStyle w:val="NoSpacing"/>
        <w:rPr>
          <w:szCs w:val="20"/>
        </w:rPr>
      </w:pPr>
      <w:r w:rsidRPr="00F20D0D">
        <w:rPr>
          <w:szCs w:val="20"/>
        </w:rPr>
        <w:t>Visit_prop_appointment</w:t>
      </w:r>
    </w:p>
    <w:p w:rsidR="00CC2F4A" w:rsidRPr="00F20D0D" w:rsidRDefault="00CC2F4A" w:rsidP="00F20D0D">
      <w:pPr>
        <w:pStyle w:val="NoSpacing"/>
        <w:rPr>
          <w:szCs w:val="20"/>
        </w:rPr>
      </w:pPr>
      <w:r w:rsidRPr="00F20D0D">
        <w:rPr>
          <w:szCs w:val="20"/>
        </w:rPr>
        <w:t>Visit_prop_end</w:t>
      </w:r>
    </w:p>
    <w:p w:rsidR="00CC2F4A" w:rsidRPr="00F20D0D" w:rsidRDefault="00CC2F4A" w:rsidP="00F20D0D">
      <w:pPr>
        <w:pStyle w:val="NoSpacing"/>
        <w:rPr>
          <w:szCs w:val="20"/>
        </w:rPr>
      </w:pPr>
      <w:r w:rsidRPr="00F20D0D">
        <w:rPr>
          <w:szCs w:val="20"/>
        </w:rPr>
        <w:t>Visit_prop_duration</w:t>
      </w:r>
    </w:p>
    <w:p w:rsidR="00CC2F4A" w:rsidRPr="00F20D0D" w:rsidRDefault="00CC2F4A" w:rsidP="00F20D0D">
      <w:pPr>
        <w:pStyle w:val="NoSpacing"/>
        <w:rPr>
          <w:szCs w:val="20"/>
        </w:rPr>
      </w:pPr>
      <w:r w:rsidRPr="00F20D0D">
        <w:rPr>
          <w:szCs w:val="20"/>
        </w:rPr>
        <w:t>Hadiary_sid</w:t>
      </w:r>
    </w:p>
    <w:p w:rsidR="00CC2F4A" w:rsidRPr="00F20D0D" w:rsidRDefault="00CC2F4A" w:rsidP="00F20D0D">
      <w:pPr>
        <w:pStyle w:val="NoSpacing"/>
        <w:rPr>
          <w:szCs w:val="20"/>
        </w:rPr>
      </w:pPr>
      <w:r w:rsidRPr="00F20D0D">
        <w:rPr>
          <w:szCs w:val="20"/>
        </w:rPr>
        <w:t>Visitor_table</w:t>
      </w:r>
    </w:p>
    <w:p w:rsidR="00CC2F4A" w:rsidRPr="00F20D0D" w:rsidRDefault="00CC2F4A" w:rsidP="00F20D0D">
      <w:pPr>
        <w:pStyle w:val="NoSpacing"/>
        <w:rPr>
          <w:szCs w:val="20"/>
        </w:rPr>
      </w:pPr>
      <w:r w:rsidRPr="00F20D0D">
        <w:rPr>
          <w:szCs w:val="20"/>
        </w:rPr>
        <w:t>Visit_slot_type</w:t>
      </w:r>
    </w:p>
    <w:p w:rsidR="00CC2F4A" w:rsidRDefault="00CC2F4A" w:rsidP="00CC2F4A">
      <w:pPr>
        <w:pStyle w:val="NoSpacing"/>
      </w:pPr>
    </w:p>
    <w:p w:rsidR="00F20D0D" w:rsidRDefault="00F20D0D" w:rsidP="00CC2F4A">
      <w:pPr>
        <w:pStyle w:val="NoSpacing"/>
      </w:pPr>
      <w:r>
        <w:t>For new slots the system sets visit_slot to true and visit_type to 3. Visit_prop_end is system calculated from the start datetime and duration values.</w:t>
      </w:r>
    </w:p>
    <w:p w:rsidR="00CC2F4A" w:rsidRDefault="00CC2F4A" w:rsidP="00CC2F4A">
      <w:pPr>
        <w:pStyle w:val="NoSpacing"/>
      </w:pPr>
    </w:p>
    <w:p w:rsidR="005C04E2" w:rsidRPr="00151070" w:rsidRDefault="005C04E2" w:rsidP="005C04E2">
      <w:r w:rsidRPr="00151070">
        <w:rPr>
          <w:u w:val="single"/>
        </w:rPr>
        <w:t>Errors</w:t>
      </w:r>
    </w:p>
    <w:p w:rsidR="005C04E2" w:rsidRDefault="005C04E2" w:rsidP="005C04E2">
      <w:pPr>
        <w:rPr>
          <w:highlight w:val="green"/>
        </w:rPr>
      </w:pPr>
      <w:r w:rsidRPr="00151070">
        <w:t>TBA</w:t>
      </w:r>
    </w:p>
    <w:p w:rsidR="005C04E2" w:rsidRPr="005C04E2" w:rsidRDefault="005C04E2" w:rsidP="005C04E2">
      <w:pPr>
        <w:rPr>
          <w:highlight w:val="green"/>
        </w:rPr>
      </w:pPr>
    </w:p>
    <w:p w:rsidR="005C04E2" w:rsidRDefault="005C04E2">
      <w:pPr>
        <w:rPr>
          <w:rFonts w:eastAsiaTheme="majorEastAsia" w:cstheme="majorBidi"/>
          <w:b/>
          <w:bCs/>
          <w:sz w:val="22"/>
          <w:szCs w:val="26"/>
          <w:highlight w:val="red"/>
        </w:rPr>
      </w:pPr>
      <w:r>
        <w:rPr>
          <w:highlight w:val="red"/>
        </w:rPr>
        <w:br w:type="page"/>
      </w:r>
    </w:p>
    <w:p w:rsidR="00C15CC7" w:rsidRPr="00DA02F5" w:rsidRDefault="00C15CC7" w:rsidP="00CE42C1">
      <w:pPr>
        <w:pStyle w:val="Heading2"/>
        <w:rPr>
          <w:highlight w:val="green"/>
        </w:rPr>
      </w:pPr>
      <w:r w:rsidRPr="00DA02F5">
        <w:rPr>
          <w:highlight w:val="green"/>
        </w:rPr>
        <w:lastRenderedPageBreak/>
        <w:t xml:space="preserve">WS53: </w:t>
      </w:r>
      <w:r w:rsidR="00D40F5B">
        <w:rPr>
          <w:highlight w:val="green"/>
        </w:rPr>
        <w:t>DeleteDiarySlot</w:t>
      </w:r>
    </w:p>
    <w:p w:rsidR="0035423A" w:rsidRDefault="0035423A" w:rsidP="0035423A">
      <w:r>
        <w:br/>
        <w:t>This service is to facilitate the deletion of a slot from the diary, according</w:t>
      </w:r>
      <w:r w:rsidR="00CC2F4A">
        <w:t xml:space="preserve"> to the requirements of O.H.G.</w:t>
      </w:r>
    </w:p>
    <w:p w:rsidR="00CC2F4A" w:rsidRDefault="00CC2F4A" w:rsidP="0035423A"/>
    <w:p w:rsidR="0035423A" w:rsidRPr="0002147B" w:rsidRDefault="0035423A" w:rsidP="0035423A">
      <w:pPr>
        <w:rPr>
          <w:u w:val="single"/>
        </w:rPr>
      </w:pPr>
      <w:r w:rsidRPr="0002147B">
        <w:rPr>
          <w:u w:val="single"/>
        </w:rPr>
        <w:t>Webservice</w:t>
      </w:r>
    </w:p>
    <w:p w:rsidR="0035423A" w:rsidRPr="002F11E4" w:rsidRDefault="0035423A" w:rsidP="0035423A">
      <w:pPr>
        <w:pStyle w:val="ListParagraph"/>
        <w:numPr>
          <w:ilvl w:val="0"/>
          <w:numId w:val="43"/>
        </w:numPr>
        <w:rPr>
          <w:u w:val="single"/>
        </w:rPr>
      </w:pPr>
      <w:r w:rsidRPr="002F11E4">
        <w:rPr>
          <w:u w:val="single"/>
        </w:rPr>
        <w:t>Data Input Requirements</w:t>
      </w:r>
    </w:p>
    <w:p w:rsidR="0035423A" w:rsidRDefault="0035423A" w:rsidP="0035423A">
      <w:pPr>
        <w:pStyle w:val="ListParagraph"/>
        <w:numPr>
          <w:ilvl w:val="1"/>
          <w:numId w:val="43"/>
        </w:numPr>
      </w:pPr>
      <w:r>
        <w:t>Authentication Elements</w:t>
      </w:r>
    </w:p>
    <w:p w:rsidR="0035423A" w:rsidRDefault="0035423A" w:rsidP="0035423A">
      <w:pPr>
        <w:pStyle w:val="ListParagraph"/>
        <w:numPr>
          <w:ilvl w:val="2"/>
          <w:numId w:val="43"/>
        </w:numPr>
      </w:pPr>
      <w:r>
        <w:t>Master Webservices Password</w:t>
      </w:r>
    </w:p>
    <w:p w:rsidR="0035423A" w:rsidRDefault="0035423A" w:rsidP="0035423A">
      <w:pPr>
        <w:pStyle w:val="ListParagraph"/>
        <w:numPr>
          <w:ilvl w:val="2"/>
          <w:numId w:val="43"/>
        </w:numPr>
      </w:pPr>
      <w:r>
        <w:t>Webservice User ID</w:t>
      </w:r>
    </w:p>
    <w:p w:rsidR="0035423A" w:rsidRDefault="0035423A" w:rsidP="0035423A">
      <w:pPr>
        <w:pStyle w:val="ListParagraph"/>
        <w:numPr>
          <w:ilvl w:val="2"/>
          <w:numId w:val="43"/>
        </w:numPr>
      </w:pPr>
      <w:r>
        <w:t>User Session Token</w:t>
      </w:r>
    </w:p>
    <w:p w:rsidR="0035423A" w:rsidRDefault="0035423A" w:rsidP="0035423A">
      <w:pPr>
        <w:pStyle w:val="ListParagraph"/>
        <w:numPr>
          <w:ilvl w:val="1"/>
          <w:numId w:val="43"/>
        </w:numPr>
      </w:pPr>
      <w:r>
        <w:t>Source System Reference</w:t>
      </w:r>
    </w:p>
    <w:p w:rsidR="0035423A" w:rsidRDefault="0035423A" w:rsidP="0035423A">
      <w:pPr>
        <w:pStyle w:val="ListParagraph"/>
        <w:numPr>
          <w:ilvl w:val="2"/>
          <w:numId w:val="43"/>
        </w:numPr>
      </w:pPr>
      <w:r>
        <w:t>External Source System</w:t>
      </w:r>
    </w:p>
    <w:p w:rsidR="0035423A" w:rsidRDefault="0035423A" w:rsidP="0035423A">
      <w:pPr>
        <w:pStyle w:val="ListParagraph"/>
        <w:numPr>
          <w:ilvl w:val="2"/>
          <w:numId w:val="43"/>
        </w:numPr>
      </w:pPr>
      <w:r>
        <w:t>External System Unique Record ID / Key</w:t>
      </w:r>
    </w:p>
    <w:p w:rsidR="0035423A" w:rsidRDefault="0035423A" w:rsidP="0035423A">
      <w:pPr>
        <w:pStyle w:val="ListParagraph"/>
        <w:numPr>
          <w:ilvl w:val="1"/>
          <w:numId w:val="43"/>
        </w:numPr>
      </w:pPr>
      <w:r>
        <w:t xml:space="preserve">Visit_Sid </w:t>
      </w:r>
    </w:p>
    <w:p w:rsidR="0035423A" w:rsidRDefault="0035423A" w:rsidP="0035423A">
      <w:pPr>
        <w:pStyle w:val="ListParagraph"/>
        <w:ind w:left="1440"/>
      </w:pPr>
    </w:p>
    <w:p w:rsidR="0035423A" w:rsidRPr="002F11E4" w:rsidRDefault="0035423A" w:rsidP="0035423A">
      <w:pPr>
        <w:pStyle w:val="ListParagraph"/>
        <w:numPr>
          <w:ilvl w:val="0"/>
          <w:numId w:val="43"/>
        </w:numPr>
        <w:rPr>
          <w:u w:val="single"/>
        </w:rPr>
      </w:pPr>
      <w:r w:rsidRPr="002F11E4">
        <w:rPr>
          <w:u w:val="single"/>
        </w:rPr>
        <w:t>Response</w:t>
      </w:r>
    </w:p>
    <w:p w:rsidR="0035423A" w:rsidRDefault="0035423A" w:rsidP="0035423A">
      <w:pPr>
        <w:pStyle w:val="ListParagraph"/>
        <w:numPr>
          <w:ilvl w:val="1"/>
          <w:numId w:val="43"/>
        </w:numPr>
      </w:pPr>
      <w:r>
        <w:t>SOAP response for success/failure (SOAP-ENV fault tag)</w:t>
      </w:r>
      <w:r>
        <w:br/>
      </w:r>
    </w:p>
    <w:p w:rsidR="0035423A" w:rsidRDefault="0035423A" w:rsidP="0035423A">
      <w:pPr>
        <w:rPr>
          <w:u w:val="single"/>
        </w:rPr>
      </w:pPr>
      <w:r w:rsidRPr="00151070">
        <w:rPr>
          <w:u w:val="single"/>
        </w:rPr>
        <w:t>Processing</w:t>
      </w:r>
    </w:p>
    <w:p w:rsidR="0035423A" w:rsidRPr="0035423A" w:rsidRDefault="00CC2F4A" w:rsidP="0035423A">
      <w:r>
        <w:t>The visit sid will be checked that it relates to a slot record and that it has not been booked before deleting the slot. A free slot is defined as having visit_slot set to true and visit_type set to 3.</w:t>
      </w:r>
      <w:r w:rsidR="0035423A" w:rsidRPr="0035423A">
        <w:br/>
      </w:r>
    </w:p>
    <w:p w:rsidR="0035423A" w:rsidRPr="00151070" w:rsidRDefault="0035423A" w:rsidP="0035423A">
      <w:r w:rsidRPr="00151070">
        <w:rPr>
          <w:u w:val="single"/>
        </w:rPr>
        <w:t>Errors</w:t>
      </w:r>
    </w:p>
    <w:p w:rsidR="0035423A" w:rsidRDefault="0035423A" w:rsidP="0035423A">
      <w:pPr>
        <w:rPr>
          <w:highlight w:val="green"/>
        </w:rPr>
      </w:pPr>
      <w:r w:rsidRPr="00151070">
        <w:t>TBA</w:t>
      </w:r>
    </w:p>
    <w:p w:rsidR="00B04F31" w:rsidRDefault="00B04F31" w:rsidP="00880D21"/>
    <w:p w:rsidR="00CA6329" w:rsidRDefault="00CA6329" w:rsidP="00880D21"/>
    <w:p w:rsidR="00537BEF" w:rsidRDefault="00537BEF">
      <w:pPr>
        <w:rPr>
          <w:rFonts w:eastAsiaTheme="majorEastAsia" w:cstheme="majorBidi"/>
          <w:b/>
          <w:bCs/>
          <w:sz w:val="36"/>
          <w:szCs w:val="36"/>
        </w:rPr>
      </w:pPr>
      <w:r>
        <w:br w:type="page"/>
      </w:r>
    </w:p>
    <w:p w:rsidR="001E64C3" w:rsidRDefault="00E85F7D" w:rsidP="00E85F7D">
      <w:pPr>
        <w:pStyle w:val="Heading1"/>
      </w:pPr>
      <w:r>
        <w:lastRenderedPageBreak/>
        <w:t>Appendix A – DTO Object Structures</w:t>
      </w:r>
    </w:p>
    <w:p w:rsidR="00E85F7D" w:rsidRDefault="00E85F7D" w:rsidP="002F1BDD"/>
    <w:p w:rsidR="000A093A" w:rsidRDefault="000A093A" w:rsidP="00391811">
      <w:pPr>
        <w:pBdr>
          <w:bottom w:val="single" w:sz="6" w:space="1" w:color="auto"/>
        </w:pBdr>
        <w:spacing w:after="0"/>
        <w:rPr>
          <w:rFonts w:cs="Arial"/>
        </w:rPr>
      </w:pPr>
    </w:p>
    <w:p w:rsidR="00BE5A77" w:rsidRDefault="00F31244" w:rsidP="00391811">
      <w:pPr>
        <w:pStyle w:val="Heading2"/>
      </w:pPr>
      <w:r>
        <w:t xml:space="preserve">NewRepairDto  </w:t>
      </w:r>
    </w:p>
    <w:p w:rsidR="00BE5A77" w:rsidRPr="00AD1661" w:rsidRDefault="00BE5A77" w:rsidP="00BE5A77">
      <w:pPr>
        <w:rPr>
          <w:color w:val="auto"/>
          <w:szCs w:val="20"/>
        </w:rPr>
      </w:pPr>
    </w:p>
    <w:p w:rsidR="005A7F23" w:rsidRDefault="005A7F23" w:rsidP="00F20D0D">
      <w:pPr>
        <w:pStyle w:val="NoSpacing"/>
      </w:pPr>
      <w:r w:rsidRPr="00AD1661">
        <w:t>&lt;</w:t>
      </w:r>
      <w:r>
        <w:t>NewRepairDto</w:t>
      </w:r>
      <w:r w:rsidRPr="00AD1661">
        <w:t>&gt;</w:t>
      </w:r>
    </w:p>
    <w:p w:rsidR="00F20D0D" w:rsidRDefault="00F20D0D" w:rsidP="00F20D0D">
      <w:pPr>
        <w:pStyle w:val="NoSpacing"/>
      </w:pPr>
    </w:p>
    <w:p w:rsidR="005A7F23" w:rsidRPr="00AD1661" w:rsidRDefault="005A7F23" w:rsidP="00F20D0D">
      <w:pPr>
        <w:pStyle w:val="NoSpacing"/>
      </w:pPr>
      <w:r>
        <w:tab/>
        <w:t>&lt;RepairRequestDto&gt;</w:t>
      </w:r>
    </w:p>
    <w:p w:rsidR="005A7F23" w:rsidRDefault="005A7F23" w:rsidP="00F20D0D">
      <w:pPr>
        <w:pStyle w:val="NoSpacing"/>
        <w:ind w:left="720" w:firstLine="720"/>
        <w:rPr>
          <w:rFonts w:cs="Arial"/>
        </w:rPr>
      </w:pPr>
      <w:r>
        <w:rPr>
          <w:rFonts w:cs="Arial"/>
        </w:rPr>
        <w:t>&lt;See 9.8&gt;</w:t>
      </w:r>
    </w:p>
    <w:p w:rsidR="005A7F23" w:rsidRDefault="005A7F23" w:rsidP="00F20D0D">
      <w:pPr>
        <w:pStyle w:val="NoSpacing"/>
        <w:ind w:firstLine="720"/>
        <w:rPr>
          <w:rFonts w:cs="Arial"/>
        </w:rPr>
      </w:pPr>
      <w:r>
        <w:rPr>
          <w:rFonts w:cs="Arial"/>
        </w:rPr>
        <w:t>&lt;RepairRequestDto&gt;</w:t>
      </w:r>
    </w:p>
    <w:p w:rsidR="005A7F23" w:rsidRDefault="005A7F23" w:rsidP="00F20D0D">
      <w:pPr>
        <w:pStyle w:val="NoSpacing"/>
        <w:rPr>
          <w:rFonts w:cs="Arial"/>
        </w:rPr>
      </w:pPr>
    </w:p>
    <w:p w:rsidR="005A7F23" w:rsidRPr="00AD1661" w:rsidRDefault="005A7F23" w:rsidP="00F20D0D">
      <w:pPr>
        <w:pStyle w:val="NoSpacing"/>
        <w:ind w:left="720"/>
        <w:rPr>
          <w:rFonts w:cs="Arial"/>
          <w:i/>
        </w:rPr>
      </w:pPr>
      <w:r w:rsidRPr="00AD1661">
        <w:rPr>
          <w:rFonts w:cs="Arial"/>
          <w:i/>
        </w:rPr>
        <w:t>collection of tasks:</w:t>
      </w:r>
    </w:p>
    <w:p w:rsidR="005A7F23" w:rsidRDefault="005A7F23" w:rsidP="00F20D0D">
      <w:pPr>
        <w:pStyle w:val="NoSpacing"/>
        <w:ind w:left="720"/>
        <w:rPr>
          <w:rFonts w:cs="Arial"/>
          <w:i/>
        </w:rPr>
      </w:pPr>
      <w:r w:rsidRPr="00AD1661">
        <w:rPr>
          <w:rFonts w:cs="Arial"/>
          <w:i/>
        </w:rPr>
        <w:t>&lt;Tasks&gt;</w:t>
      </w:r>
    </w:p>
    <w:p w:rsidR="005A7F23" w:rsidRPr="00AD1661" w:rsidRDefault="005A7F23" w:rsidP="00F20D0D">
      <w:pPr>
        <w:pStyle w:val="NoSpacing"/>
        <w:ind w:left="720" w:firstLine="720"/>
        <w:rPr>
          <w:rFonts w:cs="Arial"/>
          <w:i/>
        </w:rPr>
      </w:pPr>
      <w:r>
        <w:rPr>
          <w:rFonts w:cs="Arial"/>
          <w:i/>
        </w:rPr>
        <w:t>&lt;RepairTaskDto&gt;</w:t>
      </w:r>
    </w:p>
    <w:p w:rsidR="005A7F23" w:rsidRDefault="005A7F23" w:rsidP="00F20D0D">
      <w:pPr>
        <w:pStyle w:val="NoSpacing"/>
        <w:ind w:left="1440" w:firstLine="720"/>
        <w:rPr>
          <w:rFonts w:cs="Arial"/>
        </w:rPr>
      </w:pPr>
      <w:r>
        <w:rPr>
          <w:rFonts w:cs="Arial"/>
        </w:rPr>
        <w:t>&lt;see 9.7&gt;</w:t>
      </w:r>
    </w:p>
    <w:p w:rsidR="005A7F23" w:rsidRDefault="005A7F23" w:rsidP="00F20D0D">
      <w:pPr>
        <w:pStyle w:val="NoSpacing"/>
        <w:ind w:left="720" w:firstLine="720"/>
        <w:rPr>
          <w:rFonts w:cs="Arial"/>
        </w:rPr>
      </w:pPr>
      <w:r>
        <w:rPr>
          <w:rFonts w:cs="Arial"/>
        </w:rPr>
        <w:t>&lt;RepairTaskDto&gt;</w:t>
      </w:r>
    </w:p>
    <w:p w:rsidR="005A7F23" w:rsidRPr="00AD1661" w:rsidRDefault="005A7F23" w:rsidP="00F20D0D">
      <w:pPr>
        <w:pStyle w:val="NoSpacing"/>
        <w:ind w:left="720"/>
        <w:rPr>
          <w:rFonts w:cs="Arial"/>
        </w:rPr>
      </w:pPr>
      <w:r w:rsidRPr="00AD1661">
        <w:rPr>
          <w:rFonts w:cs="Arial"/>
        </w:rPr>
        <w:t>&lt;/Tasks&gt;</w:t>
      </w:r>
    </w:p>
    <w:p w:rsidR="005A7F23" w:rsidRPr="00AD1661" w:rsidRDefault="005A7F23" w:rsidP="00F20D0D">
      <w:pPr>
        <w:pStyle w:val="NoSpacing"/>
        <w:ind w:left="720"/>
        <w:rPr>
          <w:rFonts w:cs="Arial"/>
        </w:rPr>
      </w:pPr>
    </w:p>
    <w:p w:rsidR="005A7F23" w:rsidRPr="00AD1661" w:rsidRDefault="005A7F23" w:rsidP="00F20D0D">
      <w:pPr>
        <w:pStyle w:val="NoSpacing"/>
        <w:ind w:left="720"/>
      </w:pPr>
      <w:r w:rsidRPr="00AD1661">
        <w:t>&lt;UserFields&gt;</w:t>
      </w:r>
    </w:p>
    <w:p w:rsidR="005A7F23" w:rsidRPr="00AD1661" w:rsidRDefault="005A7F23" w:rsidP="00F20D0D">
      <w:pPr>
        <w:pStyle w:val="NoSpacing"/>
        <w:ind w:left="720" w:firstLine="720"/>
        <w:rPr>
          <w:rFonts w:eastAsiaTheme="minorHAnsi"/>
          <w:lang w:val="en-GB"/>
        </w:rPr>
      </w:pPr>
      <w:r w:rsidRPr="00AD1661">
        <w:rPr>
          <w:rFonts w:eastAsiaTheme="minorHAnsi"/>
          <w:lang w:val="en-GB"/>
        </w:rPr>
        <w:t>&lt;KeyValueOfStringString&gt;</w:t>
      </w:r>
    </w:p>
    <w:p w:rsidR="005A7F23" w:rsidRPr="00AD1661" w:rsidRDefault="005A7F23" w:rsidP="00F20D0D">
      <w:pPr>
        <w:pStyle w:val="NoSpacing"/>
        <w:ind w:left="720"/>
        <w:rPr>
          <w:rFonts w:eastAsiaTheme="minorHAnsi"/>
          <w:lang w:val="en-GB"/>
        </w:rPr>
      </w:pPr>
      <w:r w:rsidRPr="00AD1661">
        <w:rPr>
          <w:rFonts w:eastAsiaTheme="minorHAnsi"/>
          <w:lang w:val="en-GB"/>
        </w:rPr>
        <w:tab/>
      </w:r>
      <w:r w:rsidRPr="00AD1661">
        <w:rPr>
          <w:rFonts w:eastAsiaTheme="minorHAnsi"/>
          <w:lang w:val="en-GB"/>
        </w:rPr>
        <w:tab/>
        <w:t>&lt;Key&gt;u_myuserfield&lt;/Key&gt;</w:t>
      </w:r>
    </w:p>
    <w:p w:rsidR="005A7F23" w:rsidRPr="00AD1661" w:rsidRDefault="005A7F23" w:rsidP="00F20D0D">
      <w:pPr>
        <w:pStyle w:val="NoSpacing"/>
        <w:ind w:left="720"/>
        <w:rPr>
          <w:rFonts w:eastAsiaTheme="minorHAnsi"/>
          <w:lang w:val="en-GB"/>
        </w:rPr>
      </w:pPr>
      <w:r w:rsidRPr="00AD1661">
        <w:rPr>
          <w:rFonts w:eastAsiaTheme="minorHAnsi"/>
          <w:lang w:val="en-GB"/>
        </w:rPr>
        <w:tab/>
      </w:r>
      <w:r w:rsidRPr="00AD1661">
        <w:rPr>
          <w:rFonts w:eastAsiaTheme="minorHAnsi"/>
          <w:lang w:val="en-GB"/>
        </w:rPr>
        <w:tab/>
        <w:t>&lt;Value&gt; ValueToSet&lt;/Value&gt;</w:t>
      </w:r>
    </w:p>
    <w:p w:rsidR="005A7F23" w:rsidRPr="00AD1661" w:rsidRDefault="005A7F23" w:rsidP="00F20D0D">
      <w:pPr>
        <w:pStyle w:val="NoSpacing"/>
        <w:ind w:left="720"/>
        <w:rPr>
          <w:rFonts w:eastAsiaTheme="minorHAnsi"/>
          <w:lang w:val="en-GB"/>
        </w:rPr>
      </w:pPr>
      <w:r w:rsidRPr="00AD1661">
        <w:rPr>
          <w:rFonts w:eastAsiaTheme="minorHAnsi"/>
          <w:lang w:val="en-GB"/>
        </w:rPr>
        <w:tab/>
        <w:t>&lt;/KeyValueOfStringString&gt;</w:t>
      </w:r>
    </w:p>
    <w:p w:rsidR="005A7F23" w:rsidRPr="00AD1661" w:rsidRDefault="005A7F23" w:rsidP="00F20D0D">
      <w:pPr>
        <w:pStyle w:val="NoSpacing"/>
        <w:ind w:left="720"/>
        <w:rPr>
          <w:rFonts w:cs="Arial"/>
        </w:rPr>
      </w:pPr>
      <w:r w:rsidRPr="00AD1661">
        <w:t>&lt;/UserFields&gt;</w:t>
      </w:r>
    </w:p>
    <w:p w:rsidR="005A7F23" w:rsidRPr="00AD1661" w:rsidRDefault="005A7F23" w:rsidP="00F20D0D">
      <w:pPr>
        <w:pStyle w:val="NoSpacing"/>
      </w:pPr>
    </w:p>
    <w:p w:rsidR="005A7F23" w:rsidRDefault="005A7F23" w:rsidP="00F20D0D">
      <w:pPr>
        <w:pStyle w:val="NoSpacing"/>
      </w:pPr>
      <w:r w:rsidRPr="00AD1661">
        <w:t>&lt;/</w:t>
      </w:r>
      <w:r>
        <w:t>NewRepair</w:t>
      </w:r>
      <w:r w:rsidRPr="00AD1661">
        <w:t>Dto&gt;</w:t>
      </w:r>
    </w:p>
    <w:p w:rsidR="0091306A" w:rsidRDefault="0091306A" w:rsidP="00AD1661">
      <w:pPr>
        <w:pBdr>
          <w:bottom w:val="single" w:sz="6" w:space="1" w:color="auto"/>
        </w:pBdr>
        <w:rPr>
          <w:color w:val="auto"/>
          <w:szCs w:val="20"/>
        </w:rPr>
      </w:pPr>
    </w:p>
    <w:p w:rsidR="0091306A" w:rsidRDefault="00C378CA" w:rsidP="0091306A">
      <w:pPr>
        <w:pStyle w:val="Heading2"/>
      </w:pPr>
      <w:r>
        <w:t>RepairTaskDto</w:t>
      </w:r>
    </w:p>
    <w:p w:rsidR="0091306A" w:rsidRPr="0091306A" w:rsidRDefault="0091306A" w:rsidP="005A7F23"/>
    <w:p w:rsidR="005A7F23" w:rsidRDefault="005A7F23" w:rsidP="005A7F23">
      <w:pPr>
        <w:pStyle w:val="NoSpacing"/>
      </w:pPr>
      <w:r>
        <w:t>&lt;RepairTaskDto&gt;</w:t>
      </w:r>
    </w:p>
    <w:p w:rsidR="005A7F23" w:rsidRDefault="005A7F23" w:rsidP="005A7F23">
      <w:pPr>
        <w:pStyle w:val="NoSpacing"/>
      </w:pPr>
    </w:p>
    <w:p w:rsidR="005A7F23" w:rsidRDefault="005A7F23" w:rsidP="005A7F23">
      <w:pPr>
        <w:pStyle w:val="NoSpacing"/>
        <w:ind w:left="720"/>
      </w:pPr>
      <w:r>
        <w:t>&lt;Reference&gt;&lt;/Reference&gt;</w:t>
      </w:r>
    </w:p>
    <w:p w:rsidR="005A7F23" w:rsidRDefault="005A7F23" w:rsidP="005A7F23">
      <w:pPr>
        <w:pStyle w:val="NoSpacing"/>
        <w:ind w:left="720"/>
      </w:pPr>
      <w:r>
        <w:t>&lt;WorksOrderReference&gt;&lt;/WorksOrderReference&gt;</w:t>
      </w:r>
    </w:p>
    <w:p w:rsidR="005A7F23" w:rsidRDefault="005A7F23" w:rsidP="005A7F23">
      <w:pPr>
        <w:pStyle w:val="NoSpacing"/>
        <w:ind w:left="720"/>
      </w:pPr>
      <w:r>
        <w:t>&lt;TaskNo&gt;&lt;/TaskNo&gt;</w:t>
      </w:r>
    </w:p>
    <w:p w:rsidR="005A7F23" w:rsidRDefault="005A7F23" w:rsidP="005A7F23">
      <w:pPr>
        <w:pStyle w:val="NoSpacing"/>
        <w:ind w:left="720"/>
      </w:pPr>
      <w:r>
        <w:t>&lt;RepairRequestReference&gt;&lt;/RepairRequestReference&gt;</w:t>
      </w:r>
    </w:p>
    <w:p w:rsidR="005A7F23" w:rsidRDefault="005A7F23" w:rsidP="005A7F23">
      <w:pPr>
        <w:pStyle w:val="NoSpacing"/>
        <w:ind w:left="720"/>
      </w:pPr>
      <w:r>
        <w:t>&lt;SourceTaskReference&gt;&lt;/SourceTaskReference&gt;</w:t>
      </w:r>
    </w:p>
    <w:p w:rsidR="005A7F23" w:rsidRDefault="005A7F23" w:rsidP="005A7F23">
      <w:pPr>
        <w:pStyle w:val="NoSpacing"/>
        <w:ind w:left="720"/>
      </w:pPr>
      <w:r>
        <w:t>&lt;JobCode&gt;&lt;/JobCode&gt;</w:t>
      </w:r>
    </w:p>
    <w:p w:rsidR="005A7F23" w:rsidRDefault="005A7F23" w:rsidP="005A7F23">
      <w:pPr>
        <w:pStyle w:val="NoSpacing"/>
        <w:ind w:left="720"/>
      </w:pPr>
      <w:r>
        <w:t>&lt;TradeReference&gt;&lt;/TradeReference&gt;</w:t>
      </w:r>
    </w:p>
    <w:p w:rsidR="005A7F23" w:rsidRDefault="005A7F23" w:rsidP="005A7F23">
      <w:pPr>
        <w:pStyle w:val="NoSpacing"/>
        <w:ind w:left="720"/>
      </w:pPr>
      <w:r>
        <w:t>&lt;SupplierReference&gt;&lt;/SupplierReference&gt;</w:t>
      </w:r>
    </w:p>
    <w:p w:rsidR="005A7F23" w:rsidRDefault="005A7F23" w:rsidP="005A7F23">
      <w:pPr>
        <w:pStyle w:val="NoSpacing"/>
        <w:ind w:left="720"/>
      </w:pPr>
      <w:r>
        <w:t>&lt;TypeCode&gt;&lt;/TypeCode&gt;</w:t>
      </w:r>
    </w:p>
    <w:p w:rsidR="005A7F23" w:rsidRDefault="005A7F23" w:rsidP="005A7F23">
      <w:pPr>
        <w:pStyle w:val="NoSpacing"/>
        <w:ind w:left="720"/>
      </w:pPr>
      <w:r>
        <w:t>&lt;ClassCode&gt;&lt;/ClassCode&gt;</w:t>
      </w:r>
    </w:p>
    <w:p w:rsidR="005A7F23" w:rsidRDefault="005A7F23" w:rsidP="005A7F23">
      <w:pPr>
        <w:pStyle w:val="NoSpacing"/>
        <w:ind w:left="720"/>
      </w:pPr>
      <w:r>
        <w:t>&lt;Details&gt;&lt;/Details&gt;</w:t>
      </w:r>
    </w:p>
    <w:p w:rsidR="005A7F23" w:rsidRDefault="005A7F23" w:rsidP="005A7F23">
      <w:pPr>
        <w:pStyle w:val="NoSpacing"/>
        <w:ind w:left="720"/>
      </w:pPr>
      <w:r>
        <w:t>&lt;DateReported&gt;&lt;/DateReported&gt;</w:t>
      </w:r>
    </w:p>
    <w:p w:rsidR="005A7F23" w:rsidRDefault="005A7F23" w:rsidP="005A7F23">
      <w:pPr>
        <w:pStyle w:val="NoSpacing"/>
        <w:ind w:left="720"/>
      </w:pPr>
      <w:r>
        <w:t>&lt;DateCreated&gt;&lt;/DateCreated&gt;</w:t>
      </w:r>
    </w:p>
    <w:p w:rsidR="005A7F23" w:rsidRDefault="005A7F23" w:rsidP="005A7F23">
      <w:pPr>
        <w:pStyle w:val="NoSpacing"/>
        <w:ind w:left="720"/>
      </w:pPr>
      <w:r>
        <w:t>&lt;IssueByDate&gt;&lt;/IssueByDate&gt;</w:t>
      </w:r>
    </w:p>
    <w:p w:rsidR="005A7F23" w:rsidRDefault="005A7F23" w:rsidP="005A7F23">
      <w:pPr>
        <w:pStyle w:val="NoSpacing"/>
        <w:ind w:left="720"/>
      </w:pPr>
      <w:r>
        <w:t>&lt;DateIssued&gt;&lt;/DateIssued&gt;</w:t>
      </w:r>
    </w:p>
    <w:p w:rsidR="005A7F23" w:rsidRDefault="005A7F23" w:rsidP="005A7F23">
      <w:pPr>
        <w:pStyle w:val="NoSpacing"/>
        <w:ind w:left="720"/>
      </w:pPr>
      <w:r>
        <w:t>&lt;DateDue&gt;&lt;/DateDue&gt;</w:t>
      </w:r>
    </w:p>
    <w:p w:rsidR="005A7F23" w:rsidRDefault="005A7F23" w:rsidP="005A7F23">
      <w:pPr>
        <w:pStyle w:val="NoSpacing"/>
        <w:ind w:left="720"/>
      </w:pPr>
      <w:r>
        <w:t>&lt;UserCode&gt;&lt;/UserCode&gt;</w:t>
      </w:r>
    </w:p>
    <w:p w:rsidR="005A7F23" w:rsidRDefault="005A7F23" w:rsidP="005A7F23">
      <w:pPr>
        <w:pStyle w:val="NoSpacing"/>
        <w:ind w:left="720"/>
      </w:pPr>
      <w:r>
        <w:t>&lt;DateCompleted&gt;&lt;/DateCompleted&gt;</w:t>
      </w:r>
    </w:p>
    <w:p w:rsidR="005A7F23" w:rsidRDefault="005A7F23" w:rsidP="005A7F23">
      <w:pPr>
        <w:pStyle w:val="NoSpacing"/>
        <w:ind w:left="720"/>
      </w:pPr>
      <w:r>
        <w:t>&lt;PropertyReference&gt;&lt;/PropertyReference&gt;</w:t>
      </w:r>
    </w:p>
    <w:p w:rsidR="005A7F23" w:rsidRDefault="005A7F23" w:rsidP="005A7F23">
      <w:pPr>
        <w:pStyle w:val="NoSpacing"/>
        <w:ind w:left="720"/>
      </w:pPr>
      <w:r>
        <w:t>&lt;ActualCost&gt;&lt;/ActualCost&gt;</w:t>
      </w:r>
    </w:p>
    <w:p w:rsidR="005A7F23" w:rsidRDefault="005A7F23" w:rsidP="005A7F23">
      <w:pPr>
        <w:pStyle w:val="NoSpacing"/>
        <w:ind w:left="720"/>
      </w:pPr>
      <w:r>
        <w:t>&lt;EstimatedCost&gt;&lt;/EstimatedCost&gt;</w:t>
      </w:r>
    </w:p>
    <w:p w:rsidR="005A7F23" w:rsidRDefault="005A7F23" w:rsidP="005A7F23">
      <w:pPr>
        <w:pStyle w:val="NoSpacing"/>
        <w:ind w:left="720"/>
      </w:pPr>
      <w:r>
        <w:t>&lt;EstimatedUnits&gt;&lt;/EstimatedUnits&gt;</w:t>
      </w:r>
    </w:p>
    <w:p w:rsidR="005A7F23" w:rsidRDefault="005A7F23" w:rsidP="005A7F23">
      <w:pPr>
        <w:pStyle w:val="NoSpacing"/>
        <w:ind w:left="720"/>
      </w:pPr>
      <w:r>
        <w:t>&lt;UnitNarrative&gt;&lt;/UnitNarrative&gt;</w:t>
      </w:r>
    </w:p>
    <w:p w:rsidR="005A7F23" w:rsidRDefault="005A7F23" w:rsidP="005A7F23">
      <w:pPr>
        <w:pStyle w:val="NoSpacing"/>
        <w:ind w:left="720"/>
      </w:pPr>
      <w:r>
        <w:lastRenderedPageBreak/>
        <w:t>&lt;SorContract&gt;&lt;/SorContract&gt;</w:t>
      </w:r>
    </w:p>
    <w:p w:rsidR="005A7F23" w:rsidRDefault="005A7F23" w:rsidP="005A7F23">
      <w:pPr>
        <w:pStyle w:val="NoSpacing"/>
        <w:ind w:left="720"/>
      </w:pPr>
      <w:r>
        <w:t>&lt;PriorityReference&gt;&lt;/PriorityReference&gt;</w:t>
      </w:r>
    </w:p>
    <w:p w:rsidR="005A7F23" w:rsidRDefault="005A7F23" w:rsidP="005A7F23">
      <w:pPr>
        <w:pStyle w:val="NoSpacing"/>
        <w:ind w:left="720"/>
      </w:pPr>
      <w:r>
        <w:t>&lt;InvoiceNo&gt;&lt;/InvoiceNo&gt;</w:t>
      </w:r>
    </w:p>
    <w:p w:rsidR="005A7F23" w:rsidRDefault="005A7F23" w:rsidP="005A7F23">
      <w:pPr>
        <w:pStyle w:val="NoSpacing"/>
        <w:ind w:left="720"/>
      </w:pPr>
      <w:r>
        <w:t>&lt;DateInvoiced&gt;&lt;/DateInvoiced&gt;</w:t>
      </w:r>
    </w:p>
    <w:p w:rsidR="005A7F23" w:rsidRDefault="005A7F23" w:rsidP="005A7F23">
      <w:pPr>
        <w:pStyle w:val="NoSpacing"/>
        <w:ind w:left="720"/>
      </w:pPr>
      <w:r>
        <w:t>&lt;TaskStatusCode&gt;&lt;/TaskStatusCode&gt;</w:t>
      </w:r>
    </w:p>
    <w:p w:rsidR="005A7F23" w:rsidRDefault="005A7F23" w:rsidP="005A7F23">
      <w:pPr>
        <w:pStyle w:val="NoSpacing"/>
        <w:ind w:left="720"/>
      </w:pPr>
      <w:r>
        <w:t>&lt;AttributeReference&gt;&lt;/AttributeReference&gt;</w:t>
      </w:r>
    </w:p>
    <w:p w:rsidR="005A7F23" w:rsidRDefault="005A7F23" w:rsidP="005A7F23">
      <w:pPr>
        <w:pStyle w:val="NoSpacing"/>
        <w:ind w:left="720"/>
      </w:pPr>
      <w:r>
        <w:t>&lt;AttributeEffectCode&gt;&lt;/AttributeEffectCode&gt;</w:t>
      </w:r>
    </w:p>
    <w:p w:rsidR="005A7F23" w:rsidRDefault="005A7F23" w:rsidP="005A7F23">
      <w:pPr>
        <w:pStyle w:val="NoSpacing"/>
        <w:ind w:left="720"/>
      </w:pPr>
      <w:r>
        <w:t>&lt;ChildTaskReference&gt;&lt;/ChildTaskReference&gt;</w:t>
      </w:r>
    </w:p>
    <w:p w:rsidR="005A7F23" w:rsidRDefault="005A7F23" w:rsidP="005A7F23">
      <w:pPr>
        <w:pStyle w:val="NoSpacing"/>
        <w:ind w:left="720"/>
      </w:pPr>
      <w:r>
        <w:t>&lt;IsInstructed&gt;&lt;/IsInstructed&gt;</w:t>
      </w:r>
    </w:p>
    <w:p w:rsidR="005A7F23" w:rsidRDefault="005A7F23" w:rsidP="005A7F23">
      <w:pPr>
        <w:pStyle w:val="NoSpacing"/>
        <w:ind w:left="720"/>
      </w:pPr>
      <w:r>
        <w:t>&lt;IsAutoGenerated&gt;&lt;/IsAutoGenerated&gt;</w:t>
      </w:r>
    </w:p>
    <w:p w:rsidR="005A7F23" w:rsidRDefault="005A7F23" w:rsidP="005A7F23">
      <w:pPr>
        <w:pStyle w:val="NoSpacing"/>
        <w:ind w:left="720"/>
      </w:pPr>
      <w:r>
        <w:t>&lt;IsComplete&gt;&lt;/IsComplete&gt;</w:t>
      </w:r>
    </w:p>
    <w:p w:rsidR="005A7F23" w:rsidRDefault="005A7F23" w:rsidP="005A7F23">
      <w:pPr>
        <w:pStyle w:val="NoSpacing"/>
        <w:ind w:left="720"/>
      </w:pPr>
      <w:r>
        <w:t>&lt;IsAuthorised&gt;&lt;/IsAuthorised&gt;</w:t>
      </w:r>
    </w:p>
    <w:p w:rsidR="005A7F23" w:rsidRDefault="005A7F23" w:rsidP="005A7F23">
      <w:pPr>
        <w:pStyle w:val="NoSpacing"/>
        <w:ind w:left="720"/>
      </w:pPr>
      <w:r>
        <w:t>&lt;AuthByUserCode&gt;&lt;/AuthByUserCode&gt;</w:t>
      </w:r>
    </w:p>
    <w:p w:rsidR="005A7F23" w:rsidRDefault="005A7F23" w:rsidP="005A7F23">
      <w:pPr>
        <w:pStyle w:val="NoSpacing"/>
        <w:ind w:left="720"/>
      </w:pPr>
      <w:r>
        <w:t>&lt;DateAuthorised&gt;&lt;/DateAuthorised&gt;</w:t>
      </w:r>
    </w:p>
    <w:p w:rsidR="005A7F23" w:rsidRDefault="005A7F23" w:rsidP="005A7F23">
      <w:pPr>
        <w:pStyle w:val="NoSpacing"/>
        <w:ind w:left="720"/>
      </w:pPr>
      <w:r>
        <w:t>&lt;IsSuspended&gt;&lt;/IsSuspended&gt;</w:t>
      </w:r>
    </w:p>
    <w:p w:rsidR="005A7F23" w:rsidRDefault="005A7F23" w:rsidP="005A7F23">
      <w:pPr>
        <w:pStyle w:val="NoSpacing"/>
        <w:ind w:left="720"/>
      </w:pPr>
      <w:r>
        <w:t>&lt;EstimatedFactorCode&gt;&lt;/EstimatedFactorCode&gt;</w:t>
      </w:r>
    </w:p>
    <w:p w:rsidR="005A7F23" w:rsidRDefault="005A7F23" w:rsidP="005A7F23">
      <w:pPr>
        <w:pStyle w:val="NoSpacing"/>
        <w:ind w:left="720"/>
      </w:pPr>
      <w:r>
        <w:t>&lt;RepairAreaCode&gt;&lt;/RepairAreaCode&gt;</w:t>
      </w:r>
    </w:p>
    <w:p w:rsidR="005A7F23" w:rsidRDefault="005A7F23" w:rsidP="005A7F23">
      <w:pPr>
        <w:pStyle w:val="NoSpacing"/>
        <w:ind w:left="720"/>
      </w:pPr>
    </w:p>
    <w:p w:rsidR="005A7F23" w:rsidRDefault="005A7F23" w:rsidP="005A7F23">
      <w:pPr>
        <w:pStyle w:val="NoSpacing"/>
        <w:ind w:left="720"/>
      </w:pPr>
    </w:p>
    <w:p w:rsidR="005A7F23" w:rsidRDefault="005A7F23" w:rsidP="005A7F23">
      <w:pPr>
        <w:pStyle w:val="NoSpacing"/>
        <w:ind w:left="720"/>
        <w:rPr>
          <w:rFonts w:cs="Arial"/>
          <w:b/>
        </w:rPr>
      </w:pPr>
    </w:p>
    <w:p w:rsidR="005A7F23" w:rsidRPr="00AD1661" w:rsidRDefault="005A7F23" w:rsidP="005A7F23">
      <w:pPr>
        <w:pStyle w:val="NoSpacing"/>
        <w:ind w:left="720"/>
      </w:pPr>
      <w:r w:rsidRPr="00AD1661">
        <w:t>&lt;UserFields&gt;</w:t>
      </w:r>
    </w:p>
    <w:p w:rsidR="005A7F23" w:rsidRPr="00AD1661" w:rsidRDefault="005A7F23" w:rsidP="005A7F23">
      <w:pPr>
        <w:pStyle w:val="NoSpacing"/>
        <w:ind w:left="720" w:firstLine="720"/>
        <w:rPr>
          <w:rFonts w:eastAsiaTheme="minorHAnsi"/>
          <w:lang w:val="en-GB"/>
        </w:rPr>
      </w:pPr>
      <w:r w:rsidRPr="00AD1661">
        <w:rPr>
          <w:rFonts w:eastAsiaTheme="minorHAnsi"/>
          <w:lang w:val="en-GB"/>
        </w:rPr>
        <w:t>&lt;KeyValueOfStringString&gt;</w:t>
      </w:r>
    </w:p>
    <w:p w:rsidR="005A7F23" w:rsidRPr="00AD1661" w:rsidRDefault="005A7F23" w:rsidP="005A7F23">
      <w:pPr>
        <w:pStyle w:val="NoSpacing"/>
        <w:ind w:left="720"/>
        <w:rPr>
          <w:rFonts w:eastAsiaTheme="minorHAnsi"/>
          <w:lang w:val="en-GB"/>
        </w:rPr>
      </w:pPr>
      <w:r w:rsidRPr="00AD1661">
        <w:rPr>
          <w:rFonts w:eastAsiaTheme="minorHAnsi"/>
          <w:lang w:val="en-GB"/>
        </w:rPr>
        <w:tab/>
      </w:r>
      <w:r w:rsidRPr="00AD1661">
        <w:rPr>
          <w:rFonts w:eastAsiaTheme="minorHAnsi"/>
          <w:lang w:val="en-GB"/>
        </w:rPr>
        <w:tab/>
        <w:t>&lt;Key&gt;u_myuserfield&lt;/Key&gt;</w:t>
      </w:r>
    </w:p>
    <w:p w:rsidR="005A7F23" w:rsidRPr="00AD1661" w:rsidRDefault="005A7F23" w:rsidP="005A7F23">
      <w:pPr>
        <w:pStyle w:val="NoSpacing"/>
        <w:ind w:left="720"/>
        <w:rPr>
          <w:rFonts w:eastAsiaTheme="minorHAnsi"/>
          <w:lang w:val="en-GB"/>
        </w:rPr>
      </w:pPr>
      <w:r w:rsidRPr="00AD1661">
        <w:rPr>
          <w:rFonts w:eastAsiaTheme="minorHAnsi"/>
          <w:lang w:val="en-GB"/>
        </w:rPr>
        <w:tab/>
      </w:r>
      <w:r w:rsidRPr="00AD1661">
        <w:rPr>
          <w:rFonts w:eastAsiaTheme="minorHAnsi"/>
          <w:lang w:val="en-GB"/>
        </w:rPr>
        <w:tab/>
        <w:t>&lt;Value&gt; ValueToSet&lt;/Value&gt;</w:t>
      </w:r>
    </w:p>
    <w:p w:rsidR="005A7F23" w:rsidRPr="00AD1661" w:rsidRDefault="005A7F23" w:rsidP="005A7F23">
      <w:pPr>
        <w:pStyle w:val="NoSpacing"/>
        <w:ind w:left="720"/>
        <w:rPr>
          <w:rFonts w:eastAsiaTheme="minorHAnsi"/>
          <w:lang w:val="en-GB"/>
        </w:rPr>
      </w:pPr>
      <w:r w:rsidRPr="00AD1661">
        <w:rPr>
          <w:rFonts w:eastAsiaTheme="minorHAnsi"/>
          <w:lang w:val="en-GB"/>
        </w:rPr>
        <w:tab/>
        <w:t>&lt;/KeyValueOfStringString&gt;</w:t>
      </w:r>
    </w:p>
    <w:p w:rsidR="005A7F23" w:rsidRPr="00F20D0D" w:rsidRDefault="005A7F23" w:rsidP="00F20D0D">
      <w:pPr>
        <w:pStyle w:val="NoSpacing"/>
        <w:ind w:left="720"/>
        <w:rPr>
          <w:rFonts w:cs="Arial"/>
        </w:rPr>
      </w:pPr>
      <w:r w:rsidRPr="00AD1661">
        <w:t>&lt;/UserFields&gt;</w:t>
      </w:r>
    </w:p>
    <w:p w:rsidR="005A7F23" w:rsidRPr="0093717B" w:rsidRDefault="005A7F23" w:rsidP="005A7F23">
      <w:pPr>
        <w:pStyle w:val="NoSpacing"/>
        <w:rPr>
          <w:rFonts w:cs="Arial"/>
          <w:b/>
        </w:rPr>
      </w:pPr>
    </w:p>
    <w:p w:rsidR="005A7F23" w:rsidRDefault="005A7F23" w:rsidP="005A7F23">
      <w:pPr>
        <w:pStyle w:val="NoSpacing"/>
      </w:pPr>
      <w:r>
        <w:t>&lt;/RepairTaskDto&gt;</w:t>
      </w:r>
    </w:p>
    <w:p w:rsidR="000A093A" w:rsidRDefault="000A093A" w:rsidP="00AD1661">
      <w:pPr>
        <w:pBdr>
          <w:bottom w:val="single" w:sz="6" w:space="1" w:color="auto"/>
        </w:pBdr>
        <w:rPr>
          <w:color w:val="auto"/>
          <w:szCs w:val="20"/>
        </w:rPr>
      </w:pPr>
    </w:p>
    <w:p w:rsidR="008633E2" w:rsidRDefault="00915413" w:rsidP="000A093A">
      <w:pPr>
        <w:pStyle w:val="Heading2"/>
      </w:pPr>
      <w:r>
        <w:t>RepairRequestDto</w:t>
      </w:r>
      <w:r w:rsidR="000A093A">
        <w:br/>
      </w:r>
    </w:p>
    <w:p w:rsidR="005A7F23" w:rsidRDefault="005A7F23" w:rsidP="005A7F23">
      <w:pPr>
        <w:pStyle w:val="NoSpacing"/>
      </w:pPr>
      <w:r>
        <w:t>&lt;RepairRequestDto&gt;</w:t>
      </w:r>
    </w:p>
    <w:p w:rsidR="005A7F23" w:rsidRDefault="005A7F23" w:rsidP="005A7F23">
      <w:pPr>
        <w:pStyle w:val="NoSpacing"/>
        <w:rPr>
          <w:rFonts w:cs="Arial"/>
          <w:i/>
        </w:rPr>
      </w:pPr>
    </w:p>
    <w:p w:rsidR="005A7F23" w:rsidRDefault="005A7F23" w:rsidP="005A7F23">
      <w:pPr>
        <w:pStyle w:val="NoSpacing"/>
        <w:ind w:left="720"/>
      </w:pPr>
      <w:r>
        <w:t>&lt;Reference&gt;</w:t>
      </w:r>
    </w:p>
    <w:p w:rsidR="005A7F23" w:rsidRDefault="005A7F23" w:rsidP="005A7F23">
      <w:pPr>
        <w:pStyle w:val="NoSpacing"/>
        <w:ind w:left="720"/>
      </w:pPr>
      <w:r>
        <w:t>&lt;Date&gt;</w:t>
      </w:r>
    </w:p>
    <w:p w:rsidR="005A7F23" w:rsidRDefault="005A7F23" w:rsidP="005A7F23">
      <w:pPr>
        <w:pStyle w:val="NoSpacing"/>
        <w:ind w:left="720"/>
      </w:pPr>
      <w:r>
        <w:t>&lt;Location&gt;</w:t>
      </w:r>
    </w:p>
    <w:p w:rsidR="005A7F23" w:rsidRDefault="005A7F23" w:rsidP="005A7F23">
      <w:pPr>
        <w:pStyle w:val="NoSpacing"/>
        <w:ind w:left="720"/>
      </w:pPr>
      <w:r>
        <w:t>&lt;UserCode&gt;</w:t>
      </w:r>
    </w:p>
    <w:p w:rsidR="005A7F23" w:rsidRDefault="005A7F23" w:rsidP="005A7F23">
      <w:pPr>
        <w:pStyle w:val="NoSpacing"/>
        <w:ind w:left="720"/>
      </w:pPr>
      <w:r>
        <w:t>&lt;PropertyReference&gt;</w:t>
      </w:r>
    </w:p>
    <w:p w:rsidR="005A7F23" w:rsidRDefault="005A7F23" w:rsidP="005A7F23">
      <w:pPr>
        <w:pStyle w:val="NoSpacing"/>
        <w:ind w:left="720"/>
      </w:pPr>
      <w:r>
        <w:t>&lt;HouseholdReference&gt;</w:t>
      </w:r>
    </w:p>
    <w:p w:rsidR="005A7F23" w:rsidRDefault="005A7F23" w:rsidP="005A7F23">
      <w:pPr>
        <w:pStyle w:val="NoSpacing"/>
        <w:ind w:left="720"/>
      </w:pPr>
      <w:r>
        <w:t>&lt;PersonNo&gt;</w:t>
      </w:r>
    </w:p>
    <w:p w:rsidR="005A7F23" w:rsidRDefault="005A7F23" w:rsidP="005A7F23">
      <w:pPr>
        <w:pStyle w:val="NoSpacing"/>
        <w:ind w:left="720"/>
      </w:pPr>
      <w:r>
        <w:t>&lt;ContactName&gt;</w:t>
      </w:r>
    </w:p>
    <w:p w:rsidR="005A7F23" w:rsidRDefault="005A7F23" w:rsidP="005A7F23">
      <w:pPr>
        <w:pStyle w:val="NoSpacing"/>
        <w:ind w:left="720"/>
      </w:pPr>
      <w:r>
        <w:t>&lt;ContactPhone&gt;</w:t>
      </w:r>
    </w:p>
    <w:p w:rsidR="005A7F23" w:rsidRDefault="005A7F23" w:rsidP="005A7F23">
      <w:pPr>
        <w:pStyle w:val="NoSpacing"/>
        <w:ind w:left="720"/>
      </w:pPr>
      <w:r>
        <w:t>&lt;Details&gt;</w:t>
      </w:r>
    </w:p>
    <w:p w:rsidR="005A7F23" w:rsidRDefault="005A7F23" w:rsidP="005A7F23">
      <w:pPr>
        <w:pStyle w:val="NoSpacing"/>
        <w:ind w:left="720"/>
      </w:pPr>
      <w:r>
        <w:t>&lt;IsOpen&gt;</w:t>
      </w:r>
    </w:p>
    <w:p w:rsidR="005A7F23" w:rsidRDefault="005A7F23" w:rsidP="005A7F23">
      <w:pPr>
        <w:pStyle w:val="NoSpacing"/>
        <w:ind w:left="720"/>
      </w:pPr>
      <w:r>
        <w:t>&lt;TaskReference&gt;</w:t>
      </w:r>
    </w:p>
    <w:p w:rsidR="005A7F23" w:rsidRDefault="005A7F23" w:rsidP="005A7F23">
      <w:pPr>
        <w:pStyle w:val="NoSpacing"/>
        <w:ind w:left="720"/>
      </w:pPr>
      <w:r>
        <w:t>&lt;AccessDetails&gt;</w:t>
      </w:r>
    </w:p>
    <w:p w:rsidR="005A7F23" w:rsidRDefault="005A7F23" w:rsidP="005A7F23">
      <w:pPr>
        <w:pStyle w:val="NoSpacing"/>
        <w:ind w:left="720"/>
      </w:pPr>
      <w:r>
        <w:t>&lt;AccessMonAm&gt;</w:t>
      </w:r>
    </w:p>
    <w:p w:rsidR="005A7F23" w:rsidRDefault="005A7F23" w:rsidP="005A7F23">
      <w:pPr>
        <w:pStyle w:val="NoSpacing"/>
        <w:ind w:left="720"/>
      </w:pPr>
      <w:r>
        <w:t>&lt;AccessMonPm&gt;</w:t>
      </w:r>
    </w:p>
    <w:p w:rsidR="005A7F23" w:rsidRDefault="005A7F23" w:rsidP="005A7F23">
      <w:pPr>
        <w:pStyle w:val="NoSpacing"/>
        <w:ind w:left="720"/>
      </w:pPr>
      <w:r>
        <w:t>&lt;AccessMonSchoolRun&gt;</w:t>
      </w:r>
    </w:p>
    <w:p w:rsidR="005A7F23" w:rsidRDefault="005A7F23" w:rsidP="005A7F23">
      <w:pPr>
        <w:pStyle w:val="NoSpacing"/>
        <w:ind w:left="720"/>
      </w:pPr>
      <w:r>
        <w:t>&lt;AccessTueAm&gt;</w:t>
      </w:r>
    </w:p>
    <w:p w:rsidR="005A7F23" w:rsidRDefault="005A7F23" w:rsidP="005A7F23">
      <w:pPr>
        <w:pStyle w:val="NoSpacing"/>
        <w:ind w:left="720"/>
      </w:pPr>
      <w:r>
        <w:t>&lt;AccessTuePm&gt;</w:t>
      </w:r>
    </w:p>
    <w:p w:rsidR="005A7F23" w:rsidRDefault="005A7F23" w:rsidP="005A7F23">
      <w:pPr>
        <w:pStyle w:val="NoSpacing"/>
        <w:ind w:left="720"/>
      </w:pPr>
      <w:r>
        <w:t>&lt;AccessTueSchoolRun&gt;</w:t>
      </w:r>
    </w:p>
    <w:p w:rsidR="005A7F23" w:rsidRDefault="005A7F23" w:rsidP="005A7F23">
      <w:pPr>
        <w:pStyle w:val="NoSpacing"/>
        <w:ind w:left="720"/>
      </w:pPr>
      <w:r>
        <w:t>&lt;AccessWedAm&gt;</w:t>
      </w:r>
    </w:p>
    <w:p w:rsidR="005A7F23" w:rsidRDefault="005A7F23" w:rsidP="005A7F23">
      <w:pPr>
        <w:pStyle w:val="NoSpacing"/>
        <w:ind w:left="720"/>
      </w:pPr>
      <w:r>
        <w:t>&lt;AccessWedPm&gt;</w:t>
      </w:r>
    </w:p>
    <w:p w:rsidR="005A7F23" w:rsidRDefault="005A7F23" w:rsidP="005A7F23">
      <w:pPr>
        <w:pStyle w:val="NoSpacing"/>
        <w:ind w:left="720"/>
      </w:pPr>
      <w:r>
        <w:t>&lt;AccessWedSchoolRun&gt;</w:t>
      </w:r>
    </w:p>
    <w:p w:rsidR="005A7F23" w:rsidRDefault="005A7F23" w:rsidP="005A7F23">
      <w:pPr>
        <w:pStyle w:val="NoSpacing"/>
        <w:ind w:left="720"/>
      </w:pPr>
      <w:r>
        <w:t>&lt;AccessThuAm&gt;</w:t>
      </w:r>
    </w:p>
    <w:p w:rsidR="005A7F23" w:rsidRDefault="005A7F23" w:rsidP="005A7F23">
      <w:pPr>
        <w:pStyle w:val="NoSpacing"/>
        <w:ind w:left="720"/>
      </w:pPr>
      <w:r>
        <w:t>&lt;AccessThuPm&gt;</w:t>
      </w:r>
    </w:p>
    <w:p w:rsidR="005A7F23" w:rsidRDefault="005A7F23" w:rsidP="005A7F23">
      <w:pPr>
        <w:pStyle w:val="NoSpacing"/>
        <w:ind w:left="720"/>
      </w:pPr>
      <w:r>
        <w:t>&lt;AccessThuSchoolRun&gt;</w:t>
      </w:r>
    </w:p>
    <w:p w:rsidR="005A7F23" w:rsidRDefault="005A7F23" w:rsidP="005A7F23">
      <w:pPr>
        <w:pStyle w:val="NoSpacing"/>
        <w:ind w:left="720"/>
      </w:pPr>
      <w:r>
        <w:t>&lt;AccessFriAm&gt;</w:t>
      </w:r>
    </w:p>
    <w:p w:rsidR="005A7F23" w:rsidRDefault="005A7F23" w:rsidP="005A7F23">
      <w:pPr>
        <w:pStyle w:val="NoSpacing"/>
        <w:ind w:left="720"/>
      </w:pPr>
      <w:r>
        <w:lastRenderedPageBreak/>
        <w:t>&lt;AccessFriPm&gt;</w:t>
      </w:r>
    </w:p>
    <w:p w:rsidR="005A7F23" w:rsidRDefault="005A7F23" w:rsidP="005A7F23">
      <w:pPr>
        <w:pStyle w:val="NoSpacing"/>
        <w:ind w:left="720"/>
      </w:pPr>
      <w:r>
        <w:t>&lt;AccessFriSchoolRun&gt;</w:t>
      </w:r>
    </w:p>
    <w:p w:rsidR="005A7F23" w:rsidRDefault="005A7F23" w:rsidP="005A7F23">
      <w:pPr>
        <w:pStyle w:val="NoSpacing"/>
        <w:ind w:left="720"/>
      </w:pPr>
      <w:r>
        <w:t>&lt;AccessSatAm&gt;</w:t>
      </w:r>
    </w:p>
    <w:p w:rsidR="005A7F23" w:rsidRDefault="005A7F23" w:rsidP="005A7F23">
      <w:pPr>
        <w:pStyle w:val="NoSpacing"/>
        <w:ind w:left="720"/>
      </w:pPr>
      <w:r>
        <w:t>&lt;AccessSatPm&gt;</w:t>
      </w:r>
    </w:p>
    <w:p w:rsidR="005A7F23" w:rsidRDefault="005A7F23" w:rsidP="005A7F23">
      <w:pPr>
        <w:pStyle w:val="NoSpacing"/>
        <w:ind w:left="720"/>
      </w:pPr>
      <w:r>
        <w:t>&lt;AccessSunAm&gt;</w:t>
      </w:r>
    </w:p>
    <w:p w:rsidR="005A7F23" w:rsidRDefault="005A7F23" w:rsidP="005A7F23">
      <w:pPr>
        <w:pStyle w:val="NoSpacing"/>
        <w:ind w:left="720"/>
      </w:pPr>
      <w:r>
        <w:t>&lt;AccessSunPm&gt;</w:t>
      </w:r>
    </w:p>
    <w:p w:rsidR="005A7F23" w:rsidRDefault="005A7F23" w:rsidP="005A7F23">
      <w:pPr>
        <w:pStyle w:val="NoSpacing"/>
        <w:ind w:left="720"/>
      </w:pPr>
      <w:r>
        <w:t>&lt;Comments&gt;</w:t>
      </w:r>
    </w:p>
    <w:p w:rsidR="005A7F23" w:rsidRDefault="005A7F23" w:rsidP="005A7F23">
      <w:pPr>
        <w:pStyle w:val="NoSpacing"/>
        <w:ind w:left="720"/>
      </w:pPr>
      <w:r>
        <w:t>&lt;CancellationCode&gt;</w:t>
      </w:r>
    </w:p>
    <w:p w:rsidR="005A7F23" w:rsidRDefault="005A7F23" w:rsidP="005A7F23">
      <w:pPr>
        <w:pStyle w:val="NoSpacing"/>
        <w:ind w:left="720"/>
      </w:pPr>
      <w:r>
        <w:t>&lt;AppointmentDate&gt;</w:t>
      </w:r>
    </w:p>
    <w:p w:rsidR="005A7F23" w:rsidRDefault="005A7F23" w:rsidP="005A7F23">
      <w:pPr>
        <w:pStyle w:val="NoSpacing"/>
        <w:ind w:left="720"/>
      </w:pPr>
      <w:r>
        <w:t>&lt;AppointmentTime&gt;</w:t>
      </w:r>
    </w:p>
    <w:p w:rsidR="005A7F23" w:rsidRDefault="005A7F23" w:rsidP="005A7F23">
      <w:pPr>
        <w:pStyle w:val="NoSpacing"/>
        <w:ind w:left="720"/>
      </w:pPr>
      <w:r>
        <w:t>&lt;Id&gt;</w:t>
      </w:r>
    </w:p>
    <w:p w:rsidR="005A7F23" w:rsidRDefault="005A7F23" w:rsidP="005A7F23">
      <w:pPr>
        <w:pStyle w:val="NoSpacing"/>
        <w:ind w:left="720"/>
      </w:pPr>
      <w:r>
        <w:t>&lt;IsPreInspection&gt;</w:t>
      </w:r>
    </w:p>
    <w:p w:rsidR="005A7F23" w:rsidRDefault="005A7F23" w:rsidP="005A7F23">
      <w:pPr>
        <w:pStyle w:val="NoSpacing"/>
        <w:ind w:left="720"/>
      </w:pPr>
      <w:r>
        <w:t>&lt;InformedSupplierReference&gt;</w:t>
      </w:r>
    </w:p>
    <w:p w:rsidR="005A7F23" w:rsidRDefault="005A7F23" w:rsidP="005A7F23">
      <w:pPr>
        <w:pStyle w:val="NoSpacing"/>
        <w:ind w:left="720"/>
      </w:pPr>
      <w:r>
        <w:t>&lt;CallContractorInformed&gt;</w:t>
      </w:r>
    </w:p>
    <w:p w:rsidR="005A7F23" w:rsidRDefault="005A7F23" w:rsidP="005A7F23">
      <w:pPr>
        <w:pStyle w:val="NoSpacing"/>
        <w:ind w:left="720"/>
      </w:pPr>
      <w:r>
        <w:t>&lt;CallerTypeCode&gt;</w:t>
      </w:r>
    </w:p>
    <w:p w:rsidR="005A7F23" w:rsidRDefault="005A7F23" w:rsidP="005A7F23">
      <w:pPr>
        <w:pStyle w:val="NoSpacing"/>
        <w:ind w:left="720"/>
      </w:pPr>
      <w:r>
        <w:t>&lt;TypeCode&gt;</w:t>
      </w:r>
    </w:p>
    <w:p w:rsidR="005A7F23" w:rsidRDefault="005A7F23" w:rsidP="005A7F23">
      <w:pPr>
        <w:pStyle w:val="NoSpacing"/>
        <w:ind w:left="720"/>
      </w:pPr>
      <w:r>
        <w:t>&lt;NoDeferrals&gt;</w:t>
      </w:r>
    </w:p>
    <w:p w:rsidR="005A7F23" w:rsidRDefault="005A7F23" w:rsidP="005A7F23">
      <w:pPr>
        <w:pStyle w:val="NoSpacing"/>
        <w:ind w:left="720"/>
      </w:pPr>
      <w:r>
        <w:t>&lt;DateDeferredTo&gt;</w:t>
      </w:r>
    </w:p>
    <w:p w:rsidR="005A7F23" w:rsidRDefault="005A7F23" w:rsidP="005A7F23">
      <w:pPr>
        <w:pStyle w:val="NoSpacing"/>
        <w:ind w:left="720"/>
      </w:pPr>
      <w:r>
        <w:t>&lt;DateDue&gt;</w:t>
      </w:r>
    </w:p>
    <w:p w:rsidR="005A7F23" w:rsidRDefault="005A7F23" w:rsidP="005A7F23">
      <w:pPr>
        <w:pStyle w:val="NoSpacing"/>
        <w:ind w:left="720"/>
      </w:pPr>
      <w:r>
        <w:t>&lt;PriorityReference&gt;</w:t>
      </w:r>
    </w:p>
    <w:p w:rsidR="005A7F23" w:rsidRDefault="005A7F23" w:rsidP="005A7F23">
      <w:pPr>
        <w:pStyle w:val="NoSpacing"/>
        <w:ind w:left="720"/>
      </w:pPr>
      <w:r>
        <w:t>&lt;StatusCode&gt;</w:t>
      </w:r>
    </w:p>
    <w:p w:rsidR="005A7F23" w:rsidRDefault="005A7F23" w:rsidP="005A7F23">
      <w:pPr>
        <w:pStyle w:val="NoSpacing"/>
        <w:ind w:left="720"/>
      </w:pPr>
      <w:r>
        <w:t>&lt;PreInspectionTaskReference&gt;</w:t>
      </w:r>
    </w:p>
    <w:p w:rsidR="005A7F23" w:rsidRDefault="005A7F23" w:rsidP="005A7F23">
      <w:pPr>
        <w:pStyle w:val="NoSpacing"/>
        <w:ind w:left="720"/>
      </w:pPr>
      <w:r>
        <w:t>&lt;WardenReference&gt;</w:t>
      </w:r>
    </w:p>
    <w:p w:rsidR="005A7F23" w:rsidRDefault="005A7F23" w:rsidP="005A7F23">
      <w:pPr>
        <w:pStyle w:val="NoSpacing"/>
        <w:ind w:left="720"/>
      </w:pPr>
      <w:r>
        <w:t>&lt;Location2&gt;</w:t>
      </w:r>
    </w:p>
    <w:p w:rsidR="005A7F23" w:rsidRDefault="005A7F23" w:rsidP="005A7F23">
      <w:pPr>
        <w:pStyle w:val="NoSpacing"/>
        <w:ind w:left="720"/>
      </w:pPr>
      <w:r>
        <w:t>&lt;Location2Details&gt;</w:t>
      </w:r>
    </w:p>
    <w:p w:rsidR="005A7F23" w:rsidRDefault="005A7F23" w:rsidP="005A7F23">
      <w:pPr>
        <w:pStyle w:val="NoSpacing"/>
        <w:ind w:left="720"/>
      </w:pPr>
      <w:r>
        <w:t>&lt;Version&gt;</w:t>
      </w:r>
    </w:p>
    <w:p w:rsidR="005A7F23" w:rsidRDefault="005A7F23" w:rsidP="005A7F23">
      <w:pPr>
        <w:pStyle w:val="NoSpacing"/>
        <w:ind w:left="720"/>
      </w:pPr>
      <w:r>
        <w:t>&lt;OverallStatusCode&gt;</w:t>
      </w:r>
    </w:p>
    <w:p w:rsidR="005A7F23" w:rsidRDefault="005A7F23" w:rsidP="005A7F23">
      <w:pPr>
        <w:pStyle w:val="NoSpacing"/>
        <w:ind w:left="720"/>
      </w:pPr>
      <w:r>
        <w:t>&lt;OverallStatusDate&gt;</w:t>
      </w:r>
    </w:p>
    <w:p w:rsidR="005A7F23" w:rsidRDefault="005A7F23" w:rsidP="005A7F23">
      <w:pPr>
        <w:pStyle w:val="NoSpacing"/>
        <w:ind w:left="720"/>
      </w:pPr>
      <w:r>
        <w:t>&lt;CancellationDate&gt;</w:t>
      </w:r>
    </w:p>
    <w:p w:rsidR="005A7F23" w:rsidRDefault="005A7F23" w:rsidP="005A7F23">
      <w:pPr>
        <w:pStyle w:val="NoSpacing"/>
        <w:ind w:left="720"/>
      </w:pPr>
      <w:r>
        <w:t>&lt;CancellingUserCode&gt;</w:t>
      </w:r>
    </w:p>
    <w:p w:rsidR="005A7F23" w:rsidRDefault="005A7F23" w:rsidP="005A7F23">
      <w:pPr>
        <w:pStyle w:val="NoSpacing"/>
        <w:ind w:left="720"/>
      </w:pPr>
      <w:r>
        <w:t>&lt;CompanyCode&gt;</w:t>
      </w:r>
    </w:p>
    <w:p w:rsidR="005A7F23" w:rsidRDefault="005A7F23" w:rsidP="005A7F23">
      <w:pPr>
        <w:pStyle w:val="NoSpacing"/>
        <w:ind w:left="720"/>
      </w:pPr>
      <w:r>
        <w:t>&lt;IsHazardSuspected&gt;</w:t>
      </w:r>
    </w:p>
    <w:p w:rsidR="005A7F23" w:rsidRDefault="005A7F23" w:rsidP="005A7F23">
      <w:pPr>
        <w:pStyle w:val="NoSpacing"/>
        <w:ind w:left="720"/>
      </w:pPr>
      <w:r>
        <w:t>&lt;VoidMonitoringReference&gt;</w:t>
      </w:r>
    </w:p>
    <w:p w:rsidR="005A7F23" w:rsidRDefault="005A7F23" w:rsidP="005A7F23">
      <w:pPr>
        <w:pStyle w:val="NoSpacing"/>
        <w:ind w:left="720"/>
      </w:pPr>
      <w:r>
        <w:t>&lt;NotifiedDate&gt;</w:t>
      </w:r>
    </w:p>
    <w:p w:rsidR="005A7F23" w:rsidRPr="00AD1661" w:rsidRDefault="005A7F23" w:rsidP="005A7F23">
      <w:pPr>
        <w:pStyle w:val="NoSpacing"/>
        <w:ind w:left="720"/>
      </w:pPr>
      <w:r w:rsidRPr="00AD1661">
        <w:t>&lt;UserFields&gt;</w:t>
      </w:r>
    </w:p>
    <w:p w:rsidR="005A7F23" w:rsidRPr="00AD1661" w:rsidRDefault="005A7F23" w:rsidP="005A7F23">
      <w:pPr>
        <w:pStyle w:val="NoSpacing"/>
        <w:ind w:left="720" w:firstLine="720"/>
        <w:rPr>
          <w:rFonts w:eastAsiaTheme="minorHAnsi"/>
          <w:lang w:val="en-GB"/>
        </w:rPr>
      </w:pPr>
      <w:r w:rsidRPr="00AD1661">
        <w:rPr>
          <w:rFonts w:eastAsiaTheme="minorHAnsi"/>
          <w:lang w:val="en-GB"/>
        </w:rPr>
        <w:t>&lt;KeyValueOfStringString&gt;</w:t>
      </w:r>
    </w:p>
    <w:p w:rsidR="005A7F23" w:rsidRPr="00AD1661" w:rsidRDefault="005A7F23" w:rsidP="005A7F23">
      <w:pPr>
        <w:pStyle w:val="NoSpacing"/>
        <w:ind w:left="720"/>
        <w:rPr>
          <w:rFonts w:eastAsiaTheme="minorHAnsi"/>
          <w:lang w:val="en-GB"/>
        </w:rPr>
      </w:pPr>
      <w:r w:rsidRPr="00AD1661">
        <w:rPr>
          <w:rFonts w:eastAsiaTheme="minorHAnsi"/>
          <w:lang w:val="en-GB"/>
        </w:rPr>
        <w:tab/>
      </w:r>
      <w:r w:rsidRPr="00AD1661">
        <w:rPr>
          <w:rFonts w:eastAsiaTheme="minorHAnsi"/>
          <w:lang w:val="en-GB"/>
        </w:rPr>
        <w:tab/>
        <w:t>&lt;Key&gt;u_myuserfield&lt;/Key&gt;</w:t>
      </w:r>
    </w:p>
    <w:p w:rsidR="005A7F23" w:rsidRPr="00AD1661" w:rsidRDefault="005A7F23" w:rsidP="005A7F23">
      <w:pPr>
        <w:pStyle w:val="NoSpacing"/>
        <w:ind w:left="720"/>
        <w:rPr>
          <w:rFonts w:eastAsiaTheme="minorHAnsi"/>
          <w:lang w:val="en-GB"/>
        </w:rPr>
      </w:pPr>
      <w:r w:rsidRPr="00AD1661">
        <w:rPr>
          <w:rFonts w:eastAsiaTheme="minorHAnsi"/>
          <w:lang w:val="en-GB"/>
        </w:rPr>
        <w:tab/>
      </w:r>
      <w:r w:rsidRPr="00AD1661">
        <w:rPr>
          <w:rFonts w:eastAsiaTheme="minorHAnsi"/>
          <w:lang w:val="en-GB"/>
        </w:rPr>
        <w:tab/>
        <w:t>&lt;Value&gt; ValueToSet&lt;/Value&gt;</w:t>
      </w:r>
    </w:p>
    <w:p w:rsidR="005A7F23" w:rsidRPr="00AD1661" w:rsidRDefault="005A7F23" w:rsidP="005A7F23">
      <w:pPr>
        <w:pStyle w:val="NoSpacing"/>
        <w:ind w:left="720"/>
        <w:rPr>
          <w:rFonts w:eastAsiaTheme="minorHAnsi"/>
          <w:lang w:val="en-GB"/>
        </w:rPr>
      </w:pPr>
      <w:r w:rsidRPr="00AD1661">
        <w:rPr>
          <w:rFonts w:eastAsiaTheme="minorHAnsi"/>
          <w:lang w:val="en-GB"/>
        </w:rPr>
        <w:tab/>
        <w:t>&lt;/KeyValueOfStringString&gt;</w:t>
      </w:r>
    </w:p>
    <w:p w:rsidR="005A7F23" w:rsidRDefault="005A7F23" w:rsidP="005A7F23">
      <w:pPr>
        <w:pStyle w:val="NoSpacing"/>
        <w:ind w:left="720"/>
      </w:pPr>
      <w:r w:rsidRPr="00AD1661">
        <w:t>&lt;/UserFields&gt;</w:t>
      </w:r>
    </w:p>
    <w:p w:rsidR="005A7F23" w:rsidRDefault="005A7F23" w:rsidP="005A7F23">
      <w:pPr>
        <w:pStyle w:val="NoSpacing"/>
      </w:pPr>
    </w:p>
    <w:p w:rsidR="005A7F23" w:rsidRDefault="005A7F23" w:rsidP="005A7F23">
      <w:pPr>
        <w:pStyle w:val="NoSpacing"/>
      </w:pPr>
      <w:r>
        <w:t>&lt;RepairRequestDto&gt;</w:t>
      </w:r>
    </w:p>
    <w:p w:rsidR="000A093A" w:rsidRDefault="000A093A" w:rsidP="00AD1661">
      <w:pPr>
        <w:pBdr>
          <w:bottom w:val="single" w:sz="6" w:space="1" w:color="auto"/>
        </w:pBdr>
        <w:rPr>
          <w:color w:val="auto"/>
          <w:szCs w:val="20"/>
        </w:rPr>
      </w:pPr>
    </w:p>
    <w:p w:rsidR="0091306A" w:rsidRPr="000A093A" w:rsidRDefault="00915413" w:rsidP="00AD1661">
      <w:pPr>
        <w:pStyle w:val="Heading2"/>
      </w:pPr>
      <w:r>
        <w:t>InspectionOutcomeDto</w:t>
      </w:r>
      <w:r w:rsidR="000A093A">
        <w:br/>
      </w:r>
    </w:p>
    <w:p w:rsidR="00915413" w:rsidRDefault="00915413" w:rsidP="00F20D0D">
      <w:pPr>
        <w:pStyle w:val="NoSpacing"/>
      </w:pPr>
      <w:r>
        <w:t>&lt;</w:t>
      </w:r>
      <w:r w:rsidR="00BA4ABA">
        <w:t>InspectionOutcome</w:t>
      </w:r>
      <w:r>
        <w:t>Dto&gt;</w:t>
      </w:r>
    </w:p>
    <w:p w:rsidR="00F20D0D" w:rsidRPr="00915413" w:rsidRDefault="00F20D0D" w:rsidP="00F20D0D">
      <w:pPr>
        <w:pStyle w:val="NoSpacing"/>
        <w:rPr>
          <w:rFonts w:cs="Arial"/>
          <w:i/>
        </w:rPr>
      </w:pPr>
    </w:p>
    <w:p w:rsidR="00915413" w:rsidRDefault="00915413" w:rsidP="00F20D0D">
      <w:pPr>
        <w:pStyle w:val="NoSpacing"/>
      </w:pPr>
      <w:r>
        <w:tab/>
        <w:t>&lt;CompletionDate&gt;&lt;/Completion_date&gt;</w:t>
      </w:r>
    </w:p>
    <w:p w:rsidR="00915413" w:rsidRDefault="00915413" w:rsidP="00F20D0D">
      <w:pPr>
        <w:pStyle w:val="NoSpacing"/>
      </w:pPr>
      <w:r>
        <w:tab/>
        <w:t>&lt;InspectionOutcome</w:t>
      </w:r>
      <w:r w:rsidR="00BA4ABA">
        <w:t>Code</w:t>
      </w:r>
      <w:r>
        <w:t>&gt;&lt;/InspectionOutcome</w:t>
      </w:r>
      <w:r w:rsidR="00BA4ABA">
        <w:t>Code</w:t>
      </w:r>
      <w:r>
        <w:t>&gt;</w:t>
      </w:r>
    </w:p>
    <w:p w:rsidR="00786AC7" w:rsidRDefault="00915413" w:rsidP="00F20D0D">
      <w:pPr>
        <w:pStyle w:val="NoSpacing"/>
      </w:pPr>
      <w:r>
        <w:tab/>
        <w:t>&lt;Comments&gt;&lt;/Comments&gt;</w:t>
      </w:r>
    </w:p>
    <w:p w:rsidR="00BA4ABA" w:rsidRDefault="00BA4ABA" w:rsidP="00F20D0D">
      <w:pPr>
        <w:pStyle w:val="NoSpacing"/>
      </w:pPr>
      <w:r>
        <w:tab/>
        <w:t>&lt;CancelledReasonCode&gt;&lt;/CancelledReasonCode&gt;</w:t>
      </w:r>
    </w:p>
    <w:p w:rsidR="00BA4ABA" w:rsidRDefault="00BA4ABA" w:rsidP="00F20D0D">
      <w:pPr>
        <w:pStyle w:val="NoSpacing"/>
        <w:ind w:firstLine="720"/>
      </w:pPr>
      <w:r>
        <w:t>&lt;DefectiveReasonCode&gt;&lt;/DefectiveReasonCode&gt;</w:t>
      </w:r>
    </w:p>
    <w:p w:rsidR="008247E3" w:rsidRDefault="008247E3" w:rsidP="00F20D0D">
      <w:pPr>
        <w:pStyle w:val="NoSpacing"/>
        <w:ind w:firstLine="720"/>
      </w:pPr>
    </w:p>
    <w:p w:rsidR="008247E3" w:rsidRPr="00AD1661" w:rsidRDefault="008247E3" w:rsidP="008247E3">
      <w:pPr>
        <w:pStyle w:val="NoSpacing"/>
        <w:ind w:left="720"/>
      </w:pPr>
      <w:r w:rsidRPr="00AD1661">
        <w:t>&lt;UserFields&gt;</w:t>
      </w:r>
    </w:p>
    <w:p w:rsidR="008247E3" w:rsidRPr="00AD1661" w:rsidRDefault="008247E3" w:rsidP="008247E3">
      <w:pPr>
        <w:pStyle w:val="NoSpacing"/>
        <w:ind w:left="720" w:firstLine="720"/>
        <w:rPr>
          <w:rFonts w:eastAsiaTheme="minorHAnsi"/>
          <w:lang w:val="en-GB"/>
        </w:rPr>
      </w:pPr>
      <w:r w:rsidRPr="00AD1661">
        <w:rPr>
          <w:rFonts w:eastAsiaTheme="minorHAnsi"/>
          <w:lang w:val="en-GB"/>
        </w:rPr>
        <w:t>&lt;KeyValueOfStringString&gt;</w:t>
      </w:r>
    </w:p>
    <w:p w:rsidR="008247E3" w:rsidRPr="00AD1661" w:rsidRDefault="008247E3" w:rsidP="008247E3">
      <w:pPr>
        <w:pStyle w:val="NoSpacing"/>
        <w:ind w:left="720"/>
        <w:rPr>
          <w:rFonts w:eastAsiaTheme="minorHAnsi"/>
          <w:lang w:val="en-GB"/>
        </w:rPr>
      </w:pPr>
      <w:r w:rsidRPr="00AD1661">
        <w:rPr>
          <w:rFonts w:eastAsiaTheme="minorHAnsi"/>
          <w:lang w:val="en-GB"/>
        </w:rPr>
        <w:tab/>
      </w:r>
      <w:r w:rsidRPr="00AD1661">
        <w:rPr>
          <w:rFonts w:eastAsiaTheme="minorHAnsi"/>
          <w:lang w:val="en-GB"/>
        </w:rPr>
        <w:tab/>
        <w:t>&lt;Key&gt;u_myuserfield&lt;/Key&gt;</w:t>
      </w:r>
    </w:p>
    <w:p w:rsidR="008247E3" w:rsidRPr="00AD1661" w:rsidRDefault="008247E3" w:rsidP="008247E3">
      <w:pPr>
        <w:pStyle w:val="NoSpacing"/>
        <w:ind w:left="720"/>
        <w:rPr>
          <w:rFonts w:eastAsiaTheme="minorHAnsi"/>
          <w:lang w:val="en-GB"/>
        </w:rPr>
      </w:pPr>
      <w:r w:rsidRPr="00AD1661">
        <w:rPr>
          <w:rFonts w:eastAsiaTheme="minorHAnsi"/>
          <w:lang w:val="en-GB"/>
        </w:rPr>
        <w:tab/>
      </w:r>
      <w:r w:rsidRPr="00AD1661">
        <w:rPr>
          <w:rFonts w:eastAsiaTheme="minorHAnsi"/>
          <w:lang w:val="en-GB"/>
        </w:rPr>
        <w:tab/>
        <w:t>&lt;Value&gt; ValueToSet&lt;/Value&gt;</w:t>
      </w:r>
    </w:p>
    <w:p w:rsidR="008247E3" w:rsidRPr="00AD1661" w:rsidRDefault="008247E3" w:rsidP="008247E3">
      <w:pPr>
        <w:pStyle w:val="NoSpacing"/>
        <w:ind w:left="720"/>
        <w:rPr>
          <w:rFonts w:eastAsiaTheme="minorHAnsi"/>
          <w:lang w:val="en-GB"/>
        </w:rPr>
      </w:pPr>
      <w:r w:rsidRPr="00AD1661">
        <w:rPr>
          <w:rFonts w:eastAsiaTheme="minorHAnsi"/>
          <w:lang w:val="en-GB"/>
        </w:rPr>
        <w:tab/>
        <w:t>&lt;/KeyValueOfStringString&gt;</w:t>
      </w:r>
    </w:p>
    <w:p w:rsidR="008247E3" w:rsidRDefault="008247E3" w:rsidP="008247E3">
      <w:pPr>
        <w:pStyle w:val="NoSpacing"/>
        <w:ind w:left="720"/>
      </w:pPr>
      <w:r w:rsidRPr="00AD1661">
        <w:t>&lt;/UserFields&gt;</w:t>
      </w:r>
    </w:p>
    <w:p w:rsidR="008247E3" w:rsidRDefault="008247E3" w:rsidP="00F20D0D">
      <w:pPr>
        <w:pStyle w:val="NoSpacing"/>
        <w:ind w:firstLine="720"/>
      </w:pPr>
    </w:p>
    <w:p w:rsidR="00786AC7" w:rsidRDefault="00786AC7" w:rsidP="00F20D0D">
      <w:pPr>
        <w:pStyle w:val="NoSpacing"/>
      </w:pPr>
    </w:p>
    <w:p w:rsidR="00915413" w:rsidRDefault="00915413" w:rsidP="00F20D0D">
      <w:pPr>
        <w:pStyle w:val="NoSpacing"/>
      </w:pPr>
      <w:r>
        <w:t>&lt;</w:t>
      </w:r>
      <w:r w:rsidR="00BA4ABA">
        <w:t>InspectionOutcome</w:t>
      </w:r>
      <w:r>
        <w:t>Dto&gt;</w:t>
      </w:r>
    </w:p>
    <w:p w:rsidR="00915413" w:rsidRDefault="00915413" w:rsidP="00AD1661">
      <w:pPr>
        <w:pBdr>
          <w:bottom w:val="single" w:sz="6" w:space="1" w:color="auto"/>
        </w:pBdr>
        <w:rPr>
          <w:color w:val="auto"/>
          <w:szCs w:val="20"/>
        </w:rPr>
      </w:pPr>
    </w:p>
    <w:p w:rsidR="00174645" w:rsidRDefault="00E811D0" w:rsidP="00144C92">
      <w:pPr>
        <w:pStyle w:val="Heading2"/>
      </w:pPr>
      <w:r>
        <w:t>DiarySlotDto</w:t>
      </w:r>
    </w:p>
    <w:p w:rsidR="00144C92" w:rsidRDefault="00144C92" w:rsidP="00F20D0D">
      <w:pPr>
        <w:pStyle w:val="NoSpacing"/>
      </w:pPr>
      <w:r>
        <w:br/>
      </w:r>
      <w:r w:rsidRPr="00144C92">
        <w:t>&lt;</w:t>
      </w:r>
      <w:r w:rsidR="00E811D0">
        <w:t>DiarySlot</w:t>
      </w:r>
      <w:r w:rsidRPr="00144C92">
        <w:t>Dto&gt;</w:t>
      </w:r>
    </w:p>
    <w:p w:rsidR="00F20D0D" w:rsidRPr="00144C92" w:rsidRDefault="00F20D0D" w:rsidP="00F20D0D">
      <w:pPr>
        <w:pStyle w:val="NoSpacing"/>
      </w:pPr>
    </w:p>
    <w:p w:rsidR="00E811D0" w:rsidRDefault="00E811D0" w:rsidP="00F20D0D">
      <w:pPr>
        <w:pStyle w:val="NoSpacing"/>
        <w:rPr>
          <w:szCs w:val="20"/>
        </w:rPr>
      </w:pPr>
      <w:r>
        <w:rPr>
          <w:szCs w:val="20"/>
        </w:rPr>
        <w:tab/>
        <w:t>&lt;VisitId&gt;&lt;/VisitId&gt;</w:t>
      </w:r>
    </w:p>
    <w:p w:rsidR="00E811D0" w:rsidRDefault="00E811D0" w:rsidP="00F20D0D">
      <w:pPr>
        <w:pStyle w:val="NoSpacing"/>
        <w:rPr>
          <w:szCs w:val="20"/>
        </w:rPr>
      </w:pPr>
      <w:r>
        <w:rPr>
          <w:szCs w:val="20"/>
        </w:rPr>
        <w:tab/>
        <w:t>&lt;VisitorId&gt;&lt;/VisitorId&gt;</w:t>
      </w:r>
    </w:p>
    <w:p w:rsidR="00E811D0" w:rsidRDefault="00E811D0" w:rsidP="00F20D0D">
      <w:pPr>
        <w:pStyle w:val="NoSpacing"/>
        <w:rPr>
          <w:szCs w:val="20"/>
        </w:rPr>
      </w:pPr>
      <w:r>
        <w:rPr>
          <w:szCs w:val="20"/>
        </w:rPr>
        <w:tab/>
        <w:t>&lt;Comment&gt;&lt;/Comment&gt;</w:t>
      </w:r>
    </w:p>
    <w:p w:rsidR="00E811D0" w:rsidRDefault="00E811D0" w:rsidP="00F20D0D">
      <w:pPr>
        <w:pStyle w:val="NoSpacing"/>
        <w:rPr>
          <w:szCs w:val="20"/>
        </w:rPr>
      </w:pPr>
      <w:r>
        <w:rPr>
          <w:szCs w:val="20"/>
        </w:rPr>
        <w:tab/>
        <w:t>&lt;AppointmentStart&gt;&lt;/AppointmentStart&gt;</w:t>
      </w:r>
    </w:p>
    <w:p w:rsidR="00E811D0" w:rsidRDefault="00E811D0" w:rsidP="00F20D0D">
      <w:pPr>
        <w:pStyle w:val="NoSpacing"/>
        <w:ind w:firstLine="720"/>
        <w:rPr>
          <w:szCs w:val="20"/>
        </w:rPr>
      </w:pPr>
      <w:r>
        <w:rPr>
          <w:szCs w:val="20"/>
        </w:rPr>
        <w:t>&lt;AppointmentDuration&gt;&lt;/AppointmentDuration&gt;</w:t>
      </w:r>
    </w:p>
    <w:p w:rsidR="00E811D0" w:rsidRDefault="00E811D0" w:rsidP="00F20D0D">
      <w:pPr>
        <w:pStyle w:val="NoSpacing"/>
        <w:ind w:firstLine="720"/>
        <w:rPr>
          <w:szCs w:val="20"/>
        </w:rPr>
      </w:pPr>
      <w:r>
        <w:rPr>
          <w:szCs w:val="20"/>
        </w:rPr>
        <w:t>&lt;DiaryId&gt;&lt;/DiaryId&gt;</w:t>
      </w:r>
    </w:p>
    <w:p w:rsidR="00E811D0" w:rsidRDefault="00801998" w:rsidP="00F20D0D">
      <w:pPr>
        <w:pStyle w:val="NoSpacing"/>
        <w:ind w:firstLine="720"/>
        <w:rPr>
          <w:szCs w:val="20"/>
        </w:rPr>
      </w:pPr>
      <w:r>
        <w:rPr>
          <w:szCs w:val="20"/>
        </w:rPr>
        <w:t>&lt;VisitorTable&gt;&lt;/VisitorTable&gt;</w:t>
      </w:r>
    </w:p>
    <w:p w:rsidR="008247E3" w:rsidRDefault="008247E3" w:rsidP="00F20D0D">
      <w:pPr>
        <w:pStyle w:val="NoSpacing"/>
        <w:ind w:firstLine="720"/>
        <w:rPr>
          <w:szCs w:val="20"/>
        </w:rPr>
      </w:pPr>
    </w:p>
    <w:p w:rsidR="008247E3" w:rsidRPr="00AD1661" w:rsidRDefault="008247E3" w:rsidP="008247E3">
      <w:pPr>
        <w:pStyle w:val="NoSpacing"/>
        <w:ind w:left="720"/>
      </w:pPr>
      <w:r w:rsidRPr="00AD1661">
        <w:t>&lt;UserFields&gt;</w:t>
      </w:r>
    </w:p>
    <w:p w:rsidR="008247E3" w:rsidRPr="00AD1661" w:rsidRDefault="008247E3" w:rsidP="008247E3">
      <w:pPr>
        <w:pStyle w:val="NoSpacing"/>
        <w:ind w:left="720" w:firstLine="720"/>
        <w:rPr>
          <w:rFonts w:eastAsiaTheme="minorHAnsi"/>
          <w:lang w:val="en-GB"/>
        </w:rPr>
      </w:pPr>
      <w:r w:rsidRPr="00AD1661">
        <w:rPr>
          <w:rFonts w:eastAsiaTheme="minorHAnsi"/>
          <w:lang w:val="en-GB"/>
        </w:rPr>
        <w:t>&lt;KeyValueOfStringString&gt;</w:t>
      </w:r>
    </w:p>
    <w:p w:rsidR="008247E3" w:rsidRPr="00AD1661" w:rsidRDefault="008247E3" w:rsidP="008247E3">
      <w:pPr>
        <w:pStyle w:val="NoSpacing"/>
        <w:ind w:left="720"/>
        <w:rPr>
          <w:rFonts w:eastAsiaTheme="minorHAnsi"/>
          <w:lang w:val="en-GB"/>
        </w:rPr>
      </w:pPr>
      <w:r w:rsidRPr="00AD1661">
        <w:rPr>
          <w:rFonts w:eastAsiaTheme="minorHAnsi"/>
          <w:lang w:val="en-GB"/>
        </w:rPr>
        <w:tab/>
      </w:r>
      <w:r w:rsidRPr="00AD1661">
        <w:rPr>
          <w:rFonts w:eastAsiaTheme="minorHAnsi"/>
          <w:lang w:val="en-GB"/>
        </w:rPr>
        <w:tab/>
        <w:t>&lt;Key&gt;u_myuserfield&lt;/Key&gt;</w:t>
      </w:r>
    </w:p>
    <w:p w:rsidR="008247E3" w:rsidRPr="00AD1661" w:rsidRDefault="008247E3" w:rsidP="008247E3">
      <w:pPr>
        <w:pStyle w:val="NoSpacing"/>
        <w:ind w:left="720"/>
        <w:rPr>
          <w:rFonts w:eastAsiaTheme="minorHAnsi"/>
          <w:lang w:val="en-GB"/>
        </w:rPr>
      </w:pPr>
      <w:r w:rsidRPr="00AD1661">
        <w:rPr>
          <w:rFonts w:eastAsiaTheme="minorHAnsi"/>
          <w:lang w:val="en-GB"/>
        </w:rPr>
        <w:tab/>
      </w:r>
      <w:r w:rsidRPr="00AD1661">
        <w:rPr>
          <w:rFonts w:eastAsiaTheme="minorHAnsi"/>
          <w:lang w:val="en-GB"/>
        </w:rPr>
        <w:tab/>
        <w:t>&lt;Value&gt; ValueToSet&lt;/Value&gt;</w:t>
      </w:r>
    </w:p>
    <w:p w:rsidR="008247E3" w:rsidRPr="00AD1661" w:rsidRDefault="008247E3" w:rsidP="008247E3">
      <w:pPr>
        <w:pStyle w:val="NoSpacing"/>
        <w:ind w:left="720"/>
        <w:rPr>
          <w:rFonts w:eastAsiaTheme="minorHAnsi"/>
          <w:lang w:val="en-GB"/>
        </w:rPr>
      </w:pPr>
      <w:r w:rsidRPr="00AD1661">
        <w:rPr>
          <w:rFonts w:eastAsiaTheme="minorHAnsi"/>
          <w:lang w:val="en-GB"/>
        </w:rPr>
        <w:tab/>
        <w:t>&lt;/KeyValueOfStringString&gt;</w:t>
      </w:r>
    </w:p>
    <w:p w:rsidR="008247E3" w:rsidRDefault="008247E3" w:rsidP="008247E3">
      <w:pPr>
        <w:pStyle w:val="NoSpacing"/>
        <w:ind w:left="720"/>
      </w:pPr>
      <w:r w:rsidRPr="00AD1661">
        <w:t>&lt;/UserFields&gt;</w:t>
      </w:r>
    </w:p>
    <w:p w:rsidR="008247E3" w:rsidRDefault="008247E3" w:rsidP="00F20D0D">
      <w:pPr>
        <w:pStyle w:val="NoSpacing"/>
        <w:ind w:firstLine="720"/>
        <w:rPr>
          <w:szCs w:val="20"/>
        </w:rPr>
      </w:pPr>
    </w:p>
    <w:p w:rsidR="00F20D0D" w:rsidRPr="00144C92" w:rsidRDefault="00F20D0D" w:rsidP="00F20D0D">
      <w:pPr>
        <w:pStyle w:val="NoSpacing"/>
        <w:ind w:firstLine="720"/>
        <w:rPr>
          <w:szCs w:val="20"/>
        </w:rPr>
      </w:pPr>
    </w:p>
    <w:p w:rsidR="00BE5A77" w:rsidRDefault="00144C92" w:rsidP="00F20D0D">
      <w:pPr>
        <w:pStyle w:val="NoSpacing"/>
      </w:pPr>
      <w:r w:rsidRPr="00144C92">
        <w:t>&lt;/</w:t>
      </w:r>
      <w:r w:rsidR="00E811D0">
        <w:t>DiarySlot</w:t>
      </w:r>
      <w:r w:rsidRPr="00144C92">
        <w:t>Dto&gt;</w:t>
      </w:r>
    </w:p>
    <w:p w:rsidR="000A093A" w:rsidRPr="00144C92" w:rsidRDefault="000A093A" w:rsidP="00144C92">
      <w:pPr>
        <w:spacing w:after="0"/>
        <w:rPr>
          <w:rFonts w:cs="Arial"/>
          <w:color w:val="auto"/>
        </w:rPr>
      </w:pPr>
    </w:p>
    <w:p w:rsidR="004B7A7C" w:rsidRDefault="004B7A7C" w:rsidP="00391811">
      <w:pPr>
        <w:pBdr>
          <w:bottom w:val="single" w:sz="6" w:space="1" w:color="auto"/>
        </w:pBdr>
        <w:spacing w:after="0"/>
        <w:rPr>
          <w:rFonts w:cs="Arial"/>
          <w:color w:val="auto"/>
        </w:rPr>
      </w:pPr>
    </w:p>
    <w:p w:rsidR="006F4B7F" w:rsidRDefault="006F4B7F" w:rsidP="006F4B7F">
      <w:pPr>
        <w:pStyle w:val="Heading2"/>
      </w:pPr>
      <w:r>
        <w:t>VisitOutcomeDto</w:t>
      </w:r>
    </w:p>
    <w:p w:rsidR="006F4B7F" w:rsidRPr="006F4B7F" w:rsidRDefault="006F4B7F" w:rsidP="00391811">
      <w:pPr>
        <w:spacing w:after="0"/>
        <w:rPr>
          <w:color w:val="auto"/>
        </w:rPr>
      </w:pPr>
    </w:p>
    <w:p w:rsidR="006F4B7F" w:rsidRPr="006F4B7F" w:rsidRDefault="006F4B7F" w:rsidP="00F20D0D">
      <w:pPr>
        <w:pStyle w:val="NoSpacing"/>
        <w:rPr>
          <w:rFonts w:cs="Arial"/>
        </w:rPr>
      </w:pPr>
      <w:r w:rsidRPr="006F4B7F">
        <w:t>&lt;VisitOutcomeDto&gt;</w:t>
      </w:r>
    </w:p>
    <w:p w:rsidR="006F4B7F" w:rsidRPr="006F4B7F" w:rsidRDefault="006F4B7F" w:rsidP="00F20D0D">
      <w:pPr>
        <w:pStyle w:val="NoSpacing"/>
        <w:ind w:left="720"/>
        <w:rPr>
          <w:rFonts w:cs="Arial"/>
          <w:szCs w:val="20"/>
        </w:rPr>
      </w:pPr>
      <w:r>
        <w:rPr>
          <w:rFonts w:cs="Arial"/>
          <w:szCs w:val="20"/>
        </w:rPr>
        <w:br/>
      </w:r>
      <w:r w:rsidR="00E811D0">
        <w:rPr>
          <w:rFonts w:cs="Arial"/>
          <w:szCs w:val="20"/>
        </w:rPr>
        <w:t>&lt;VisitId&gt;&lt;/VisitId&gt;</w:t>
      </w:r>
    </w:p>
    <w:p w:rsidR="006F4B7F" w:rsidRPr="006F4B7F" w:rsidRDefault="00E811D0" w:rsidP="00F20D0D">
      <w:pPr>
        <w:pStyle w:val="NoSpacing"/>
        <w:ind w:firstLine="720"/>
        <w:rPr>
          <w:rFonts w:cs="Arial"/>
          <w:szCs w:val="20"/>
        </w:rPr>
      </w:pPr>
      <w:r>
        <w:rPr>
          <w:rFonts w:cs="Arial"/>
          <w:szCs w:val="20"/>
        </w:rPr>
        <w:t>&lt;VisitOutcomeCode&gt;&lt;/VisitOutcomeCode&gt;</w:t>
      </w:r>
    </w:p>
    <w:p w:rsidR="008247E3" w:rsidRDefault="00FC6FDF" w:rsidP="00F20D0D">
      <w:pPr>
        <w:pStyle w:val="NoSpacing"/>
        <w:ind w:firstLine="720"/>
        <w:rPr>
          <w:rFonts w:cs="Arial"/>
          <w:szCs w:val="20"/>
        </w:rPr>
      </w:pPr>
      <w:r>
        <w:rPr>
          <w:rFonts w:cs="Arial"/>
          <w:szCs w:val="20"/>
        </w:rPr>
        <w:t>&lt;VisitOutcomeTypeCode&gt;&lt;/VisitOutcomeTypeCode&gt;</w:t>
      </w:r>
    </w:p>
    <w:p w:rsidR="008247E3" w:rsidRDefault="008247E3" w:rsidP="00F20D0D">
      <w:pPr>
        <w:pStyle w:val="NoSpacing"/>
        <w:ind w:firstLine="720"/>
        <w:rPr>
          <w:rFonts w:cs="Arial"/>
          <w:szCs w:val="20"/>
        </w:rPr>
      </w:pPr>
    </w:p>
    <w:p w:rsidR="008247E3" w:rsidRPr="00AD1661" w:rsidRDefault="008247E3" w:rsidP="008247E3">
      <w:pPr>
        <w:pStyle w:val="NoSpacing"/>
        <w:ind w:left="720"/>
      </w:pPr>
      <w:r w:rsidRPr="00AD1661">
        <w:t>&lt;UserFields&gt;</w:t>
      </w:r>
    </w:p>
    <w:p w:rsidR="008247E3" w:rsidRPr="00AD1661" w:rsidRDefault="008247E3" w:rsidP="008247E3">
      <w:pPr>
        <w:pStyle w:val="NoSpacing"/>
        <w:ind w:left="720" w:firstLine="720"/>
        <w:rPr>
          <w:rFonts w:eastAsiaTheme="minorHAnsi"/>
          <w:lang w:val="en-GB"/>
        </w:rPr>
      </w:pPr>
      <w:r w:rsidRPr="00AD1661">
        <w:rPr>
          <w:rFonts w:eastAsiaTheme="minorHAnsi"/>
          <w:lang w:val="en-GB"/>
        </w:rPr>
        <w:t>&lt;KeyValueOfStringString&gt;</w:t>
      </w:r>
    </w:p>
    <w:p w:rsidR="008247E3" w:rsidRPr="00AD1661" w:rsidRDefault="008247E3" w:rsidP="008247E3">
      <w:pPr>
        <w:pStyle w:val="NoSpacing"/>
        <w:ind w:left="720"/>
        <w:rPr>
          <w:rFonts w:eastAsiaTheme="minorHAnsi"/>
          <w:lang w:val="en-GB"/>
        </w:rPr>
      </w:pPr>
      <w:r w:rsidRPr="00AD1661">
        <w:rPr>
          <w:rFonts w:eastAsiaTheme="minorHAnsi"/>
          <w:lang w:val="en-GB"/>
        </w:rPr>
        <w:tab/>
      </w:r>
      <w:r w:rsidRPr="00AD1661">
        <w:rPr>
          <w:rFonts w:eastAsiaTheme="minorHAnsi"/>
          <w:lang w:val="en-GB"/>
        </w:rPr>
        <w:tab/>
        <w:t>&lt;Key&gt;u_myuserfield&lt;/Key&gt;</w:t>
      </w:r>
    </w:p>
    <w:p w:rsidR="008247E3" w:rsidRPr="00AD1661" w:rsidRDefault="008247E3" w:rsidP="008247E3">
      <w:pPr>
        <w:pStyle w:val="NoSpacing"/>
        <w:ind w:left="720"/>
        <w:rPr>
          <w:rFonts w:eastAsiaTheme="minorHAnsi"/>
          <w:lang w:val="en-GB"/>
        </w:rPr>
      </w:pPr>
      <w:r w:rsidRPr="00AD1661">
        <w:rPr>
          <w:rFonts w:eastAsiaTheme="minorHAnsi"/>
          <w:lang w:val="en-GB"/>
        </w:rPr>
        <w:tab/>
      </w:r>
      <w:r w:rsidRPr="00AD1661">
        <w:rPr>
          <w:rFonts w:eastAsiaTheme="minorHAnsi"/>
          <w:lang w:val="en-GB"/>
        </w:rPr>
        <w:tab/>
        <w:t>&lt;Value&gt; ValueToSet&lt;/Value&gt;</w:t>
      </w:r>
    </w:p>
    <w:p w:rsidR="008247E3" w:rsidRPr="00AD1661" w:rsidRDefault="008247E3" w:rsidP="008247E3">
      <w:pPr>
        <w:pStyle w:val="NoSpacing"/>
        <w:ind w:left="720"/>
        <w:rPr>
          <w:rFonts w:eastAsiaTheme="minorHAnsi"/>
          <w:lang w:val="en-GB"/>
        </w:rPr>
      </w:pPr>
      <w:r w:rsidRPr="00AD1661">
        <w:rPr>
          <w:rFonts w:eastAsiaTheme="minorHAnsi"/>
          <w:lang w:val="en-GB"/>
        </w:rPr>
        <w:tab/>
        <w:t>&lt;/KeyValueOfStringString&gt;</w:t>
      </w:r>
    </w:p>
    <w:p w:rsidR="008247E3" w:rsidRDefault="008247E3" w:rsidP="008247E3">
      <w:pPr>
        <w:pStyle w:val="NoSpacing"/>
        <w:ind w:left="720"/>
      </w:pPr>
      <w:r w:rsidRPr="00AD1661">
        <w:t>&lt;/UserFields&gt;</w:t>
      </w:r>
    </w:p>
    <w:p w:rsidR="006F4B7F" w:rsidRPr="006F4B7F" w:rsidRDefault="006F4B7F" w:rsidP="00F20D0D">
      <w:pPr>
        <w:pStyle w:val="NoSpacing"/>
        <w:ind w:firstLine="720"/>
        <w:rPr>
          <w:rFonts w:cs="Arial"/>
        </w:rPr>
      </w:pPr>
      <w:r w:rsidRPr="006F4B7F">
        <w:rPr>
          <w:rFonts w:cs="Arial"/>
          <w:szCs w:val="20"/>
        </w:rPr>
        <w:br/>
      </w:r>
    </w:p>
    <w:p w:rsidR="006F4B7F" w:rsidRDefault="006F4B7F" w:rsidP="00F20D0D">
      <w:pPr>
        <w:pStyle w:val="NoSpacing"/>
      </w:pPr>
      <w:r w:rsidRPr="006F4B7F">
        <w:t>&lt;/VisitOutcomeDto&gt;</w:t>
      </w:r>
    </w:p>
    <w:p w:rsidR="005C04E2" w:rsidRDefault="005C04E2" w:rsidP="00391811">
      <w:pPr>
        <w:spacing w:after="0"/>
        <w:rPr>
          <w:color w:val="auto"/>
        </w:rPr>
      </w:pPr>
    </w:p>
    <w:p w:rsidR="005C04E2" w:rsidRDefault="005C04E2" w:rsidP="00391811">
      <w:pPr>
        <w:pBdr>
          <w:bottom w:val="single" w:sz="6" w:space="1" w:color="auto"/>
        </w:pBdr>
        <w:spacing w:after="0"/>
        <w:rPr>
          <w:color w:val="auto"/>
        </w:rPr>
      </w:pPr>
    </w:p>
    <w:p w:rsidR="005C04E2" w:rsidRDefault="007465D5" w:rsidP="005C04E2">
      <w:pPr>
        <w:pStyle w:val="Heading2"/>
      </w:pPr>
      <w:r>
        <w:t>DiaryAppointmentDto</w:t>
      </w:r>
    </w:p>
    <w:p w:rsidR="005C04E2" w:rsidRDefault="005C04E2" w:rsidP="00391811">
      <w:pPr>
        <w:spacing w:after="0"/>
      </w:pPr>
    </w:p>
    <w:p w:rsidR="005C04E2" w:rsidRPr="00CC2F4A" w:rsidRDefault="005C04E2" w:rsidP="00F20D0D">
      <w:pPr>
        <w:pStyle w:val="NoSpacing"/>
        <w:rPr>
          <w:rFonts w:cs="Arial"/>
          <w:i/>
          <w:szCs w:val="20"/>
        </w:rPr>
      </w:pPr>
      <w:r w:rsidRPr="00CC2F4A">
        <w:t>&lt;</w:t>
      </w:r>
      <w:r w:rsidR="007465D5" w:rsidRPr="00CC2F4A">
        <w:t>DiaryAppointmentDto</w:t>
      </w:r>
      <w:r w:rsidRPr="00CC2F4A">
        <w:t>&gt;</w:t>
      </w:r>
    </w:p>
    <w:p w:rsidR="005C04E2" w:rsidRPr="00CC2F4A" w:rsidRDefault="005C04E2" w:rsidP="00F20D0D">
      <w:pPr>
        <w:pStyle w:val="NoSpacing"/>
      </w:pPr>
    </w:p>
    <w:p w:rsidR="005C04E2" w:rsidRPr="00CC2F4A" w:rsidRDefault="005C04E2" w:rsidP="00F20D0D">
      <w:pPr>
        <w:pStyle w:val="NoSpacing"/>
        <w:ind w:firstLine="720"/>
        <w:rPr>
          <w:rFonts w:cs="Arial"/>
          <w:szCs w:val="20"/>
        </w:rPr>
      </w:pPr>
      <w:r w:rsidRPr="00CC2F4A">
        <w:rPr>
          <w:rFonts w:cs="Arial"/>
          <w:szCs w:val="20"/>
        </w:rPr>
        <w:t>&lt;</w:t>
      </w:r>
      <w:r w:rsidR="007465D5" w:rsidRPr="00CC2F4A">
        <w:rPr>
          <w:rFonts w:cs="Arial"/>
          <w:szCs w:val="20"/>
        </w:rPr>
        <w:t>VisitId</w:t>
      </w:r>
      <w:r w:rsidRPr="00CC2F4A">
        <w:rPr>
          <w:rFonts w:cs="Arial"/>
          <w:szCs w:val="20"/>
        </w:rPr>
        <w:t>&gt; &lt;</w:t>
      </w:r>
      <w:r w:rsidR="007465D5" w:rsidRPr="00CC2F4A">
        <w:rPr>
          <w:rFonts w:cs="Arial"/>
          <w:szCs w:val="20"/>
        </w:rPr>
        <w:t>/VisitId</w:t>
      </w:r>
      <w:r w:rsidRPr="00CC2F4A">
        <w:rPr>
          <w:rFonts w:cs="Arial"/>
          <w:szCs w:val="20"/>
        </w:rPr>
        <w:t>&gt;</w:t>
      </w:r>
    </w:p>
    <w:p w:rsidR="007465D5" w:rsidRPr="00CC2F4A" w:rsidRDefault="007465D5" w:rsidP="00F20D0D">
      <w:pPr>
        <w:pStyle w:val="NoSpacing"/>
        <w:ind w:firstLine="720"/>
        <w:rPr>
          <w:rFonts w:cs="Arial"/>
          <w:szCs w:val="20"/>
        </w:rPr>
      </w:pPr>
      <w:r w:rsidRPr="00CC2F4A">
        <w:rPr>
          <w:rFonts w:cs="Arial"/>
          <w:szCs w:val="20"/>
        </w:rPr>
        <w:t>&lt;ReferenceId&gt;&lt;/ReferenceId&gt;</w:t>
      </w:r>
    </w:p>
    <w:p w:rsidR="007465D5" w:rsidRPr="00CC2F4A" w:rsidRDefault="007465D5" w:rsidP="00F20D0D">
      <w:pPr>
        <w:pStyle w:val="NoSpacing"/>
        <w:ind w:firstLine="720"/>
        <w:rPr>
          <w:rFonts w:cs="Arial"/>
          <w:szCs w:val="20"/>
        </w:rPr>
      </w:pPr>
      <w:r w:rsidRPr="00CC2F4A">
        <w:rPr>
          <w:rFonts w:cs="Arial"/>
          <w:szCs w:val="20"/>
        </w:rPr>
        <w:t>&lt;Comment&gt;&lt;/Comment&gt;</w:t>
      </w:r>
    </w:p>
    <w:p w:rsidR="007465D5" w:rsidRDefault="007465D5" w:rsidP="00F20D0D">
      <w:pPr>
        <w:pStyle w:val="NoSpacing"/>
        <w:ind w:firstLine="720"/>
        <w:rPr>
          <w:rFonts w:cs="Arial"/>
          <w:szCs w:val="20"/>
        </w:rPr>
      </w:pPr>
      <w:r w:rsidRPr="00CC2F4A">
        <w:rPr>
          <w:rFonts w:cs="Arial"/>
          <w:szCs w:val="20"/>
        </w:rPr>
        <w:t>&lt;PropertyId&gt;&lt;/PropertyId&gt;</w:t>
      </w:r>
    </w:p>
    <w:p w:rsidR="008247E3" w:rsidRDefault="008247E3" w:rsidP="00F20D0D">
      <w:pPr>
        <w:pStyle w:val="NoSpacing"/>
        <w:ind w:firstLine="720"/>
        <w:rPr>
          <w:rFonts w:cs="Arial"/>
          <w:szCs w:val="20"/>
        </w:rPr>
      </w:pPr>
    </w:p>
    <w:p w:rsidR="008247E3" w:rsidRPr="00AD1661" w:rsidRDefault="008247E3" w:rsidP="008247E3">
      <w:pPr>
        <w:pStyle w:val="NoSpacing"/>
        <w:ind w:left="720"/>
      </w:pPr>
      <w:r w:rsidRPr="00AD1661">
        <w:t>&lt;UserFields&gt;</w:t>
      </w:r>
    </w:p>
    <w:p w:rsidR="008247E3" w:rsidRPr="00AD1661" w:rsidRDefault="008247E3" w:rsidP="008247E3">
      <w:pPr>
        <w:pStyle w:val="NoSpacing"/>
        <w:ind w:left="720" w:firstLine="720"/>
        <w:rPr>
          <w:rFonts w:eastAsiaTheme="minorHAnsi"/>
          <w:lang w:val="en-GB"/>
        </w:rPr>
      </w:pPr>
      <w:r w:rsidRPr="00AD1661">
        <w:rPr>
          <w:rFonts w:eastAsiaTheme="minorHAnsi"/>
          <w:lang w:val="en-GB"/>
        </w:rPr>
        <w:lastRenderedPageBreak/>
        <w:t>&lt;KeyValueOfStringString&gt;</w:t>
      </w:r>
    </w:p>
    <w:p w:rsidR="008247E3" w:rsidRPr="00AD1661" w:rsidRDefault="008247E3" w:rsidP="008247E3">
      <w:pPr>
        <w:pStyle w:val="NoSpacing"/>
        <w:ind w:left="720"/>
        <w:rPr>
          <w:rFonts w:eastAsiaTheme="minorHAnsi"/>
          <w:lang w:val="en-GB"/>
        </w:rPr>
      </w:pPr>
      <w:r w:rsidRPr="00AD1661">
        <w:rPr>
          <w:rFonts w:eastAsiaTheme="minorHAnsi"/>
          <w:lang w:val="en-GB"/>
        </w:rPr>
        <w:tab/>
      </w:r>
      <w:r w:rsidRPr="00AD1661">
        <w:rPr>
          <w:rFonts w:eastAsiaTheme="minorHAnsi"/>
          <w:lang w:val="en-GB"/>
        </w:rPr>
        <w:tab/>
        <w:t>&lt;Key&gt;u_myuserfield&lt;/Key&gt;</w:t>
      </w:r>
    </w:p>
    <w:p w:rsidR="008247E3" w:rsidRPr="00AD1661" w:rsidRDefault="008247E3" w:rsidP="008247E3">
      <w:pPr>
        <w:pStyle w:val="NoSpacing"/>
        <w:ind w:left="720"/>
        <w:rPr>
          <w:rFonts w:eastAsiaTheme="minorHAnsi"/>
          <w:lang w:val="en-GB"/>
        </w:rPr>
      </w:pPr>
      <w:r w:rsidRPr="00AD1661">
        <w:rPr>
          <w:rFonts w:eastAsiaTheme="minorHAnsi"/>
          <w:lang w:val="en-GB"/>
        </w:rPr>
        <w:tab/>
      </w:r>
      <w:r w:rsidRPr="00AD1661">
        <w:rPr>
          <w:rFonts w:eastAsiaTheme="minorHAnsi"/>
          <w:lang w:val="en-GB"/>
        </w:rPr>
        <w:tab/>
        <w:t>&lt;Value&gt; ValueToSet&lt;/Value&gt;</w:t>
      </w:r>
    </w:p>
    <w:p w:rsidR="008247E3" w:rsidRPr="00AD1661" w:rsidRDefault="008247E3" w:rsidP="008247E3">
      <w:pPr>
        <w:pStyle w:val="NoSpacing"/>
        <w:ind w:left="720"/>
        <w:rPr>
          <w:rFonts w:eastAsiaTheme="minorHAnsi"/>
          <w:lang w:val="en-GB"/>
        </w:rPr>
      </w:pPr>
      <w:r w:rsidRPr="00AD1661">
        <w:rPr>
          <w:rFonts w:eastAsiaTheme="minorHAnsi"/>
          <w:lang w:val="en-GB"/>
        </w:rPr>
        <w:tab/>
        <w:t>&lt;/KeyValueOfStringString&gt;</w:t>
      </w:r>
    </w:p>
    <w:p w:rsidR="008247E3" w:rsidRDefault="008247E3" w:rsidP="008247E3">
      <w:pPr>
        <w:pStyle w:val="NoSpacing"/>
        <w:ind w:left="720"/>
      </w:pPr>
      <w:r w:rsidRPr="00AD1661">
        <w:t>&lt;/UserFields&gt;</w:t>
      </w:r>
    </w:p>
    <w:p w:rsidR="008247E3" w:rsidRPr="00CC2F4A" w:rsidRDefault="008247E3" w:rsidP="00F20D0D">
      <w:pPr>
        <w:pStyle w:val="NoSpacing"/>
        <w:ind w:firstLine="720"/>
        <w:rPr>
          <w:rFonts w:cs="Arial"/>
          <w:szCs w:val="20"/>
        </w:rPr>
      </w:pPr>
    </w:p>
    <w:p w:rsidR="005C04E2" w:rsidRPr="00CC2F4A" w:rsidRDefault="005C04E2" w:rsidP="00F20D0D">
      <w:pPr>
        <w:pStyle w:val="NoSpacing"/>
        <w:rPr>
          <w:rFonts w:cs="Arial"/>
        </w:rPr>
      </w:pPr>
    </w:p>
    <w:p w:rsidR="005C04E2" w:rsidRPr="00CC2F4A" w:rsidRDefault="005C04E2" w:rsidP="00F20D0D">
      <w:pPr>
        <w:pStyle w:val="NoSpacing"/>
      </w:pPr>
      <w:r w:rsidRPr="00CC2F4A">
        <w:t>&lt;</w:t>
      </w:r>
      <w:r w:rsidR="007465D5" w:rsidRPr="00CC2F4A">
        <w:t>DiaryAppointmentDto</w:t>
      </w:r>
      <w:r w:rsidRPr="00CC2F4A">
        <w:t>&gt;</w:t>
      </w:r>
    </w:p>
    <w:p w:rsidR="005C04E2" w:rsidRDefault="005C04E2" w:rsidP="00391811">
      <w:pPr>
        <w:pBdr>
          <w:bottom w:val="double" w:sz="6" w:space="1" w:color="auto"/>
        </w:pBdr>
        <w:spacing w:after="0"/>
        <w:rPr>
          <w:rFonts w:cs="Arial"/>
          <w:color w:val="auto"/>
        </w:rPr>
      </w:pPr>
    </w:p>
    <w:p w:rsidR="000A093A" w:rsidRPr="006F4B7F" w:rsidRDefault="000A093A" w:rsidP="00391811">
      <w:pPr>
        <w:spacing w:after="0"/>
        <w:rPr>
          <w:rFonts w:cs="Arial"/>
          <w:color w:val="auto"/>
        </w:rPr>
      </w:pPr>
    </w:p>
    <w:sectPr w:rsidR="000A093A" w:rsidRPr="006F4B7F" w:rsidSect="00520EB7">
      <w:type w:val="continuous"/>
      <w:pgSz w:w="11906" w:h="16838"/>
      <w:pgMar w:top="1440" w:right="1440" w:bottom="1276"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our User Name" w:date="2012-02-17T12:48:00Z" w:initials="YUN">
    <w:p w:rsidR="00A97BA7" w:rsidRDefault="00A97BA7">
      <w:pPr>
        <w:pStyle w:val="CommentText"/>
      </w:pPr>
      <w:r>
        <w:rPr>
          <w:rStyle w:val="CommentReference"/>
        </w:rPr>
        <w:annotationRef/>
      </w:r>
      <w:r>
        <w:t>I believe UH generates them.  Will check.</w:t>
      </w:r>
    </w:p>
  </w:comment>
  <w:comment w:id="1" w:author="Your User Name" w:date="2012-02-17T15:34:00Z" w:initials="YUN">
    <w:p w:rsidR="00A12B38" w:rsidRDefault="00A12B38">
      <w:pPr>
        <w:pStyle w:val="CommentText"/>
      </w:pPr>
      <w:r>
        <w:rPr>
          <w:rStyle w:val="CommentReference"/>
        </w:rPr>
        <w:annotationRef/>
      </w:r>
      <w:r>
        <w:t>If we are not dealing with requests, we must be able to omit the request reference in the DTO and this must be inferred from the works order ref</w:t>
      </w:r>
    </w:p>
  </w:comment>
  <w:comment w:id="3" w:author="Your User Name" w:date="2012-02-17T15:38:00Z" w:initials="YUN">
    <w:p w:rsidR="004E53CC" w:rsidRDefault="004E53CC">
      <w:pPr>
        <w:pStyle w:val="CommentText"/>
      </w:pPr>
      <w:r>
        <w:rPr>
          <w:rStyle w:val="CommentReference"/>
        </w:rPr>
        <w:annotationRef/>
      </w:r>
      <w:r>
        <w:t>Varying orders using this process will require multiple service calls, mainly to cancel and insert individual tasks.  A service passing in the order plus a collection of tasks analogous to the updateOrder service originally specified would avoid this necessity.</w:t>
      </w:r>
    </w:p>
  </w:comment>
  <w:comment w:id="4" w:author="Your User Name" w:date="2012-02-17T16:32:00Z" w:initials="YUN">
    <w:p w:rsidR="00271F31" w:rsidRDefault="00271F31">
      <w:pPr>
        <w:pStyle w:val="CommentText"/>
      </w:pPr>
      <w:r>
        <w:rPr>
          <w:rStyle w:val="CommentReference"/>
        </w:rPr>
        <w:annotationRef/>
      </w:r>
      <w:r>
        <w:t>Missing from appendix</w:t>
      </w:r>
    </w:p>
  </w:comment>
  <w:comment w:id="5" w:author="Your User Name" w:date="2012-02-17T16:27:00Z" w:initials="YUN">
    <w:p w:rsidR="00271F31" w:rsidRDefault="00271F31">
      <w:pPr>
        <w:pStyle w:val="CommentText"/>
      </w:pPr>
      <w:r>
        <w:rPr>
          <w:rStyle w:val="CommentReference"/>
        </w:rPr>
        <w:annotationRef/>
      </w:r>
      <w:r>
        <w:t>Again, the request ref should be inferred from the works order ref to prevent the client being concerned with requests.</w:t>
      </w:r>
    </w:p>
  </w:comment>
  <w:comment w:id="6" w:author="Your User Name" w:date="2012-02-17T16:29:00Z" w:initials="YUN">
    <w:p w:rsidR="00271F31" w:rsidRDefault="00271F31">
      <w:pPr>
        <w:pStyle w:val="CommentText"/>
      </w:pPr>
      <w:r>
        <w:rPr>
          <w:rStyle w:val="CommentReference"/>
        </w:rPr>
        <w:annotationRef/>
      </w:r>
      <w:r>
        <w:t>The dto is missing the task ref!</w:t>
      </w:r>
    </w:p>
  </w:comment>
  <w:comment w:id="7" w:author="Your User Name" w:date="2012-02-17T16:31:00Z" w:initials="YUN">
    <w:p w:rsidR="00271F31" w:rsidRDefault="00271F31">
      <w:pPr>
        <w:pStyle w:val="CommentText"/>
      </w:pPr>
      <w:r>
        <w:rPr>
          <w:rStyle w:val="CommentReference"/>
        </w:rPr>
        <w:annotationRef/>
      </w:r>
      <w:r>
        <w:t>No inspection order dto in appendices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BA7" w:rsidRDefault="00A97BA7" w:rsidP="00A45DE1">
      <w:pPr>
        <w:spacing w:after="0" w:line="240" w:lineRule="auto"/>
      </w:pPr>
      <w:r>
        <w:separator/>
      </w:r>
    </w:p>
  </w:endnote>
  <w:endnote w:type="continuationSeparator" w:id="0">
    <w:p w:rsidR="00A97BA7" w:rsidRDefault="00A97BA7" w:rsidP="00A45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BA7" w:rsidRDefault="00A97BA7" w:rsidP="00A45DE1">
      <w:pPr>
        <w:spacing w:after="0" w:line="240" w:lineRule="auto"/>
      </w:pPr>
      <w:r>
        <w:separator/>
      </w:r>
    </w:p>
  </w:footnote>
  <w:footnote w:type="continuationSeparator" w:id="0">
    <w:p w:rsidR="00A97BA7" w:rsidRDefault="00A97BA7" w:rsidP="00A45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09E7"/>
    <w:multiLevelType w:val="multilevel"/>
    <w:tmpl w:val="7E4492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1985AAA"/>
    <w:multiLevelType w:val="hybridMultilevel"/>
    <w:tmpl w:val="B1826B4A"/>
    <w:lvl w:ilvl="0" w:tplc="4A7CEAEA">
      <w:start w:val="1"/>
      <w:numFmt w:val="bullet"/>
      <w:lvlText w:val="-"/>
      <w:lvlJc w:val="left"/>
      <w:pPr>
        <w:ind w:left="360" w:hanging="360"/>
      </w:pPr>
      <w:rPr>
        <w:rFonts w:ascii="Arial" w:eastAsiaTheme="minorHAnsi"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48F1725"/>
    <w:multiLevelType w:val="hybridMultilevel"/>
    <w:tmpl w:val="140A0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BD60F3"/>
    <w:multiLevelType w:val="hybridMultilevel"/>
    <w:tmpl w:val="665E90D0"/>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
    <w:nsid w:val="066B5A8F"/>
    <w:multiLevelType w:val="hybridMultilevel"/>
    <w:tmpl w:val="B6B8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F401D6"/>
    <w:multiLevelType w:val="hybridMultilevel"/>
    <w:tmpl w:val="3D680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F568ED"/>
    <w:multiLevelType w:val="hybridMultilevel"/>
    <w:tmpl w:val="2CD2D768"/>
    <w:lvl w:ilvl="0" w:tplc="66182970">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5E63E6"/>
    <w:multiLevelType w:val="hybridMultilevel"/>
    <w:tmpl w:val="893C5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D6773D"/>
    <w:multiLevelType w:val="hybridMultilevel"/>
    <w:tmpl w:val="BCC466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1A2D40"/>
    <w:multiLevelType w:val="hybridMultilevel"/>
    <w:tmpl w:val="5ECE6E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8F34E5"/>
    <w:multiLevelType w:val="hybridMultilevel"/>
    <w:tmpl w:val="4E8A749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EA53300"/>
    <w:multiLevelType w:val="hybridMultilevel"/>
    <w:tmpl w:val="76622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F62C3F"/>
    <w:multiLevelType w:val="hybridMultilevel"/>
    <w:tmpl w:val="10AE33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BA389F"/>
    <w:multiLevelType w:val="hybridMultilevel"/>
    <w:tmpl w:val="E074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F50AD3"/>
    <w:multiLevelType w:val="hybridMultilevel"/>
    <w:tmpl w:val="2CF885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51B03CB"/>
    <w:multiLevelType w:val="hybridMultilevel"/>
    <w:tmpl w:val="5CDE44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5CB7CE3"/>
    <w:multiLevelType w:val="hybridMultilevel"/>
    <w:tmpl w:val="C6DA17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A49492F"/>
    <w:multiLevelType w:val="hybridMultilevel"/>
    <w:tmpl w:val="04FC72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C891271"/>
    <w:multiLevelType w:val="hybridMultilevel"/>
    <w:tmpl w:val="133E9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CEE2D9F"/>
    <w:multiLevelType w:val="hybridMultilevel"/>
    <w:tmpl w:val="9A5C26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ED355C8"/>
    <w:multiLevelType w:val="hybridMultilevel"/>
    <w:tmpl w:val="2CDC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8A6C50"/>
    <w:multiLevelType w:val="hybridMultilevel"/>
    <w:tmpl w:val="A4A6E9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BA13182"/>
    <w:multiLevelType w:val="hybridMultilevel"/>
    <w:tmpl w:val="FB94F994"/>
    <w:lvl w:ilvl="0" w:tplc="66182970">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BBB0997"/>
    <w:multiLevelType w:val="hybridMultilevel"/>
    <w:tmpl w:val="22C8C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D24300D"/>
    <w:multiLevelType w:val="hybridMultilevel"/>
    <w:tmpl w:val="4F363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4D5275A2"/>
    <w:multiLevelType w:val="hybridMultilevel"/>
    <w:tmpl w:val="26E219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E9E404C"/>
    <w:multiLevelType w:val="hybridMultilevel"/>
    <w:tmpl w:val="A9F25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B368CC"/>
    <w:multiLevelType w:val="hybridMultilevel"/>
    <w:tmpl w:val="9B6048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511546E5"/>
    <w:multiLevelType w:val="hybridMultilevel"/>
    <w:tmpl w:val="D654EF3A"/>
    <w:lvl w:ilvl="0" w:tplc="8842E5DC">
      <w:start w:val="1"/>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6B52435"/>
    <w:multiLevelType w:val="hybridMultilevel"/>
    <w:tmpl w:val="DB700F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266266"/>
    <w:multiLevelType w:val="hybridMultilevel"/>
    <w:tmpl w:val="E0F006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B104078"/>
    <w:multiLevelType w:val="hybridMultilevel"/>
    <w:tmpl w:val="EE68CE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BDD7B0F"/>
    <w:multiLevelType w:val="hybridMultilevel"/>
    <w:tmpl w:val="A9E67E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DBF416B"/>
    <w:multiLevelType w:val="hybridMultilevel"/>
    <w:tmpl w:val="C580511C"/>
    <w:lvl w:ilvl="0" w:tplc="72DE0CB4">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5ED13DB1"/>
    <w:multiLevelType w:val="hybridMultilevel"/>
    <w:tmpl w:val="AAAE46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5873BE"/>
    <w:multiLevelType w:val="hybridMultilevel"/>
    <w:tmpl w:val="3488C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10D0C56"/>
    <w:multiLevelType w:val="hybridMultilevel"/>
    <w:tmpl w:val="E0EEC6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19447C3"/>
    <w:multiLevelType w:val="hybridMultilevel"/>
    <w:tmpl w:val="741CE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2686BBA"/>
    <w:multiLevelType w:val="hybridMultilevel"/>
    <w:tmpl w:val="32BA8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4D758F4"/>
    <w:multiLevelType w:val="hybridMultilevel"/>
    <w:tmpl w:val="B26A1E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8AB2C16"/>
    <w:multiLevelType w:val="hybridMultilevel"/>
    <w:tmpl w:val="2C2870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9965FF7"/>
    <w:multiLevelType w:val="hybridMultilevel"/>
    <w:tmpl w:val="FF783E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E145034"/>
    <w:multiLevelType w:val="hybridMultilevel"/>
    <w:tmpl w:val="639838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nsid w:val="6E5A474D"/>
    <w:multiLevelType w:val="hybridMultilevel"/>
    <w:tmpl w:val="4DCA8E4C"/>
    <w:lvl w:ilvl="0" w:tplc="C83AFDE8">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034542E"/>
    <w:multiLevelType w:val="hybridMultilevel"/>
    <w:tmpl w:val="6D4C8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5091DE2"/>
    <w:multiLevelType w:val="hybridMultilevel"/>
    <w:tmpl w:val="3F4A4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B6002A"/>
    <w:multiLevelType w:val="hybridMultilevel"/>
    <w:tmpl w:val="FBEEA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9"/>
  </w:num>
  <w:num w:numId="4">
    <w:abstractNumId w:val="30"/>
  </w:num>
  <w:num w:numId="5">
    <w:abstractNumId w:val="34"/>
  </w:num>
  <w:num w:numId="6">
    <w:abstractNumId w:val="21"/>
  </w:num>
  <w:num w:numId="7">
    <w:abstractNumId w:val="18"/>
  </w:num>
  <w:num w:numId="8">
    <w:abstractNumId w:val="17"/>
  </w:num>
  <w:num w:numId="9">
    <w:abstractNumId w:val="14"/>
  </w:num>
  <w:num w:numId="10">
    <w:abstractNumId w:val="15"/>
  </w:num>
  <w:num w:numId="11">
    <w:abstractNumId w:val="16"/>
  </w:num>
  <w:num w:numId="12">
    <w:abstractNumId w:val="40"/>
  </w:num>
  <w:num w:numId="13">
    <w:abstractNumId w:val="32"/>
  </w:num>
  <w:num w:numId="14">
    <w:abstractNumId w:val="29"/>
  </w:num>
  <w:num w:numId="15">
    <w:abstractNumId w:val="19"/>
  </w:num>
  <w:num w:numId="16">
    <w:abstractNumId w:val="25"/>
  </w:num>
  <w:num w:numId="17">
    <w:abstractNumId w:val="36"/>
  </w:num>
  <w:num w:numId="18">
    <w:abstractNumId w:val="12"/>
  </w:num>
  <w:num w:numId="19">
    <w:abstractNumId w:val="41"/>
  </w:num>
  <w:num w:numId="20">
    <w:abstractNumId w:val="46"/>
  </w:num>
  <w:num w:numId="21">
    <w:abstractNumId w:val="6"/>
  </w:num>
  <w:num w:numId="22">
    <w:abstractNumId w:val="22"/>
  </w:num>
  <w:num w:numId="23">
    <w:abstractNumId w:val="31"/>
  </w:num>
  <w:num w:numId="24">
    <w:abstractNumId w:val="28"/>
  </w:num>
  <w:num w:numId="25">
    <w:abstractNumId w:val="1"/>
  </w:num>
  <w:num w:numId="26">
    <w:abstractNumId w:val="33"/>
  </w:num>
  <w:num w:numId="27">
    <w:abstractNumId w:val="43"/>
  </w:num>
  <w:num w:numId="28">
    <w:abstractNumId w:val="37"/>
  </w:num>
  <w:num w:numId="29">
    <w:abstractNumId w:val="24"/>
  </w:num>
  <w:num w:numId="30">
    <w:abstractNumId w:val="42"/>
  </w:num>
  <w:num w:numId="31">
    <w:abstractNumId w:val="27"/>
  </w:num>
  <w:num w:numId="32">
    <w:abstractNumId w:val="10"/>
  </w:num>
  <w:num w:numId="33">
    <w:abstractNumId w:val="45"/>
  </w:num>
  <w:num w:numId="34">
    <w:abstractNumId w:val="35"/>
  </w:num>
  <w:num w:numId="35">
    <w:abstractNumId w:val="7"/>
  </w:num>
  <w:num w:numId="36">
    <w:abstractNumId w:val="3"/>
  </w:num>
  <w:num w:numId="37">
    <w:abstractNumId w:val="44"/>
  </w:num>
  <w:num w:numId="38">
    <w:abstractNumId w:val="2"/>
  </w:num>
  <w:num w:numId="39">
    <w:abstractNumId w:val="5"/>
  </w:num>
  <w:num w:numId="40">
    <w:abstractNumId w:val="13"/>
  </w:num>
  <w:num w:numId="41">
    <w:abstractNumId w:val="38"/>
  </w:num>
  <w:num w:numId="42">
    <w:abstractNumId w:val="23"/>
  </w:num>
  <w:num w:numId="43">
    <w:abstractNumId w:val="11"/>
  </w:num>
  <w:num w:numId="44">
    <w:abstractNumId w:val="26"/>
  </w:num>
  <w:num w:numId="45">
    <w:abstractNumId w:val="20"/>
  </w:num>
  <w:num w:numId="46">
    <w:abstractNumId w:val="4"/>
  </w:num>
  <w:num w:numId="47">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143361">
      <o:colormru v:ext="edit" colors="blue"/>
      <o:colormenu v:ext="edit" fillcolor="none"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75"/>
    <w:rsid w:val="00004155"/>
    <w:rsid w:val="00004DB2"/>
    <w:rsid w:val="00005E36"/>
    <w:rsid w:val="0000643D"/>
    <w:rsid w:val="00007220"/>
    <w:rsid w:val="00013963"/>
    <w:rsid w:val="00013CCC"/>
    <w:rsid w:val="000167CF"/>
    <w:rsid w:val="0002147B"/>
    <w:rsid w:val="00024350"/>
    <w:rsid w:val="00025ADB"/>
    <w:rsid w:val="000270F4"/>
    <w:rsid w:val="0003200A"/>
    <w:rsid w:val="000322E8"/>
    <w:rsid w:val="00032D5A"/>
    <w:rsid w:val="00034C37"/>
    <w:rsid w:val="000369FB"/>
    <w:rsid w:val="00037761"/>
    <w:rsid w:val="00041E62"/>
    <w:rsid w:val="00045EFD"/>
    <w:rsid w:val="0004617C"/>
    <w:rsid w:val="00046A3B"/>
    <w:rsid w:val="00052FD0"/>
    <w:rsid w:val="000547E0"/>
    <w:rsid w:val="000569F4"/>
    <w:rsid w:val="00056ABB"/>
    <w:rsid w:val="00065C81"/>
    <w:rsid w:val="00065EC2"/>
    <w:rsid w:val="0006685B"/>
    <w:rsid w:val="0006695A"/>
    <w:rsid w:val="00066E3A"/>
    <w:rsid w:val="00067389"/>
    <w:rsid w:val="0007107D"/>
    <w:rsid w:val="0007195C"/>
    <w:rsid w:val="00071E5E"/>
    <w:rsid w:val="00072310"/>
    <w:rsid w:val="00073539"/>
    <w:rsid w:val="000754B5"/>
    <w:rsid w:val="00077960"/>
    <w:rsid w:val="00083510"/>
    <w:rsid w:val="000837BB"/>
    <w:rsid w:val="00084CFA"/>
    <w:rsid w:val="000850FA"/>
    <w:rsid w:val="00092100"/>
    <w:rsid w:val="00092740"/>
    <w:rsid w:val="0009487E"/>
    <w:rsid w:val="000A093A"/>
    <w:rsid w:val="000A0F76"/>
    <w:rsid w:val="000A0FBB"/>
    <w:rsid w:val="000A299C"/>
    <w:rsid w:val="000C0276"/>
    <w:rsid w:val="000C161E"/>
    <w:rsid w:val="000C204E"/>
    <w:rsid w:val="000C4C26"/>
    <w:rsid w:val="000C6880"/>
    <w:rsid w:val="000C692D"/>
    <w:rsid w:val="000C710E"/>
    <w:rsid w:val="000D071E"/>
    <w:rsid w:val="000D256C"/>
    <w:rsid w:val="000E50DC"/>
    <w:rsid w:val="000F16A7"/>
    <w:rsid w:val="000F21C9"/>
    <w:rsid w:val="000F36FC"/>
    <w:rsid w:val="000F4AD7"/>
    <w:rsid w:val="00102203"/>
    <w:rsid w:val="0010255D"/>
    <w:rsid w:val="001039FC"/>
    <w:rsid w:val="00123A1C"/>
    <w:rsid w:val="001261F8"/>
    <w:rsid w:val="0012652E"/>
    <w:rsid w:val="00127926"/>
    <w:rsid w:val="001312E7"/>
    <w:rsid w:val="00135E83"/>
    <w:rsid w:val="00136345"/>
    <w:rsid w:val="0014429E"/>
    <w:rsid w:val="00144C92"/>
    <w:rsid w:val="00151070"/>
    <w:rsid w:val="00151557"/>
    <w:rsid w:val="00153D34"/>
    <w:rsid w:val="00161B5D"/>
    <w:rsid w:val="001648D3"/>
    <w:rsid w:val="00165C6D"/>
    <w:rsid w:val="00170BF5"/>
    <w:rsid w:val="00171787"/>
    <w:rsid w:val="00174056"/>
    <w:rsid w:val="00174645"/>
    <w:rsid w:val="001758DE"/>
    <w:rsid w:val="00180F1B"/>
    <w:rsid w:val="00182788"/>
    <w:rsid w:val="0018501A"/>
    <w:rsid w:val="00187C3E"/>
    <w:rsid w:val="00187FB9"/>
    <w:rsid w:val="00190CEF"/>
    <w:rsid w:val="001946CC"/>
    <w:rsid w:val="001A2F57"/>
    <w:rsid w:val="001A4125"/>
    <w:rsid w:val="001A57C9"/>
    <w:rsid w:val="001B6B2C"/>
    <w:rsid w:val="001B7523"/>
    <w:rsid w:val="001C0C6F"/>
    <w:rsid w:val="001C430E"/>
    <w:rsid w:val="001D068B"/>
    <w:rsid w:val="001D2538"/>
    <w:rsid w:val="001D4F11"/>
    <w:rsid w:val="001D54C5"/>
    <w:rsid w:val="001D61A5"/>
    <w:rsid w:val="001D7D56"/>
    <w:rsid w:val="001E192C"/>
    <w:rsid w:val="001E64C3"/>
    <w:rsid w:val="001F5F87"/>
    <w:rsid w:val="00201A7D"/>
    <w:rsid w:val="00203973"/>
    <w:rsid w:val="00210FF2"/>
    <w:rsid w:val="00223A79"/>
    <w:rsid w:val="002250C7"/>
    <w:rsid w:val="00227A75"/>
    <w:rsid w:val="0023741D"/>
    <w:rsid w:val="00240662"/>
    <w:rsid w:val="0024308B"/>
    <w:rsid w:val="002443D0"/>
    <w:rsid w:val="002513C9"/>
    <w:rsid w:val="00264231"/>
    <w:rsid w:val="0026709C"/>
    <w:rsid w:val="002719ED"/>
    <w:rsid w:val="00271F31"/>
    <w:rsid w:val="002728BB"/>
    <w:rsid w:val="00274204"/>
    <w:rsid w:val="0027441A"/>
    <w:rsid w:val="00277104"/>
    <w:rsid w:val="00282DAA"/>
    <w:rsid w:val="002836C4"/>
    <w:rsid w:val="002855D7"/>
    <w:rsid w:val="00286806"/>
    <w:rsid w:val="0028695E"/>
    <w:rsid w:val="002909EA"/>
    <w:rsid w:val="00292A9C"/>
    <w:rsid w:val="00292D7C"/>
    <w:rsid w:val="00293812"/>
    <w:rsid w:val="002949CA"/>
    <w:rsid w:val="00295B9B"/>
    <w:rsid w:val="00295C06"/>
    <w:rsid w:val="00296578"/>
    <w:rsid w:val="002A11DF"/>
    <w:rsid w:val="002A30AC"/>
    <w:rsid w:val="002A4496"/>
    <w:rsid w:val="002A4A23"/>
    <w:rsid w:val="002A4EEA"/>
    <w:rsid w:val="002A574C"/>
    <w:rsid w:val="002B4F0A"/>
    <w:rsid w:val="002C280B"/>
    <w:rsid w:val="002C4C07"/>
    <w:rsid w:val="002C4D33"/>
    <w:rsid w:val="002C6CD7"/>
    <w:rsid w:val="002C79DF"/>
    <w:rsid w:val="002D6CAB"/>
    <w:rsid w:val="002E28C8"/>
    <w:rsid w:val="002E3C24"/>
    <w:rsid w:val="002F1106"/>
    <w:rsid w:val="002F11E4"/>
    <w:rsid w:val="002F1BDD"/>
    <w:rsid w:val="002F2404"/>
    <w:rsid w:val="002F2CC1"/>
    <w:rsid w:val="002F3676"/>
    <w:rsid w:val="002F5C5C"/>
    <w:rsid w:val="002F64E4"/>
    <w:rsid w:val="002F7564"/>
    <w:rsid w:val="00306D39"/>
    <w:rsid w:val="00312899"/>
    <w:rsid w:val="00316800"/>
    <w:rsid w:val="00317A4E"/>
    <w:rsid w:val="00323EC3"/>
    <w:rsid w:val="0032639B"/>
    <w:rsid w:val="00330B5D"/>
    <w:rsid w:val="00331349"/>
    <w:rsid w:val="00340B8B"/>
    <w:rsid w:val="003421A9"/>
    <w:rsid w:val="00343225"/>
    <w:rsid w:val="00345D1D"/>
    <w:rsid w:val="00345EF7"/>
    <w:rsid w:val="0035356A"/>
    <w:rsid w:val="0035423A"/>
    <w:rsid w:val="00356ADB"/>
    <w:rsid w:val="003628BA"/>
    <w:rsid w:val="00366631"/>
    <w:rsid w:val="003679A2"/>
    <w:rsid w:val="00370BA0"/>
    <w:rsid w:val="00372559"/>
    <w:rsid w:val="003726C3"/>
    <w:rsid w:val="00372F02"/>
    <w:rsid w:val="00372F8B"/>
    <w:rsid w:val="00373168"/>
    <w:rsid w:val="00375E2D"/>
    <w:rsid w:val="00377169"/>
    <w:rsid w:val="0038015F"/>
    <w:rsid w:val="003801FF"/>
    <w:rsid w:val="003817D9"/>
    <w:rsid w:val="00391811"/>
    <w:rsid w:val="00393DBA"/>
    <w:rsid w:val="00394483"/>
    <w:rsid w:val="003A0F70"/>
    <w:rsid w:val="003A6F1A"/>
    <w:rsid w:val="003B7EDB"/>
    <w:rsid w:val="003C24E3"/>
    <w:rsid w:val="003C3629"/>
    <w:rsid w:val="003D2A20"/>
    <w:rsid w:val="003D2FF1"/>
    <w:rsid w:val="003D3437"/>
    <w:rsid w:val="003D5EE1"/>
    <w:rsid w:val="003D62D2"/>
    <w:rsid w:val="003D7178"/>
    <w:rsid w:val="003D732F"/>
    <w:rsid w:val="003D7696"/>
    <w:rsid w:val="003E1795"/>
    <w:rsid w:val="003E4C75"/>
    <w:rsid w:val="003E4D6B"/>
    <w:rsid w:val="003E5746"/>
    <w:rsid w:val="003E64A9"/>
    <w:rsid w:val="003E6725"/>
    <w:rsid w:val="003F1B06"/>
    <w:rsid w:val="003F4DD4"/>
    <w:rsid w:val="003F69F1"/>
    <w:rsid w:val="00400D6E"/>
    <w:rsid w:val="00412373"/>
    <w:rsid w:val="00415529"/>
    <w:rsid w:val="00417A17"/>
    <w:rsid w:val="00422CE7"/>
    <w:rsid w:val="00423040"/>
    <w:rsid w:val="00433606"/>
    <w:rsid w:val="004361DB"/>
    <w:rsid w:val="0044202F"/>
    <w:rsid w:val="00447361"/>
    <w:rsid w:val="00447A2A"/>
    <w:rsid w:val="00450024"/>
    <w:rsid w:val="0045062B"/>
    <w:rsid w:val="00450880"/>
    <w:rsid w:val="00453A46"/>
    <w:rsid w:val="00454CD1"/>
    <w:rsid w:val="004554B4"/>
    <w:rsid w:val="0045702A"/>
    <w:rsid w:val="00461D83"/>
    <w:rsid w:val="004650E3"/>
    <w:rsid w:val="00465369"/>
    <w:rsid w:val="0046616B"/>
    <w:rsid w:val="00467EDB"/>
    <w:rsid w:val="0047296E"/>
    <w:rsid w:val="00480394"/>
    <w:rsid w:val="00483A61"/>
    <w:rsid w:val="00483A7D"/>
    <w:rsid w:val="00484D9C"/>
    <w:rsid w:val="00485424"/>
    <w:rsid w:val="0048567D"/>
    <w:rsid w:val="00485B6E"/>
    <w:rsid w:val="004863DC"/>
    <w:rsid w:val="004950F0"/>
    <w:rsid w:val="00497AF4"/>
    <w:rsid w:val="004A0D09"/>
    <w:rsid w:val="004A248B"/>
    <w:rsid w:val="004A5177"/>
    <w:rsid w:val="004A5D2F"/>
    <w:rsid w:val="004A706E"/>
    <w:rsid w:val="004B1250"/>
    <w:rsid w:val="004B1BC6"/>
    <w:rsid w:val="004B2531"/>
    <w:rsid w:val="004B2BBB"/>
    <w:rsid w:val="004B40D9"/>
    <w:rsid w:val="004B6E3D"/>
    <w:rsid w:val="004B7A7C"/>
    <w:rsid w:val="004C6885"/>
    <w:rsid w:val="004C7627"/>
    <w:rsid w:val="004D08B7"/>
    <w:rsid w:val="004D5BBB"/>
    <w:rsid w:val="004D6655"/>
    <w:rsid w:val="004D723E"/>
    <w:rsid w:val="004E06C2"/>
    <w:rsid w:val="004E53CC"/>
    <w:rsid w:val="004F1E2A"/>
    <w:rsid w:val="004F30D2"/>
    <w:rsid w:val="00515AC9"/>
    <w:rsid w:val="00516122"/>
    <w:rsid w:val="0052063C"/>
    <w:rsid w:val="0052091E"/>
    <w:rsid w:val="00520C29"/>
    <w:rsid w:val="00520CEB"/>
    <w:rsid w:val="00520EB7"/>
    <w:rsid w:val="00521122"/>
    <w:rsid w:val="00526C14"/>
    <w:rsid w:val="005368D5"/>
    <w:rsid w:val="00537BEF"/>
    <w:rsid w:val="00541166"/>
    <w:rsid w:val="00541397"/>
    <w:rsid w:val="0054341C"/>
    <w:rsid w:val="0055100E"/>
    <w:rsid w:val="0056349A"/>
    <w:rsid w:val="00571003"/>
    <w:rsid w:val="0057180D"/>
    <w:rsid w:val="005718FC"/>
    <w:rsid w:val="00571FB3"/>
    <w:rsid w:val="00573139"/>
    <w:rsid w:val="0057684A"/>
    <w:rsid w:val="00582639"/>
    <w:rsid w:val="005938AA"/>
    <w:rsid w:val="00593921"/>
    <w:rsid w:val="00596026"/>
    <w:rsid w:val="00596918"/>
    <w:rsid w:val="005A0DDB"/>
    <w:rsid w:val="005A18B6"/>
    <w:rsid w:val="005A1AFD"/>
    <w:rsid w:val="005A5F14"/>
    <w:rsid w:val="005A6FF9"/>
    <w:rsid w:val="005A798F"/>
    <w:rsid w:val="005A7F23"/>
    <w:rsid w:val="005B25F3"/>
    <w:rsid w:val="005B29BB"/>
    <w:rsid w:val="005B3C07"/>
    <w:rsid w:val="005B3D3D"/>
    <w:rsid w:val="005C04E2"/>
    <w:rsid w:val="005C1180"/>
    <w:rsid w:val="005C31DA"/>
    <w:rsid w:val="005C3A86"/>
    <w:rsid w:val="005C4565"/>
    <w:rsid w:val="005C76D3"/>
    <w:rsid w:val="005D38C8"/>
    <w:rsid w:val="005E0C9F"/>
    <w:rsid w:val="005E4CE1"/>
    <w:rsid w:val="005E4E7B"/>
    <w:rsid w:val="005E50DC"/>
    <w:rsid w:val="00600888"/>
    <w:rsid w:val="00600BFF"/>
    <w:rsid w:val="00611CD0"/>
    <w:rsid w:val="006120CE"/>
    <w:rsid w:val="00615E28"/>
    <w:rsid w:val="00616717"/>
    <w:rsid w:val="00617BE2"/>
    <w:rsid w:val="0062061F"/>
    <w:rsid w:val="006218DD"/>
    <w:rsid w:val="00621C80"/>
    <w:rsid w:val="006226F0"/>
    <w:rsid w:val="00623342"/>
    <w:rsid w:val="00630C0D"/>
    <w:rsid w:val="00630CE6"/>
    <w:rsid w:val="0063188A"/>
    <w:rsid w:val="00632BFD"/>
    <w:rsid w:val="0063336B"/>
    <w:rsid w:val="006335F8"/>
    <w:rsid w:val="00633B3A"/>
    <w:rsid w:val="00636D1D"/>
    <w:rsid w:val="00640960"/>
    <w:rsid w:val="006418FB"/>
    <w:rsid w:val="00641B1A"/>
    <w:rsid w:val="00660AD9"/>
    <w:rsid w:val="00666119"/>
    <w:rsid w:val="00667735"/>
    <w:rsid w:val="0067088A"/>
    <w:rsid w:val="00672A40"/>
    <w:rsid w:val="00673CB8"/>
    <w:rsid w:val="00677868"/>
    <w:rsid w:val="00681D25"/>
    <w:rsid w:val="00684D19"/>
    <w:rsid w:val="00686C5D"/>
    <w:rsid w:val="006930DA"/>
    <w:rsid w:val="006933B1"/>
    <w:rsid w:val="00694345"/>
    <w:rsid w:val="006949DD"/>
    <w:rsid w:val="00695101"/>
    <w:rsid w:val="0069666F"/>
    <w:rsid w:val="006A4A24"/>
    <w:rsid w:val="006A4DBF"/>
    <w:rsid w:val="006A670B"/>
    <w:rsid w:val="006A7957"/>
    <w:rsid w:val="006B3189"/>
    <w:rsid w:val="006B3278"/>
    <w:rsid w:val="006B3E9F"/>
    <w:rsid w:val="006B6F56"/>
    <w:rsid w:val="006B7847"/>
    <w:rsid w:val="006C2659"/>
    <w:rsid w:val="006C7AEE"/>
    <w:rsid w:val="006D08C0"/>
    <w:rsid w:val="006E260B"/>
    <w:rsid w:val="006E3802"/>
    <w:rsid w:val="006E57A7"/>
    <w:rsid w:val="006E5918"/>
    <w:rsid w:val="006F409D"/>
    <w:rsid w:val="006F40B1"/>
    <w:rsid w:val="006F42C9"/>
    <w:rsid w:val="006F4B7F"/>
    <w:rsid w:val="00701552"/>
    <w:rsid w:val="00704006"/>
    <w:rsid w:val="007055EF"/>
    <w:rsid w:val="00705F94"/>
    <w:rsid w:val="00707312"/>
    <w:rsid w:val="007106C6"/>
    <w:rsid w:val="00711BFD"/>
    <w:rsid w:val="007133CD"/>
    <w:rsid w:val="00713E5E"/>
    <w:rsid w:val="007205F5"/>
    <w:rsid w:val="00727DE9"/>
    <w:rsid w:val="00731E3D"/>
    <w:rsid w:val="00732C5E"/>
    <w:rsid w:val="00732F9C"/>
    <w:rsid w:val="007372C1"/>
    <w:rsid w:val="0073736A"/>
    <w:rsid w:val="00745DEB"/>
    <w:rsid w:val="007465D5"/>
    <w:rsid w:val="00750893"/>
    <w:rsid w:val="007530E9"/>
    <w:rsid w:val="00756F18"/>
    <w:rsid w:val="007572C6"/>
    <w:rsid w:val="00757B50"/>
    <w:rsid w:val="00760ADE"/>
    <w:rsid w:val="007613D6"/>
    <w:rsid w:val="0076271C"/>
    <w:rsid w:val="007630A1"/>
    <w:rsid w:val="007637E9"/>
    <w:rsid w:val="007643F6"/>
    <w:rsid w:val="007646D9"/>
    <w:rsid w:val="0076611F"/>
    <w:rsid w:val="00767C75"/>
    <w:rsid w:val="00771595"/>
    <w:rsid w:val="00771D35"/>
    <w:rsid w:val="00777BA9"/>
    <w:rsid w:val="00782C7E"/>
    <w:rsid w:val="00784FA5"/>
    <w:rsid w:val="0078511B"/>
    <w:rsid w:val="00785992"/>
    <w:rsid w:val="00785F48"/>
    <w:rsid w:val="00786AC7"/>
    <w:rsid w:val="007900E7"/>
    <w:rsid w:val="00792104"/>
    <w:rsid w:val="00794720"/>
    <w:rsid w:val="007A02F3"/>
    <w:rsid w:val="007A15F4"/>
    <w:rsid w:val="007A45D6"/>
    <w:rsid w:val="007A6CCD"/>
    <w:rsid w:val="007B01B0"/>
    <w:rsid w:val="007B262B"/>
    <w:rsid w:val="007B6701"/>
    <w:rsid w:val="007B6E38"/>
    <w:rsid w:val="007B797C"/>
    <w:rsid w:val="007C02DE"/>
    <w:rsid w:val="007C1CC1"/>
    <w:rsid w:val="007C3A7D"/>
    <w:rsid w:val="007C560D"/>
    <w:rsid w:val="007C56BB"/>
    <w:rsid w:val="007C763B"/>
    <w:rsid w:val="007C7A35"/>
    <w:rsid w:val="007D40DB"/>
    <w:rsid w:val="007D61C6"/>
    <w:rsid w:val="007E22AD"/>
    <w:rsid w:val="0080160F"/>
    <w:rsid w:val="00801998"/>
    <w:rsid w:val="008050C7"/>
    <w:rsid w:val="00807FE1"/>
    <w:rsid w:val="00814071"/>
    <w:rsid w:val="00817F5D"/>
    <w:rsid w:val="00820373"/>
    <w:rsid w:val="008219B5"/>
    <w:rsid w:val="00822117"/>
    <w:rsid w:val="00822B33"/>
    <w:rsid w:val="00823933"/>
    <w:rsid w:val="008247E3"/>
    <w:rsid w:val="008247EB"/>
    <w:rsid w:val="00833292"/>
    <w:rsid w:val="00833AC9"/>
    <w:rsid w:val="00835C38"/>
    <w:rsid w:val="0083618E"/>
    <w:rsid w:val="008522BB"/>
    <w:rsid w:val="00852DF8"/>
    <w:rsid w:val="00852F91"/>
    <w:rsid w:val="00854217"/>
    <w:rsid w:val="00860609"/>
    <w:rsid w:val="00861AC1"/>
    <w:rsid w:val="008633E2"/>
    <w:rsid w:val="00864B29"/>
    <w:rsid w:val="008653A1"/>
    <w:rsid w:val="00872EA4"/>
    <w:rsid w:val="00874582"/>
    <w:rsid w:val="00880D21"/>
    <w:rsid w:val="008835D4"/>
    <w:rsid w:val="00883F22"/>
    <w:rsid w:val="00885C51"/>
    <w:rsid w:val="0088707E"/>
    <w:rsid w:val="00895D11"/>
    <w:rsid w:val="00896423"/>
    <w:rsid w:val="00897027"/>
    <w:rsid w:val="008A09A5"/>
    <w:rsid w:val="008A533B"/>
    <w:rsid w:val="008A60FF"/>
    <w:rsid w:val="008A687B"/>
    <w:rsid w:val="008B03EE"/>
    <w:rsid w:val="008B1BF1"/>
    <w:rsid w:val="008B2B9E"/>
    <w:rsid w:val="008B5883"/>
    <w:rsid w:val="008B5BD5"/>
    <w:rsid w:val="008B7FDF"/>
    <w:rsid w:val="008C3A62"/>
    <w:rsid w:val="008C695B"/>
    <w:rsid w:val="008D0CCF"/>
    <w:rsid w:val="008D2999"/>
    <w:rsid w:val="008D3C14"/>
    <w:rsid w:val="008D4419"/>
    <w:rsid w:val="008D4AC0"/>
    <w:rsid w:val="008D7B12"/>
    <w:rsid w:val="008E3CBB"/>
    <w:rsid w:val="008E423C"/>
    <w:rsid w:val="008E5D5D"/>
    <w:rsid w:val="008E7C35"/>
    <w:rsid w:val="008F1CF2"/>
    <w:rsid w:val="008F668F"/>
    <w:rsid w:val="00900270"/>
    <w:rsid w:val="00900DC3"/>
    <w:rsid w:val="00901DAD"/>
    <w:rsid w:val="00904795"/>
    <w:rsid w:val="0090699E"/>
    <w:rsid w:val="0090781D"/>
    <w:rsid w:val="009116E5"/>
    <w:rsid w:val="0091306A"/>
    <w:rsid w:val="00913852"/>
    <w:rsid w:val="00915413"/>
    <w:rsid w:val="00917818"/>
    <w:rsid w:val="00922BE6"/>
    <w:rsid w:val="00922E00"/>
    <w:rsid w:val="00923A46"/>
    <w:rsid w:val="00924E92"/>
    <w:rsid w:val="0092622B"/>
    <w:rsid w:val="00926351"/>
    <w:rsid w:val="009359BB"/>
    <w:rsid w:val="00940EB5"/>
    <w:rsid w:val="00940F97"/>
    <w:rsid w:val="00943345"/>
    <w:rsid w:val="00947601"/>
    <w:rsid w:val="00950C39"/>
    <w:rsid w:val="00951C1D"/>
    <w:rsid w:val="00951D10"/>
    <w:rsid w:val="00952BCB"/>
    <w:rsid w:val="009574E0"/>
    <w:rsid w:val="0096020E"/>
    <w:rsid w:val="00962B01"/>
    <w:rsid w:val="0096716D"/>
    <w:rsid w:val="00971568"/>
    <w:rsid w:val="009737E4"/>
    <w:rsid w:val="009750AD"/>
    <w:rsid w:val="00977464"/>
    <w:rsid w:val="00981796"/>
    <w:rsid w:val="00987971"/>
    <w:rsid w:val="00992FAB"/>
    <w:rsid w:val="0099328F"/>
    <w:rsid w:val="00993F18"/>
    <w:rsid w:val="00996FCF"/>
    <w:rsid w:val="009A1829"/>
    <w:rsid w:val="009A264A"/>
    <w:rsid w:val="009A300B"/>
    <w:rsid w:val="009A6A1A"/>
    <w:rsid w:val="009B04F3"/>
    <w:rsid w:val="009B08BE"/>
    <w:rsid w:val="009B5B69"/>
    <w:rsid w:val="009C2771"/>
    <w:rsid w:val="009C4113"/>
    <w:rsid w:val="009C6715"/>
    <w:rsid w:val="009D063B"/>
    <w:rsid w:val="009D6E38"/>
    <w:rsid w:val="009E0798"/>
    <w:rsid w:val="009E098F"/>
    <w:rsid w:val="009E3812"/>
    <w:rsid w:val="009E5747"/>
    <w:rsid w:val="009F04F9"/>
    <w:rsid w:val="009F099E"/>
    <w:rsid w:val="009F3D84"/>
    <w:rsid w:val="009F44C7"/>
    <w:rsid w:val="009F4B42"/>
    <w:rsid w:val="009F60A8"/>
    <w:rsid w:val="009F613A"/>
    <w:rsid w:val="009F63C9"/>
    <w:rsid w:val="00A03340"/>
    <w:rsid w:val="00A06623"/>
    <w:rsid w:val="00A10461"/>
    <w:rsid w:val="00A10E6D"/>
    <w:rsid w:val="00A12B38"/>
    <w:rsid w:val="00A21152"/>
    <w:rsid w:val="00A24C69"/>
    <w:rsid w:val="00A27ECE"/>
    <w:rsid w:val="00A321A8"/>
    <w:rsid w:val="00A3637F"/>
    <w:rsid w:val="00A37EF0"/>
    <w:rsid w:val="00A42456"/>
    <w:rsid w:val="00A42625"/>
    <w:rsid w:val="00A451CC"/>
    <w:rsid w:val="00A45DE1"/>
    <w:rsid w:val="00A466E6"/>
    <w:rsid w:val="00A47C34"/>
    <w:rsid w:val="00A508ED"/>
    <w:rsid w:val="00A5717F"/>
    <w:rsid w:val="00A605AE"/>
    <w:rsid w:val="00A63474"/>
    <w:rsid w:val="00A67020"/>
    <w:rsid w:val="00A73913"/>
    <w:rsid w:val="00A73EC2"/>
    <w:rsid w:val="00A76153"/>
    <w:rsid w:val="00A77993"/>
    <w:rsid w:val="00A91E4E"/>
    <w:rsid w:val="00A92204"/>
    <w:rsid w:val="00A93C93"/>
    <w:rsid w:val="00A93D70"/>
    <w:rsid w:val="00A94804"/>
    <w:rsid w:val="00A95950"/>
    <w:rsid w:val="00A95D8C"/>
    <w:rsid w:val="00A963FC"/>
    <w:rsid w:val="00A97A06"/>
    <w:rsid w:val="00A97A3C"/>
    <w:rsid w:val="00A97BA7"/>
    <w:rsid w:val="00AA2366"/>
    <w:rsid w:val="00AA7C47"/>
    <w:rsid w:val="00AB1314"/>
    <w:rsid w:val="00AB73A1"/>
    <w:rsid w:val="00AC2288"/>
    <w:rsid w:val="00AC22A0"/>
    <w:rsid w:val="00AC5282"/>
    <w:rsid w:val="00AC6F5C"/>
    <w:rsid w:val="00AC7661"/>
    <w:rsid w:val="00AD1661"/>
    <w:rsid w:val="00AD1F21"/>
    <w:rsid w:val="00AD40C9"/>
    <w:rsid w:val="00AE22BA"/>
    <w:rsid w:val="00AE55BB"/>
    <w:rsid w:val="00AE59E5"/>
    <w:rsid w:val="00AE7056"/>
    <w:rsid w:val="00AF6A9B"/>
    <w:rsid w:val="00AF7AC5"/>
    <w:rsid w:val="00B003FA"/>
    <w:rsid w:val="00B0246A"/>
    <w:rsid w:val="00B04DFE"/>
    <w:rsid w:val="00B04F31"/>
    <w:rsid w:val="00B056C4"/>
    <w:rsid w:val="00B13D96"/>
    <w:rsid w:val="00B16520"/>
    <w:rsid w:val="00B1751D"/>
    <w:rsid w:val="00B220E5"/>
    <w:rsid w:val="00B22936"/>
    <w:rsid w:val="00B23446"/>
    <w:rsid w:val="00B243A8"/>
    <w:rsid w:val="00B2523C"/>
    <w:rsid w:val="00B2780A"/>
    <w:rsid w:val="00B3313C"/>
    <w:rsid w:val="00B356EB"/>
    <w:rsid w:val="00B36CA1"/>
    <w:rsid w:val="00B376C8"/>
    <w:rsid w:val="00B40AC8"/>
    <w:rsid w:val="00B4119E"/>
    <w:rsid w:val="00B4350E"/>
    <w:rsid w:val="00B52BEF"/>
    <w:rsid w:val="00B54F0C"/>
    <w:rsid w:val="00B55E1D"/>
    <w:rsid w:val="00B564E2"/>
    <w:rsid w:val="00B57C00"/>
    <w:rsid w:val="00B62207"/>
    <w:rsid w:val="00B64E45"/>
    <w:rsid w:val="00B675C5"/>
    <w:rsid w:val="00B7018B"/>
    <w:rsid w:val="00B7268E"/>
    <w:rsid w:val="00B77FA6"/>
    <w:rsid w:val="00B80CD4"/>
    <w:rsid w:val="00B872D3"/>
    <w:rsid w:val="00B923DA"/>
    <w:rsid w:val="00B94F03"/>
    <w:rsid w:val="00BA0091"/>
    <w:rsid w:val="00BA1377"/>
    <w:rsid w:val="00BA13E4"/>
    <w:rsid w:val="00BA4ABA"/>
    <w:rsid w:val="00BA57C6"/>
    <w:rsid w:val="00BB0B09"/>
    <w:rsid w:val="00BB2349"/>
    <w:rsid w:val="00BB32E2"/>
    <w:rsid w:val="00BB6E7D"/>
    <w:rsid w:val="00BC1A80"/>
    <w:rsid w:val="00BC1B2C"/>
    <w:rsid w:val="00BC2081"/>
    <w:rsid w:val="00BD5432"/>
    <w:rsid w:val="00BD58AE"/>
    <w:rsid w:val="00BE47F6"/>
    <w:rsid w:val="00BE4D68"/>
    <w:rsid w:val="00BE5A77"/>
    <w:rsid w:val="00BE6125"/>
    <w:rsid w:val="00BE6D9D"/>
    <w:rsid w:val="00BE7D14"/>
    <w:rsid w:val="00BF2CBA"/>
    <w:rsid w:val="00BF54F8"/>
    <w:rsid w:val="00C04443"/>
    <w:rsid w:val="00C15BC7"/>
    <w:rsid w:val="00C15CC7"/>
    <w:rsid w:val="00C1795E"/>
    <w:rsid w:val="00C208DD"/>
    <w:rsid w:val="00C22D74"/>
    <w:rsid w:val="00C233E1"/>
    <w:rsid w:val="00C2387F"/>
    <w:rsid w:val="00C30438"/>
    <w:rsid w:val="00C3174D"/>
    <w:rsid w:val="00C31C00"/>
    <w:rsid w:val="00C3361B"/>
    <w:rsid w:val="00C33930"/>
    <w:rsid w:val="00C34A6C"/>
    <w:rsid w:val="00C34D0A"/>
    <w:rsid w:val="00C34F0C"/>
    <w:rsid w:val="00C356AD"/>
    <w:rsid w:val="00C378CA"/>
    <w:rsid w:val="00C37A55"/>
    <w:rsid w:val="00C43BE1"/>
    <w:rsid w:val="00C4501E"/>
    <w:rsid w:val="00C47129"/>
    <w:rsid w:val="00C50427"/>
    <w:rsid w:val="00C51AF0"/>
    <w:rsid w:val="00C51CFC"/>
    <w:rsid w:val="00C51FEF"/>
    <w:rsid w:val="00C54DDA"/>
    <w:rsid w:val="00C56C0D"/>
    <w:rsid w:val="00C56CAE"/>
    <w:rsid w:val="00C604EC"/>
    <w:rsid w:val="00C60552"/>
    <w:rsid w:val="00C64BC4"/>
    <w:rsid w:val="00C66A0E"/>
    <w:rsid w:val="00C67B1F"/>
    <w:rsid w:val="00C81B2E"/>
    <w:rsid w:val="00C8387F"/>
    <w:rsid w:val="00C83C0F"/>
    <w:rsid w:val="00C843AE"/>
    <w:rsid w:val="00C8691C"/>
    <w:rsid w:val="00C93063"/>
    <w:rsid w:val="00CA2B5D"/>
    <w:rsid w:val="00CA4E47"/>
    <w:rsid w:val="00CA6329"/>
    <w:rsid w:val="00CA7212"/>
    <w:rsid w:val="00CA7EE2"/>
    <w:rsid w:val="00CB1E32"/>
    <w:rsid w:val="00CB507C"/>
    <w:rsid w:val="00CC2C81"/>
    <w:rsid w:val="00CC2F4A"/>
    <w:rsid w:val="00CC4E57"/>
    <w:rsid w:val="00CD69EE"/>
    <w:rsid w:val="00CD6B31"/>
    <w:rsid w:val="00CE42C1"/>
    <w:rsid w:val="00CE700C"/>
    <w:rsid w:val="00CE7478"/>
    <w:rsid w:val="00CF01A3"/>
    <w:rsid w:val="00CF0576"/>
    <w:rsid w:val="00CF4AD5"/>
    <w:rsid w:val="00D006CD"/>
    <w:rsid w:val="00D01BF8"/>
    <w:rsid w:val="00D04FB8"/>
    <w:rsid w:val="00D05EF4"/>
    <w:rsid w:val="00D06A0E"/>
    <w:rsid w:val="00D06A4E"/>
    <w:rsid w:val="00D12289"/>
    <w:rsid w:val="00D163C9"/>
    <w:rsid w:val="00D227A5"/>
    <w:rsid w:val="00D26EC2"/>
    <w:rsid w:val="00D30F58"/>
    <w:rsid w:val="00D31B1E"/>
    <w:rsid w:val="00D3464B"/>
    <w:rsid w:val="00D35373"/>
    <w:rsid w:val="00D35761"/>
    <w:rsid w:val="00D40170"/>
    <w:rsid w:val="00D40F5B"/>
    <w:rsid w:val="00D4137E"/>
    <w:rsid w:val="00D418B2"/>
    <w:rsid w:val="00D47485"/>
    <w:rsid w:val="00D47D92"/>
    <w:rsid w:val="00D60DCF"/>
    <w:rsid w:val="00D6291E"/>
    <w:rsid w:val="00D63D1A"/>
    <w:rsid w:val="00D65881"/>
    <w:rsid w:val="00D66049"/>
    <w:rsid w:val="00D66E16"/>
    <w:rsid w:val="00D73C60"/>
    <w:rsid w:val="00D74F00"/>
    <w:rsid w:val="00D76722"/>
    <w:rsid w:val="00D7679D"/>
    <w:rsid w:val="00D76F63"/>
    <w:rsid w:val="00D77DE1"/>
    <w:rsid w:val="00D80705"/>
    <w:rsid w:val="00D81BAE"/>
    <w:rsid w:val="00D83B38"/>
    <w:rsid w:val="00D87CB1"/>
    <w:rsid w:val="00D91AA2"/>
    <w:rsid w:val="00DA02C4"/>
    <w:rsid w:val="00DA02F5"/>
    <w:rsid w:val="00DA04BE"/>
    <w:rsid w:val="00DA4F6C"/>
    <w:rsid w:val="00DA72AF"/>
    <w:rsid w:val="00DB188D"/>
    <w:rsid w:val="00DB5830"/>
    <w:rsid w:val="00DB5C19"/>
    <w:rsid w:val="00DB62DC"/>
    <w:rsid w:val="00DC0B2F"/>
    <w:rsid w:val="00DC0F0D"/>
    <w:rsid w:val="00DC5F3E"/>
    <w:rsid w:val="00DD00CC"/>
    <w:rsid w:val="00DD0B01"/>
    <w:rsid w:val="00DD1AAE"/>
    <w:rsid w:val="00DD5F0F"/>
    <w:rsid w:val="00DD658E"/>
    <w:rsid w:val="00DD6CA8"/>
    <w:rsid w:val="00DE41FA"/>
    <w:rsid w:val="00DE50FE"/>
    <w:rsid w:val="00DF0670"/>
    <w:rsid w:val="00DF5C89"/>
    <w:rsid w:val="00E010B7"/>
    <w:rsid w:val="00E025CB"/>
    <w:rsid w:val="00E100EC"/>
    <w:rsid w:val="00E123F4"/>
    <w:rsid w:val="00E131D4"/>
    <w:rsid w:val="00E132F6"/>
    <w:rsid w:val="00E14769"/>
    <w:rsid w:val="00E161CA"/>
    <w:rsid w:val="00E17207"/>
    <w:rsid w:val="00E21E68"/>
    <w:rsid w:val="00E271E4"/>
    <w:rsid w:val="00E3104F"/>
    <w:rsid w:val="00E34AD3"/>
    <w:rsid w:val="00E44079"/>
    <w:rsid w:val="00E50DF1"/>
    <w:rsid w:val="00E51E37"/>
    <w:rsid w:val="00E5383A"/>
    <w:rsid w:val="00E54B6C"/>
    <w:rsid w:val="00E55EA7"/>
    <w:rsid w:val="00E630D9"/>
    <w:rsid w:val="00E63B1B"/>
    <w:rsid w:val="00E67A17"/>
    <w:rsid w:val="00E713DC"/>
    <w:rsid w:val="00E7181A"/>
    <w:rsid w:val="00E731B9"/>
    <w:rsid w:val="00E73846"/>
    <w:rsid w:val="00E7436F"/>
    <w:rsid w:val="00E75918"/>
    <w:rsid w:val="00E75F9D"/>
    <w:rsid w:val="00E811D0"/>
    <w:rsid w:val="00E827B7"/>
    <w:rsid w:val="00E82C33"/>
    <w:rsid w:val="00E83135"/>
    <w:rsid w:val="00E84AF6"/>
    <w:rsid w:val="00E85F7D"/>
    <w:rsid w:val="00E86FAC"/>
    <w:rsid w:val="00E87586"/>
    <w:rsid w:val="00E875A6"/>
    <w:rsid w:val="00E9732E"/>
    <w:rsid w:val="00E97D93"/>
    <w:rsid w:val="00EA1CE8"/>
    <w:rsid w:val="00EA252A"/>
    <w:rsid w:val="00EA4097"/>
    <w:rsid w:val="00EB53D7"/>
    <w:rsid w:val="00EB6EDC"/>
    <w:rsid w:val="00EC02AA"/>
    <w:rsid w:val="00EC4856"/>
    <w:rsid w:val="00EC6E62"/>
    <w:rsid w:val="00ED232A"/>
    <w:rsid w:val="00ED3659"/>
    <w:rsid w:val="00ED4926"/>
    <w:rsid w:val="00ED7E6D"/>
    <w:rsid w:val="00EE0C36"/>
    <w:rsid w:val="00EE3074"/>
    <w:rsid w:val="00EE48D5"/>
    <w:rsid w:val="00EE6041"/>
    <w:rsid w:val="00EE6C41"/>
    <w:rsid w:val="00EF0649"/>
    <w:rsid w:val="00EF0BAA"/>
    <w:rsid w:val="00EF5FB9"/>
    <w:rsid w:val="00EF70AC"/>
    <w:rsid w:val="00EF7645"/>
    <w:rsid w:val="00F00AF2"/>
    <w:rsid w:val="00F0102C"/>
    <w:rsid w:val="00F02D60"/>
    <w:rsid w:val="00F04144"/>
    <w:rsid w:val="00F05DDF"/>
    <w:rsid w:val="00F078AE"/>
    <w:rsid w:val="00F1015B"/>
    <w:rsid w:val="00F11551"/>
    <w:rsid w:val="00F12467"/>
    <w:rsid w:val="00F2026B"/>
    <w:rsid w:val="00F20D0D"/>
    <w:rsid w:val="00F215D6"/>
    <w:rsid w:val="00F23465"/>
    <w:rsid w:val="00F31244"/>
    <w:rsid w:val="00F417F2"/>
    <w:rsid w:val="00F44E4F"/>
    <w:rsid w:val="00F4685D"/>
    <w:rsid w:val="00F47E2E"/>
    <w:rsid w:val="00F5036B"/>
    <w:rsid w:val="00F523F4"/>
    <w:rsid w:val="00F52B58"/>
    <w:rsid w:val="00F543B5"/>
    <w:rsid w:val="00F5494E"/>
    <w:rsid w:val="00F662AE"/>
    <w:rsid w:val="00F67212"/>
    <w:rsid w:val="00F7192C"/>
    <w:rsid w:val="00F72E8B"/>
    <w:rsid w:val="00F7563F"/>
    <w:rsid w:val="00F870D0"/>
    <w:rsid w:val="00F9026E"/>
    <w:rsid w:val="00F944AF"/>
    <w:rsid w:val="00F95143"/>
    <w:rsid w:val="00F95791"/>
    <w:rsid w:val="00F964A3"/>
    <w:rsid w:val="00FA00DB"/>
    <w:rsid w:val="00FA68B4"/>
    <w:rsid w:val="00FB3718"/>
    <w:rsid w:val="00FB5BDF"/>
    <w:rsid w:val="00FB7290"/>
    <w:rsid w:val="00FC0A01"/>
    <w:rsid w:val="00FC32A1"/>
    <w:rsid w:val="00FC6FDF"/>
    <w:rsid w:val="00FD317F"/>
    <w:rsid w:val="00FD6BCD"/>
    <w:rsid w:val="00FE1FA4"/>
    <w:rsid w:val="00FF129F"/>
    <w:rsid w:val="00FF6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o:colormru v:ext="edit" colors="blue"/>
      <o:colormenu v:ext="edit" fillcolor="none" strokecolor="none [3213]"/>
    </o:shapedefaults>
    <o:shapelayout v:ext="edit">
      <o:idmap v:ext="edit" data="1"/>
      <o:regrouptable v:ext="edit">
        <o:entry new="1" old="0"/>
        <o:entry new="2" old="1"/>
        <o:entry new="3" old="0"/>
        <o:entry new="4" old="0"/>
        <o:entry new="5" old="0"/>
        <o:entry new="6" old="5"/>
        <o:entry new="7" old="0"/>
        <o:entry new="8" old="7"/>
        <o:entry new="9" old="8"/>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12"/>
        <o:entry new="27" old="12"/>
        <o:entry new="29" old="0"/>
        <o:entry new="30" old="0"/>
        <o:entry new="31" old="3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613A"/>
    <w:rPr>
      <w:rFonts w:ascii="Arial" w:hAnsi="Arial"/>
      <w:color w:val="4C2177"/>
      <w:sz w:val="20"/>
    </w:rPr>
  </w:style>
  <w:style w:type="paragraph" w:styleId="Heading1">
    <w:name w:val="heading 1"/>
    <w:basedOn w:val="Normal"/>
    <w:next w:val="Normal"/>
    <w:link w:val="Heading1Char"/>
    <w:uiPriority w:val="9"/>
    <w:qFormat/>
    <w:rsid w:val="007B01B0"/>
    <w:pPr>
      <w:keepNext/>
      <w:keepLines/>
      <w:numPr>
        <w:numId w:val="1"/>
      </w:numPr>
      <w:spacing w:before="480" w:after="0"/>
      <w:outlineLvl w:val="0"/>
    </w:pPr>
    <w:rPr>
      <w:rFonts w:eastAsiaTheme="majorEastAsia" w:cstheme="majorBidi"/>
      <w:b/>
      <w:bCs/>
      <w:sz w:val="36"/>
      <w:szCs w:val="36"/>
    </w:rPr>
  </w:style>
  <w:style w:type="paragraph" w:styleId="Heading2">
    <w:name w:val="heading 2"/>
    <w:basedOn w:val="Normal"/>
    <w:next w:val="Normal"/>
    <w:link w:val="Heading2Char"/>
    <w:uiPriority w:val="9"/>
    <w:unhideWhenUsed/>
    <w:qFormat/>
    <w:rsid w:val="009F613A"/>
    <w:pPr>
      <w:keepNext/>
      <w:keepLines/>
      <w:numPr>
        <w:ilvl w:val="1"/>
        <w:numId w:val="1"/>
      </w:numPr>
      <w:spacing w:before="200" w:after="0"/>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rsid w:val="002A4A23"/>
    <w:pPr>
      <w:keepNext/>
      <w:keepLines/>
      <w:numPr>
        <w:ilvl w:val="2"/>
        <w:numId w:val="1"/>
      </w:numPr>
      <w:spacing w:before="200" w:after="0"/>
      <w:outlineLvl w:val="2"/>
    </w:pPr>
    <w:rPr>
      <w:rFonts w:eastAsiaTheme="majorEastAsia" w:cs="Arial"/>
      <w:bCs/>
      <w:color w:val="auto"/>
      <w:u w:val="single"/>
    </w:rPr>
  </w:style>
  <w:style w:type="paragraph" w:styleId="Heading4">
    <w:name w:val="heading 4"/>
    <w:basedOn w:val="Normal"/>
    <w:next w:val="Normal"/>
    <w:link w:val="Heading4Char"/>
    <w:uiPriority w:val="9"/>
    <w:semiHidden/>
    <w:unhideWhenUsed/>
    <w:qFormat/>
    <w:rsid w:val="00EA252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252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252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252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252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A252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B0"/>
    <w:rPr>
      <w:rFonts w:ascii="Arial" w:eastAsiaTheme="majorEastAsia" w:hAnsi="Arial" w:cstheme="majorBidi"/>
      <w:b/>
      <w:bCs/>
      <w:color w:val="4C2177"/>
      <w:sz w:val="36"/>
      <w:szCs w:val="36"/>
    </w:rPr>
  </w:style>
  <w:style w:type="character" w:customStyle="1" w:styleId="Heading2Char">
    <w:name w:val="Heading 2 Char"/>
    <w:basedOn w:val="DefaultParagraphFont"/>
    <w:link w:val="Heading2"/>
    <w:uiPriority w:val="9"/>
    <w:rsid w:val="009F613A"/>
    <w:rPr>
      <w:rFonts w:ascii="Arial" w:eastAsiaTheme="majorEastAsia" w:hAnsi="Arial" w:cstheme="majorBidi"/>
      <w:b/>
      <w:bCs/>
      <w:color w:val="4C2177"/>
      <w:szCs w:val="26"/>
    </w:rPr>
  </w:style>
  <w:style w:type="paragraph" w:styleId="Subtitle">
    <w:name w:val="Subtitle"/>
    <w:basedOn w:val="Normal"/>
    <w:next w:val="Normal"/>
    <w:link w:val="SubtitleChar"/>
    <w:uiPriority w:val="11"/>
    <w:qFormat/>
    <w:rsid w:val="00EA252A"/>
    <w:rPr>
      <w:rFonts w:eastAsiaTheme="majorEastAsia" w:cstheme="majorBidi"/>
      <w:b/>
      <w:iCs/>
      <w:color w:val="ADCB57"/>
      <w:spacing w:val="15"/>
      <w:sz w:val="24"/>
      <w:szCs w:val="24"/>
    </w:rPr>
  </w:style>
  <w:style w:type="character" w:customStyle="1" w:styleId="SubtitleChar">
    <w:name w:val="Subtitle Char"/>
    <w:basedOn w:val="DefaultParagraphFont"/>
    <w:link w:val="Subtitle"/>
    <w:uiPriority w:val="11"/>
    <w:rsid w:val="00EA252A"/>
    <w:rPr>
      <w:rFonts w:ascii="Arial" w:eastAsiaTheme="majorEastAsia" w:hAnsi="Arial" w:cstheme="majorBidi"/>
      <w:b/>
      <w:iCs/>
      <w:color w:val="ADCB57"/>
      <w:spacing w:val="15"/>
      <w:sz w:val="24"/>
      <w:szCs w:val="24"/>
    </w:rPr>
  </w:style>
  <w:style w:type="paragraph" w:styleId="Quote">
    <w:name w:val="Quote"/>
    <w:basedOn w:val="Normal"/>
    <w:next w:val="Normal"/>
    <w:link w:val="QuoteChar"/>
    <w:uiPriority w:val="29"/>
    <w:qFormat/>
    <w:rsid w:val="00DB5C19"/>
    <w:rPr>
      <w:b/>
      <w:i/>
      <w:iCs/>
      <w:color w:val="7D599D"/>
      <w:sz w:val="22"/>
    </w:rPr>
  </w:style>
  <w:style w:type="character" w:customStyle="1" w:styleId="QuoteChar">
    <w:name w:val="Quote Char"/>
    <w:basedOn w:val="DefaultParagraphFont"/>
    <w:link w:val="Quote"/>
    <w:uiPriority w:val="29"/>
    <w:rsid w:val="00DB5C19"/>
    <w:rPr>
      <w:rFonts w:ascii="Arial" w:hAnsi="Arial"/>
      <w:b/>
      <w:i/>
      <w:iCs/>
      <w:color w:val="7D599D"/>
    </w:rPr>
  </w:style>
  <w:style w:type="paragraph" w:styleId="ListParagraph">
    <w:name w:val="List Paragraph"/>
    <w:basedOn w:val="Normal"/>
    <w:uiPriority w:val="34"/>
    <w:qFormat/>
    <w:rsid w:val="009F613A"/>
    <w:pPr>
      <w:ind w:left="720"/>
      <w:contextualSpacing/>
    </w:pPr>
    <w:rPr>
      <w:rFonts w:eastAsia="Calibri" w:cs="Times New Roman"/>
    </w:rPr>
  </w:style>
  <w:style w:type="paragraph" w:styleId="Header">
    <w:name w:val="header"/>
    <w:basedOn w:val="Normal"/>
    <w:link w:val="HeaderChar"/>
    <w:uiPriority w:val="99"/>
    <w:unhideWhenUsed/>
    <w:rsid w:val="00A45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DE1"/>
    <w:rPr>
      <w:rFonts w:ascii="Arial" w:hAnsi="Arial"/>
      <w:color w:val="4C2177"/>
      <w:sz w:val="20"/>
    </w:rPr>
  </w:style>
  <w:style w:type="paragraph" w:styleId="Footer">
    <w:name w:val="footer"/>
    <w:basedOn w:val="Normal"/>
    <w:link w:val="FooterChar"/>
    <w:uiPriority w:val="99"/>
    <w:semiHidden/>
    <w:unhideWhenUsed/>
    <w:rsid w:val="00A45D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DE1"/>
    <w:rPr>
      <w:rFonts w:ascii="Arial" w:hAnsi="Arial"/>
      <w:color w:val="4C2177"/>
      <w:sz w:val="20"/>
    </w:rPr>
  </w:style>
  <w:style w:type="paragraph" w:styleId="BalloonText">
    <w:name w:val="Balloon Text"/>
    <w:basedOn w:val="Normal"/>
    <w:link w:val="BalloonTextChar"/>
    <w:uiPriority w:val="99"/>
    <w:semiHidden/>
    <w:unhideWhenUsed/>
    <w:rsid w:val="00A4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DE1"/>
    <w:rPr>
      <w:rFonts w:ascii="Tahoma" w:hAnsi="Tahoma" w:cs="Tahoma"/>
      <w:color w:val="4C2177"/>
      <w:sz w:val="16"/>
      <w:szCs w:val="16"/>
    </w:rPr>
  </w:style>
  <w:style w:type="table" w:styleId="TableGrid">
    <w:name w:val="Table Grid"/>
    <w:basedOn w:val="TableNormal"/>
    <w:rsid w:val="006F4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40B1"/>
    <w:rPr>
      <w:color w:val="0000FF" w:themeColor="hyperlink"/>
      <w:u w:val="single"/>
    </w:rPr>
  </w:style>
  <w:style w:type="paragraph" w:styleId="NoSpacing">
    <w:name w:val="No Spacing"/>
    <w:link w:val="NoSpacingChar"/>
    <w:uiPriority w:val="1"/>
    <w:qFormat/>
    <w:rsid w:val="00F20D0D"/>
    <w:pPr>
      <w:spacing w:after="0" w:line="240" w:lineRule="auto"/>
    </w:pPr>
    <w:rPr>
      <w:rFonts w:ascii="Arial" w:eastAsiaTheme="minorEastAsia" w:hAnsi="Arial"/>
      <w:color w:val="4C2177"/>
      <w:sz w:val="20"/>
      <w:lang w:val="en-US"/>
    </w:rPr>
  </w:style>
  <w:style w:type="character" w:customStyle="1" w:styleId="NoSpacingChar">
    <w:name w:val="No Spacing Char"/>
    <w:basedOn w:val="DefaultParagraphFont"/>
    <w:link w:val="NoSpacing"/>
    <w:uiPriority w:val="1"/>
    <w:rsid w:val="00F20D0D"/>
    <w:rPr>
      <w:rFonts w:ascii="Arial" w:eastAsiaTheme="minorEastAsia" w:hAnsi="Arial"/>
      <w:color w:val="4C2177"/>
      <w:sz w:val="20"/>
      <w:lang w:val="en-US"/>
    </w:rPr>
  </w:style>
  <w:style w:type="character" w:styleId="PlaceholderText">
    <w:name w:val="Placeholder Text"/>
    <w:basedOn w:val="DefaultParagraphFont"/>
    <w:uiPriority w:val="99"/>
    <w:semiHidden/>
    <w:rsid w:val="004B2BBB"/>
    <w:rPr>
      <w:color w:val="808080"/>
    </w:rPr>
  </w:style>
  <w:style w:type="paragraph" w:styleId="BodyText">
    <w:name w:val="Body Text"/>
    <w:basedOn w:val="Normal"/>
    <w:link w:val="BodyTextChar"/>
    <w:rsid w:val="004B2BBB"/>
    <w:pPr>
      <w:tabs>
        <w:tab w:val="left" w:pos="1800"/>
      </w:tabs>
      <w:spacing w:after="120" w:line="240" w:lineRule="auto"/>
      <w:ind w:left="720"/>
      <w:jc w:val="both"/>
    </w:pPr>
    <w:rPr>
      <w:rFonts w:eastAsia="Times New Roman" w:cs="Arial"/>
      <w:color w:val="auto"/>
      <w:sz w:val="21"/>
      <w:szCs w:val="28"/>
    </w:rPr>
  </w:style>
  <w:style w:type="character" w:customStyle="1" w:styleId="BodyTextChar">
    <w:name w:val="Body Text Char"/>
    <w:basedOn w:val="DefaultParagraphFont"/>
    <w:link w:val="BodyText"/>
    <w:uiPriority w:val="99"/>
    <w:rsid w:val="004B2BBB"/>
    <w:rPr>
      <w:rFonts w:ascii="Arial" w:eastAsia="Times New Roman" w:hAnsi="Arial" w:cs="Arial"/>
      <w:sz w:val="21"/>
      <w:szCs w:val="28"/>
    </w:rPr>
  </w:style>
  <w:style w:type="character" w:customStyle="1" w:styleId="EmailStyle351">
    <w:name w:val="EmailStyle351"/>
    <w:basedOn w:val="DefaultParagraphFont"/>
    <w:semiHidden/>
    <w:rsid w:val="00A63474"/>
    <w:rPr>
      <w:rFonts w:ascii="Arial" w:hAnsi="Arial" w:cs="Arial"/>
      <w:color w:val="auto"/>
      <w:sz w:val="20"/>
      <w:szCs w:val="20"/>
    </w:rPr>
  </w:style>
  <w:style w:type="paragraph" w:styleId="FootnoteText">
    <w:name w:val="footnote text"/>
    <w:basedOn w:val="Normal"/>
    <w:link w:val="FootnoteTextChar"/>
    <w:rsid w:val="001D61A5"/>
    <w:pPr>
      <w:spacing w:after="0" w:line="240" w:lineRule="auto"/>
    </w:pPr>
    <w:rPr>
      <w:rFonts w:ascii="Times New Roman" w:eastAsia="Times New Roman" w:hAnsi="Times New Roman" w:cs="Times New Roman"/>
      <w:color w:val="auto"/>
      <w:szCs w:val="20"/>
    </w:rPr>
  </w:style>
  <w:style w:type="character" w:customStyle="1" w:styleId="FootnoteTextChar">
    <w:name w:val="Footnote Text Char"/>
    <w:basedOn w:val="DefaultParagraphFont"/>
    <w:link w:val="FootnoteText"/>
    <w:rsid w:val="001D61A5"/>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A4A23"/>
    <w:rPr>
      <w:rFonts w:ascii="Arial" w:eastAsiaTheme="majorEastAsia" w:hAnsi="Arial" w:cs="Arial"/>
      <w:bCs/>
      <w:sz w:val="20"/>
      <w:u w:val="single"/>
    </w:rPr>
  </w:style>
  <w:style w:type="character" w:customStyle="1" w:styleId="Heading4Char">
    <w:name w:val="Heading 4 Char"/>
    <w:basedOn w:val="DefaultParagraphFont"/>
    <w:link w:val="Heading4"/>
    <w:uiPriority w:val="9"/>
    <w:semiHidden/>
    <w:rsid w:val="00EA252A"/>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EA252A"/>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EA252A"/>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EA252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EA25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252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210FF2"/>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style341">
    <w:name w:val="style341"/>
    <w:basedOn w:val="DefaultParagraphFont"/>
    <w:rsid w:val="00D77DE1"/>
    <w:rPr>
      <w:b/>
      <w:bCs/>
      <w:i/>
      <w:iCs/>
    </w:rPr>
  </w:style>
  <w:style w:type="character" w:customStyle="1" w:styleId="style351">
    <w:name w:val="style351"/>
    <w:basedOn w:val="DefaultParagraphFont"/>
    <w:rsid w:val="00D77DE1"/>
    <w:rPr>
      <w:b/>
      <w:bCs/>
      <w:i/>
      <w:iCs/>
      <w:u w:val="single"/>
    </w:rPr>
  </w:style>
  <w:style w:type="character" w:customStyle="1" w:styleId="style291">
    <w:name w:val="style291"/>
    <w:basedOn w:val="DefaultParagraphFont"/>
    <w:rsid w:val="00034C37"/>
    <w:rPr>
      <w:sz w:val="24"/>
      <w:szCs w:val="24"/>
    </w:rPr>
  </w:style>
  <w:style w:type="character" w:styleId="CommentReference">
    <w:name w:val="annotation reference"/>
    <w:basedOn w:val="DefaultParagraphFont"/>
    <w:uiPriority w:val="99"/>
    <w:semiHidden/>
    <w:unhideWhenUsed/>
    <w:rsid w:val="00977464"/>
    <w:rPr>
      <w:sz w:val="16"/>
      <w:szCs w:val="16"/>
    </w:rPr>
  </w:style>
  <w:style w:type="paragraph" w:styleId="CommentText">
    <w:name w:val="annotation text"/>
    <w:basedOn w:val="Normal"/>
    <w:link w:val="CommentTextChar"/>
    <w:uiPriority w:val="99"/>
    <w:semiHidden/>
    <w:unhideWhenUsed/>
    <w:rsid w:val="00977464"/>
    <w:pPr>
      <w:spacing w:line="240" w:lineRule="auto"/>
    </w:pPr>
    <w:rPr>
      <w:szCs w:val="20"/>
    </w:rPr>
  </w:style>
  <w:style w:type="character" w:customStyle="1" w:styleId="CommentTextChar">
    <w:name w:val="Comment Text Char"/>
    <w:basedOn w:val="DefaultParagraphFont"/>
    <w:link w:val="CommentText"/>
    <w:uiPriority w:val="99"/>
    <w:semiHidden/>
    <w:rsid w:val="00977464"/>
    <w:rPr>
      <w:rFonts w:ascii="Arial" w:hAnsi="Arial"/>
      <w:color w:val="4C2177"/>
      <w:sz w:val="20"/>
      <w:szCs w:val="20"/>
    </w:rPr>
  </w:style>
  <w:style w:type="paragraph" w:styleId="CommentSubject">
    <w:name w:val="annotation subject"/>
    <w:basedOn w:val="CommentText"/>
    <w:next w:val="CommentText"/>
    <w:link w:val="CommentSubjectChar"/>
    <w:uiPriority w:val="99"/>
    <w:semiHidden/>
    <w:unhideWhenUsed/>
    <w:rsid w:val="00977464"/>
    <w:rPr>
      <w:b/>
      <w:bCs/>
    </w:rPr>
  </w:style>
  <w:style w:type="character" w:customStyle="1" w:styleId="CommentSubjectChar">
    <w:name w:val="Comment Subject Char"/>
    <w:basedOn w:val="CommentTextChar"/>
    <w:link w:val="CommentSubject"/>
    <w:uiPriority w:val="99"/>
    <w:semiHidden/>
    <w:rsid w:val="00977464"/>
    <w:rPr>
      <w:rFonts w:ascii="Arial" w:hAnsi="Arial"/>
      <w:b/>
      <w:bCs/>
      <w:color w:val="4C2177"/>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613A"/>
    <w:rPr>
      <w:rFonts w:ascii="Arial" w:hAnsi="Arial"/>
      <w:color w:val="4C2177"/>
      <w:sz w:val="20"/>
    </w:rPr>
  </w:style>
  <w:style w:type="paragraph" w:styleId="Heading1">
    <w:name w:val="heading 1"/>
    <w:basedOn w:val="Normal"/>
    <w:next w:val="Normal"/>
    <w:link w:val="Heading1Char"/>
    <w:uiPriority w:val="9"/>
    <w:qFormat/>
    <w:rsid w:val="007B01B0"/>
    <w:pPr>
      <w:keepNext/>
      <w:keepLines/>
      <w:numPr>
        <w:numId w:val="1"/>
      </w:numPr>
      <w:spacing w:before="480" w:after="0"/>
      <w:outlineLvl w:val="0"/>
    </w:pPr>
    <w:rPr>
      <w:rFonts w:eastAsiaTheme="majorEastAsia" w:cstheme="majorBidi"/>
      <w:b/>
      <w:bCs/>
      <w:sz w:val="36"/>
      <w:szCs w:val="36"/>
    </w:rPr>
  </w:style>
  <w:style w:type="paragraph" w:styleId="Heading2">
    <w:name w:val="heading 2"/>
    <w:basedOn w:val="Normal"/>
    <w:next w:val="Normal"/>
    <w:link w:val="Heading2Char"/>
    <w:uiPriority w:val="9"/>
    <w:unhideWhenUsed/>
    <w:qFormat/>
    <w:rsid w:val="009F613A"/>
    <w:pPr>
      <w:keepNext/>
      <w:keepLines/>
      <w:numPr>
        <w:ilvl w:val="1"/>
        <w:numId w:val="1"/>
      </w:numPr>
      <w:spacing w:before="200" w:after="0"/>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rsid w:val="002A4A23"/>
    <w:pPr>
      <w:keepNext/>
      <w:keepLines/>
      <w:numPr>
        <w:ilvl w:val="2"/>
        <w:numId w:val="1"/>
      </w:numPr>
      <w:spacing w:before="200" w:after="0"/>
      <w:outlineLvl w:val="2"/>
    </w:pPr>
    <w:rPr>
      <w:rFonts w:eastAsiaTheme="majorEastAsia" w:cs="Arial"/>
      <w:bCs/>
      <w:color w:val="auto"/>
      <w:u w:val="single"/>
    </w:rPr>
  </w:style>
  <w:style w:type="paragraph" w:styleId="Heading4">
    <w:name w:val="heading 4"/>
    <w:basedOn w:val="Normal"/>
    <w:next w:val="Normal"/>
    <w:link w:val="Heading4Char"/>
    <w:uiPriority w:val="9"/>
    <w:semiHidden/>
    <w:unhideWhenUsed/>
    <w:qFormat/>
    <w:rsid w:val="00EA252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252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252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252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252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A252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B0"/>
    <w:rPr>
      <w:rFonts w:ascii="Arial" w:eastAsiaTheme="majorEastAsia" w:hAnsi="Arial" w:cstheme="majorBidi"/>
      <w:b/>
      <w:bCs/>
      <w:color w:val="4C2177"/>
      <w:sz w:val="36"/>
      <w:szCs w:val="36"/>
    </w:rPr>
  </w:style>
  <w:style w:type="character" w:customStyle="1" w:styleId="Heading2Char">
    <w:name w:val="Heading 2 Char"/>
    <w:basedOn w:val="DefaultParagraphFont"/>
    <w:link w:val="Heading2"/>
    <w:uiPriority w:val="9"/>
    <w:rsid w:val="009F613A"/>
    <w:rPr>
      <w:rFonts w:ascii="Arial" w:eastAsiaTheme="majorEastAsia" w:hAnsi="Arial" w:cstheme="majorBidi"/>
      <w:b/>
      <w:bCs/>
      <w:color w:val="4C2177"/>
      <w:szCs w:val="26"/>
    </w:rPr>
  </w:style>
  <w:style w:type="paragraph" w:styleId="Subtitle">
    <w:name w:val="Subtitle"/>
    <w:basedOn w:val="Normal"/>
    <w:next w:val="Normal"/>
    <w:link w:val="SubtitleChar"/>
    <w:uiPriority w:val="11"/>
    <w:qFormat/>
    <w:rsid w:val="00EA252A"/>
    <w:rPr>
      <w:rFonts w:eastAsiaTheme="majorEastAsia" w:cstheme="majorBidi"/>
      <w:b/>
      <w:iCs/>
      <w:color w:val="ADCB57"/>
      <w:spacing w:val="15"/>
      <w:sz w:val="24"/>
      <w:szCs w:val="24"/>
    </w:rPr>
  </w:style>
  <w:style w:type="character" w:customStyle="1" w:styleId="SubtitleChar">
    <w:name w:val="Subtitle Char"/>
    <w:basedOn w:val="DefaultParagraphFont"/>
    <w:link w:val="Subtitle"/>
    <w:uiPriority w:val="11"/>
    <w:rsid w:val="00EA252A"/>
    <w:rPr>
      <w:rFonts w:ascii="Arial" w:eastAsiaTheme="majorEastAsia" w:hAnsi="Arial" w:cstheme="majorBidi"/>
      <w:b/>
      <w:iCs/>
      <w:color w:val="ADCB57"/>
      <w:spacing w:val="15"/>
      <w:sz w:val="24"/>
      <w:szCs w:val="24"/>
    </w:rPr>
  </w:style>
  <w:style w:type="paragraph" w:styleId="Quote">
    <w:name w:val="Quote"/>
    <w:basedOn w:val="Normal"/>
    <w:next w:val="Normal"/>
    <w:link w:val="QuoteChar"/>
    <w:uiPriority w:val="29"/>
    <w:qFormat/>
    <w:rsid w:val="00DB5C19"/>
    <w:rPr>
      <w:b/>
      <w:i/>
      <w:iCs/>
      <w:color w:val="7D599D"/>
      <w:sz w:val="22"/>
    </w:rPr>
  </w:style>
  <w:style w:type="character" w:customStyle="1" w:styleId="QuoteChar">
    <w:name w:val="Quote Char"/>
    <w:basedOn w:val="DefaultParagraphFont"/>
    <w:link w:val="Quote"/>
    <w:uiPriority w:val="29"/>
    <w:rsid w:val="00DB5C19"/>
    <w:rPr>
      <w:rFonts w:ascii="Arial" w:hAnsi="Arial"/>
      <w:b/>
      <w:i/>
      <w:iCs/>
      <w:color w:val="7D599D"/>
    </w:rPr>
  </w:style>
  <w:style w:type="paragraph" w:styleId="ListParagraph">
    <w:name w:val="List Paragraph"/>
    <w:basedOn w:val="Normal"/>
    <w:uiPriority w:val="34"/>
    <w:qFormat/>
    <w:rsid w:val="009F613A"/>
    <w:pPr>
      <w:ind w:left="720"/>
      <w:contextualSpacing/>
    </w:pPr>
    <w:rPr>
      <w:rFonts w:eastAsia="Calibri" w:cs="Times New Roman"/>
    </w:rPr>
  </w:style>
  <w:style w:type="paragraph" w:styleId="Header">
    <w:name w:val="header"/>
    <w:basedOn w:val="Normal"/>
    <w:link w:val="HeaderChar"/>
    <w:uiPriority w:val="99"/>
    <w:unhideWhenUsed/>
    <w:rsid w:val="00A45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DE1"/>
    <w:rPr>
      <w:rFonts w:ascii="Arial" w:hAnsi="Arial"/>
      <w:color w:val="4C2177"/>
      <w:sz w:val="20"/>
    </w:rPr>
  </w:style>
  <w:style w:type="paragraph" w:styleId="Footer">
    <w:name w:val="footer"/>
    <w:basedOn w:val="Normal"/>
    <w:link w:val="FooterChar"/>
    <w:uiPriority w:val="99"/>
    <w:semiHidden/>
    <w:unhideWhenUsed/>
    <w:rsid w:val="00A45D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DE1"/>
    <w:rPr>
      <w:rFonts w:ascii="Arial" w:hAnsi="Arial"/>
      <w:color w:val="4C2177"/>
      <w:sz w:val="20"/>
    </w:rPr>
  </w:style>
  <w:style w:type="paragraph" w:styleId="BalloonText">
    <w:name w:val="Balloon Text"/>
    <w:basedOn w:val="Normal"/>
    <w:link w:val="BalloonTextChar"/>
    <w:uiPriority w:val="99"/>
    <w:semiHidden/>
    <w:unhideWhenUsed/>
    <w:rsid w:val="00A4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DE1"/>
    <w:rPr>
      <w:rFonts w:ascii="Tahoma" w:hAnsi="Tahoma" w:cs="Tahoma"/>
      <w:color w:val="4C2177"/>
      <w:sz w:val="16"/>
      <w:szCs w:val="16"/>
    </w:rPr>
  </w:style>
  <w:style w:type="table" w:styleId="TableGrid">
    <w:name w:val="Table Grid"/>
    <w:basedOn w:val="TableNormal"/>
    <w:rsid w:val="006F4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40B1"/>
    <w:rPr>
      <w:color w:val="0000FF" w:themeColor="hyperlink"/>
      <w:u w:val="single"/>
    </w:rPr>
  </w:style>
  <w:style w:type="paragraph" w:styleId="NoSpacing">
    <w:name w:val="No Spacing"/>
    <w:link w:val="NoSpacingChar"/>
    <w:uiPriority w:val="1"/>
    <w:qFormat/>
    <w:rsid w:val="00F20D0D"/>
    <w:pPr>
      <w:spacing w:after="0" w:line="240" w:lineRule="auto"/>
    </w:pPr>
    <w:rPr>
      <w:rFonts w:ascii="Arial" w:eastAsiaTheme="minorEastAsia" w:hAnsi="Arial"/>
      <w:color w:val="4C2177"/>
      <w:sz w:val="20"/>
      <w:lang w:val="en-US"/>
    </w:rPr>
  </w:style>
  <w:style w:type="character" w:customStyle="1" w:styleId="NoSpacingChar">
    <w:name w:val="No Spacing Char"/>
    <w:basedOn w:val="DefaultParagraphFont"/>
    <w:link w:val="NoSpacing"/>
    <w:uiPriority w:val="1"/>
    <w:rsid w:val="00F20D0D"/>
    <w:rPr>
      <w:rFonts w:ascii="Arial" w:eastAsiaTheme="minorEastAsia" w:hAnsi="Arial"/>
      <w:color w:val="4C2177"/>
      <w:sz w:val="20"/>
      <w:lang w:val="en-US"/>
    </w:rPr>
  </w:style>
  <w:style w:type="character" w:styleId="PlaceholderText">
    <w:name w:val="Placeholder Text"/>
    <w:basedOn w:val="DefaultParagraphFont"/>
    <w:uiPriority w:val="99"/>
    <w:semiHidden/>
    <w:rsid w:val="004B2BBB"/>
    <w:rPr>
      <w:color w:val="808080"/>
    </w:rPr>
  </w:style>
  <w:style w:type="paragraph" w:styleId="BodyText">
    <w:name w:val="Body Text"/>
    <w:basedOn w:val="Normal"/>
    <w:link w:val="BodyTextChar"/>
    <w:rsid w:val="004B2BBB"/>
    <w:pPr>
      <w:tabs>
        <w:tab w:val="left" w:pos="1800"/>
      </w:tabs>
      <w:spacing w:after="120" w:line="240" w:lineRule="auto"/>
      <w:ind w:left="720"/>
      <w:jc w:val="both"/>
    </w:pPr>
    <w:rPr>
      <w:rFonts w:eastAsia="Times New Roman" w:cs="Arial"/>
      <w:color w:val="auto"/>
      <w:sz w:val="21"/>
      <w:szCs w:val="28"/>
    </w:rPr>
  </w:style>
  <w:style w:type="character" w:customStyle="1" w:styleId="BodyTextChar">
    <w:name w:val="Body Text Char"/>
    <w:basedOn w:val="DefaultParagraphFont"/>
    <w:link w:val="BodyText"/>
    <w:uiPriority w:val="99"/>
    <w:rsid w:val="004B2BBB"/>
    <w:rPr>
      <w:rFonts w:ascii="Arial" w:eastAsia="Times New Roman" w:hAnsi="Arial" w:cs="Arial"/>
      <w:sz w:val="21"/>
      <w:szCs w:val="28"/>
    </w:rPr>
  </w:style>
  <w:style w:type="character" w:customStyle="1" w:styleId="EmailStyle351">
    <w:name w:val="EmailStyle351"/>
    <w:basedOn w:val="DefaultParagraphFont"/>
    <w:semiHidden/>
    <w:rsid w:val="00A63474"/>
    <w:rPr>
      <w:rFonts w:ascii="Arial" w:hAnsi="Arial" w:cs="Arial"/>
      <w:color w:val="auto"/>
      <w:sz w:val="20"/>
      <w:szCs w:val="20"/>
    </w:rPr>
  </w:style>
  <w:style w:type="paragraph" w:styleId="FootnoteText">
    <w:name w:val="footnote text"/>
    <w:basedOn w:val="Normal"/>
    <w:link w:val="FootnoteTextChar"/>
    <w:rsid w:val="001D61A5"/>
    <w:pPr>
      <w:spacing w:after="0" w:line="240" w:lineRule="auto"/>
    </w:pPr>
    <w:rPr>
      <w:rFonts w:ascii="Times New Roman" w:eastAsia="Times New Roman" w:hAnsi="Times New Roman" w:cs="Times New Roman"/>
      <w:color w:val="auto"/>
      <w:szCs w:val="20"/>
    </w:rPr>
  </w:style>
  <w:style w:type="character" w:customStyle="1" w:styleId="FootnoteTextChar">
    <w:name w:val="Footnote Text Char"/>
    <w:basedOn w:val="DefaultParagraphFont"/>
    <w:link w:val="FootnoteText"/>
    <w:rsid w:val="001D61A5"/>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A4A23"/>
    <w:rPr>
      <w:rFonts w:ascii="Arial" w:eastAsiaTheme="majorEastAsia" w:hAnsi="Arial" w:cs="Arial"/>
      <w:bCs/>
      <w:sz w:val="20"/>
      <w:u w:val="single"/>
    </w:rPr>
  </w:style>
  <w:style w:type="character" w:customStyle="1" w:styleId="Heading4Char">
    <w:name w:val="Heading 4 Char"/>
    <w:basedOn w:val="DefaultParagraphFont"/>
    <w:link w:val="Heading4"/>
    <w:uiPriority w:val="9"/>
    <w:semiHidden/>
    <w:rsid w:val="00EA252A"/>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EA252A"/>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EA252A"/>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EA252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EA25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252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210FF2"/>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style341">
    <w:name w:val="style341"/>
    <w:basedOn w:val="DefaultParagraphFont"/>
    <w:rsid w:val="00D77DE1"/>
    <w:rPr>
      <w:b/>
      <w:bCs/>
      <w:i/>
      <w:iCs/>
    </w:rPr>
  </w:style>
  <w:style w:type="character" w:customStyle="1" w:styleId="style351">
    <w:name w:val="style351"/>
    <w:basedOn w:val="DefaultParagraphFont"/>
    <w:rsid w:val="00D77DE1"/>
    <w:rPr>
      <w:b/>
      <w:bCs/>
      <w:i/>
      <w:iCs/>
      <w:u w:val="single"/>
    </w:rPr>
  </w:style>
  <w:style w:type="character" w:customStyle="1" w:styleId="style291">
    <w:name w:val="style291"/>
    <w:basedOn w:val="DefaultParagraphFont"/>
    <w:rsid w:val="00034C37"/>
    <w:rPr>
      <w:sz w:val="24"/>
      <w:szCs w:val="24"/>
    </w:rPr>
  </w:style>
  <w:style w:type="character" w:styleId="CommentReference">
    <w:name w:val="annotation reference"/>
    <w:basedOn w:val="DefaultParagraphFont"/>
    <w:uiPriority w:val="99"/>
    <w:semiHidden/>
    <w:unhideWhenUsed/>
    <w:rsid w:val="00977464"/>
    <w:rPr>
      <w:sz w:val="16"/>
      <w:szCs w:val="16"/>
    </w:rPr>
  </w:style>
  <w:style w:type="paragraph" w:styleId="CommentText">
    <w:name w:val="annotation text"/>
    <w:basedOn w:val="Normal"/>
    <w:link w:val="CommentTextChar"/>
    <w:uiPriority w:val="99"/>
    <w:semiHidden/>
    <w:unhideWhenUsed/>
    <w:rsid w:val="00977464"/>
    <w:pPr>
      <w:spacing w:line="240" w:lineRule="auto"/>
    </w:pPr>
    <w:rPr>
      <w:szCs w:val="20"/>
    </w:rPr>
  </w:style>
  <w:style w:type="character" w:customStyle="1" w:styleId="CommentTextChar">
    <w:name w:val="Comment Text Char"/>
    <w:basedOn w:val="DefaultParagraphFont"/>
    <w:link w:val="CommentText"/>
    <w:uiPriority w:val="99"/>
    <w:semiHidden/>
    <w:rsid w:val="00977464"/>
    <w:rPr>
      <w:rFonts w:ascii="Arial" w:hAnsi="Arial"/>
      <w:color w:val="4C2177"/>
      <w:sz w:val="20"/>
      <w:szCs w:val="20"/>
    </w:rPr>
  </w:style>
  <w:style w:type="paragraph" w:styleId="CommentSubject">
    <w:name w:val="annotation subject"/>
    <w:basedOn w:val="CommentText"/>
    <w:next w:val="CommentText"/>
    <w:link w:val="CommentSubjectChar"/>
    <w:uiPriority w:val="99"/>
    <w:semiHidden/>
    <w:unhideWhenUsed/>
    <w:rsid w:val="00977464"/>
    <w:rPr>
      <w:b/>
      <w:bCs/>
    </w:rPr>
  </w:style>
  <w:style w:type="character" w:customStyle="1" w:styleId="CommentSubjectChar">
    <w:name w:val="Comment Subject Char"/>
    <w:basedOn w:val="CommentTextChar"/>
    <w:link w:val="CommentSubject"/>
    <w:uiPriority w:val="99"/>
    <w:semiHidden/>
    <w:rsid w:val="00977464"/>
    <w:rPr>
      <w:rFonts w:ascii="Arial" w:hAnsi="Arial"/>
      <w:b/>
      <w:bCs/>
      <w:color w:val="4C217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56398">
      <w:bodyDiv w:val="1"/>
      <w:marLeft w:val="0"/>
      <w:marRight w:val="0"/>
      <w:marTop w:val="0"/>
      <w:marBottom w:val="0"/>
      <w:divBdr>
        <w:top w:val="none" w:sz="0" w:space="0" w:color="auto"/>
        <w:left w:val="none" w:sz="0" w:space="0" w:color="auto"/>
        <w:bottom w:val="none" w:sz="0" w:space="0" w:color="auto"/>
        <w:right w:val="none" w:sz="0" w:space="0" w:color="auto"/>
      </w:divBdr>
    </w:div>
    <w:div w:id="196430293">
      <w:bodyDiv w:val="1"/>
      <w:marLeft w:val="0"/>
      <w:marRight w:val="0"/>
      <w:marTop w:val="0"/>
      <w:marBottom w:val="0"/>
      <w:divBdr>
        <w:top w:val="none" w:sz="0" w:space="0" w:color="auto"/>
        <w:left w:val="none" w:sz="0" w:space="0" w:color="auto"/>
        <w:bottom w:val="none" w:sz="0" w:space="0" w:color="auto"/>
        <w:right w:val="none" w:sz="0" w:space="0" w:color="auto"/>
      </w:divBdr>
    </w:div>
    <w:div w:id="354889312">
      <w:bodyDiv w:val="1"/>
      <w:marLeft w:val="0"/>
      <w:marRight w:val="0"/>
      <w:marTop w:val="0"/>
      <w:marBottom w:val="0"/>
      <w:divBdr>
        <w:top w:val="none" w:sz="0" w:space="0" w:color="auto"/>
        <w:left w:val="none" w:sz="0" w:space="0" w:color="auto"/>
        <w:bottom w:val="none" w:sz="0" w:space="0" w:color="auto"/>
        <w:right w:val="none" w:sz="0" w:space="0" w:color="auto"/>
      </w:divBdr>
    </w:div>
    <w:div w:id="918828867">
      <w:bodyDiv w:val="1"/>
      <w:marLeft w:val="0"/>
      <w:marRight w:val="0"/>
      <w:marTop w:val="0"/>
      <w:marBottom w:val="0"/>
      <w:divBdr>
        <w:top w:val="none" w:sz="0" w:space="0" w:color="auto"/>
        <w:left w:val="none" w:sz="0" w:space="0" w:color="auto"/>
        <w:bottom w:val="none" w:sz="0" w:space="0" w:color="auto"/>
        <w:right w:val="none" w:sz="0" w:space="0" w:color="auto"/>
      </w:divBdr>
    </w:div>
    <w:div w:id="1059865480">
      <w:bodyDiv w:val="1"/>
      <w:marLeft w:val="0"/>
      <w:marRight w:val="0"/>
      <w:marTop w:val="0"/>
      <w:marBottom w:val="0"/>
      <w:divBdr>
        <w:top w:val="none" w:sz="0" w:space="0" w:color="auto"/>
        <w:left w:val="none" w:sz="0" w:space="0" w:color="auto"/>
        <w:bottom w:val="none" w:sz="0" w:space="0" w:color="auto"/>
        <w:right w:val="none" w:sz="0" w:space="0" w:color="auto"/>
      </w:divBdr>
    </w:div>
    <w:div w:id="1106779190">
      <w:bodyDiv w:val="1"/>
      <w:marLeft w:val="0"/>
      <w:marRight w:val="0"/>
      <w:marTop w:val="0"/>
      <w:marBottom w:val="0"/>
      <w:divBdr>
        <w:top w:val="none" w:sz="0" w:space="0" w:color="auto"/>
        <w:left w:val="none" w:sz="0" w:space="0" w:color="auto"/>
        <w:bottom w:val="none" w:sz="0" w:space="0" w:color="auto"/>
        <w:right w:val="none" w:sz="0" w:space="0" w:color="auto"/>
      </w:divBdr>
    </w:div>
    <w:div w:id="1282881538">
      <w:bodyDiv w:val="1"/>
      <w:marLeft w:val="0"/>
      <w:marRight w:val="0"/>
      <w:marTop w:val="0"/>
      <w:marBottom w:val="0"/>
      <w:divBdr>
        <w:top w:val="none" w:sz="0" w:space="0" w:color="auto"/>
        <w:left w:val="none" w:sz="0" w:space="0" w:color="auto"/>
        <w:bottom w:val="none" w:sz="0" w:space="0" w:color="auto"/>
        <w:right w:val="none" w:sz="0" w:space="0" w:color="auto"/>
      </w:divBdr>
    </w:div>
    <w:div w:id="1310289237">
      <w:bodyDiv w:val="1"/>
      <w:marLeft w:val="0"/>
      <w:marRight w:val="0"/>
      <w:marTop w:val="0"/>
      <w:marBottom w:val="0"/>
      <w:divBdr>
        <w:top w:val="none" w:sz="0" w:space="0" w:color="auto"/>
        <w:left w:val="none" w:sz="0" w:space="0" w:color="auto"/>
        <w:bottom w:val="none" w:sz="0" w:space="0" w:color="auto"/>
        <w:right w:val="none" w:sz="0" w:space="0" w:color="auto"/>
      </w:divBdr>
    </w:div>
    <w:div w:id="1417828802">
      <w:bodyDiv w:val="1"/>
      <w:marLeft w:val="0"/>
      <w:marRight w:val="0"/>
      <w:marTop w:val="0"/>
      <w:marBottom w:val="0"/>
      <w:divBdr>
        <w:top w:val="none" w:sz="0" w:space="0" w:color="auto"/>
        <w:left w:val="none" w:sz="0" w:space="0" w:color="auto"/>
        <w:bottom w:val="none" w:sz="0" w:space="0" w:color="auto"/>
        <w:right w:val="none" w:sz="0" w:space="0" w:color="auto"/>
      </w:divBdr>
    </w:div>
    <w:div w:id="1427649824">
      <w:bodyDiv w:val="1"/>
      <w:marLeft w:val="0"/>
      <w:marRight w:val="0"/>
      <w:marTop w:val="0"/>
      <w:marBottom w:val="0"/>
      <w:divBdr>
        <w:top w:val="none" w:sz="0" w:space="0" w:color="auto"/>
        <w:left w:val="none" w:sz="0" w:space="0" w:color="auto"/>
        <w:bottom w:val="none" w:sz="0" w:space="0" w:color="auto"/>
        <w:right w:val="none" w:sz="0" w:space="0" w:color="auto"/>
      </w:divBdr>
    </w:div>
    <w:div w:id="1608731571">
      <w:bodyDiv w:val="1"/>
      <w:marLeft w:val="0"/>
      <w:marRight w:val="0"/>
      <w:marTop w:val="0"/>
      <w:marBottom w:val="0"/>
      <w:divBdr>
        <w:top w:val="none" w:sz="0" w:space="0" w:color="auto"/>
        <w:left w:val="none" w:sz="0" w:space="0" w:color="auto"/>
        <w:bottom w:val="none" w:sz="0" w:space="0" w:color="auto"/>
        <w:right w:val="none" w:sz="0" w:space="0" w:color="auto"/>
      </w:divBdr>
    </w:div>
    <w:div w:id="1614482399">
      <w:bodyDiv w:val="1"/>
      <w:marLeft w:val="0"/>
      <w:marRight w:val="0"/>
      <w:marTop w:val="0"/>
      <w:marBottom w:val="0"/>
      <w:divBdr>
        <w:top w:val="none" w:sz="0" w:space="0" w:color="auto"/>
        <w:left w:val="none" w:sz="0" w:space="0" w:color="auto"/>
        <w:bottom w:val="none" w:sz="0" w:space="0" w:color="auto"/>
        <w:right w:val="none" w:sz="0" w:space="0" w:color="auto"/>
      </w:divBdr>
    </w:div>
    <w:div w:id="1622374492">
      <w:bodyDiv w:val="1"/>
      <w:marLeft w:val="0"/>
      <w:marRight w:val="0"/>
      <w:marTop w:val="0"/>
      <w:marBottom w:val="0"/>
      <w:divBdr>
        <w:top w:val="none" w:sz="0" w:space="0" w:color="auto"/>
        <w:left w:val="none" w:sz="0" w:space="0" w:color="auto"/>
        <w:bottom w:val="none" w:sz="0" w:space="0" w:color="auto"/>
        <w:right w:val="none" w:sz="0" w:space="0" w:color="auto"/>
      </w:divBdr>
    </w:div>
    <w:div w:id="1631743250">
      <w:bodyDiv w:val="1"/>
      <w:marLeft w:val="0"/>
      <w:marRight w:val="0"/>
      <w:marTop w:val="0"/>
      <w:marBottom w:val="0"/>
      <w:divBdr>
        <w:top w:val="none" w:sz="0" w:space="0" w:color="auto"/>
        <w:left w:val="none" w:sz="0" w:space="0" w:color="auto"/>
        <w:bottom w:val="none" w:sz="0" w:space="0" w:color="auto"/>
        <w:right w:val="none" w:sz="0" w:space="0" w:color="auto"/>
      </w:divBdr>
    </w:div>
    <w:div w:id="1707024691">
      <w:bodyDiv w:val="1"/>
      <w:marLeft w:val="0"/>
      <w:marRight w:val="0"/>
      <w:marTop w:val="0"/>
      <w:marBottom w:val="0"/>
      <w:divBdr>
        <w:top w:val="none" w:sz="0" w:space="0" w:color="auto"/>
        <w:left w:val="none" w:sz="0" w:space="0" w:color="auto"/>
        <w:bottom w:val="none" w:sz="0" w:space="0" w:color="auto"/>
        <w:right w:val="none" w:sz="0" w:space="0" w:color="auto"/>
      </w:divBdr>
    </w:div>
    <w:div w:id="2001078803">
      <w:bodyDiv w:val="1"/>
      <w:marLeft w:val="0"/>
      <w:marRight w:val="0"/>
      <w:marTop w:val="0"/>
      <w:marBottom w:val="0"/>
      <w:divBdr>
        <w:top w:val="none" w:sz="0" w:space="0" w:color="auto"/>
        <w:left w:val="none" w:sz="0" w:space="0" w:color="auto"/>
        <w:bottom w:val="none" w:sz="0" w:space="0" w:color="auto"/>
        <w:right w:val="none" w:sz="0" w:space="0" w:color="auto"/>
      </w:divBdr>
    </w:div>
    <w:div w:id="2070030066">
      <w:bodyDiv w:val="1"/>
      <w:marLeft w:val="0"/>
      <w:marRight w:val="0"/>
      <w:marTop w:val="0"/>
      <w:marBottom w:val="0"/>
      <w:divBdr>
        <w:top w:val="none" w:sz="0" w:space="0" w:color="auto"/>
        <w:left w:val="none" w:sz="0" w:space="0" w:color="auto"/>
        <w:bottom w:val="none" w:sz="0" w:space="0" w:color="auto"/>
        <w:right w:val="none" w:sz="0" w:space="0" w:color="auto"/>
      </w:divBdr>
    </w:div>
    <w:div w:id="2103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9580B60B07CB4792EB548A78109CC4" ma:contentTypeVersion="0" ma:contentTypeDescription="Create a new document." ma:contentTypeScope="" ma:versionID="0db9a2fe941783d4ed57efaa8f2def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28F2E-2798-4618-8F72-397B75C900B9}">
  <ds:schemaRefs>
    <ds:schemaRef ds:uri="http://purl.org/dc/elements/1.1/"/>
    <ds:schemaRef ds:uri="http://schemas.openxmlformats.org/package/2006/metadata/core-properties"/>
    <ds:schemaRef ds:uri="http://schemas.microsoft.com/office/2006/documentManagement/types"/>
    <ds:schemaRef ds:uri="http://www.w3.org/XML/1998/namespace"/>
    <ds:schemaRef ds:uri="http://purl.org/dc/dcmitype/"/>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E2B0CDD7-3969-413B-B9EA-D17714DDA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9C550E7-95D8-4D22-88F2-F6E3FBA96836}">
  <ds:schemaRefs>
    <ds:schemaRef ds:uri="http://schemas.microsoft.com/sharepoint/v3/contenttype/forms"/>
  </ds:schemaRefs>
</ds:datastoreItem>
</file>

<file path=customXml/itemProps4.xml><?xml version="1.0" encoding="utf-8"?>
<ds:datastoreItem xmlns:ds="http://schemas.openxmlformats.org/officeDocument/2006/customXml" ds:itemID="{894B2D75-2367-4310-A799-E496C8C9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329261D3.dotm</Template>
  <TotalTime>1</TotalTime>
  <Pages>32</Pages>
  <Words>4207</Words>
  <Characters>23982</Characters>
  <Application>Microsoft Office Word</Application>
  <DocSecurity>4</DocSecurity>
  <Lines>199</Lines>
  <Paragraphs>56</Paragraphs>
  <ScaleCrop>false</ScaleCrop>
  <HeadingPairs>
    <vt:vector size="2" baseType="variant">
      <vt:variant>
        <vt:lpstr>Title</vt:lpstr>
      </vt:variant>
      <vt:variant>
        <vt:i4>1</vt:i4>
      </vt:variant>
    </vt:vector>
  </HeadingPairs>
  <TitlesOfParts>
    <vt:vector size="1" baseType="lpstr">
      <vt:lpstr>Servitor Roadmap Options</vt:lpstr>
    </vt:vector>
  </TitlesOfParts>
  <Company>Civica</Company>
  <LinksUpToDate>false</LinksUpToDate>
  <CharactersWithSpaces>28133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Servitor Roadmap Options</dc:title>
  <dc:creator>Stephen Shortall and Jeremy Riches</dc:creator>
  <cp:lastModifiedBy>Your User Name</cp:lastModifiedBy>
  <cp:revision>2</cp:revision>
  <cp:lastPrinted>2011-11-01T17:29:00Z</cp:lastPrinted>
  <dcterms:created xsi:type="dcterms:W3CDTF">2012-02-17T16:48:00Z</dcterms:created>
  <dcterms:modified xsi:type="dcterms:W3CDTF">2012-02-17T16:48:00Z</dcterms:modified>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0x0101004E9580B60B07CB4792EB548A78109CC4</vt:lpwstr>
  </property>
</Properties>
</file>