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inline distT="0" distB="0" distL="0" distR="0">
            <wp:extent cx="6905625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6905625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  <w:bCs w:val="true"/>
          <w:u w:val="single"/>
          <w:sz w:val="32"/>
          <w:szCs w:val="32"/>
          <w:rFonts w:ascii="Arial" w:cs="Arial" w:eastAsia="Arial" w:hAnsi="Arial"/>
        </w:rPr>
        <w:t xml:space="preserve">
FINAL BILL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Sr. No.</w:t>
            </w:r>
          </w:p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Details</w:t>
            </w:r>
          </w:p>
          <w:p/>
        </w:tc>
        <w:tc>
          <w:p>
            <w:pPr>
              <w:jc w:val="center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Rate</w:t>
            </w:r>
          </w:p>
          <w:p/>
        </w:tc>
        <w:tc>
          <w:p>
            <w:pPr>
              <w:jc w:val="center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Quantity</w:t>
            </w:r>
          </w:p>
          <w:p/>
        </w:tc>
        <w:tc>
          <w:p>
            <w:pPr>
              <w:jc w:val="center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Net Amount</w:t>
            </w:r>
          </w:p>
          <w:p/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Admission charge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1</w:t>
            </w:r>
          </w:p>
        </w:tc>
        <w:tc>
          <w:tcPr>
            <w:tcW w:w="2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2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Admission charge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1</w:t>
            </w:r>
          </w:p>
        </w:tc>
        <w:tc>
          <w:tcPr>
            <w:tcW w:w="2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3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Admission charge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1</w:t>
            </w:r>
          </w:p>
        </w:tc>
        <w:tc>
          <w:tcPr>
            <w:tcW w:w="2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4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" w:type="pct"/>
          </w:tcPr>
          <w:p>
            <w:pPr>
              <w:jc w:val="lef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Admission charge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  <w:tc>
          <w:tcPr>
            <w:tcW w:w="1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1</w:t>
            </w:r>
          </w:p>
        </w:tc>
        <w:tc>
          <w:tcPr>
            <w:tcW w:w="20" w:type="pct"/>
          </w:tcPr>
          <w:p>
            <w:pPr>
              <w:jc w:val="right"/>
            </w:pPr>
            <w:r>
              <w:rPr>
                <w:sz w:val="22"/>
                <w:szCs w:val="22"/>
                <w:rFonts w:ascii="Arial" w:cs="Arial" w:eastAsia="Arial" w:hAnsi="Arial"/>
              </w:rPr>
              <w:t xml:space="preserve">600</w:t>
            </w:r>
          </w:p>
        </w:tc>
      </w:tr>
      <w:tr>
        <w:tc>
          <w:tcPr>
            <w:vAlign w:val="center"/>
          </w:tcPr>
          <w:p/>
        </w:tc>
        <w:tc>
          <w:tcPr>
            <w:vAlign w:val="center"/>
          </w:tcPr>
          <w:p>
            <w:pPr>
              <w:jc w:val="left"/>
            </w:pPr>
            <w:r>
              <w:rPr>
                <w:b w:val="true"/>
                <w:bCs w:val="true"/>
                <w:sz w:val="22"/>
                <w:szCs w:val="22"/>
                <w:rFonts w:ascii="Arial" w:cs="Arial" w:eastAsia="Arial" w:hAnsi="Arial"/>
              </w:rPr>
              <w:t xml:space="preserve">Total</w:t>
            </w:r>
          </w:p>
        </w:tc>
        <w:tc>
          <w:p/>
        </w:tc>
        <w:tc>
          <w:p/>
        </w:tc>
        <w:tc>
          <w:tcPr>
            <w:vAlign w:val="center"/>
          </w:tcPr>
          <w:p>
            <w:pPr>
              <w:jc w:val="right"/>
            </w:pPr>
            <w:r>
              <w:rPr>
                <w:b w:val="true"/>
                <w:bCs w:val="true"/>
                <w:sz w:val="22"/>
                <w:szCs w:val="22"/>
                <w:rFonts w:ascii="Arial" w:cs="Arial" w:eastAsia="Arial" w:hAnsi="Arial"/>
              </w:rPr>
              <w:t xml:space="preserve">2400</w:t>
            </w:r>
          </w:p>
        </w:tc>
      </w:tr>
    </w:tbl>
    <w:sectPr>
      <w:pgSz w:w="11906" w:h="16838" w:orient="portrait"/>
      <w:pgMar w:top="720" w:right="720" w:bottom="720" w:left="72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431pvlopllyic0rhhu1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2021-01-09T12:46:20Z</dcterms:created>
  <dcterms:modified xsi:type="dcterms:W3CDTF">2021-01-09T12:46:20Z</dcterms:modified>
</cp:coreProperties>
</file>