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EB74" w14:textId="209C55BA" w:rsidR="00912EC8" w:rsidRPr="00912EC8" w:rsidRDefault="00000000" w:rsidP="00912EC8">
      <w:pPr>
        <w:jc w:val="both"/>
        <w:rPr>
          <w:rFonts w:ascii="Roboto Lt" w:hAnsi="Roboto Lt"/>
          <w:lang w:val="en-US"/>
        </w:rPr>
      </w:pPr>
      <w:r w:rsidRPr="00E951D5">
        <w:rPr>
          <w:b/>
          <w:bCs/>
          <w:noProof/>
          <w:color w:val="00348A"/>
        </w:rPr>
        <w:object w:dxaOrig="1440" w:dyaOrig="1440" w14:anchorId="240C4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85pt;width:115.5pt;height:232.5pt;z-index:251659264;mso-position-horizontal:absolute;mso-position-horizontal-relative:text;mso-position-vertical:absolute;mso-position-vertical-relative:text" wrapcoords="-140 -70 -140 21809 22161 21809 22161 70 21881 -70 -140 -70" stroked="t" strokeweight=".5pt">
            <v:imagedata r:id="rId6" o:title=""/>
            <v:shadow on="t"/>
            <w10:wrap type="tight"/>
          </v:shape>
          <o:OLEObject Type="Embed" ProgID="Unknown" ShapeID="_x0000_s2050" DrawAspect="Content" ObjectID="_1726599169" r:id="rId7"/>
        </w:object>
      </w:r>
      <w:hyperlink r:id="rId8" w:history="1">
        <w:r w:rsidR="00912EC8" w:rsidRPr="00E951D5">
          <w:rPr>
            <w:rStyle w:val="Hyperlink"/>
            <w:rFonts w:ascii="Roboto Lt" w:hAnsi="Roboto Lt"/>
            <w:b/>
            <w:bCs/>
            <w:color w:val="00348A"/>
            <w:lang w:val="en-US"/>
          </w:rPr>
          <w:t>Listen Local</w:t>
        </w:r>
      </w:hyperlink>
      <w:r w:rsidR="00912EC8" w:rsidRPr="00912EC8">
        <w:rPr>
          <w:rFonts w:ascii="Roboto Lt" w:hAnsi="Roboto Lt"/>
          <w:lang w:val="en-US"/>
        </w:rPr>
        <w:t xml:space="preserve"> is an open collaboration of music curators, small music enterprises, open-source software developers, and the </w:t>
      </w:r>
      <w:r w:rsidR="00912EC8" w:rsidRPr="0027321C">
        <w:rPr>
          <w:rFonts w:ascii="Roboto Lt" w:hAnsi="Roboto Lt"/>
          <w:b/>
          <w:bCs/>
          <w:color w:val="00348A"/>
          <w:lang w:val="en-US"/>
        </w:rPr>
        <w:t>Digital Music Observatory</w:t>
      </w:r>
      <w:r w:rsidR="00912EC8" w:rsidRPr="00912EC8">
        <w:rPr>
          <w:rFonts w:ascii="Roboto Lt" w:hAnsi="Roboto Lt"/>
          <w:lang w:val="en-US"/>
        </w:rPr>
        <w:t xml:space="preserve">. In Europe, the music sector comprises hundreds of thousands of microenterprises, small enterprises, and freelancer networks that do not employ a data scientist, data engineer, statistician, or royalty economist. </w:t>
      </w:r>
    </w:p>
    <w:p w14:paraId="4EF98B55" w14:textId="1AE75249" w:rsidR="00912EC8" w:rsidRPr="00912EC8" w:rsidRDefault="00912EC8" w:rsidP="00912EC8">
      <w:pPr>
        <w:jc w:val="both"/>
        <w:rPr>
          <w:rFonts w:ascii="Roboto Lt" w:hAnsi="Roboto Lt"/>
          <w:lang w:val="en-US"/>
        </w:rPr>
      </w:pPr>
      <w:r w:rsidRPr="00912EC8">
        <w:rPr>
          <w:rFonts w:ascii="Roboto Lt" w:hAnsi="Roboto Lt"/>
          <w:lang w:val="en-US"/>
        </w:rPr>
        <w:t xml:space="preserve">Without a specialist data and IT team, independent musicians cannot enjoy the benefits of rights management and documentation automation, machine learning for curation, A&amp;R, marketing, and tour planning. We aim to provide them with such tools. We want to </w:t>
      </w:r>
      <w:r w:rsidRPr="0027321C">
        <w:rPr>
          <w:rFonts w:ascii="Roboto Lt" w:hAnsi="Roboto Lt"/>
          <w:b/>
          <w:bCs/>
          <w:color w:val="00348A"/>
          <w:lang w:val="en-US"/>
        </w:rPr>
        <w:t>help local music ecosystems</w:t>
      </w:r>
      <w:r w:rsidRPr="00912EC8">
        <w:rPr>
          <w:rFonts w:ascii="Roboto Lt" w:hAnsi="Roboto Lt"/>
          <w:lang w:val="en-US"/>
        </w:rPr>
        <w:t xml:space="preserve">: artists and their fans, local curators, radios, labels, publishers, collective management, cultural heritage organizations, and local government with </w:t>
      </w:r>
      <w:r w:rsidRPr="00912EC8">
        <w:rPr>
          <w:rFonts w:ascii="Roboto Lt" w:hAnsi="Roboto Lt"/>
          <w:lang w:val="en-US"/>
        </w:rPr>
        <w:t>open-source</w:t>
      </w:r>
      <w:r w:rsidRPr="00912EC8">
        <w:rPr>
          <w:rFonts w:ascii="Roboto Lt" w:hAnsi="Roboto Lt"/>
          <w:lang w:val="en-US"/>
        </w:rPr>
        <w:t xml:space="preserve"> software, open data, and open scientific results.</w:t>
      </w:r>
    </w:p>
    <w:p w14:paraId="22A82607" w14:textId="6875446B" w:rsidR="00912EC8" w:rsidRPr="00912EC8" w:rsidRDefault="00912EC8" w:rsidP="00912EC8">
      <w:pPr>
        <w:jc w:val="both"/>
        <w:rPr>
          <w:rFonts w:ascii="Roboto Lt" w:hAnsi="Roboto Lt"/>
          <w:lang w:val="en-US"/>
        </w:rPr>
      </w:pPr>
      <w:r w:rsidRPr="00912EC8">
        <w:rPr>
          <w:rFonts w:ascii="Roboto Lt" w:hAnsi="Roboto Lt"/>
          <w:lang w:val="en-US"/>
        </w:rPr>
        <w:t xml:space="preserve">We would like to </w:t>
      </w:r>
      <w:r w:rsidRPr="0027321C">
        <w:rPr>
          <w:rFonts w:ascii="Roboto Lt" w:hAnsi="Roboto Lt"/>
          <w:b/>
          <w:bCs/>
          <w:color w:val="00348A"/>
          <w:lang w:val="en-US"/>
        </w:rPr>
        <w:t>invite the PAARD</w:t>
      </w:r>
      <w:r w:rsidRPr="0027321C">
        <w:rPr>
          <w:rFonts w:ascii="Roboto Lt" w:hAnsi="Roboto Lt"/>
          <w:color w:val="00348A"/>
          <w:lang w:val="en-US"/>
        </w:rPr>
        <w:t xml:space="preserve"> </w:t>
      </w:r>
      <w:r w:rsidRPr="00912EC8">
        <w:rPr>
          <w:rFonts w:ascii="Roboto Lt" w:hAnsi="Roboto Lt"/>
          <w:lang w:val="en-US"/>
        </w:rPr>
        <w:t xml:space="preserve">to a </w:t>
      </w:r>
      <w:r w:rsidR="0027321C">
        <w:rPr>
          <w:rFonts w:ascii="Roboto Lt" w:hAnsi="Roboto Lt"/>
          <w:lang w:val="en-US"/>
        </w:rPr>
        <w:t xml:space="preserve">collaborative </w:t>
      </w:r>
      <w:r w:rsidRPr="00912EC8">
        <w:rPr>
          <w:rFonts w:ascii="Roboto Lt" w:hAnsi="Roboto Lt"/>
          <w:lang w:val="en-US"/>
        </w:rPr>
        <w:t>network that aim to make some small, niche, or marginalized music scenes (geographically marginalized in Slovakia, Lithuania, or Bulgaria; very niche in folktronica, metal subgenres, and contemporary classical music) to find their global audience via playlisting, live streaming, and staging well-prepared concert or festival events.</w:t>
      </w:r>
    </w:p>
    <w:p w14:paraId="5430C3DD" w14:textId="3965AFD0" w:rsidR="00912EC8" w:rsidRPr="00912EC8" w:rsidRDefault="00912EC8" w:rsidP="00912EC8">
      <w:pPr>
        <w:jc w:val="both"/>
        <w:rPr>
          <w:rFonts w:ascii="Roboto Lt" w:hAnsi="Roboto Lt"/>
          <w:lang w:val="en-US"/>
        </w:rPr>
      </w:pPr>
      <w:r w:rsidRPr="00912EC8">
        <w:rPr>
          <w:rFonts w:ascii="Roboto Lt" w:hAnsi="Roboto Lt"/>
          <w:lang w:val="en-US"/>
        </w:rPr>
        <w:t xml:space="preserve">As a small but internationally known music tech company that grew out of the cooperation of 12 country music organizations, we would like to work hand in hand with the </w:t>
      </w:r>
      <w:r w:rsidRPr="0027321C">
        <w:rPr>
          <w:rFonts w:ascii="Roboto Lt" w:hAnsi="Roboto Lt"/>
          <w:b/>
          <w:bCs/>
          <w:color w:val="00348A"/>
          <w:lang w:val="en-US"/>
        </w:rPr>
        <w:t>PAARD digitization agenda</w:t>
      </w:r>
      <w:r w:rsidRPr="00912EC8">
        <w:rPr>
          <w:rFonts w:ascii="Roboto Lt" w:hAnsi="Roboto Lt"/>
          <w:lang w:val="en-US"/>
        </w:rPr>
        <w:t>.</w:t>
      </w:r>
      <w:r w:rsidR="00A40197">
        <w:rPr>
          <w:rFonts w:ascii="Roboto Lt" w:hAnsi="Roboto Lt"/>
          <w:lang w:val="en-US"/>
        </w:rPr>
        <w:t xml:space="preserve"> </w:t>
      </w:r>
      <w:r w:rsidR="002062B4" w:rsidRPr="002062B4">
        <w:rPr>
          <w:rFonts w:ascii="Roboto Lt" w:hAnsi="Roboto Lt"/>
          <w:b/>
          <w:bCs/>
          <w:color w:val="00348A"/>
          <w:lang w:val="en-US"/>
        </w:rPr>
        <w:sym w:font="Wingdings 2" w:char="F052"/>
      </w:r>
      <w:r w:rsidR="00A40197">
        <w:rPr>
          <w:rFonts w:ascii="Roboto Lt" w:hAnsi="Roboto Lt"/>
          <w:lang w:val="en-US"/>
        </w:rPr>
        <w:t xml:space="preserve"> </w:t>
      </w:r>
      <w:r w:rsidRPr="00912EC8">
        <w:rPr>
          <w:rFonts w:ascii="Roboto Lt" w:hAnsi="Roboto Lt"/>
          <w:lang w:val="en-US"/>
        </w:rPr>
        <w:t xml:space="preserve">Use our automated data collection and processing system to understand and extend the PAARD curation policy (similarly to the TNW folktronica stage.) </w:t>
      </w:r>
      <w:r w:rsidR="002062B4" w:rsidRPr="002062B4">
        <w:rPr>
          <w:rFonts w:ascii="Roboto Lt" w:hAnsi="Roboto Lt"/>
          <w:b/>
          <w:bCs/>
          <w:color w:val="00348A"/>
          <w:lang w:val="en-US"/>
        </w:rPr>
        <w:sym w:font="Wingdings 2" w:char="F052"/>
      </w:r>
      <w:r w:rsidR="00A40197">
        <w:rPr>
          <w:rFonts w:ascii="Roboto Lt" w:hAnsi="Roboto Lt"/>
          <w:lang w:val="en-US"/>
        </w:rPr>
        <w:t xml:space="preserve"> </w:t>
      </w:r>
      <w:r w:rsidRPr="00912EC8">
        <w:rPr>
          <w:rFonts w:ascii="Roboto Lt" w:hAnsi="Roboto Lt"/>
          <w:lang w:val="en-US"/>
        </w:rPr>
        <w:t xml:space="preserve">Organize past program candidates and staged </w:t>
      </w:r>
      <w:r w:rsidRPr="00912EC8">
        <w:rPr>
          <w:rFonts w:ascii="Roboto Lt" w:hAnsi="Roboto Lt"/>
          <w:lang w:val="en-US"/>
        </w:rPr>
        <w:t>events and</w:t>
      </w:r>
      <w:r w:rsidRPr="00912EC8">
        <w:rPr>
          <w:rFonts w:ascii="Roboto Lt" w:hAnsi="Roboto Lt"/>
          <w:lang w:val="en-US"/>
        </w:rPr>
        <w:t xml:space="preserve"> find a long list of similar artists globally. Create AI-supported but eventually human-created public playlists (Spotify, YouTube, etc.) to remain connected to niche audiences.</w:t>
      </w:r>
      <w:r w:rsidR="00A40197">
        <w:rPr>
          <w:rFonts w:ascii="Roboto Lt" w:hAnsi="Roboto Lt"/>
          <w:lang w:val="en-US"/>
        </w:rPr>
        <w:t xml:space="preserve"> </w:t>
      </w:r>
      <w:r w:rsidR="00A40197" w:rsidRPr="002062B4">
        <w:rPr>
          <w:rFonts w:ascii="Roboto Lt" w:hAnsi="Roboto Lt"/>
          <w:b/>
          <w:bCs/>
          <w:color w:val="00348A"/>
          <w:lang w:val="en-US"/>
        </w:rPr>
        <w:sym w:font="Wingdings 2" w:char="F052"/>
      </w:r>
      <w:r w:rsidR="00A40197">
        <w:rPr>
          <w:rFonts w:ascii="Roboto Lt" w:hAnsi="Roboto Lt"/>
          <w:lang w:val="en-US"/>
        </w:rPr>
        <w:t xml:space="preserve"> </w:t>
      </w:r>
      <w:r w:rsidRPr="00912EC8">
        <w:rPr>
          <w:rFonts w:ascii="Roboto Lt" w:hAnsi="Roboto Lt"/>
          <w:lang w:val="en-US"/>
        </w:rPr>
        <w:t xml:space="preserve">Progressively increase the technical capabilities of projecting PAARD staged events to the world (livestreaming </w:t>
      </w:r>
      <w:r w:rsidR="000A0925" w:rsidRPr="000A0925">
        <w:rPr>
          <w:rFonts w:ascii="Roboto Lt" w:hAnsi="Roboto Lt"/>
          <w:b/>
          <w:bCs/>
          <w:color w:val="00348A"/>
          <w:lang w:val="en-US"/>
        </w:rPr>
        <w:sym w:font="Wingdings" w:char="F0E8"/>
      </w:r>
      <w:r w:rsidRPr="00912EC8">
        <w:rPr>
          <w:rFonts w:ascii="Roboto Lt" w:hAnsi="Roboto Lt"/>
          <w:lang w:val="en-US"/>
        </w:rPr>
        <w:t xml:space="preserve"> 3d sound </w:t>
      </w:r>
      <w:r w:rsidR="000A0925" w:rsidRPr="000A0925">
        <w:rPr>
          <w:rFonts w:ascii="Roboto Lt" w:hAnsi="Roboto Lt"/>
          <w:b/>
          <w:bCs/>
          <w:color w:val="00348A"/>
          <w:lang w:val="en-US"/>
        </w:rPr>
        <w:sym w:font="Wingdings" w:char="F0E8"/>
      </w:r>
      <w:r w:rsidRPr="00912EC8">
        <w:rPr>
          <w:rFonts w:ascii="Roboto Lt" w:hAnsi="Roboto Lt"/>
          <w:lang w:val="en-US"/>
        </w:rPr>
        <w:t xml:space="preserve"> immersive 3D audiovisual.)  We work with Europe's major copyright management organizations, agencies, and researchers: we can </w:t>
      </w:r>
      <w:r w:rsidRPr="000A0925">
        <w:rPr>
          <w:rFonts w:ascii="Roboto Lt" w:hAnsi="Roboto Lt"/>
          <w:b/>
          <w:bCs/>
          <w:color w:val="00348A"/>
          <w:lang w:val="en-US"/>
        </w:rPr>
        <w:t>support</w:t>
      </w:r>
      <w:r w:rsidRPr="000A0925">
        <w:rPr>
          <w:rFonts w:ascii="Roboto Lt" w:hAnsi="Roboto Lt"/>
          <w:color w:val="00348A"/>
          <w:lang w:val="en-US"/>
        </w:rPr>
        <w:t xml:space="preserve"> </w:t>
      </w:r>
      <w:r w:rsidRPr="00912EC8">
        <w:rPr>
          <w:rFonts w:ascii="Roboto Lt" w:hAnsi="Roboto Lt"/>
          <w:lang w:val="en-US"/>
        </w:rPr>
        <w:t xml:space="preserve">them both </w:t>
      </w:r>
      <w:r w:rsidRPr="000A0925">
        <w:rPr>
          <w:rFonts w:ascii="Roboto Lt" w:hAnsi="Roboto Lt"/>
          <w:b/>
          <w:bCs/>
          <w:color w:val="00348A"/>
          <w:lang w:val="en-US"/>
        </w:rPr>
        <w:t>technologically</w:t>
      </w:r>
      <w:r w:rsidRPr="00912EC8">
        <w:rPr>
          <w:rFonts w:ascii="Roboto Lt" w:hAnsi="Roboto Lt"/>
          <w:lang w:val="en-US"/>
        </w:rPr>
        <w:t xml:space="preserve"> and </w:t>
      </w:r>
      <w:r w:rsidRPr="000A0925">
        <w:rPr>
          <w:rFonts w:ascii="Roboto Lt" w:hAnsi="Roboto Lt"/>
          <w:b/>
          <w:bCs/>
          <w:color w:val="00348A"/>
          <w:lang w:val="en-US"/>
        </w:rPr>
        <w:t>legally</w:t>
      </w:r>
      <w:r w:rsidRPr="00912EC8">
        <w:rPr>
          <w:rFonts w:ascii="Roboto Lt" w:hAnsi="Roboto Lt"/>
          <w:lang w:val="en-US"/>
        </w:rPr>
        <w:t>.</w:t>
      </w:r>
      <w:r w:rsidR="00A40197">
        <w:rPr>
          <w:rFonts w:ascii="Roboto Lt" w:hAnsi="Roboto Lt"/>
          <w:lang w:val="en-US"/>
        </w:rPr>
        <w:t xml:space="preserve"> </w:t>
      </w:r>
      <w:r w:rsidR="002062B4" w:rsidRPr="002062B4">
        <w:rPr>
          <w:rFonts w:ascii="Roboto Lt" w:hAnsi="Roboto Lt"/>
          <w:b/>
          <w:bCs/>
          <w:color w:val="00348A"/>
          <w:lang w:val="en-US"/>
        </w:rPr>
        <w:sym w:font="Wingdings 2" w:char="F052"/>
      </w:r>
      <w:r w:rsidR="00A40197">
        <w:rPr>
          <w:rFonts w:ascii="Roboto Lt" w:hAnsi="Roboto Lt"/>
          <w:lang w:val="en-US"/>
        </w:rPr>
        <w:t xml:space="preserve"> </w:t>
      </w:r>
      <w:r w:rsidRPr="00912EC8">
        <w:rPr>
          <w:rFonts w:ascii="Roboto Lt" w:hAnsi="Roboto Lt"/>
          <w:lang w:val="en-US"/>
        </w:rPr>
        <w:t>With our rights management and cultural heritage partners, learn how to place well-curated and described live events into an emerging web 3.0 digital realm in a way that the productions find their audience globally via 'knowledge graphs' or by automatically placing them on the correct web services, libraries, and databases.</w:t>
      </w:r>
      <w:r w:rsidR="00A40197">
        <w:rPr>
          <w:rFonts w:ascii="Roboto Lt" w:hAnsi="Roboto Lt"/>
          <w:lang w:val="en-US"/>
        </w:rPr>
        <w:t xml:space="preserve"> </w:t>
      </w:r>
      <w:r w:rsidR="002062B4" w:rsidRPr="002062B4">
        <w:rPr>
          <w:rFonts w:ascii="Roboto Lt" w:hAnsi="Roboto Lt"/>
          <w:b/>
          <w:bCs/>
          <w:color w:val="00348A"/>
          <w:lang w:val="en-US"/>
        </w:rPr>
        <w:sym w:font="Wingdings 2" w:char="F052"/>
      </w:r>
      <w:r w:rsidR="00E951D5">
        <w:rPr>
          <w:rFonts w:ascii="Roboto Lt" w:hAnsi="Roboto Lt"/>
          <w:b/>
          <w:bCs/>
          <w:color w:val="00348A"/>
          <w:lang w:val="en-US"/>
        </w:rPr>
        <w:t xml:space="preserve"> </w:t>
      </w:r>
      <w:r w:rsidRPr="00912EC8">
        <w:rPr>
          <w:rFonts w:ascii="Roboto Lt" w:hAnsi="Roboto Lt"/>
          <w:lang w:val="en-US"/>
        </w:rPr>
        <w:t xml:space="preserve">Participate with use cases (very light reporting need) in </w:t>
      </w:r>
      <w:hyperlink r:id="rId9" w:history="1">
        <w:r w:rsidRPr="00FD5D43">
          <w:rPr>
            <w:rStyle w:val="Hyperlink"/>
            <w:rFonts w:ascii="Roboto Lt" w:hAnsi="Roboto Lt"/>
            <w:b/>
            <w:bCs/>
            <w:color w:val="00348A"/>
            <w:lang w:val="en-US"/>
          </w:rPr>
          <w:t>Horizon Europe Research &amp; Innovation</w:t>
        </w:r>
      </w:hyperlink>
      <w:r w:rsidRPr="00912EC8">
        <w:rPr>
          <w:rFonts w:ascii="Roboto Lt" w:hAnsi="Roboto Lt"/>
          <w:lang w:val="en-US"/>
        </w:rPr>
        <w:t xml:space="preserve"> or </w:t>
      </w:r>
      <w:hyperlink r:id="rId10" w:history="1">
        <w:r w:rsidRPr="00E951D5">
          <w:rPr>
            <w:rStyle w:val="Hyperlink"/>
            <w:rFonts w:ascii="Roboto Lt" w:hAnsi="Roboto Lt"/>
            <w:b/>
            <w:bCs/>
            <w:color w:val="00348A"/>
            <w:lang w:val="en-US"/>
          </w:rPr>
          <w:t>C</w:t>
        </w:r>
        <w:r w:rsidR="00E951D5" w:rsidRPr="00E951D5">
          <w:rPr>
            <w:rStyle w:val="Hyperlink"/>
            <w:rFonts w:ascii="Roboto Lt" w:hAnsi="Roboto Lt"/>
            <w:b/>
            <w:bCs/>
            <w:color w:val="00348A"/>
            <w:lang w:val="en-US"/>
          </w:rPr>
          <w:t>reativ</w:t>
        </w:r>
        <w:r w:rsidRPr="00E951D5">
          <w:rPr>
            <w:rStyle w:val="Hyperlink"/>
            <w:rFonts w:ascii="Roboto Lt" w:hAnsi="Roboto Lt"/>
            <w:b/>
            <w:bCs/>
            <w:color w:val="00348A"/>
            <w:lang w:val="en-US"/>
          </w:rPr>
          <w:t>e Europe</w:t>
        </w:r>
      </w:hyperlink>
      <w:r w:rsidRPr="00912EC8">
        <w:rPr>
          <w:rFonts w:ascii="Roboto Lt" w:hAnsi="Roboto Lt"/>
          <w:lang w:val="en-US"/>
        </w:rPr>
        <w:t xml:space="preserve"> digital transformation and just recovery programs.</w:t>
      </w:r>
    </w:p>
    <w:p w14:paraId="5F8E7B7D" w14:textId="4EC59ECF" w:rsidR="00BB5B98" w:rsidRDefault="00912EC8" w:rsidP="00FE7065">
      <w:pPr>
        <w:jc w:val="both"/>
      </w:pPr>
      <w:r w:rsidRPr="00912EC8">
        <w:rPr>
          <w:rFonts w:ascii="Roboto Lt" w:hAnsi="Roboto Lt"/>
          <w:lang w:val="en-US"/>
        </w:rPr>
        <w:t xml:space="preserve">Who are we? </w:t>
      </w:r>
      <w:hyperlink r:id="rId11" w:history="1">
        <w:proofErr w:type="spellStart"/>
        <w:r w:rsidRPr="008D5056">
          <w:rPr>
            <w:rStyle w:val="Hyperlink"/>
            <w:rFonts w:ascii="Roboto Lt" w:hAnsi="Roboto Lt"/>
            <w:b/>
            <w:bCs/>
            <w:color w:val="00348A"/>
            <w:lang w:val="en-US"/>
          </w:rPr>
          <w:t>Reprex</w:t>
        </w:r>
        <w:proofErr w:type="spellEnd"/>
      </w:hyperlink>
      <w:r w:rsidRPr="00912EC8">
        <w:rPr>
          <w:rFonts w:ascii="Roboto Lt" w:hAnsi="Roboto Lt"/>
          <w:lang w:val="en-US"/>
        </w:rPr>
        <w:t xml:space="preserve"> is a Hague-based but international music tech startup currently building a prototype of the future European Music Observatory with the representative stakeholders of Europe's music ecosystem. Our mission is to make big data and algorithms trained on collectively managed and open data for small organizations. We want to reduce the inequalities caused by the economies of scope and scale in data collection and processing enjoyed by the world's giant corporations like Google or </w:t>
      </w:r>
      <w:r w:rsidR="009A7531" w:rsidRPr="00912EC8">
        <w:rPr>
          <w:rFonts w:ascii="Roboto Lt" w:hAnsi="Roboto Lt"/>
          <w:lang w:val="en-US"/>
        </w:rPr>
        <w:t>Apple</w:t>
      </w:r>
      <w:r w:rsidR="009A7531">
        <w:rPr>
          <w:rFonts w:ascii="Roboto Lt" w:hAnsi="Roboto Lt"/>
          <w:lang w:val="en-US"/>
        </w:rPr>
        <w:t xml:space="preserve">. </w:t>
      </w:r>
      <w:r w:rsidRPr="00912EC8">
        <w:rPr>
          <w:rFonts w:ascii="Roboto Lt" w:hAnsi="Roboto Lt"/>
          <w:lang w:val="en-US"/>
        </w:rPr>
        <w:t xml:space="preserve">Our product market fit was validated in the world's second-ranked university-backed incubator, the </w:t>
      </w:r>
      <w:proofErr w:type="spellStart"/>
      <w:proofErr w:type="gramStart"/>
      <w:r w:rsidRPr="008D5056">
        <w:rPr>
          <w:rFonts w:ascii="Roboto Lt" w:hAnsi="Roboto Lt"/>
          <w:b/>
          <w:bCs/>
          <w:color w:val="00348A"/>
          <w:lang w:val="en-US"/>
        </w:rPr>
        <w:t>Yes!Delft</w:t>
      </w:r>
      <w:proofErr w:type="spellEnd"/>
      <w:proofErr w:type="gramEnd"/>
      <w:r w:rsidRPr="008D5056">
        <w:rPr>
          <w:rFonts w:ascii="Roboto Lt" w:hAnsi="Roboto Lt"/>
          <w:b/>
          <w:bCs/>
          <w:color w:val="00348A"/>
          <w:lang w:val="en-US"/>
        </w:rPr>
        <w:t xml:space="preserve"> </w:t>
      </w:r>
      <w:proofErr w:type="spellStart"/>
      <w:r w:rsidRPr="008D5056">
        <w:rPr>
          <w:rFonts w:ascii="Roboto Lt" w:hAnsi="Roboto Lt"/>
          <w:b/>
          <w:bCs/>
          <w:color w:val="00348A"/>
          <w:lang w:val="en-US"/>
        </w:rPr>
        <w:t>AI+Blockchain</w:t>
      </w:r>
      <w:proofErr w:type="spellEnd"/>
      <w:r w:rsidRPr="008D5056">
        <w:rPr>
          <w:rFonts w:ascii="Roboto Lt" w:hAnsi="Roboto Lt"/>
          <w:b/>
          <w:bCs/>
          <w:color w:val="00348A"/>
          <w:lang w:val="en-US"/>
        </w:rPr>
        <w:t xml:space="preserve"> Lab</w:t>
      </w:r>
      <w:r w:rsidRPr="00912EC8">
        <w:rPr>
          <w:rFonts w:ascii="Roboto Lt" w:hAnsi="Roboto Lt"/>
          <w:lang w:val="en-US"/>
        </w:rPr>
        <w:t xml:space="preserve">. Our offering for music was further developed in the </w:t>
      </w:r>
      <w:r w:rsidRPr="008D5056">
        <w:rPr>
          <w:rFonts w:ascii="Roboto Lt" w:hAnsi="Roboto Lt"/>
          <w:b/>
          <w:bCs/>
          <w:color w:val="00348A"/>
          <w:lang w:val="en-US"/>
        </w:rPr>
        <w:t>JUMP European Music Market Accelerator</w:t>
      </w:r>
      <w:r w:rsidRPr="00912EC8">
        <w:rPr>
          <w:rFonts w:ascii="Roboto Lt" w:hAnsi="Roboto Lt"/>
          <w:lang w:val="en-US"/>
        </w:rPr>
        <w:t xml:space="preserve">. Currently, we are finalists in the </w:t>
      </w:r>
      <w:r w:rsidRPr="00D3248E">
        <w:rPr>
          <w:rFonts w:ascii="Roboto Lt" w:hAnsi="Roboto Lt"/>
          <w:b/>
          <w:bCs/>
          <w:color w:val="00348A"/>
          <w:lang w:val="en-US"/>
        </w:rPr>
        <w:t>Hague Innovators Challenge 2022</w:t>
      </w:r>
      <w:r w:rsidR="00D3248E" w:rsidRPr="00D3248E">
        <w:rPr>
          <w:rFonts w:ascii="Roboto Lt" w:hAnsi="Roboto Lt"/>
          <w:color w:val="00348A"/>
          <w:lang w:val="en-US"/>
        </w:rPr>
        <w:t xml:space="preserve"> </w:t>
      </w:r>
      <w:r w:rsidR="00D3248E">
        <w:rPr>
          <w:rFonts w:ascii="Roboto Lt" w:hAnsi="Roboto Lt"/>
          <w:lang w:val="en-US"/>
        </w:rPr>
        <w:t>(</w:t>
      </w:r>
      <w:hyperlink r:id="rId12" w:history="1">
        <w:r w:rsidR="00D3248E" w:rsidRPr="00D3248E">
          <w:rPr>
            <w:rStyle w:val="Hyperlink"/>
            <w:rFonts w:ascii="Roboto Lt" w:hAnsi="Roboto Lt"/>
            <w:b/>
            <w:bCs/>
            <w:color w:val="00348A"/>
            <w:lang w:val="en-US"/>
          </w:rPr>
          <w:t>pdf</w:t>
        </w:r>
      </w:hyperlink>
      <w:r w:rsidR="00D3248E">
        <w:rPr>
          <w:rFonts w:ascii="Roboto Lt" w:hAnsi="Roboto Lt"/>
          <w:lang w:val="en-US"/>
        </w:rPr>
        <w:t>)</w:t>
      </w:r>
      <w:r w:rsidRPr="00912EC8">
        <w:rPr>
          <w:rFonts w:ascii="Roboto Lt" w:hAnsi="Roboto Lt"/>
          <w:lang w:val="en-US"/>
        </w:rPr>
        <w:t>. We want to persuade the city of the Hague and impact investors to build Europe's music knowledge center in our beautiful city.</w:t>
      </w:r>
    </w:p>
    <w:sectPr w:rsidR="00BB5B98" w:rsidSect="0011011E">
      <w:headerReference w:type="even" r:id="rId13"/>
      <w:headerReference w:type="default" r:id="rId14"/>
      <w:footerReference w:type="even" r:id="rId15"/>
      <w:footerReference w:type="default" r:id="rId16"/>
      <w:headerReference w:type="first" r:id="rId17"/>
      <w:footerReference w:type="first" r:id="rId18"/>
      <w:pgSz w:w="12240" w:h="15840"/>
      <w:pgMar w:top="1134" w:right="1021" w:bottom="113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B8DB" w14:textId="77777777" w:rsidR="000E2AD6" w:rsidRDefault="000E2AD6" w:rsidP="000F4AA4">
      <w:pPr>
        <w:spacing w:after="0" w:line="240" w:lineRule="auto"/>
      </w:pPr>
      <w:r>
        <w:separator/>
      </w:r>
    </w:p>
  </w:endnote>
  <w:endnote w:type="continuationSeparator" w:id="0">
    <w:p w14:paraId="6D635376" w14:textId="77777777" w:rsidR="000E2AD6" w:rsidRDefault="000E2AD6" w:rsidP="000F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Lt">
    <w:panose1 w:val="00000000000000000000"/>
    <w:charset w:val="EE"/>
    <w:family w:val="auto"/>
    <w:pitch w:val="variable"/>
    <w:sig w:usb0="E00002EF" w:usb1="5000205B" w:usb2="0000002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Bk">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D1C" w14:textId="77777777" w:rsidR="000F4281" w:rsidRDefault="000F4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025" w14:textId="49B2C893" w:rsidR="00F72E2C" w:rsidRDefault="00F72E2C">
    <w:pPr>
      <w:pStyle w:val="Footer"/>
    </w:pPr>
    <w:r>
      <w:rPr>
        <w:noProof/>
      </w:rPr>
      <mc:AlternateContent>
        <mc:Choice Requires="wps">
          <w:drawing>
            <wp:anchor distT="45720" distB="45720" distL="114300" distR="114300" simplePos="0" relativeHeight="251659264" behindDoc="0" locked="0" layoutInCell="1" allowOverlap="1" wp14:anchorId="6309E7D7" wp14:editId="07F7F2B7">
              <wp:simplePos x="0" y="0"/>
              <wp:positionH relativeFrom="margin">
                <wp:posOffset>-142875</wp:posOffset>
              </wp:positionH>
              <wp:positionV relativeFrom="paragraph">
                <wp:posOffset>498475</wp:posOffset>
              </wp:positionV>
              <wp:extent cx="2676525" cy="6858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85800"/>
                      </a:xfrm>
                      <a:prstGeom prst="rect">
                        <a:avLst/>
                      </a:prstGeom>
                      <a:solidFill>
                        <a:srgbClr val="FFFFFF"/>
                      </a:solidFill>
                      <a:ln w="9525">
                        <a:noFill/>
                        <a:miter lim="800000"/>
                        <a:headEnd/>
                        <a:tailEnd/>
                      </a:ln>
                    </wps:spPr>
                    <wps:txb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1" w:history="1">
                            <w:r w:rsidRPr="00E951D5">
                              <w:rPr>
                                <w:rStyle w:val="Hyperlink"/>
                                <w:rFonts w:ascii="Roboto" w:hAnsi="Roboto"/>
                                <w:color w:val="00348A"/>
                                <w:sz w:val="24"/>
                                <w:szCs w:val="24"/>
                                <w:lang w:val="en-US"/>
                              </w:rPr>
                              <w:t>online</w:t>
                            </w:r>
                          </w:hyperlink>
                          <w:r w:rsidR="000F4281" w:rsidRPr="00E951D5">
                            <w:rPr>
                              <w:rFonts w:ascii="Roboto" w:hAnsi="Roboto"/>
                              <w:color w:val="00348A"/>
                              <w:sz w:val="24"/>
                              <w:szCs w:val="24"/>
                              <w:lang w:val="en-US"/>
                            </w:rPr>
                            <w:br/>
                          </w:r>
                          <w:hyperlink r:id="rId2" w:history="1">
                            <w:r w:rsidR="000F4281" w:rsidRPr="00E951D5">
                              <w:rPr>
                                <w:rStyle w:val="Hyperlink"/>
                                <w:rFonts w:ascii="Roboto" w:hAnsi="Roboto"/>
                                <w:color w:val="00348A"/>
                                <w:sz w:val="24"/>
                                <w:szCs w:val="24"/>
                                <w:lang w:val="en-US"/>
                              </w:rPr>
                              <w:t>daniel.antal@reprex.nl</w:t>
                            </w:r>
                          </w:hyperlink>
                          <w:r w:rsidR="000F4281" w:rsidRPr="00E951D5">
                            <w:rPr>
                              <w:rFonts w:ascii="Roboto" w:hAnsi="Roboto"/>
                              <w:color w:val="00348A"/>
                              <w:sz w:val="24"/>
                              <w:szCs w:val="24"/>
                              <w:lang w:val="en-US"/>
                            </w:rPr>
                            <w:br/>
                          </w:r>
                          <w:hyperlink r:id="rId3" w:history="1">
                            <w:r w:rsidR="000F4281" w:rsidRPr="00E951D5">
                              <w:rPr>
                                <w:rStyle w:val="Hyperlink"/>
                                <w:rFonts w:ascii="Roboto" w:hAnsi="Roboto"/>
                                <w:color w:val="00348A"/>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9E7D7" id="_x0000_t202" coordsize="21600,21600" o:spt="202" path="m,l,21600r21600,l21600,xe">
              <v:stroke joinstyle="miter"/>
              <v:path gradientshapeok="t" o:connecttype="rect"/>
            </v:shapetype>
            <v:shape id="Text Box 2" o:spid="_x0000_s1026" type="#_x0000_t202" style="position:absolute;margin-left:-11.25pt;margin-top:39.25pt;width:210.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" stroked="f">
              <v:textbo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4" w:history="1">
                      <w:r w:rsidRPr="00E951D5">
                        <w:rPr>
                          <w:rStyle w:val="Hyperlink"/>
                          <w:rFonts w:ascii="Roboto" w:hAnsi="Roboto"/>
                          <w:color w:val="00348A"/>
                          <w:sz w:val="24"/>
                          <w:szCs w:val="24"/>
                          <w:lang w:val="en-US"/>
                        </w:rPr>
                        <w:t>online</w:t>
                      </w:r>
                    </w:hyperlink>
                    <w:r w:rsidR="000F4281" w:rsidRPr="00E951D5">
                      <w:rPr>
                        <w:rFonts w:ascii="Roboto" w:hAnsi="Roboto"/>
                        <w:color w:val="00348A"/>
                        <w:sz w:val="24"/>
                        <w:szCs w:val="24"/>
                        <w:lang w:val="en-US"/>
                      </w:rPr>
                      <w:br/>
                    </w:r>
                    <w:hyperlink r:id="rId5" w:history="1">
                      <w:r w:rsidR="000F4281" w:rsidRPr="00E951D5">
                        <w:rPr>
                          <w:rStyle w:val="Hyperlink"/>
                          <w:rFonts w:ascii="Roboto" w:hAnsi="Roboto"/>
                          <w:color w:val="00348A"/>
                          <w:sz w:val="24"/>
                          <w:szCs w:val="24"/>
                          <w:lang w:val="en-US"/>
                        </w:rPr>
                        <w:t>daniel.antal@reprex.nl</w:t>
                      </w:r>
                    </w:hyperlink>
                    <w:r w:rsidR="000F4281" w:rsidRPr="00E951D5">
                      <w:rPr>
                        <w:rFonts w:ascii="Roboto" w:hAnsi="Roboto"/>
                        <w:color w:val="00348A"/>
                        <w:sz w:val="24"/>
                        <w:szCs w:val="24"/>
                        <w:lang w:val="en-US"/>
                      </w:rPr>
                      <w:br/>
                    </w:r>
                    <w:hyperlink r:id="rId6" w:history="1">
                      <w:r w:rsidR="000F4281" w:rsidRPr="00E951D5">
                        <w:rPr>
                          <w:rStyle w:val="Hyperlink"/>
                          <w:rFonts w:ascii="Roboto" w:hAnsi="Roboto"/>
                          <w:color w:val="00348A"/>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v:textbox>
              <w10:wrap anchorx="margin"/>
            </v:shape>
          </w:pict>
        </mc:Fallback>
      </mc:AlternateContent>
    </w:r>
    <w:r w:rsidR="00F901A8">
      <w:object w:dxaOrig="30317" w:dyaOrig="5074" w14:anchorId="61A6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3.25pt;height:84pt">
          <v:imagedata r:id="rId7" o:title=""/>
        </v:shape>
        <o:OLEObject Type="Embed" ProgID="Unknown" ShapeID="_x0000_i1026" DrawAspect="Content" ObjectID="_1726599168" r:id="rId8"/>
      </w:obje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8161" w14:textId="77777777" w:rsidR="000F4281" w:rsidRDefault="000F4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CA324" w14:textId="77777777" w:rsidR="000E2AD6" w:rsidRDefault="000E2AD6" w:rsidP="000F4AA4">
      <w:pPr>
        <w:spacing w:after="0" w:line="240" w:lineRule="auto"/>
      </w:pPr>
      <w:r>
        <w:separator/>
      </w:r>
    </w:p>
  </w:footnote>
  <w:footnote w:type="continuationSeparator" w:id="0">
    <w:p w14:paraId="0565224E" w14:textId="77777777" w:rsidR="000E2AD6" w:rsidRDefault="000E2AD6" w:rsidP="000F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1CAD" w14:textId="77777777" w:rsidR="000F4281" w:rsidRDefault="000F4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03E6" w14:textId="356D03D2" w:rsidR="000F4AA4" w:rsidRPr="00D06DD1" w:rsidRDefault="00D06DD1" w:rsidP="0011011E">
    <w:pPr>
      <w:pStyle w:val="Header"/>
      <w:spacing w:after="240"/>
      <w:jc w:val="center"/>
      <w:rPr>
        <w:rFonts w:ascii="Roboto Bk" w:hAnsi="Roboto Bk"/>
        <w:sz w:val="28"/>
        <w:szCs w:val="28"/>
      </w:rPr>
    </w:pPr>
    <w:r>
      <w:rPr>
        <w:rFonts w:ascii="Roboto Bk" w:hAnsi="Roboto Bk"/>
        <w:sz w:val="28"/>
        <w:szCs w:val="28"/>
        <w:lang w:val="en-US"/>
      </w:rPr>
      <w:t>BIG DATA FOR 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3465" w14:textId="77777777" w:rsidR="000F4281" w:rsidRDefault="000F4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E"/>
    <w:rsid w:val="0006387A"/>
    <w:rsid w:val="00095C71"/>
    <w:rsid w:val="000A0925"/>
    <w:rsid w:val="000C2607"/>
    <w:rsid w:val="000E2AD6"/>
    <w:rsid w:val="000F4281"/>
    <w:rsid w:val="000F4AA4"/>
    <w:rsid w:val="0011011E"/>
    <w:rsid w:val="00136C1B"/>
    <w:rsid w:val="001A666E"/>
    <w:rsid w:val="001D337C"/>
    <w:rsid w:val="002062B4"/>
    <w:rsid w:val="00212A0E"/>
    <w:rsid w:val="0027321C"/>
    <w:rsid w:val="002D5C8B"/>
    <w:rsid w:val="003044DC"/>
    <w:rsid w:val="00404D76"/>
    <w:rsid w:val="0046105A"/>
    <w:rsid w:val="0053227F"/>
    <w:rsid w:val="00584311"/>
    <w:rsid w:val="005922A2"/>
    <w:rsid w:val="00592DCA"/>
    <w:rsid w:val="005B0AB4"/>
    <w:rsid w:val="005D76D7"/>
    <w:rsid w:val="006050E6"/>
    <w:rsid w:val="0066018A"/>
    <w:rsid w:val="00724B1B"/>
    <w:rsid w:val="0076415E"/>
    <w:rsid w:val="00765580"/>
    <w:rsid w:val="0077007C"/>
    <w:rsid w:val="007D2A89"/>
    <w:rsid w:val="007D5EFE"/>
    <w:rsid w:val="008772C0"/>
    <w:rsid w:val="008D5056"/>
    <w:rsid w:val="00912EC8"/>
    <w:rsid w:val="00942BB1"/>
    <w:rsid w:val="009A7531"/>
    <w:rsid w:val="00A40197"/>
    <w:rsid w:val="00B466D5"/>
    <w:rsid w:val="00B8249C"/>
    <w:rsid w:val="00BF0579"/>
    <w:rsid w:val="00C80278"/>
    <w:rsid w:val="00CF2D2A"/>
    <w:rsid w:val="00D06DD1"/>
    <w:rsid w:val="00D170FD"/>
    <w:rsid w:val="00D313B8"/>
    <w:rsid w:val="00D3248E"/>
    <w:rsid w:val="00E83204"/>
    <w:rsid w:val="00E93A68"/>
    <w:rsid w:val="00E951D5"/>
    <w:rsid w:val="00EC386A"/>
    <w:rsid w:val="00F72E2C"/>
    <w:rsid w:val="00F901A8"/>
    <w:rsid w:val="00F96D72"/>
    <w:rsid w:val="00FC0EE4"/>
    <w:rsid w:val="00FD5D43"/>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9CE2F56"/>
  <w15:chartTrackingRefBased/>
  <w15:docId w15:val="{BC8278BE-BD8E-420D-8FE9-F999D27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F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4AA4"/>
    <w:rPr>
      <w:lang w:val="en-GB"/>
    </w:rPr>
  </w:style>
  <w:style w:type="paragraph" w:styleId="Footer">
    <w:name w:val="footer"/>
    <w:basedOn w:val="Normal"/>
    <w:link w:val="FooterChar"/>
    <w:uiPriority w:val="99"/>
    <w:unhideWhenUsed/>
    <w:rsid w:val="000F4A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4AA4"/>
    <w:rPr>
      <w:lang w:val="en-GB"/>
    </w:rPr>
  </w:style>
  <w:style w:type="character" w:styleId="Hyperlink">
    <w:name w:val="Hyperlink"/>
    <w:basedOn w:val="DefaultParagraphFont"/>
    <w:uiPriority w:val="99"/>
    <w:unhideWhenUsed/>
    <w:rsid w:val="00F72E2C"/>
    <w:rPr>
      <w:color w:val="0563C1" w:themeColor="hyperlink"/>
      <w:u w:val="single"/>
    </w:rPr>
  </w:style>
  <w:style w:type="character" w:styleId="UnresolvedMention">
    <w:name w:val="Unresolved Mention"/>
    <w:basedOn w:val="DefaultParagraphFont"/>
    <w:uiPriority w:val="99"/>
    <w:semiHidden/>
    <w:unhideWhenUsed/>
    <w:rsid w:val="00F72E2C"/>
    <w:rPr>
      <w:color w:val="605E5C"/>
      <w:shd w:val="clear" w:color="auto" w:fill="E1DFDD"/>
    </w:rPr>
  </w:style>
  <w:style w:type="table" w:styleId="TableGrid">
    <w:name w:val="Table Grid"/>
    <w:basedOn w:val="TableNormal"/>
    <w:uiPriority w:val="39"/>
    <w:rsid w:val="004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dataobservatory.eu/project/listen-loca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yperlink" Target="https://reprex.nl/documents/Reprex_for_Hague_Innovation_Award_2022.pdf"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reprex.n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reprex.nl/project/musiceviot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usic.dataobservatory.eu/project/openmus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hyperlink" Target="mailto:borbala.domotorfy@reprex.nl" TargetMode="External"/><Relationship Id="rId7" Type="http://schemas.openxmlformats.org/officeDocument/2006/relationships/image" Target="media/image2.emf"/><Relationship Id="rId2" Type="http://schemas.openxmlformats.org/officeDocument/2006/relationships/hyperlink" Target="mailto:daniel.antal@reprex.nl" TargetMode="External"/><Relationship Id="rId1" Type="http://schemas.openxmlformats.org/officeDocument/2006/relationships/hyperlink" Target="https://reprex.nl/slides/reprex-impactcity/" TargetMode="External"/><Relationship Id="rId6" Type="http://schemas.openxmlformats.org/officeDocument/2006/relationships/hyperlink" Target="mailto:borbala.domotorfy@reprex.nl" TargetMode="External"/><Relationship Id="rId5" Type="http://schemas.openxmlformats.org/officeDocument/2006/relationships/hyperlink" Target="mailto:daniel.antal@reprex.nl" TargetMode="External"/><Relationship Id="rId4" Type="http://schemas.openxmlformats.org/officeDocument/2006/relationships/hyperlink" Target="https://reprex.nl/slides/reprex-impact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Listen Local &amp; PAARD</dc:title>
  <dc:subject/>
  <dc:creator>Daniel Antal</dc:creator>
  <cp:keywords>PAARD, Den Haag, Reprex</cp:keywords>
  <dc:description/>
  <cp:lastModifiedBy>Daniel Antal</cp:lastModifiedBy>
  <cp:revision>3</cp:revision>
  <cp:lastPrinted>2022-10-06T20:05:00Z</cp:lastPrinted>
  <dcterms:created xsi:type="dcterms:W3CDTF">2022-10-06T20:04:00Z</dcterms:created>
  <dcterms:modified xsi:type="dcterms:W3CDTF">2022-10-06T20:05:00Z</dcterms:modified>
</cp:coreProperties>
</file>