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8"/>
          <w:szCs w:val="48"/>
          <w:rtl w:val="0"/>
        </w:rPr>
        <w:t xml:space="preserve">PLanG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a A PLanG környezet futtatása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plang.jar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fájlt le lehet tölteni és haza lehet vinni,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 -jar plang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paranccsal lehet elindítani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futtatáshoz szükség van egy Java 5 (vagy újabb) futtató környezetre. Szükség esetén az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Oracle oldaláról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lehet letölteni.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A programokban használható típusok és műveleteik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Logikai típus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IGAZ, HAMIS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LogValt := LogKif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konstansok és logikai típusú változók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(LogKif)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zárójelezés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NEM LogKif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logikai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LogKif1 ÉS LogKif2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logikai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és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LogKif1 VAGY LogKif2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logikai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vagy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Egész szám típus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Pozitív és negatív egész számok és a nulla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0, 1, 2, -1, -2,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EgValt := EgKif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Beolvasás: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BE: EgValt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Kiírás: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KI: EgKif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Egész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Egész konstansok és egész típusú változók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(EgKif)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zárójelezés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EgKif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negáció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|EgKif|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abszolút érték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+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összeadás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EgKif1 -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kivonás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*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szorzás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DIV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egész osztás (az eredmény törtrésze elveszik)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MOD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osztási maradék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RND EgKif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véletlenszám előállítása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[0..EgKif)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intervallumban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eredményű kifejezés: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VALÓS EgKif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ugyanaz az érték valós típussal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=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egyenlőségvizsgálat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/=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nem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&lt;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kisebb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&gt;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nagyobb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&lt;=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kisebb vagy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 &gt;= 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nagyobb vagy egyenlő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Valós szám típus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Pozitív és negatív valós számok és a nulla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0, 3.141, -0.06,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ValValt := ValKif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Beolvasás: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BE: ValValt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Kiírás: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KI: ValKif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Lebegőpontos konstansok és valós típusú változók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Egész típusú kifejezések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(ValKif)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zárójelezés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ValKif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negáció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+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összeadás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ValKif1 -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kivonás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*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szorzás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/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osztás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^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hatványozás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|ValKif|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abszolút érték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 ValKif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szinusz;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COS, TAN, ARCSIN, ARCCOS, ARCTAN, LOG, EXP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értelemszerűen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Egész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EGÉSZ ValKif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törtrész levágása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KEREK ValKif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kerekítés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=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egyenlőségvizsgálat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/=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nem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&lt;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kisebb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&gt;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nagyobb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&lt;=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kisebb vagy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ValKif1 &gt;= ValKif2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nagyobb vagy egyenlő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Karakter típus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Betűk, számjegyek, írásjelek, szóköz, sorvége jel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'A', 'x', ' ', '?', '@', 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KarValt := KarKif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Beolvasás: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BE: KarValt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Kiírás: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KI: KarKif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Karakter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Karakter konstansok, karakter típusú változók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(KarKif)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zárójelezés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NAGY KarKif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nagybetűvé alakít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KIS KarKif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kisbetűvé alakít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KarKif1 = KarKif2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egyenlőségvizsgálat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KarKif1 /= KarKif2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nem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KarKif1 &lt; KarKif2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ábécésorrendben előtte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KarKif1 &gt; KarKif2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ábécésorrendben utána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KarKif1 &lt;= KarKif2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előtte vagy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KarKif1 &gt;= KarKif2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utána vagy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BETŰ KarKif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betű-e?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SZÁM KarKif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számjegy-e?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Szöveg típus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Karakterek (akár üres) sorozatai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"", "alma", "több szó"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SzValt := SzKif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Karakter megváltoztatása: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SzValt[EgKif] := KarKif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 beolvasása: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BE: SzValt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Kiírás: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KI: SzKif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Szöveg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Szövegkonstansok, szöveg típusú változók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(SzKif)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zárójelezés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+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szövegek összefűzése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KarKif + SzKif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karakter szöveg elé fűzése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 + KarKif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karakter szöveg után fűzése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SzKif[EgKif1:EgKif2]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résszöveg lekérdezés, az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pozíción kezdődő és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pozíció előtt végződő rész az eredmény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Egész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|SzKif|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hossz lekérdezése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 @ KarKif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karakter első előfordulásának helye (a karakter indexe; ha nem fordulelő, akkor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|SzKif|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eredmény)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@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résszöveg első előfordulásának helye (a résszöveg első karakterének az indexe; ha nem fordul elő, akkor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|SzKif1|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eredmény)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Karakter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SzKif[EgKif]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karakter lekérdezése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=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egyenlőségvizsgálat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/=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nem egyenlő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&lt;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ábécésorrendben előtte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&gt;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ábécésorrendben utána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&lt;=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előtte vagy ugyanaz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SzKif1 &gt;= SzKif2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utána vagy ugyanaz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Tömb típus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Jelölés: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Alaptípus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[Méret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]...[Méret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ahol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Méret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egész konstans.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dim=1: 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darab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Alaptípus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típusú érték (Méret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elemű vektor)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dim=2: 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darab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Alaptípus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[Méret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típusú tömb (Méret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× 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-es mátrix)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dim=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darab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Alaptípus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[Méret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]...[Méret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típusú tömb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dimenziós tömb)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TombValt := TombKif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 tömbelemnek: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TombValt[EgKif] := 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Értékadás tömbelemnek: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TombValt[EgKif1]...[EgKif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:= Kif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Kiírás: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KI: TombKif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Egész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|TombKif|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elemszám lekérdezése (Méret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eredmény)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Tömb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TombVal[EgKif1]...[EgKif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tömbelem lekérdezés; 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&lt;dim, akkor az eredmény egy dim-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dimenziós tömb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Alaptípus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eredményű kifejezések: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TombVal[EgKif1]...[EgKif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tömbelem lekérdezés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Fájl típusok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Jelölés: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BEFÁJL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KIFÁJL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Típusértékek: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BEFÁJL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karaktersorozatot tartalmazó fájlok (névvel azonosítva), illetve lezárt fájl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KIFÁJL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karakterekkel feltölthető fájlok (névvel azonosítva), illetve lezárt fájl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Műveletek: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Megnyitás: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MEGNYIT FileValt: "fájlnév.txt"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Lezárás: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LEZÁR FileValt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Írás: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 KiFileValt: ...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Olvasás: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 BeFileValt: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eredményű kifejezés: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VÉGE BeFileValt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akkor ad vissza igazat, ha a legutóbbi beolvasó művelet nem sikerült (például mert nincs több adat a fájlban).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Műveleti sorrend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 műveletek: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NEM, -kif, SIN, 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Hatványozás: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keresés: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Multiplikatív műveletek: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*, /, DIV, MOD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Additív műveletek: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+, 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Relációs műveletek: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=, /=, &lt;, 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Logikai műveletek: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ÉS, VAGY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 programok felépítésének szabályai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szabályok leírásakor használt jelölések: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idézőjelek közötti szövegek a programszöveg építőelemei, egy az egyben kerülnek bele a forráskódba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szögletes zárójelek elhagyható részeket jelölnek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kapcsos zárójelek ismétlést jelölnek: a zárójelek közötti teljes rész egymás után tetszőleges sokszor szerepelhet (akár nullaszor is, tehát el is hagyható).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Betű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 a magyar ABC kis- és nagybetűi,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Számjegy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-ek a számjegyek 0-tól 9-ig, az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EgyébJel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-ek tetszőleges egyéb karakterek (szóköz, írásjelek, és bármi amit ki lehet csalni a billentyűzetből).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"”"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sima felső jobbra dőlő dupla idézőjelet,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"’"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sima felső jobbra dőlő aposztrófot jelöli.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 szabályok</w:t>
      </w:r>
    </w:p>
    <w:tbl>
      <w:tblPr>
        <w:tblStyle w:val="Table1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1.9049109322386"/>
        <w:gridCol w:w="6973.606900091385"/>
        <w:tblGridChange w:id="0">
          <w:tblGrid>
            <w:gridCol w:w="2051.9049109322386"/>
            <w:gridCol w:w="6973.606900091385"/>
          </w:tblGrid>
        </w:tblGridChange>
      </w:tblGrid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Megjegyzés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... } "PROGRAM" Azonosító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Deklarációk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"PROGRAM_VÉGE"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Deklarációk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"VÁLTOZÓK" ":"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VáltozóDeklaráció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 ","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VáltozóDeklaráció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... } ]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VáltozóDeklaráció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Azonosító { "," Azonosító ... } ":"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Típus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Utasítások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 [ "," 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... }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Értékadás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Elágazás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Ciklus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Megjegyzés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Értékadás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Balérték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":="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Elágazás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"HA"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"AKKOR"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[ "KÜLÖNBEN"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] "HA_VÉGE"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Ciklus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"CIKLUS"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"AMÍG"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"CIKLUS AMÍG"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Utasítások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"CIKLUS_VÉGE"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InputOutput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"BE" [ Azonosító ] ":"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Balérték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 ","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Balérték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... } | "KI" [ Azonosító ] ":"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 ","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... } | "MEGNYIT" Azonosító ":" Szöveg | "LEZÁR" Azonosító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Megjegyzés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"**" Jel { Jel ... }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Balérték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Azonosító { "["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"]" ... }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"ÉS"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"VAGY"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"="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"/="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"&lt;"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"&lt;="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"&gt;"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RelációsKifejezés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"&gt;="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"+"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ÖsszegKifejezés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"-"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"*"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"/"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"DIV"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SzorzatKifejezés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"MOD"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"^"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IndexKifejezés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"@"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"-"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"NEM"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"SIN"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"COS"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"TAN"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"ARCSIN"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"ARCCOS"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"ARCTAN"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"LOG"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"EXP"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"RND"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"KIS"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"NAGY"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"BETŰ"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"SZÁM"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"KEREK"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"EGÉSZ"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"VALÓS"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ElőtagKifejezés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"VÉGE" Azonosító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AlapKifejezés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KifejezésUtótag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]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Konstans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AlapKifejezés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Azonosító | "|"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"|" | "("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")"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KifejezésUtótag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"["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"]" 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KifejezésUtótag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] | "["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":"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Kifejezés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"]"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Típus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"EGÉSZ" | "VALÓS" | "LOGIKAI" | "KARAKTER" | "SZÖVEG" | "BEFÁJL" | "KIFÁJL"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Típus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"[" EgészSzám "]"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Konstans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EgészSzám | Tizedestört | Szöveg | Karakter | "SV" | "IGAZ" | "HAMIS"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EgészSzám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Számjegy { Számjegy ... }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Tizedestört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Számjegy { Számjegy ... } "." Számjegy { Számjegy ... }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Szöveg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"”" { Jel ... } "”"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Karakter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"’" Jel "’"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Azonosító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Betű { AzonosítóJel ... }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AzonosítóJel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Betű | Számjegy</w:t>
            </w:r>
          </w:p>
        </w:tc>
      </w:tr>
      <w:t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Jel ::=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Betű | Számjegy | EgyébJel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5ByL7MsfiL6c2hfQ2pNSEJiWmM" TargetMode="External"/><Relationship Id="rId6" Type="http://schemas.openxmlformats.org/officeDocument/2006/relationships/hyperlink" Target="https://drive.google.com/open?id=0B5ByL7MsfiL6c2hfQ2pNSEJiWmM" TargetMode="External"/><Relationship Id="rId7" Type="http://schemas.openxmlformats.org/officeDocument/2006/relationships/hyperlink" Target="http://java.com/en/download/" TargetMode="External"/><Relationship Id="rId8" Type="http://schemas.openxmlformats.org/officeDocument/2006/relationships/hyperlink" Target="http://java.com/en/download/" TargetMode="External"/></Relationships>
</file>