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C4" w:rsidRPr="006B4DD9" w:rsidRDefault="006D4D41" w:rsidP="006B4DD9">
      <w:pPr>
        <w:overflowPunct w:val="0"/>
        <w:adjustRightInd w:val="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  <w:r w:rsidR="00277536">
        <w:rPr>
          <w:b/>
          <w:sz w:val="36"/>
          <w:szCs w:val="36"/>
          <w:lang w:val="en-US"/>
        </w:rPr>
        <w:t>PPKE ITK, 2015</w:t>
      </w:r>
      <w:r w:rsidR="003F1CA2" w:rsidRPr="006B4DD9">
        <w:rPr>
          <w:b/>
          <w:sz w:val="36"/>
          <w:szCs w:val="36"/>
          <w:lang w:val="en-US"/>
        </w:rPr>
        <w:t>/20</w:t>
      </w:r>
      <w:r w:rsidR="00277536">
        <w:rPr>
          <w:b/>
          <w:sz w:val="36"/>
          <w:szCs w:val="36"/>
        </w:rPr>
        <w:t>16</w:t>
      </w:r>
      <w:bookmarkStart w:id="0" w:name="_GoBack"/>
      <w:bookmarkEnd w:id="0"/>
      <w:r w:rsidR="00AD2CC4" w:rsidRPr="006B4DD9">
        <w:rPr>
          <w:b/>
          <w:sz w:val="36"/>
          <w:szCs w:val="36"/>
          <w:lang w:val="en-US"/>
        </w:rPr>
        <w:t xml:space="preserve"> </w:t>
      </w:r>
      <w:proofErr w:type="spellStart"/>
      <w:r w:rsidR="00AD2CC4" w:rsidRPr="006B4DD9">
        <w:rPr>
          <w:b/>
          <w:sz w:val="36"/>
          <w:szCs w:val="36"/>
          <w:lang w:val="en-US"/>
        </w:rPr>
        <w:t>tanév</w:t>
      </w:r>
      <w:proofErr w:type="spellEnd"/>
      <w:r w:rsidR="00AD2CC4" w:rsidRPr="006B4DD9">
        <w:rPr>
          <w:b/>
          <w:sz w:val="36"/>
          <w:szCs w:val="36"/>
          <w:lang w:val="en-US"/>
        </w:rPr>
        <w:t>, I</w:t>
      </w:r>
      <w:r w:rsidR="005411A3">
        <w:rPr>
          <w:b/>
          <w:sz w:val="36"/>
          <w:szCs w:val="36"/>
          <w:lang w:val="en-US"/>
        </w:rPr>
        <w:t>I</w:t>
      </w:r>
      <w:r w:rsidR="00AD2CC4" w:rsidRPr="006B4DD9">
        <w:rPr>
          <w:b/>
          <w:sz w:val="36"/>
          <w:szCs w:val="36"/>
          <w:lang w:val="en-US"/>
        </w:rPr>
        <w:t xml:space="preserve">. </w:t>
      </w:r>
      <w:proofErr w:type="spellStart"/>
      <w:proofErr w:type="gramStart"/>
      <w:r w:rsidR="00AD2CC4" w:rsidRPr="006B4DD9">
        <w:rPr>
          <w:b/>
          <w:sz w:val="36"/>
          <w:szCs w:val="36"/>
          <w:lang w:val="en-US"/>
        </w:rPr>
        <w:t>félév</w:t>
      </w:r>
      <w:proofErr w:type="spellEnd"/>
      <w:proofErr w:type="gramEnd"/>
    </w:p>
    <w:p w:rsidR="000430C8" w:rsidRDefault="000430C8" w:rsidP="006B4DD9">
      <w:pPr>
        <w:overflowPunct w:val="0"/>
        <w:adjustRightInd w:val="0"/>
        <w:jc w:val="center"/>
        <w:rPr>
          <w:b/>
          <w:sz w:val="36"/>
          <w:szCs w:val="36"/>
          <w:lang w:val="en-US"/>
        </w:rPr>
      </w:pPr>
    </w:p>
    <w:p w:rsidR="00AD2CC4" w:rsidRPr="00135DB0" w:rsidRDefault="00AD2CC4" w:rsidP="006B4DD9">
      <w:pPr>
        <w:overflowPunct w:val="0"/>
        <w:adjustRightInd w:val="0"/>
        <w:jc w:val="center"/>
        <w:rPr>
          <w:b/>
          <w:color w:val="FF0000"/>
          <w:sz w:val="36"/>
          <w:szCs w:val="36"/>
          <w:u w:val="single"/>
        </w:rPr>
      </w:pPr>
      <w:proofErr w:type="spellStart"/>
      <w:r w:rsidRPr="00135DB0">
        <w:rPr>
          <w:b/>
          <w:color w:val="FF0000"/>
          <w:sz w:val="36"/>
          <w:szCs w:val="36"/>
          <w:u w:val="single"/>
          <w:lang w:val="en-US"/>
        </w:rPr>
        <w:t>Tant</w:t>
      </w:r>
      <w:r w:rsidRPr="00135DB0">
        <w:rPr>
          <w:b/>
          <w:color w:val="FF0000"/>
          <w:sz w:val="36"/>
          <w:szCs w:val="36"/>
          <w:u w:val="single"/>
        </w:rPr>
        <w:t>árgyi</w:t>
      </w:r>
      <w:proofErr w:type="spellEnd"/>
      <w:r w:rsidRPr="00135DB0">
        <w:rPr>
          <w:b/>
          <w:color w:val="FF0000"/>
          <w:sz w:val="36"/>
          <w:szCs w:val="36"/>
          <w:u w:val="single"/>
        </w:rPr>
        <w:t xml:space="preserve"> </w:t>
      </w:r>
      <w:r w:rsidR="0060004B" w:rsidRPr="00135DB0">
        <w:rPr>
          <w:b/>
          <w:color w:val="FF0000"/>
          <w:sz w:val="36"/>
          <w:szCs w:val="36"/>
          <w:u w:val="single"/>
        </w:rPr>
        <w:t xml:space="preserve">adatok és </w:t>
      </w:r>
      <w:r w:rsidRPr="00135DB0">
        <w:rPr>
          <w:b/>
          <w:color w:val="FF0000"/>
          <w:sz w:val="36"/>
          <w:szCs w:val="36"/>
          <w:u w:val="single"/>
        </w:rPr>
        <w:t>követelmények</w:t>
      </w:r>
    </w:p>
    <w:p w:rsidR="00B31D2F" w:rsidRDefault="00B31D2F" w:rsidP="00AD2CC4">
      <w:pPr>
        <w:overflowPunct w:val="0"/>
        <w:adjustRightInd w:val="0"/>
        <w:jc w:val="both"/>
        <w:rPr>
          <w:b/>
          <w:sz w:val="36"/>
          <w:szCs w:val="36"/>
        </w:rPr>
      </w:pPr>
    </w:p>
    <w:p w:rsidR="00AD2CC4" w:rsidRPr="00AD2CC4" w:rsidRDefault="00AD2CC4" w:rsidP="00AD2CC4">
      <w:pPr>
        <w:overflowPunct w:val="0"/>
        <w:adjustRightInd w:val="0"/>
        <w:jc w:val="both"/>
        <w:rPr>
          <w:sz w:val="36"/>
          <w:szCs w:val="36"/>
        </w:rPr>
      </w:pPr>
      <w:r w:rsidRPr="00AD2CC4">
        <w:rPr>
          <w:b/>
          <w:sz w:val="36"/>
          <w:szCs w:val="36"/>
        </w:rPr>
        <w:t xml:space="preserve">Tantárgy neve: </w:t>
      </w:r>
      <w:r w:rsidR="00B31D2F">
        <w:rPr>
          <w:b/>
          <w:sz w:val="36"/>
          <w:szCs w:val="36"/>
        </w:rPr>
        <w:tab/>
      </w:r>
      <w:r w:rsidR="001C21BC">
        <w:rPr>
          <w:sz w:val="36"/>
          <w:szCs w:val="36"/>
        </w:rPr>
        <w:t xml:space="preserve">Lineáris </w:t>
      </w:r>
      <w:r w:rsidRPr="00AD2CC4">
        <w:rPr>
          <w:sz w:val="36"/>
          <w:szCs w:val="36"/>
        </w:rPr>
        <w:t>algebra</w:t>
      </w:r>
      <w:r w:rsidR="005411A3">
        <w:rPr>
          <w:sz w:val="36"/>
          <w:szCs w:val="36"/>
        </w:rPr>
        <w:t xml:space="preserve"> II</w:t>
      </w:r>
      <w:r w:rsidR="00080635">
        <w:rPr>
          <w:sz w:val="36"/>
          <w:szCs w:val="36"/>
        </w:rPr>
        <w:t xml:space="preserve">.  </w:t>
      </w:r>
    </w:p>
    <w:p w:rsidR="006B4DD9" w:rsidRPr="00B16EF3" w:rsidRDefault="00AD2CC4" w:rsidP="006B4DD9">
      <w:pPr>
        <w:overflowPunct w:val="0"/>
        <w:adjustRightInd w:val="0"/>
        <w:jc w:val="both"/>
        <w:rPr>
          <w:b/>
          <w:sz w:val="36"/>
          <w:szCs w:val="36"/>
        </w:rPr>
      </w:pPr>
      <w:r w:rsidRPr="00AD2CC4">
        <w:rPr>
          <w:b/>
          <w:sz w:val="36"/>
          <w:szCs w:val="36"/>
        </w:rPr>
        <w:t xml:space="preserve">Óraszám: </w:t>
      </w:r>
      <w:r w:rsidR="00B31D2F">
        <w:rPr>
          <w:b/>
          <w:sz w:val="36"/>
          <w:szCs w:val="36"/>
        </w:rPr>
        <w:tab/>
      </w:r>
      <w:r w:rsidR="00B31D2F">
        <w:rPr>
          <w:b/>
          <w:sz w:val="36"/>
          <w:szCs w:val="36"/>
        </w:rPr>
        <w:tab/>
      </w:r>
      <w:r w:rsidR="001C21BC">
        <w:rPr>
          <w:sz w:val="36"/>
          <w:szCs w:val="36"/>
        </w:rPr>
        <w:t>2</w:t>
      </w:r>
      <w:r w:rsidR="00EA7910">
        <w:rPr>
          <w:sz w:val="36"/>
          <w:szCs w:val="36"/>
        </w:rPr>
        <w:t xml:space="preserve"> óra előadás</w:t>
      </w:r>
      <w:r w:rsidR="001C21BC">
        <w:rPr>
          <w:sz w:val="36"/>
          <w:szCs w:val="36"/>
        </w:rPr>
        <w:t>, kedd, 8-10</w:t>
      </w:r>
      <w:r w:rsidR="006B4DD9">
        <w:rPr>
          <w:sz w:val="36"/>
          <w:szCs w:val="36"/>
        </w:rPr>
        <w:t>, Simonyi terem</w:t>
      </w:r>
      <w:r>
        <w:rPr>
          <w:sz w:val="36"/>
          <w:szCs w:val="36"/>
        </w:rPr>
        <w:t xml:space="preserve"> </w:t>
      </w:r>
    </w:p>
    <w:p w:rsidR="00AD2CC4" w:rsidRDefault="001C21BC" w:rsidP="00B31D2F">
      <w:pPr>
        <w:overflowPunct w:val="0"/>
        <w:adjustRightInd w:val="0"/>
        <w:ind w:left="2124" w:firstLine="708"/>
        <w:jc w:val="both"/>
        <w:rPr>
          <w:sz w:val="36"/>
          <w:szCs w:val="36"/>
        </w:rPr>
      </w:pPr>
      <w:r>
        <w:rPr>
          <w:sz w:val="36"/>
          <w:szCs w:val="36"/>
        </w:rPr>
        <w:t>2</w:t>
      </w:r>
      <w:r w:rsidR="00AD2CC4">
        <w:rPr>
          <w:sz w:val="36"/>
          <w:szCs w:val="36"/>
        </w:rPr>
        <w:t xml:space="preserve"> óra gyakorlat </w:t>
      </w:r>
    </w:p>
    <w:p w:rsidR="00CA29D0" w:rsidRPr="00AD2CC4" w:rsidRDefault="00CA29D0" w:rsidP="00CA29D0">
      <w:pPr>
        <w:overflowPunct w:val="0"/>
        <w:adjustRightInd w:val="0"/>
        <w:jc w:val="both"/>
        <w:rPr>
          <w:sz w:val="36"/>
          <w:szCs w:val="36"/>
        </w:rPr>
      </w:pPr>
      <w:r w:rsidRPr="00AD2CC4">
        <w:rPr>
          <w:b/>
          <w:sz w:val="36"/>
          <w:szCs w:val="36"/>
        </w:rPr>
        <w:t>Honlap:</w:t>
      </w:r>
      <w:r w:rsidRPr="00AD2CC4">
        <w:rPr>
          <w:sz w:val="36"/>
          <w:szCs w:val="36"/>
        </w:rPr>
        <w:t xml:space="preserve"> digitus.itk.ppke.hu/~b_novak</w:t>
      </w:r>
      <w:r w:rsidR="005411A3">
        <w:rPr>
          <w:sz w:val="36"/>
          <w:szCs w:val="36"/>
        </w:rPr>
        <w:t>/LA</w:t>
      </w:r>
    </w:p>
    <w:p w:rsidR="00B16EF3" w:rsidRDefault="00B16EF3" w:rsidP="006B4DD9">
      <w:pPr>
        <w:overflowPunct w:val="0"/>
        <w:adjustRightInd w:val="0"/>
        <w:jc w:val="both"/>
        <w:rPr>
          <w:b/>
          <w:sz w:val="36"/>
          <w:szCs w:val="36"/>
        </w:rPr>
      </w:pPr>
    </w:p>
    <w:p w:rsidR="00C04C04" w:rsidRDefault="006B4DD9" w:rsidP="006B4DD9">
      <w:pPr>
        <w:overflowPunct w:val="0"/>
        <w:adjustRightInd w:val="0"/>
        <w:jc w:val="both"/>
        <w:rPr>
          <w:sz w:val="36"/>
          <w:szCs w:val="36"/>
        </w:rPr>
      </w:pPr>
      <w:r w:rsidRPr="006B4DD9">
        <w:rPr>
          <w:b/>
          <w:sz w:val="36"/>
          <w:szCs w:val="36"/>
        </w:rPr>
        <w:t xml:space="preserve">Előadó: </w:t>
      </w:r>
      <w:proofErr w:type="spellStart"/>
      <w:r>
        <w:rPr>
          <w:sz w:val="36"/>
          <w:szCs w:val="36"/>
        </w:rPr>
        <w:t>Bércesné</w:t>
      </w:r>
      <w:proofErr w:type="spellEnd"/>
      <w:r>
        <w:rPr>
          <w:sz w:val="36"/>
          <w:szCs w:val="36"/>
        </w:rPr>
        <w:t xml:space="preserve"> dr. Novák Ágne</w:t>
      </w:r>
      <w:r w:rsidR="00B31D2F">
        <w:rPr>
          <w:sz w:val="36"/>
          <w:szCs w:val="36"/>
        </w:rPr>
        <w:t xml:space="preserve">s, egyetemi </w:t>
      </w:r>
      <w:r w:rsidR="00C04C04">
        <w:rPr>
          <w:sz w:val="36"/>
          <w:szCs w:val="36"/>
        </w:rPr>
        <w:t>docens</w:t>
      </w:r>
    </w:p>
    <w:p w:rsidR="00B31D2F" w:rsidRDefault="00B31D2F" w:rsidP="006B4DD9">
      <w:pPr>
        <w:overflowPunct w:val="0"/>
        <w:adjustRightInd w:val="0"/>
        <w:jc w:val="both"/>
        <w:rPr>
          <w:sz w:val="36"/>
          <w:szCs w:val="36"/>
        </w:rPr>
      </w:pPr>
      <w:r w:rsidRPr="00B31D2F">
        <w:rPr>
          <w:b/>
          <w:sz w:val="36"/>
          <w:szCs w:val="36"/>
        </w:rPr>
        <w:t>E-mail: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hyperlink r:id="rId6" w:history="1">
        <w:r w:rsidR="001C21BC" w:rsidRPr="000C3498">
          <w:rPr>
            <w:rStyle w:val="Hiperhivatkozs"/>
            <w:sz w:val="36"/>
            <w:szCs w:val="36"/>
          </w:rPr>
          <w:t>bercesne.novak.agnes@itk.ppke.hu</w:t>
        </w:r>
      </w:hyperlink>
      <w:r w:rsidR="00F620F4">
        <w:rPr>
          <w:sz w:val="36"/>
          <w:szCs w:val="36"/>
        </w:rPr>
        <w:t xml:space="preserve"> </w:t>
      </w:r>
    </w:p>
    <w:p w:rsidR="006B4DD9" w:rsidRDefault="006B4DD9" w:rsidP="006B4DD9">
      <w:pPr>
        <w:overflowPunct w:val="0"/>
        <w:adjustRightInd w:val="0"/>
        <w:jc w:val="both"/>
        <w:rPr>
          <w:sz w:val="36"/>
          <w:szCs w:val="36"/>
        </w:rPr>
      </w:pPr>
    </w:p>
    <w:p w:rsidR="00B31D2F" w:rsidRDefault="0060004B" w:rsidP="00B16EF3">
      <w:pPr>
        <w:overflowPunct w:val="0"/>
        <w:adjustRightInd w:val="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Gyakorlatvezetők</w:t>
      </w:r>
      <w:r w:rsidR="00D6247F">
        <w:rPr>
          <w:b/>
          <w:sz w:val="36"/>
          <w:szCs w:val="36"/>
        </w:rPr>
        <w:t>:</w:t>
      </w:r>
    </w:p>
    <w:p w:rsidR="001C21BC" w:rsidRDefault="001C21BC" w:rsidP="00B16EF3">
      <w:pPr>
        <w:overflowPunct w:val="0"/>
        <w:adjustRightInd w:val="0"/>
        <w:jc w:val="both"/>
        <w:rPr>
          <w:b/>
          <w:sz w:val="36"/>
          <w:szCs w:val="36"/>
        </w:rPr>
      </w:pPr>
    </w:p>
    <w:p w:rsidR="00B16EF3" w:rsidRDefault="00A00828" w:rsidP="001C21BC">
      <w:pPr>
        <w:overflowPunct w:val="0"/>
        <w:adjustRightInd w:val="0"/>
        <w:jc w:val="both"/>
        <w:rPr>
          <w:rStyle w:val="Hiperhivatkozs"/>
          <w:sz w:val="36"/>
          <w:szCs w:val="36"/>
        </w:rPr>
      </w:pPr>
      <w:r>
        <w:rPr>
          <w:sz w:val="36"/>
          <w:szCs w:val="36"/>
        </w:rPr>
        <w:t>Kis</w:t>
      </w:r>
      <w:r w:rsidR="00B16EF3">
        <w:rPr>
          <w:sz w:val="36"/>
          <w:szCs w:val="36"/>
        </w:rPr>
        <w:t xml:space="preserve">-Tóth Ágnes </w:t>
      </w:r>
      <w:r w:rsidR="00135DB0">
        <w:rPr>
          <w:sz w:val="36"/>
          <w:szCs w:val="36"/>
        </w:rPr>
        <w:tab/>
      </w:r>
      <w:r w:rsidR="00135DB0">
        <w:rPr>
          <w:sz w:val="36"/>
          <w:szCs w:val="36"/>
        </w:rPr>
        <w:tab/>
      </w:r>
      <w:r w:rsidR="00135DB0">
        <w:rPr>
          <w:sz w:val="36"/>
          <w:szCs w:val="36"/>
        </w:rPr>
        <w:tab/>
      </w:r>
      <w:r w:rsidR="00135DB0">
        <w:rPr>
          <w:sz w:val="36"/>
          <w:szCs w:val="36"/>
        </w:rPr>
        <w:tab/>
      </w:r>
      <w:hyperlink r:id="rId7" w:history="1">
        <w:r w:rsidRPr="00CD41E8">
          <w:rPr>
            <w:rStyle w:val="Hiperhivatkozs"/>
            <w:sz w:val="36"/>
            <w:szCs w:val="36"/>
          </w:rPr>
          <w:t>skiszkao@gmail.com</w:t>
        </w:r>
      </w:hyperlink>
    </w:p>
    <w:p w:rsidR="0039398F" w:rsidRDefault="0039398F" w:rsidP="001C21BC">
      <w:pPr>
        <w:overflowPunct w:val="0"/>
        <w:adjustRightInd w:val="0"/>
        <w:jc w:val="both"/>
        <w:rPr>
          <w:sz w:val="36"/>
          <w:szCs w:val="36"/>
        </w:rPr>
      </w:pPr>
      <w:r>
        <w:rPr>
          <w:sz w:val="36"/>
          <w:szCs w:val="36"/>
        </w:rPr>
        <w:t>Szabó Kornélia</w:t>
      </w:r>
      <w:r w:rsidR="00C04C04">
        <w:rPr>
          <w:sz w:val="36"/>
          <w:szCs w:val="36"/>
        </w:rPr>
        <w:tab/>
      </w:r>
      <w:r w:rsidR="00C04C04">
        <w:rPr>
          <w:sz w:val="36"/>
          <w:szCs w:val="36"/>
        </w:rPr>
        <w:tab/>
      </w:r>
      <w:r w:rsidR="00C04C04">
        <w:rPr>
          <w:sz w:val="36"/>
          <w:szCs w:val="36"/>
        </w:rPr>
        <w:tab/>
      </w:r>
      <w:r w:rsidR="00C04C04">
        <w:rPr>
          <w:sz w:val="36"/>
          <w:szCs w:val="36"/>
        </w:rPr>
        <w:tab/>
      </w:r>
      <w:hyperlink r:id="rId8" w:history="1">
        <w:r w:rsidR="00C04C04" w:rsidRPr="00020233">
          <w:rPr>
            <w:rStyle w:val="Hiperhivatkozs"/>
            <w:sz w:val="36"/>
            <w:szCs w:val="36"/>
          </w:rPr>
          <w:t>szabo.nelli@gmail.com</w:t>
        </w:r>
      </w:hyperlink>
    </w:p>
    <w:p w:rsidR="00340B7E" w:rsidRDefault="00340B7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71333" w:rsidRDefault="00C71333" w:rsidP="00AD2CC4">
      <w:pPr>
        <w:overflowPunct w:val="0"/>
        <w:adjustRightInd w:val="0"/>
        <w:jc w:val="both"/>
        <w:rPr>
          <w:b/>
          <w:sz w:val="36"/>
          <w:szCs w:val="36"/>
        </w:rPr>
      </w:pPr>
    </w:p>
    <w:p w:rsidR="00AD2CC4" w:rsidRDefault="00C71333" w:rsidP="00AD2CC4">
      <w:pPr>
        <w:overflowPunct w:val="0"/>
        <w:adjustRightInd w:val="0"/>
        <w:jc w:val="both"/>
        <w:rPr>
          <w:sz w:val="36"/>
          <w:szCs w:val="36"/>
        </w:rPr>
      </w:pPr>
      <w:r w:rsidRPr="00C71333">
        <w:rPr>
          <w:b/>
          <w:sz w:val="36"/>
          <w:szCs w:val="36"/>
        </w:rPr>
        <w:t>Konzultáció</w:t>
      </w:r>
      <w:r>
        <w:rPr>
          <w:b/>
          <w:sz w:val="36"/>
          <w:szCs w:val="36"/>
        </w:rPr>
        <w:t xml:space="preserve"> (fakultatív)</w:t>
      </w:r>
      <w:r w:rsidRPr="00C71333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hetente 1-2 óra, előadáson hirdetett időpontokban</w:t>
      </w:r>
      <w:r w:rsidR="00CA29D0">
        <w:rPr>
          <w:sz w:val="36"/>
          <w:szCs w:val="36"/>
        </w:rPr>
        <w:t xml:space="preserve">. </w:t>
      </w:r>
    </w:p>
    <w:p w:rsidR="00D7548F" w:rsidRDefault="00D7548F" w:rsidP="00AD2CC4">
      <w:pPr>
        <w:overflowPunct w:val="0"/>
        <w:adjustRightInd w:val="0"/>
        <w:jc w:val="both"/>
        <w:rPr>
          <w:b/>
          <w:sz w:val="36"/>
          <w:szCs w:val="36"/>
        </w:rPr>
      </w:pPr>
    </w:p>
    <w:p w:rsidR="00340B7E" w:rsidRDefault="00D7548F" w:rsidP="00A40676">
      <w:pPr>
        <w:overflowPunct w:val="0"/>
        <w:adjustRightInd w:val="0"/>
        <w:jc w:val="both"/>
        <w:rPr>
          <w:rStyle w:val="Hiperhivatkozs"/>
          <w:sz w:val="36"/>
          <w:szCs w:val="36"/>
        </w:rPr>
      </w:pPr>
      <w:r>
        <w:rPr>
          <w:b/>
          <w:sz w:val="36"/>
          <w:szCs w:val="36"/>
        </w:rPr>
        <w:t>Konzulensek</w:t>
      </w:r>
      <w:r w:rsidR="00C04C04">
        <w:rPr>
          <w:b/>
          <w:sz w:val="36"/>
          <w:szCs w:val="36"/>
        </w:rPr>
        <w:t xml:space="preserve">: </w:t>
      </w:r>
    </w:p>
    <w:p w:rsidR="00340B7E" w:rsidRDefault="00340B7E" w:rsidP="00D7548F">
      <w:pPr>
        <w:overflowPunct w:val="0"/>
        <w:adjustRightInd w:val="0"/>
        <w:ind w:left="1416" w:firstLine="708"/>
        <w:jc w:val="both"/>
        <w:rPr>
          <w:rStyle w:val="Hiperhivatkozs"/>
          <w:sz w:val="36"/>
          <w:szCs w:val="36"/>
        </w:rPr>
      </w:pPr>
    </w:p>
    <w:p w:rsidR="00340B7E" w:rsidRDefault="00340B7E" w:rsidP="00340B7E">
      <w:pPr>
        <w:overflowPunct w:val="0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A tantárggyal kapcsolatos aktuális tudnivalókat az előadáson, illetve a NEPTUN rendszeren keresztül hirdetjük. Kérjük, hogy leveleiket a hivatalos PPKE </w:t>
      </w:r>
      <w:proofErr w:type="spellStart"/>
      <w:r>
        <w:rPr>
          <w:b/>
          <w:color w:val="000000"/>
          <w:sz w:val="36"/>
          <w:szCs w:val="36"/>
        </w:rPr>
        <w:t>ITK-s</w:t>
      </w:r>
      <w:proofErr w:type="spellEnd"/>
      <w:r>
        <w:rPr>
          <w:b/>
          <w:color w:val="000000"/>
          <w:sz w:val="36"/>
          <w:szCs w:val="36"/>
        </w:rPr>
        <w:t xml:space="preserve"> e-mail címről írják, ismeretlen feladó leveleit nem biztos, hogy megnyitjuk, hiszen nem tudható biztosan, kitől származik a levél.</w:t>
      </w:r>
    </w:p>
    <w:p w:rsidR="00D7548F" w:rsidRDefault="00D7548F">
      <w:pPr>
        <w:rPr>
          <w:sz w:val="36"/>
          <w:szCs w:val="36"/>
        </w:rPr>
      </w:pPr>
    </w:p>
    <w:p w:rsidR="00AD2CC4" w:rsidRPr="00C04C04" w:rsidRDefault="00277536" w:rsidP="00135DB0">
      <w:pPr>
        <w:overflowPunct w:val="0"/>
        <w:adjustRightInd w:val="0"/>
        <w:jc w:val="center"/>
        <w:rPr>
          <w:b/>
          <w:sz w:val="36"/>
          <w:szCs w:val="36"/>
        </w:rPr>
      </w:pPr>
      <w:hyperlink r:id="rId9" w:history="1"/>
      <w:r w:rsidR="00AD2CC4" w:rsidRPr="00C04C04">
        <w:rPr>
          <w:b/>
          <w:sz w:val="36"/>
          <w:szCs w:val="36"/>
        </w:rPr>
        <w:t>A tantárgy célkitűzése</w:t>
      </w:r>
    </w:p>
    <w:p w:rsidR="00AD2CC4" w:rsidRPr="00C04C04" w:rsidRDefault="00277536" w:rsidP="00AD2CC4">
      <w:pPr>
        <w:overflowPunct w:val="0"/>
        <w:adjustRightInd w:val="0"/>
        <w:jc w:val="both"/>
        <w:rPr>
          <w:sz w:val="36"/>
          <w:szCs w:val="36"/>
        </w:rPr>
      </w:pPr>
      <w:hyperlink r:id="rId10" w:history="1"/>
    </w:p>
    <w:p w:rsidR="00AD2CC4" w:rsidRPr="00C04C04" w:rsidRDefault="001C21BC" w:rsidP="00AD2CC4">
      <w:pPr>
        <w:overflowPunct w:val="0"/>
        <w:adjustRightInd w:val="0"/>
        <w:ind w:firstLine="708"/>
        <w:jc w:val="both"/>
        <w:rPr>
          <w:sz w:val="36"/>
          <w:szCs w:val="36"/>
        </w:rPr>
      </w:pPr>
      <w:r w:rsidRPr="00C04C04">
        <w:rPr>
          <w:sz w:val="36"/>
          <w:szCs w:val="36"/>
        </w:rPr>
        <w:t xml:space="preserve">A lineáris </w:t>
      </w:r>
      <w:r w:rsidR="00AD2CC4" w:rsidRPr="00C04C04">
        <w:rPr>
          <w:sz w:val="36"/>
          <w:szCs w:val="36"/>
        </w:rPr>
        <w:t xml:space="preserve">algebra témaköreihez tartozó ismeretanyag átadásán keresztül a matematikai gondolkodás és absztrakciós készség fejlesztése, valamint az algoritmikus szemlélet, </w:t>
      </w:r>
      <w:proofErr w:type="gramStart"/>
      <w:r w:rsidR="00AD2CC4" w:rsidRPr="00C04C04">
        <w:rPr>
          <w:sz w:val="36"/>
          <w:szCs w:val="36"/>
        </w:rPr>
        <w:t>gondolkodásmód  kialakítása</w:t>
      </w:r>
      <w:proofErr w:type="gramEnd"/>
      <w:r w:rsidR="00AD2CC4" w:rsidRPr="00C04C04">
        <w:rPr>
          <w:sz w:val="36"/>
          <w:szCs w:val="36"/>
        </w:rPr>
        <w:t>.</w:t>
      </w:r>
    </w:p>
    <w:p w:rsidR="00AD2CC4" w:rsidRPr="00C04C04" w:rsidRDefault="00277536" w:rsidP="00AD2CC4">
      <w:pPr>
        <w:overflowPunct w:val="0"/>
        <w:adjustRightInd w:val="0"/>
        <w:jc w:val="both"/>
        <w:rPr>
          <w:sz w:val="36"/>
          <w:szCs w:val="36"/>
        </w:rPr>
      </w:pPr>
      <w:hyperlink r:id="rId11" w:history="1"/>
    </w:p>
    <w:p w:rsidR="00D91059" w:rsidRPr="00C04C04" w:rsidRDefault="00D91059" w:rsidP="00135DB0">
      <w:pPr>
        <w:overflowPunct w:val="0"/>
        <w:adjustRightInd w:val="0"/>
        <w:jc w:val="center"/>
        <w:rPr>
          <w:b/>
          <w:sz w:val="36"/>
          <w:szCs w:val="36"/>
        </w:rPr>
      </w:pPr>
    </w:p>
    <w:p w:rsidR="00A40676" w:rsidRDefault="00A40676" w:rsidP="00135DB0">
      <w:pPr>
        <w:overflowPunct w:val="0"/>
        <w:adjustRightInd w:val="0"/>
        <w:jc w:val="center"/>
        <w:rPr>
          <w:b/>
          <w:sz w:val="36"/>
          <w:szCs w:val="36"/>
        </w:rPr>
      </w:pPr>
    </w:p>
    <w:p w:rsidR="00A40676" w:rsidRDefault="00A40676" w:rsidP="00135DB0">
      <w:pPr>
        <w:overflowPunct w:val="0"/>
        <w:adjustRightInd w:val="0"/>
        <w:jc w:val="center"/>
        <w:rPr>
          <w:b/>
          <w:sz w:val="36"/>
          <w:szCs w:val="36"/>
        </w:rPr>
      </w:pPr>
    </w:p>
    <w:p w:rsidR="00A40676" w:rsidRDefault="00A40676" w:rsidP="00135DB0">
      <w:pPr>
        <w:overflowPunct w:val="0"/>
        <w:adjustRightInd w:val="0"/>
        <w:jc w:val="center"/>
        <w:rPr>
          <w:b/>
          <w:sz w:val="36"/>
          <w:szCs w:val="36"/>
        </w:rPr>
      </w:pPr>
    </w:p>
    <w:p w:rsidR="00A40676" w:rsidRDefault="00A40676" w:rsidP="00135DB0">
      <w:pPr>
        <w:overflowPunct w:val="0"/>
        <w:adjustRightInd w:val="0"/>
        <w:jc w:val="center"/>
        <w:rPr>
          <w:b/>
          <w:sz w:val="36"/>
          <w:szCs w:val="36"/>
        </w:rPr>
      </w:pPr>
    </w:p>
    <w:p w:rsidR="00AD2CC4" w:rsidRPr="00C04C04" w:rsidRDefault="00AD2CC4" w:rsidP="00135DB0">
      <w:pPr>
        <w:overflowPunct w:val="0"/>
        <w:adjustRightInd w:val="0"/>
        <w:jc w:val="center"/>
        <w:rPr>
          <w:b/>
          <w:sz w:val="36"/>
          <w:szCs w:val="36"/>
        </w:rPr>
      </w:pPr>
      <w:r w:rsidRPr="00C04C04">
        <w:rPr>
          <w:b/>
          <w:sz w:val="36"/>
          <w:szCs w:val="36"/>
        </w:rPr>
        <w:lastRenderedPageBreak/>
        <w:t xml:space="preserve">Főbb témakörök </w:t>
      </w:r>
      <w:r w:rsidR="00C04C04">
        <w:rPr>
          <w:b/>
          <w:sz w:val="36"/>
          <w:szCs w:val="36"/>
        </w:rPr>
        <w:t>a második</w:t>
      </w:r>
      <w:r w:rsidR="00ED4A49" w:rsidRPr="00C04C04">
        <w:rPr>
          <w:b/>
          <w:sz w:val="36"/>
          <w:szCs w:val="36"/>
        </w:rPr>
        <w:t xml:space="preserve"> félévben </w:t>
      </w:r>
      <w:r w:rsidRPr="00C04C04">
        <w:rPr>
          <w:b/>
          <w:sz w:val="36"/>
          <w:szCs w:val="36"/>
        </w:rPr>
        <w:t>(változás lehetséges)</w:t>
      </w:r>
      <w:r w:rsidR="001C21BC" w:rsidRPr="00C04C04">
        <w:rPr>
          <w:b/>
          <w:sz w:val="36"/>
          <w:szCs w:val="36"/>
        </w:rPr>
        <w:t>:</w:t>
      </w:r>
    </w:p>
    <w:p w:rsidR="001C21BC" w:rsidRPr="00C04C04" w:rsidRDefault="001C21BC" w:rsidP="00135DB0">
      <w:pPr>
        <w:overflowPunct w:val="0"/>
        <w:adjustRightInd w:val="0"/>
        <w:jc w:val="center"/>
        <w:rPr>
          <w:sz w:val="36"/>
          <w:szCs w:val="36"/>
        </w:rPr>
      </w:pPr>
    </w:p>
    <w:p w:rsidR="00AD2CC4" w:rsidRPr="00C04C04" w:rsidRDefault="00277536" w:rsidP="00B31D2F">
      <w:pPr>
        <w:overflowPunct w:val="0"/>
        <w:adjustRightInd w:val="0"/>
        <w:jc w:val="both"/>
        <w:rPr>
          <w:sz w:val="36"/>
          <w:szCs w:val="36"/>
        </w:rPr>
      </w:pPr>
      <w:hyperlink r:id="rId12" w:history="1"/>
      <w:hyperlink r:id="rId13" w:history="1"/>
      <w:r w:rsidR="00AD2CC4" w:rsidRPr="00C04C04">
        <w:rPr>
          <w:sz w:val="36"/>
          <w:szCs w:val="36"/>
        </w:rPr>
        <w:t>Komplex számok</w:t>
      </w:r>
      <w:r w:rsidR="001C21BC" w:rsidRPr="00C04C04">
        <w:rPr>
          <w:sz w:val="36"/>
          <w:szCs w:val="36"/>
        </w:rPr>
        <w:t>.</w:t>
      </w:r>
      <w:r w:rsidR="005411A3" w:rsidRPr="00C04C04">
        <w:rPr>
          <w:sz w:val="36"/>
          <w:szCs w:val="36"/>
        </w:rPr>
        <w:t xml:space="preserve"> </w:t>
      </w:r>
      <w:proofErr w:type="spellStart"/>
      <w:r w:rsidR="005411A3" w:rsidRPr="00C04C04">
        <w:rPr>
          <w:sz w:val="36"/>
          <w:szCs w:val="36"/>
        </w:rPr>
        <w:t>Bázistranszformáció</w:t>
      </w:r>
      <w:proofErr w:type="spellEnd"/>
      <w:r w:rsidR="005411A3" w:rsidRPr="00C04C04">
        <w:rPr>
          <w:sz w:val="36"/>
          <w:szCs w:val="36"/>
        </w:rPr>
        <w:t xml:space="preserve">. Mátrixok és kvadratikus alakok </w:t>
      </w:r>
      <w:proofErr w:type="spellStart"/>
      <w:r w:rsidR="005411A3" w:rsidRPr="00C04C04">
        <w:rPr>
          <w:sz w:val="36"/>
          <w:szCs w:val="36"/>
        </w:rPr>
        <w:t>diagonalizálása</w:t>
      </w:r>
      <w:proofErr w:type="spellEnd"/>
      <w:r w:rsidR="005411A3" w:rsidRPr="00C04C04">
        <w:rPr>
          <w:sz w:val="36"/>
          <w:szCs w:val="36"/>
        </w:rPr>
        <w:t>. Kúpszeletek. Főtengely tétel. Euklideszi terek, komplex vektorterek. Ko</w:t>
      </w:r>
      <w:r w:rsidR="00C04C04">
        <w:rPr>
          <w:sz w:val="36"/>
          <w:szCs w:val="36"/>
        </w:rPr>
        <w:t>mplex vektorterek speciális tran</w:t>
      </w:r>
      <w:r w:rsidR="005411A3" w:rsidRPr="00C04C04">
        <w:rPr>
          <w:sz w:val="36"/>
          <w:szCs w:val="36"/>
        </w:rPr>
        <w:t xml:space="preserve">szformációi.  </w:t>
      </w:r>
      <w:r w:rsidR="0002257D">
        <w:rPr>
          <w:sz w:val="36"/>
          <w:szCs w:val="36"/>
        </w:rPr>
        <w:t xml:space="preserve">Mátrix rangja. Egyenletrendszerek megoldhatóságának feltételei. </w:t>
      </w:r>
    </w:p>
    <w:p w:rsidR="00801274" w:rsidRPr="00C04C04" w:rsidRDefault="00801274" w:rsidP="00AD2CC4">
      <w:pPr>
        <w:overflowPunct w:val="0"/>
        <w:adjustRightInd w:val="0"/>
        <w:jc w:val="both"/>
        <w:rPr>
          <w:b/>
          <w:sz w:val="36"/>
          <w:szCs w:val="36"/>
        </w:rPr>
      </w:pPr>
    </w:p>
    <w:p w:rsidR="00193DDD" w:rsidRPr="00C04C04" w:rsidRDefault="00193DDD" w:rsidP="00193DDD">
      <w:pPr>
        <w:overflowPunct w:val="0"/>
        <w:adjustRightInd w:val="0"/>
        <w:jc w:val="both"/>
        <w:rPr>
          <w:sz w:val="36"/>
          <w:szCs w:val="36"/>
        </w:rPr>
      </w:pPr>
      <w:r w:rsidRPr="00C04C04">
        <w:rPr>
          <w:rFonts w:ascii="Arial" w:hAnsi="Arial" w:cs="Arial"/>
          <w:b/>
          <w:color w:val="000000"/>
          <w:sz w:val="36"/>
          <w:szCs w:val="36"/>
        </w:rPr>
        <w:br/>
      </w:r>
      <w:r w:rsidRPr="00C04C04">
        <w:rPr>
          <w:b/>
          <w:sz w:val="36"/>
          <w:szCs w:val="36"/>
        </w:rPr>
        <w:t xml:space="preserve">Kötelező </w:t>
      </w:r>
      <w:hyperlink r:id="rId14" w:history="1"/>
      <w:hyperlink r:id="rId15" w:history="1">
        <w:r w:rsidRPr="00C04C04">
          <w:rPr>
            <w:b/>
            <w:sz w:val="36"/>
            <w:szCs w:val="36"/>
          </w:rPr>
          <w:t>irodalom</w:t>
        </w:r>
        <w:proofErr w:type="gramStart"/>
        <w:r w:rsidRPr="00C04C04">
          <w:rPr>
            <w:b/>
            <w:sz w:val="36"/>
            <w:szCs w:val="36"/>
          </w:rPr>
          <w:t>:</w:t>
        </w:r>
        <w:r w:rsidRPr="00C04C04">
          <w:rPr>
            <w:sz w:val="36"/>
            <w:szCs w:val="36"/>
          </w:rPr>
          <w:t xml:space="preserve">  </w:t>
        </w:r>
        <w:r w:rsidRPr="00C04C04">
          <w:rPr>
            <w:sz w:val="36"/>
            <w:szCs w:val="36"/>
          </w:rPr>
          <w:tab/>
        </w:r>
      </w:hyperlink>
      <w:r w:rsidRPr="00C04C04">
        <w:rPr>
          <w:sz w:val="36"/>
          <w:szCs w:val="36"/>
        </w:rPr>
        <w:t>OLVASANDÓ</w:t>
      </w:r>
      <w:proofErr w:type="gramEnd"/>
      <w:r w:rsidRPr="00C04C04">
        <w:rPr>
          <w:sz w:val="36"/>
          <w:szCs w:val="36"/>
        </w:rPr>
        <w:t xml:space="preserve"> MINDEN GYAKORLAT ELŐTT a honlapon található anyag, gyakorlathoz a hetente kiírt feladattár, illetve az ott megadott források: </w:t>
      </w:r>
    </w:p>
    <w:p w:rsidR="00193DDD" w:rsidRPr="00C04C04" w:rsidRDefault="00193DDD" w:rsidP="00193DDD">
      <w:pPr>
        <w:overflowPunct w:val="0"/>
        <w:adjustRightInd w:val="0"/>
        <w:jc w:val="both"/>
        <w:rPr>
          <w:b/>
          <w:sz w:val="36"/>
          <w:szCs w:val="36"/>
        </w:rPr>
      </w:pPr>
      <w:r w:rsidRPr="00C04C04">
        <w:rPr>
          <w:b/>
          <w:sz w:val="36"/>
          <w:szCs w:val="36"/>
        </w:rPr>
        <w:t xml:space="preserve">Jegyzet: </w:t>
      </w:r>
      <w:proofErr w:type="spellStart"/>
      <w:r w:rsidRPr="00C04C04">
        <w:rPr>
          <w:b/>
          <w:sz w:val="36"/>
          <w:szCs w:val="36"/>
        </w:rPr>
        <w:t>Bércesné</w:t>
      </w:r>
      <w:proofErr w:type="spellEnd"/>
      <w:r w:rsidRPr="00C04C04">
        <w:rPr>
          <w:b/>
          <w:sz w:val="36"/>
          <w:szCs w:val="36"/>
        </w:rPr>
        <w:t xml:space="preserve"> Novák Ágnes: Lineáris algebra (Az alapoktól az Euklideszi terekig), PPKE </w:t>
      </w:r>
      <w:proofErr w:type="spellStart"/>
      <w:r w:rsidRPr="00C04C04">
        <w:rPr>
          <w:b/>
          <w:sz w:val="36"/>
          <w:szCs w:val="36"/>
        </w:rPr>
        <w:t>ePRESS</w:t>
      </w:r>
      <w:proofErr w:type="spellEnd"/>
    </w:p>
    <w:p w:rsidR="00193DDD" w:rsidRPr="00C04C04" w:rsidRDefault="00193DDD" w:rsidP="00193DDD">
      <w:pPr>
        <w:overflowPunct w:val="0"/>
        <w:adjustRightInd w:val="0"/>
        <w:jc w:val="both"/>
        <w:rPr>
          <w:b/>
          <w:sz w:val="36"/>
          <w:szCs w:val="36"/>
        </w:rPr>
      </w:pPr>
    </w:p>
    <w:p w:rsidR="005411A3" w:rsidRPr="00C04C04" w:rsidRDefault="005411A3" w:rsidP="00193DDD">
      <w:pPr>
        <w:overflowPunct w:val="0"/>
        <w:adjustRightInd w:val="0"/>
        <w:jc w:val="both"/>
        <w:rPr>
          <w:b/>
          <w:sz w:val="36"/>
          <w:szCs w:val="36"/>
        </w:rPr>
      </w:pPr>
      <w:r w:rsidRPr="00C04C04">
        <w:rPr>
          <w:b/>
          <w:sz w:val="36"/>
          <w:szCs w:val="36"/>
        </w:rPr>
        <w:tab/>
        <w:t xml:space="preserve">     </w:t>
      </w:r>
      <w:hyperlink r:id="rId16" w:history="1">
        <w:r w:rsidRPr="00C04C04">
          <w:rPr>
            <w:rStyle w:val="Hiperhivatkozs"/>
            <w:b/>
            <w:sz w:val="36"/>
            <w:szCs w:val="36"/>
          </w:rPr>
          <w:t>http://nektar.oszk.hu/hu/manifestation/3438209</w:t>
        </w:r>
      </w:hyperlink>
    </w:p>
    <w:p w:rsidR="005411A3" w:rsidRPr="00C04C04" w:rsidRDefault="005411A3" w:rsidP="00193DDD">
      <w:pPr>
        <w:overflowPunct w:val="0"/>
        <w:adjustRightInd w:val="0"/>
        <w:jc w:val="both"/>
        <w:rPr>
          <w:b/>
          <w:sz w:val="36"/>
          <w:szCs w:val="36"/>
        </w:rPr>
      </w:pPr>
    </w:p>
    <w:p w:rsidR="00193DDD" w:rsidRPr="00C04C04" w:rsidRDefault="00193DDD" w:rsidP="00193DDD">
      <w:pPr>
        <w:overflowPunct w:val="0"/>
        <w:adjustRightInd w:val="0"/>
        <w:jc w:val="both"/>
        <w:rPr>
          <w:b/>
          <w:sz w:val="36"/>
          <w:szCs w:val="36"/>
        </w:rPr>
      </w:pPr>
    </w:p>
    <w:p w:rsidR="00193DDD" w:rsidRPr="00C04C04" w:rsidRDefault="00193DDD" w:rsidP="00193DDD">
      <w:pPr>
        <w:overflowPunct w:val="0"/>
        <w:adjustRightInd w:val="0"/>
        <w:jc w:val="both"/>
        <w:rPr>
          <w:b/>
          <w:sz w:val="36"/>
          <w:szCs w:val="36"/>
        </w:rPr>
      </w:pPr>
      <w:r w:rsidRPr="00C04C04">
        <w:rPr>
          <w:b/>
          <w:sz w:val="36"/>
          <w:szCs w:val="36"/>
        </w:rPr>
        <w:t>Ajánlott irodalom:</w:t>
      </w:r>
    </w:p>
    <w:p w:rsidR="00193DDD" w:rsidRPr="00C04C04" w:rsidRDefault="00193DDD" w:rsidP="00193DDD">
      <w:pPr>
        <w:overflowPunct w:val="0"/>
        <w:adjustRightInd w:val="0"/>
        <w:ind w:firstLine="708"/>
        <w:jc w:val="both"/>
        <w:rPr>
          <w:sz w:val="36"/>
          <w:szCs w:val="36"/>
          <w:highlight w:val="yellow"/>
        </w:rPr>
      </w:pPr>
    </w:p>
    <w:p w:rsidR="00193DDD" w:rsidRPr="00C04C04" w:rsidRDefault="00193DDD" w:rsidP="00193DDD">
      <w:pPr>
        <w:overflowPunct w:val="0"/>
        <w:adjustRightInd w:val="0"/>
        <w:ind w:firstLine="708"/>
        <w:jc w:val="both"/>
        <w:rPr>
          <w:sz w:val="36"/>
          <w:szCs w:val="36"/>
        </w:rPr>
      </w:pPr>
      <w:r w:rsidRPr="00C04C04">
        <w:rPr>
          <w:sz w:val="36"/>
          <w:szCs w:val="36"/>
        </w:rPr>
        <w:t>Freud R: Lineáris algebra, ELTE Eötvös Kiadó, 1998.</w:t>
      </w:r>
    </w:p>
    <w:p w:rsidR="00193DDD" w:rsidRPr="00C04C04" w:rsidRDefault="00193DDD" w:rsidP="00193DDD">
      <w:pPr>
        <w:overflowPunct w:val="0"/>
        <w:adjustRightInd w:val="0"/>
        <w:ind w:left="708"/>
        <w:jc w:val="both"/>
        <w:rPr>
          <w:sz w:val="36"/>
          <w:szCs w:val="36"/>
        </w:rPr>
      </w:pPr>
      <w:r w:rsidRPr="00C04C04">
        <w:rPr>
          <w:sz w:val="36"/>
          <w:szCs w:val="36"/>
        </w:rPr>
        <w:t>Csörgő István: Fejezetek a lineáris algebrából, ELTE Eötvös Kiadó, 2008.</w:t>
      </w:r>
    </w:p>
    <w:p w:rsidR="00193DDD" w:rsidRPr="00C04C04" w:rsidRDefault="00193DDD" w:rsidP="00193DDD">
      <w:pPr>
        <w:overflowPunct w:val="0"/>
        <w:adjustRightInd w:val="0"/>
        <w:ind w:firstLine="708"/>
        <w:jc w:val="both"/>
        <w:rPr>
          <w:sz w:val="36"/>
          <w:szCs w:val="36"/>
        </w:rPr>
      </w:pPr>
      <w:proofErr w:type="spellStart"/>
      <w:r w:rsidRPr="00C04C04">
        <w:rPr>
          <w:sz w:val="36"/>
          <w:szCs w:val="36"/>
        </w:rPr>
        <w:t>Obádovics</w:t>
      </w:r>
      <w:proofErr w:type="spellEnd"/>
      <w:r w:rsidRPr="00C04C04">
        <w:rPr>
          <w:sz w:val="36"/>
          <w:szCs w:val="36"/>
        </w:rPr>
        <w:t>: Lineáris algebra példákkal.</w:t>
      </w:r>
    </w:p>
    <w:p w:rsidR="00193DDD" w:rsidRPr="00C04C04" w:rsidRDefault="00193DDD" w:rsidP="00193DDD">
      <w:pPr>
        <w:overflowPunct w:val="0"/>
        <w:adjustRightInd w:val="0"/>
        <w:ind w:firstLine="708"/>
        <w:jc w:val="both"/>
        <w:rPr>
          <w:bCs/>
          <w:sz w:val="36"/>
          <w:szCs w:val="36"/>
        </w:rPr>
      </w:pPr>
      <w:proofErr w:type="spellStart"/>
      <w:r w:rsidRPr="00C04C04">
        <w:rPr>
          <w:sz w:val="36"/>
          <w:szCs w:val="36"/>
        </w:rPr>
        <w:t>Scharnitzky</w:t>
      </w:r>
      <w:proofErr w:type="spellEnd"/>
      <w:r w:rsidRPr="00C04C04">
        <w:rPr>
          <w:sz w:val="36"/>
          <w:szCs w:val="36"/>
        </w:rPr>
        <w:t xml:space="preserve"> Viktor : </w:t>
      </w:r>
      <w:r w:rsidRPr="00C04C04">
        <w:rPr>
          <w:bCs/>
          <w:sz w:val="36"/>
          <w:szCs w:val="36"/>
        </w:rPr>
        <w:t xml:space="preserve"> </w:t>
      </w:r>
      <w:proofErr w:type="gramStart"/>
      <w:r w:rsidRPr="00C04C04">
        <w:rPr>
          <w:bCs/>
          <w:sz w:val="36"/>
          <w:szCs w:val="36"/>
        </w:rPr>
        <w:t>Mátrix számítás</w:t>
      </w:r>
      <w:proofErr w:type="gramEnd"/>
      <w:r w:rsidRPr="00C04C04">
        <w:rPr>
          <w:bCs/>
          <w:sz w:val="36"/>
          <w:szCs w:val="36"/>
        </w:rPr>
        <w:t xml:space="preserve"> példatár</w:t>
      </w:r>
      <w:hyperlink r:id="rId17" w:history="1"/>
    </w:p>
    <w:p w:rsidR="00193DDD" w:rsidRPr="00C04C04" w:rsidRDefault="00193DDD" w:rsidP="00193DDD">
      <w:pPr>
        <w:overflowPunct w:val="0"/>
        <w:adjustRightInd w:val="0"/>
        <w:ind w:left="708"/>
        <w:jc w:val="both"/>
        <w:rPr>
          <w:sz w:val="36"/>
          <w:szCs w:val="36"/>
        </w:rPr>
      </w:pPr>
      <w:r w:rsidRPr="00C04C04">
        <w:rPr>
          <w:sz w:val="36"/>
          <w:szCs w:val="36"/>
        </w:rPr>
        <w:lastRenderedPageBreak/>
        <w:t>Rózsa P.: Lineáris algebra és alkalmazásai, Tankönyvkiadó, 1991.</w:t>
      </w:r>
    </w:p>
    <w:p w:rsidR="00193DDD" w:rsidRPr="00C04C04" w:rsidRDefault="00193DDD" w:rsidP="00193DDD">
      <w:pPr>
        <w:overflowPunct w:val="0"/>
        <w:adjustRightInd w:val="0"/>
        <w:ind w:firstLine="708"/>
        <w:jc w:val="both"/>
        <w:rPr>
          <w:sz w:val="36"/>
          <w:szCs w:val="36"/>
        </w:rPr>
      </w:pPr>
      <w:proofErr w:type="spellStart"/>
      <w:r w:rsidRPr="00C04C04">
        <w:rPr>
          <w:sz w:val="36"/>
          <w:szCs w:val="36"/>
        </w:rPr>
        <w:t>Leitold</w:t>
      </w:r>
      <w:proofErr w:type="spellEnd"/>
      <w:r w:rsidRPr="00C04C04">
        <w:rPr>
          <w:sz w:val="36"/>
          <w:szCs w:val="36"/>
        </w:rPr>
        <w:t xml:space="preserve">, </w:t>
      </w:r>
      <w:proofErr w:type="gramStart"/>
      <w:r w:rsidRPr="00C04C04">
        <w:rPr>
          <w:sz w:val="36"/>
          <w:szCs w:val="36"/>
        </w:rPr>
        <w:t>A</w:t>
      </w:r>
      <w:proofErr w:type="gramEnd"/>
      <w:r w:rsidRPr="00C04C04">
        <w:rPr>
          <w:sz w:val="36"/>
          <w:szCs w:val="36"/>
        </w:rPr>
        <w:t xml:space="preserve">.: Lineáris algebra, Veszprémi Egyetem,  </w:t>
      </w:r>
    </w:p>
    <w:p w:rsidR="00193DDD" w:rsidRPr="00C04C04" w:rsidRDefault="00193DDD" w:rsidP="00193DDD">
      <w:pPr>
        <w:overflowPunct w:val="0"/>
        <w:adjustRightInd w:val="0"/>
        <w:ind w:firstLine="708"/>
        <w:jc w:val="both"/>
        <w:rPr>
          <w:sz w:val="36"/>
          <w:szCs w:val="36"/>
        </w:rPr>
      </w:pPr>
      <w:proofErr w:type="gramStart"/>
      <w:r w:rsidRPr="00C04C04">
        <w:rPr>
          <w:sz w:val="36"/>
          <w:szCs w:val="36"/>
        </w:rPr>
        <w:t>egyetemi</w:t>
      </w:r>
      <w:proofErr w:type="gramEnd"/>
      <w:r w:rsidRPr="00C04C04">
        <w:rPr>
          <w:sz w:val="36"/>
          <w:szCs w:val="36"/>
        </w:rPr>
        <w:t xml:space="preserve"> jegyzet</w:t>
      </w:r>
    </w:p>
    <w:p w:rsidR="00193DDD" w:rsidRPr="00C04C04" w:rsidRDefault="00193DDD" w:rsidP="00193DDD">
      <w:pPr>
        <w:overflowPunct w:val="0"/>
        <w:adjustRightInd w:val="0"/>
        <w:ind w:firstLine="708"/>
        <w:jc w:val="both"/>
      </w:pPr>
    </w:p>
    <w:p w:rsidR="00801274" w:rsidRPr="00C04C04" w:rsidRDefault="00801274" w:rsidP="00AD2CC4">
      <w:pPr>
        <w:overflowPunct w:val="0"/>
        <w:adjustRightInd w:val="0"/>
        <w:jc w:val="both"/>
        <w:rPr>
          <w:b/>
        </w:rPr>
      </w:pPr>
    </w:p>
    <w:p w:rsidR="00C04C04" w:rsidRDefault="00C04C04">
      <w:pPr>
        <w:rPr>
          <w:b/>
          <w:sz w:val="36"/>
        </w:rPr>
      </w:pPr>
      <w:r>
        <w:rPr>
          <w:b/>
          <w:sz w:val="36"/>
        </w:rPr>
        <w:br w:type="page"/>
      </w:r>
    </w:p>
    <w:p w:rsidR="00AD2CC4" w:rsidRPr="00AD2CC4" w:rsidRDefault="00AD2CC4" w:rsidP="00801274">
      <w:pPr>
        <w:overflowPunct w:val="0"/>
        <w:adjustRightInd w:val="0"/>
        <w:jc w:val="center"/>
        <w:rPr>
          <w:b/>
          <w:sz w:val="36"/>
        </w:rPr>
      </w:pPr>
      <w:r w:rsidRPr="00AD2CC4">
        <w:rPr>
          <w:b/>
          <w:sz w:val="36"/>
        </w:rPr>
        <w:lastRenderedPageBreak/>
        <w:t>A tantárgyi követelmények teljesítésének feltételei</w:t>
      </w:r>
    </w:p>
    <w:p w:rsidR="00AD2CC4" w:rsidRPr="00AD2CC4" w:rsidRDefault="00277536" w:rsidP="00AD2CC4">
      <w:pPr>
        <w:overflowPunct w:val="0"/>
        <w:adjustRightInd w:val="0"/>
        <w:jc w:val="both"/>
        <w:rPr>
          <w:sz w:val="36"/>
        </w:rPr>
      </w:pPr>
      <w:hyperlink r:id="rId18" w:history="1"/>
    </w:p>
    <w:p w:rsidR="00AD2CC4" w:rsidRPr="00AD2CC4" w:rsidRDefault="00AD2CC4" w:rsidP="00AD2CC4">
      <w:pPr>
        <w:overflowPunct w:val="0"/>
        <w:adjustRightInd w:val="0"/>
        <w:jc w:val="both"/>
        <w:rPr>
          <w:sz w:val="36"/>
        </w:rPr>
      </w:pPr>
      <w:r w:rsidRPr="00AD2CC4">
        <w:rPr>
          <w:sz w:val="36"/>
        </w:rPr>
        <w:tab/>
        <w:t>Más egyetemekről átiratkozó hallgatók a Tanulmányi Osztályra be</w:t>
      </w:r>
      <w:r w:rsidR="00AA2842">
        <w:rPr>
          <w:sz w:val="36"/>
        </w:rPr>
        <w:t xml:space="preserve">nyújtott kérvényhez a tantárgy </w:t>
      </w:r>
      <w:r w:rsidRPr="00AD2CC4">
        <w:rPr>
          <w:sz w:val="36"/>
        </w:rPr>
        <w:t>hivatalos tematikáját is mellékeljék</w:t>
      </w:r>
      <w:r w:rsidR="00AA2842">
        <w:rPr>
          <w:sz w:val="36"/>
        </w:rPr>
        <w:t>, lepecsételve, aláírva, illetve a honlap címét mellékelve.</w:t>
      </w:r>
      <w:r w:rsidRPr="00AD2CC4">
        <w:rPr>
          <w:sz w:val="36"/>
        </w:rPr>
        <w:t xml:space="preserve"> Ezek alapján beszámítást kaphatnak (általában elégségestől jobb osztályzat esetén). </w:t>
      </w:r>
    </w:p>
    <w:p w:rsidR="00AD2CC4" w:rsidRPr="00AD2CC4" w:rsidRDefault="00277536" w:rsidP="00AD2CC4">
      <w:pPr>
        <w:overflowPunct w:val="0"/>
        <w:adjustRightInd w:val="0"/>
        <w:jc w:val="both"/>
        <w:rPr>
          <w:sz w:val="36"/>
        </w:rPr>
      </w:pPr>
      <w:hyperlink r:id="rId19" w:history="1"/>
    </w:p>
    <w:p w:rsidR="00AD2CC4" w:rsidRPr="00AD2CC4" w:rsidRDefault="00AD2CC4" w:rsidP="00AD2CC4">
      <w:pPr>
        <w:overflowPunct w:val="0"/>
        <w:adjustRightInd w:val="0"/>
        <w:jc w:val="both"/>
        <w:rPr>
          <w:b/>
          <w:sz w:val="36"/>
        </w:rPr>
      </w:pPr>
      <w:r w:rsidRPr="00AD2CC4">
        <w:rPr>
          <w:b/>
          <w:sz w:val="36"/>
        </w:rPr>
        <w:t>Általános követelmények</w:t>
      </w:r>
    </w:p>
    <w:p w:rsidR="001C21BC" w:rsidRDefault="00277536" w:rsidP="001C21BC">
      <w:pPr>
        <w:overflowPunct w:val="0"/>
        <w:adjustRightInd w:val="0"/>
        <w:jc w:val="both"/>
        <w:rPr>
          <w:sz w:val="36"/>
        </w:rPr>
      </w:pPr>
      <w:hyperlink r:id="rId20" w:history="1"/>
    </w:p>
    <w:p w:rsidR="001C21BC" w:rsidRDefault="00E02728" w:rsidP="001C21BC">
      <w:pPr>
        <w:overflowPunct w:val="0"/>
        <w:adjustRightInd w:val="0"/>
        <w:jc w:val="both"/>
        <w:rPr>
          <w:sz w:val="36"/>
        </w:rPr>
      </w:pPr>
      <w:r w:rsidRPr="00AD2CC4">
        <w:rPr>
          <w:b/>
          <w:sz w:val="36"/>
        </w:rPr>
        <w:t>Előadás:</w:t>
      </w:r>
      <w:r w:rsidRPr="00AD2CC4">
        <w:rPr>
          <w:sz w:val="36"/>
        </w:rPr>
        <w:t xml:space="preserve"> </w:t>
      </w:r>
      <w:r w:rsidR="00340B7E">
        <w:rPr>
          <w:sz w:val="36"/>
        </w:rPr>
        <w:t xml:space="preserve">Dékáni rendelet értelmében az előadásokon a részvétel kötelező. </w:t>
      </w:r>
      <w:r w:rsidRPr="00AD2CC4">
        <w:rPr>
          <w:sz w:val="36"/>
        </w:rPr>
        <w:t xml:space="preserve">A saját, írott jegyzet </w:t>
      </w:r>
      <w:r w:rsidR="001C21BC">
        <w:rPr>
          <w:sz w:val="36"/>
        </w:rPr>
        <w:t xml:space="preserve">is </w:t>
      </w:r>
      <w:r w:rsidRPr="00AD2CC4">
        <w:rPr>
          <w:sz w:val="36"/>
        </w:rPr>
        <w:t>alapvető font</w:t>
      </w:r>
      <w:r w:rsidR="00340B7E">
        <w:rPr>
          <w:sz w:val="36"/>
        </w:rPr>
        <w:t>osságú, ezért az előadásokon fontos a jelenlét</w:t>
      </w:r>
      <w:r w:rsidRPr="00AD2CC4">
        <w:rPr>
          <w:sz w:val="36"/>
        </w:rPr>
        <w:t xml:space="preserve">.  </w:t>
      </w:r>
    </w:p>
    <w:p w:rsidR="001C21BC" w:rsidRDefault="001C21BC" w:rsidP="001C21BC">
      <w:pPr>
        <w:overflowPunct w:val="0"/>
        <w:adjustRightInd w:val="0"/>
        <w:jc w:val="both"/>
        <w:rPr>
          <w:sz w:val="36"/>
        </w:rPr>
      </w:pPr>
    </w:p>
    <w:p w:rsidR="001C21BC" w:rsidRDefault="00AD2CC4" w:rsidP="001C21BC">
      <w:pPr>
        <w:overflowPunct w:val="0"/>
        <w:adjustRightInd w:val="0"/>
        <w:jc w:val="both"/>
        <w:rPr>
          <w:sz w:val="36"/>
        </w:rPr>
      </w:pPr>
      <w:r w:rsidRPr="00AD2CC4">
        <w:rPr>
          <w:b/>
          <w:sz w:val="36"/>
        </w:rPr>
        <w:t>Gyakorlat:</w:t>
      </w:r>
      <w:r w:rsidRPr="00AD2CC4">
        <w:rPr>
          <w:sz w:val="36"/>
        </w:rPr>
        <w:t xml:space="preserve"> A részvéte</w:t>
      </w:r>
      <w:r w:rsidR="00A00828">
        <w:rPr>
          <w:sz w:val="36"/>
        </w:rPr>
        <w:t>l kötelező. Az aktív részvétel</w:t>
      </w:r>
      <w:r w:rsidR="00B31D2F">
        <w:rPr>
          <w:sz w:val="36"/>
        </w:rPr>
        <w:t xml:space="preserve"> f</w:t>
      </w:r>
      <w:r w:rsidRPr="00AD2CC4">
        <w:rPr>
          <w:sz w:val="36"/>
        </w:rPr>
        <w:t xml:space="preserve">eltétele az előadáson elhangzottak megértése, a definíciók és tételek pontos tudása, valamint a gyakorlatvezetők által feladott házi feladatok teljesítése. </w:t>
      </w:r>
    </w:p>
    <w:p w:rsidR="001C21BC" w:rsidRDefault="001C21BC" w:rsidP="001C21BC">
      <w:pPr>
        <w:overflowPunct w:val="0"/>
        <w:adjustRightInd w:val="0"/>
        <w:jc w:val="both"/>
        <w:rPr>
          <w:sz w:val="36"/>
        </w:rPr>
      </w:pPr>
    </w:p>
    <w:p w:rsidR="000B089D" w:rsidRDefault="00EA7910" w:rsidP="001C21BC">
      <w:pPr>
        <w:overflowPunct w:val="0"/>
        <w:adjustRightInd w:val="0"/>
        <w:jc w:val="both"/>
        <w:rPr>
          <w:sz w:val="36"/>
        </w:rPr>
      </w:pPr>
      <w:r w:rsidRPr="00EA7910">
        <w:rPr>
          <w:sz w:val="36"/>
        </w:rPr>
        <w:t xml:space="preserve">A tananyag elsajátítását </w:t>
      </w:r>
      <w:r w:rsidR="000E1619">
        <w:rPr>
          <w:sz w:val="36"/>
        </w:rPr>
        <w:t xml:space="preserve">a szorgalmi időszakban zárthelyi dolgozatokkal </w:t>
      </w:r>
      <w:r w:rsidRPr="00EA7910">
        <w:rPr>
          <w:sz w:val="36"/>
        </w:rPr>
        <w:t>ellenőrizzük.</w:t>
      </w:r>
      <w:r w:rsidR="000E1619">
        <w:rPr>
          <w:sz w:val="36"/>
        </w:rPr>
        <w:t xml:space="preserve"> </w:t>
      </w:r>
    </w:p>
    <w:p w:rsidR="00135DB0" w:rsidRPr="00DC2928" w:rsidRDefault="00DC2928" w:rsidP="00135DB0">
      <w:pPr>
        <w:overflowPunct w:val="0"/>
        <w:adjustRightInd w:val="0"/>
        <w:jc w:val="both"/>
        <w:rPr>
          <w:sz w:val="36"/>
        </w:rPr>
      </w:pPr>
      <w:r>
        <w:rPr>
          <w:sz w:val="36"/>
        </w:rPr>
        <w:t xml:space="preserve">A zárthelyi dolgozatok írásakor szabad nem programozható zsebszámológépet (kalkulátort) használni.   Más eszköz használata nem megengedett, és puskázásnak minősül. </w:t>
      </w:r>
      <w:r w:rsidR="00135DB0">
        <w:rPr>
          <w:sz w:val="36"/>
        </w:rPr>
        <w:br w:type="page"/>
      </w:r>
      <w:r w:rsidR="00135DB0" w:rsidRPr="00135DB0">
        <w:rPr>
          <w:b/>
          <w:sz w:val="36"/>
        </w:rPr>
        <w:lastRenderedPageBreak/>
        <w:t>NAGY ZÁRTHELYI</w:t>
      </w:r>
    </w:p>
    <w:p w:rsidR="00714034" w:rsidRDefault="00714034" w:rsidP="00135DB0">
      <w:pPr>
        <w:overflowPunct w:val="0"/>
        <w:adjustRightInd w:val="0"/>
        <w:jc w:val="both"/>
        <w:rPr>
          <w:color w:val="252B37"/>
        </w:rPr>
      </w:pPr>
    </w:p>
    <w:p w:rsidR="00714034" w:rsidRDefault="005411A3" w:rsidP="00135DB0">
      <w:pPr>
        <w:overflowPunct w:val="0"/>
        <w:adjustRightInd w:val="0"/>
        <w:jc w:val="both"/>
        <w:rPr>
          <w:sz w:val="36"/>
        </w:rPr>
      </w:pPr>
      <w:r>
        <w:rPr>
          <w:b/>
          <w:sz w:val="36"/>
        </w:rPr>
        <w:t>Két</w:t>
      </w:r>
      <w:r w:rsidR="001C21BC">
        <w:rPr>
          <w:b/>
          <w:sz w:val="36"/>
        </w:rPr>
        <w:t xml:space="preserve"> n</w:t>
      </w:r>
      <w:r w:rsidR="00AF0B1E" w:rsidRPr="000E1619">
        <w:rPr>
          <w:b/>
          <w:sz w:val="36"/>
        </w:rPr>
        <w:t>agy zárthelyi</w:t>
      </w:r>
      <w:r w:rsidR="00AF0B1E">
        <w:rPr>
          <w:b/>
          <w:sz w:val="36"/>
        </w:rPr>
        <w:t xml:space="preserve"> (</w:t>
      </w:r>
      <w:r w:rsidR="00AF0B1E">
        <w:rPr>
          <w:sz w:val="36"/>
        </w:rPr>
        <w:t>évfolyam</w:t>
      </w:r>
      <w:r w:rsidR="001C21BC">
        <w:rPr>
          <w:sz w:val="36"/>
        </w:rPr>
        <w:t>-</w:t>
      </w:r>
      <w:r w:rsidR="00135DB0">
        <w:rPr>
          <w:sz w:val="36"/>
        </w:rPr>
        <w:t xml:space="preserve">zárthelyi): </w:t>
      </w:r>
      <w:r w:rsidR="00AF0B1E" w:rsidRPr="00AD2CC4">
        <w:rPr>
          <w:sz w:val="36"/>
        </w:rPr>
        <w:t>anyaga az előadáson elhangzott definíciókból, tételekből, esetenként egyes tételek bizonyításaiból</w:t>
      </w:r>
      <w:r w:rsidR="00AF0B1E">
        <w:rPr>
          <w:sz w:val="36"/>
        </w:rPr>
        <w:t xml:space="preserve"> (ezek listája a zárthelyi megírása előtt a honlapon olvasható), </w:t>
      </w:r>
      <w:r w:rsidR="00AF0B1E" w:rsidRPr="00AD2CC4">
        <w:rPr>
          <w:sz w:val="36"/>
        </w:rPr>
        <w:t>és a gyakorlatok</w:t>
      </w:r>
      <w:r w:rsidR="00AF0B1E">
        <w:rPr>
          <w:sz w:val="36"/>
        </w:rPr>
        <w:t xml:space="preserve"> anyagából tevődik össze. </w:t>
      </w:r>
      <w:r>
        <w:rPr>
          <w:sz w:val="36"/>
        </w:rPr>
        <w:t xml:space="preserve"> </w:t>
      </w:r>
      <w:r w:rsidR="00714034">
        <w:rPr>
          <w:sz w:val="36"/>
        </w:rPr>
        <w:t>A két nagy zh-n összesen 70</w:t>
      </w:r>
      <w:r w:rsidR="00963AB1">
        <w:rPr>
          <w:sz w:val="36"/>
        </w:rPr>
        <w:t xml:space="preserve"> pont szerezhető.</w:t>
      </w:r>
      <w:r w:rsidR="00714034">
        <w:rPr>
          <w:sz w:val="36"/>
        </w:rPr>
        <w:t xml:space="preserve"> 30 pont szerezhető a kis (</w:t>
      </w:r>
      <w:proofErr w:type="spellStart"/>
      <w:r w:rsidR="00714034">
        <w:rPr>
          <w:sz w:val="36"/>
        </w:rPr>
        <w:t>max</w:t>
      </w:r>
      <w:proofErr w:type="spellEnd"/>
      <w:r w:rsidR="00714034">
        <w:rPr>
          <w:sz w:val="36"/>
        </w:rPr>
        <w:t xml:space="preserve"> 45 perc, </w:t>
      </w:r>
      <w:proofErr w:type="spellStart"/>
      <w:r w:rsidR="00714034">
        <w:rPr>
          <w:sz w:val="36"/>
        </w:rPr>
        <w:t>max</w:t>
      </w:r>
      <w:proofErr w:type="spellEnd"/>
      <w:r w:rsidR="00714034">
        <w:rPr>
          <w:sz w:val="36"/>
        </w:rPr>
        <w:t xml:space="preserve"> 15 pont) és MINI (</w:t>
      </w:r>
      <w:proofErr w:type="spellStart"/>
      <w:r w:rsidR="00714034">
        <w:rPr>
          <w:sz w:val="36"/>
        </w:rPr>
        <w:t>max</w:t>
      </w:r>
      <w:proofErr w:type="spellEnd"/>
      <w:r w:rsidR="00714034">
        <w:rPr>
          <w:sz w:val="36"/>
        </w:rPr>
        <w:t xml:space="preserve"> 3 pont, </w:t>
      </w:r>
      <w:proofErr w:type="spellStart"/>
      <w:r w:rsidR="00714034">
        <w:rPr>
          <w:sz w:val="36"/>
        </w:rPr>
        <w:t>max</w:t>
      </w:r>
      <w:proofErr w:type="spellEnd"/>
      <w:r w:rsidR="00714034">
        <w:rPr>
          <w:sz w:val="36"/>
        </w:rPr>
        <w:t xml:space="preserve"> 10 perc) zárthelyik alkalmával</w:t>
      </w:r>
      <w:r w:rsidR="00340B7E">
        <w:rPr>
          <w:sz w:val="36"/>
        </w:rPr>
        <w:t xml:space="preserve">. </w:t>
      </w:r>
      <w:r w:rsidR="00714034">
        <w:rPr>
          <w:sz w:val="36"/>
        </w:rPr>
        <w:t>A gyakorlatvezető a gyakorlat elején írathat 5</w:t>
      </w:r>
      <w:r w:rsidR="008E7B19">
        <w:rPr>
          <w:sz w:val="36"/>
        </w:rPr>
        <w:t>-10 perces</w:t>
      </w:r>
      <w:r w:rsidR="00714034">
        <w:rPr>
          <w:sz w:val="36"/>
        </w:rPr>
        <w:t xml:space="preserve"> perces MINI zh-t, a gyakorlatra való felkészülést felmérendő. Ez lehet a házi feladat egy feladata, vagy az előadáson hallott definíció, tétel kimondás. A MINI z</w:t>
      </w:r>
      <w:r w:rsidR="00340B7E">
        <w:rPr>
          <w:sz w:val="36"/>
        </w:rPr>
        <w:t xml:space="preserve">árthelyit </w:t>
      </w:r>
      <w:r w:rsidR="00714034">
        <w:rPr>
          <w:sz w:val="36"/>
        </w:rPr>
        <w:t>nem hirdetjük meg előre.</w:t>
      </w:r>
      <w:r w:rsidR="00340B7E">
        <w:rPr>
          <w:sz w:val="36"/>
        </w:rPr>
        <w:t xml:space="preserve"> A kis zárthelyi várható anyagát előre hirdetjük. </w:t>
      </w:r>
    </w:p>
    <w:p w:rsidR="00714034" w:rsidRPr="00340B7E" w:rsidRDefault="00714034" w:rsidP="00135DB0">
      <w:pPr>
        <w:overflowPunct w:val="0"/>
        <w:adjustRightInd w:val="0"/>
        <w:jc w:val="both"/>
        <w:rPr>
          <w:b/>
          <w:sz w:val="36"/>
        </w:rPr>
      </w:pPr>
    </w:p>
    <w:p w:rsidR="00714034" w:rsidRPr="00340B7E" w:rsidRDefault="00714034" w:rsidP="00135DB0">
      <w:pPr>
        <w:overflowPunct w:val="0"/>
        <w:adjustRightInd w:val="0"/>
        <w:jc w:val="both"/>
        <w:rPr>
          <w:b/>
          <w:sz w:val="36"/>
        </w:rPr>
      </w:pPr>
      <w:r w:rsidRPr="00340B7E">
        <w:rPr>
          <w:b/>
          <w:sz w:val="36"/>
        </w:rPr>
        <w:t>Tervezett nagy zh időpontok:</w:t>
      </w:r>
    </w:p>
    <w:p w:rsidR="00714034" w:rsidRDefault="00714034" w:rsidP="00714034">
      <w:pPr>
        <w:overflowPunct w:val="0"/>
        <w:adjustRightInd w:val="0"/>
        <w:jc w:val="both"/>
        <w:rPr>
          <w:sz w:val="36"/>
          <w:szCs w:val="36"/>
        </w:rPr>
      </w:pPr>
    </w:p>
    <w:p w:rsidR="00221E3C" w:rsidRDefault="00221E3C" w:rsidP="00714034">
      <w:pPr>
        <w:overflowPunct w:val="0"/>
        <w:adjustRightInd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Egyeztetés alatt, várhatóan április 5. és </w:t>
      </w:r>
      <w:r w:rsidR="00F80B32">
        <w:rPr>
          <w:sz w:val="36"/>
          <w:szCs w:val="36"/>
        </w:rPr>
        <w:t>május 10.</w:t>
      </w:r>
    </w:p>
    <w:p w:rsidR="00221E3C" w:rsidRPr="00714034" w:rsidRDefault="00221E3C" w:rsidP="00714034">
      <w:pPr>
        <w:overflowPunct w:val="0"/>
        <w:adjustRightInd w:val="0"/>
        <w:jc w:val="both"/>
        <w:rPr>
          <w:sz w:val="36"/>
          <w:szCs w:val="36"/>
        </w:rPr>
      </w:pPr>
    </w:p>
    <w:p w:rsidR="00714034" w:rsidRPr="00340B7E" w:rsidRDefault="00714034" w:rsidP="00714034">
      <w:pPr>
        <w:overflowPunct w:val="0"/>
        <w:adjustRightInd w:val="0"/>
        <w:jc w:val="both"/>
        <w:rPr>
          <w:b/>
          <w:sz w:val="36"/>
          <w:szCs w:val="36"/>
        </w:rPr>
      </w:pPr>
      <w:r w:rsidRPr="00340B7E">
        <w:rPr>
          <w:b/>
          <w:sz w:val="36"/>
          <w:szCs w:val="36"/>
        </w:rPr>
        <w:t xml:space="preserve"> ALÁÍRÁS PÓTLÁS</w:t>
      </w:r>
      <w:r w:rsidR="00340B7E">
        <w:rPr>
          <w:b/>
          <w:sz w:val="36"/>
          <w:szCs w:val="36"/>
        </w:rPr>
        <w:t xml:space="preserve"> terezett időpontja</w:t>
      </w:r>
      <w:r w:rsidRPr="00340B7E">
        <w:rPr>
          <w:b/>
          <w:sz w:val="36"/>
          <w:szCs w:val="36"/>
        </w:rPr>
        <w:t>:</w:t>
      </w:r>
    </w:p>
    <w:p w:rsidR="00C14D74" w:rsidRDefault="00F80B32" w:rsidP="00714034">
      <w:pPr>
        <w:overflowPunct w:val="0"/>
        <w:adjustRightInd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május 18 szerda (</w:t>
      </w:r>
      <w:r w:rsidR="00714034" w:rsidRPr="00714034">
        <w:rPr>
          <w:sz w:val="36"/>
          <w:szCs w:val="36"/>
        </w:rPr>
        <w:t xml:space="preserve"> LA és DM</w:t>
      </w:r>
      <w:r>
        <w:rPr>
          <w:sz w:val="36"/>
          <w:szCs w:val="36"/>
        </w:rPr>
        <w:t xml:space="preserve"> )</w:t>
      </w:r>
    </w:p>
    <w:p w:rsidR="0074675E" w:rsidRDefault="0074675E" w:rsidP="00714034">
      <w:pPr>
        <w:overflowPunct w:val="0"/>
        <w:adjustRightInd w:val="0"/>
        <w:jc w:val="both"/>
        <w:rPr>
          <w:sz w:val="36"/>
          <w:szCs w:val="36"/>
        </w:rPr>
      </w:pPr>
    </w:p>
    <w:p w:rsidR="0074675E" w:rsidRDefault="0074675E" w:rsidP="0074675E">
      <w:pPr>
        <w:overflowPunct w:val="0"/>
        <w:adjustRightInd w:val="0"/>
        <w:jc w:val="both"/>
        <w:rPr>
          <w:sz w:val="36"/>
        </w:rPr>
      </w:pPr>
    </w:p>
    <w:p w:rsidR="00A40676" w:rsidRDefault="00A40676" w:rsidP="009A17EB">
      <w:pPr>
        <w:overflowPunct w:val="0"/>
        <w:adjustRightInd w:val="0"/>
        <w:jc w:val="center"/>
        <w:rPr>
          <w:sz w:val="36"/>
        </w:rPr>
      </w:pPr>
    </w:p>
    <w:p w:rsidR="00A40676" w:rsidRDefault="00A40676">
      <w:pPr>
        <w:rPr>
          <w:sz w:val="36"/>
        </w:rPr>
      </w:pPr>
      <w:r>
        <w:rPr>
          <w:sz w:val="36"/>
        </w:rPr>
        <w:br w:type="page"/>
      </w:r>
    </w:p>
    <w:p w:rsidR="009A17EB" w:rsidRPr="009A17EB" w:rsidRDefault="009A17EB" w:rsidP="009A17EB">
      <w:pPr>
        <w:overflowPunct w:val="0"/>
        <w:adjustRightInd w:val="0"/>
        <w:jc w:val="center"/>
        <w:rPr>
          <w:b/>
          <w:sz w:val="36"/>
        </w:rPr>
      </w:pPr>
      <w:r>
        <w:rPr>
          <w:b/>
          <w:sz w:val="36"/>
        </w:rPr>
        <w:lastRenderedPageBreak/>
        <w:t>VI</w:t>
      </w:r>
      <w:r w:rsidRPr="009A17EB">
        <w:rPr>
          <w:b/>
          <w:sz w:val="36"/>
        </w:rPr>
        <w:t>Z</w:t>
      </w:r>
      <w:r>
        <w:rPr>
          <w:b/>
          <w:sz w:val="36"/>
        </w:rPr>
        <w:t>S</w:t>
      </w:r>
      <w:r w:rsidRPr="009A17EB">
        <w:rPr>
          <w:b/>
          <w:sz w:val="36"/>
        </w:rPr>
        <w:t>GÁRA BOCSÁJTÁS FELTÉTELE</w:t>
      </w:r>
    </w:p>
    <w:p w:rsidR="009A17EB" w:rsidRDefault="009A17EB" w:rsidP="00801274">
      <w:pPr>
        <w:overflowPunct w:val="0"/>
        <w:adjustRightInd w:val="0"/>
        <w:jc w:val="both"/>
        <w:rPr>
          <w:sz w:val="36"/>
        </w:rPr>
      </w:pPr>
    </w:p>
    <w:p w:rsidR="009A17EB" w:rsidRDefault="009A17EB" w:rsidP="00801274">
      <w:pPr>
        <w:overflowPunct w:val="0"/>
        <w:adjustRightInd w:val="0"/>
        <w:jc w:val="both"/>
        <w:rPr>
          <w:sz w:val="36"/>
        </w:rPr>
      </w:pPr>
      <w:r>
        <w:rPr>
          <w:sz w:val="36"/>
        </w:rPr>
        <w:t xml:space="preserve">A tárgy vizsgaköteles. Azonban csak azok tehetnek vizsgát, akik az ún. </w:t>
      </w:r>
      <w:proofErr w:type="gramStart"/>
      <w:r w:rsidRPr="009A17EB">
        <w:rPr>
          <w:b/>
          <w:sz w:val="36"/>
        </w:rPr>
        <w:t>aláírás</w:t>
      </w:r>
      <w:proofErr w:type="gramEnd"/>
      <w:r w:rsidRPr="009A17EB">
        <w:rPr>
          <w:b/>
          <w:sz w:val="36"/>
        </w:rPr>
        <w:t xml:space="preserve"> feltétel</w:t>
      </w:r>
      <w:r>
        <w:rPr>
          <w:sz w:val="36"/>
        </w:rPr>
        <w:t>t teljesítik.</w:t>
      </w:r>
    </w:p>
    <w:p w:rsidR="009A17EB" w:rsidRDefault="009A17EB" w:rsidP="00801274">
      <w:pPr>
        <w:overflowPunct w:val="0"/>
        <w:adjustRightInd w:val="0"/>
        <w:jc w:val="both"/>
        <w:rPr>
          <w:sz w:val="36"/>
        </w:rPr>
      </w:pPr>
    </w:p>
    <w:p w:rsidR="00CA29D0" w:rsidRDefault="00CA29D0" w:rsidP="00CA29D0">
      <w:pPr>
        <w:overflowPunct w:val="0"/>
        <w:adjustRightInd w:val="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Akinek a matematika felmérő dolgozata nem sikerült, vizsgát csak akkor tehet, ha a felzárkóztató anyagából megszerzi a tanár által előírt pontszámot. </w:t>
      </w:r>
    </w:p>
    <w:p w:rsidR="00963AB1" w:rsidRDefault="00963AB1" w:rsidP="00963AB1">
      <w:pPr>
        <w:overflowPunct w:val="0"/>
        <w:adjustRightInd w:val="0"/>
        <w:jc w:val="both"/>
        <w:rPr>
          <w:sz w:val="36"/>
          <w:highlight w:val="yellow"/>
        </w:rPr>
      </w:pPr>
    </w:p>
    <w:p w:rsidR="00963AB1" w:rsidRDefault="00963AB1" w:rsidP="00963AB1">
      <w:pPr>
        <w:overflowPunct w:val="0"/>
        <w:adjustRightInd w:val="0"/>
        <w:jc w:val="both"/>
        <w:rPr>
          <w:sz w:val="36"/>
        </w:rPr>
      </w:pPr>
      <w:r w:rsidRPr="00963AB1">
        <w:rPr>
          <w:sz w:val="36"/>
        </w:rPr>
        <w:t xml:space="preserve">A zárthelyikkel szerezhető pontszám összesen 100 pont, </w:t>
      </w:r>
      <w:r>
        <w:rPr>
          <w:sz w:val="36"/>
        </w:rPr>
        <w:t>a két na</w:t>
      </w:r>
      <w:r w:rsidR="00604724">
        <w:rPr>
          <w:sz w:val="36"/>
        </w:rPr>
        <w:t>gy zh összesen 70</w:t>
      </w:r>
      <w:r>
        <w:rPr>
          <w:sz w:val="36"/>
        </w:rPr>
        <w:t xml:space="preserve"> pont. a kis zh-k segítségével még további </w:t>
      </w:r>
      <w:r w:rsidR="00604724">
        <w:rPr>
          <w:sz w:val="36"/>
        </w:rPr>
        <w:t>3</w:t>
      </w:r>
      <w:r w:rsidRPr="00963AB1">
        <w:rPr>
          <w:sz w:val="36"/>
        </w:rPr>
        <w:t xml:space="preserve">0 pont </w:t>
      </w:r>
      <w:r>
        <w:rPr>
          <w:sz w:val="36"/>
        </w:rPr>
        <w:t>szerezhető</w:t>
      </w:r>
      <w:r w:rsidRPr="00963AB1">
        <w:rPr>
          <w:sz w:val="36"/>
        </w:rPr>
        <w:t>.</w:t>
      </w:r>
      <w:r w:rsidR="00A40676">
        <w:rPr>
          <w:sz w:val="36"/>
        </w:rPr>
        <w:t xml:space="preserve"> </w:t>
      </w:r>
    </w:p>
    <w:p w:rsidR="00CA29D0" w:rsidRDefault="00CA29D0" w:rsidP="00801274">
      <w:pPr>
        <w:overflowPunct w:val="0"/>
        <w:adjustRightInd w:val="0"/>
        <w:jc w:val="both"/>
        <w:rPr>
          <w:sz w:val="36"/>
        </w:rPr>
      </w:pPr>
    </w:p>
    <w:p w:rsidR="00340B7E" w:rsidRPr="00BB2E49" w:rsidRDefault="00340B7E" w:rsidP="00340B7E">
      <w:pPr>
        <w:overflowPunct w:val="0"/>
        <w:jc w:val="both"/>
        <w:rPr>
          <w:color w:val="000000"/>
          <w:sz w:val="36"/>
          <w:szCs w:val="36"/>
        </w:rPr>
      </w:pPr>
      <w:r w:rsidRPr="00BB2E49">
        <w:rPr>
          <w:color w:val="000000"/>
          <w:sz w:val="36"/>
          <w:szCs w:val="36"/>
        </w:rPr>
        <w:t>Az kap aláírá</w:t>
      </w:r>
      <w:r>
        <w:rPr>
          <w:color w:val="000000"/>
          <w:sz w:val="36"/>
          <w:szCs w:val="36"/>
        </w:rPr>
        <w:t xml:space="preserve">st, aki a zárthelyi dolgozatokat külön-külön </w:t>
      </w:r>
      <w:r w:rsidRPr="00BB2E49">
        <w:rPr>
          <w:color w:val="000000"/>
          <w:sz w:val="36"/>
          <w:szCs w:val="36"/>
        </w:rPr>
        <w:t xml:space="preserve">legalább </w:t>
      </w:r>
      <w:r w:rsidRPr="00BB2E49">
        <w:rPr>
          <w:b/>
          <w:color w:val="000000"/>
          <w:sz w:val="36"/>
          <w:szCs w:val="36"/>
        </w:rPr>
        <w:t>50%-</w:t>
      </w:r>
      <w:r w:rsidRPr="00BB2E49">
        <w:rPr>
          <w:color w:val="000000"/>
          <w:sz w:val="36"/>
          <w:szCs w:val="36"/>
        </w:rPr>
        <w:t>ra teljesíti.</w:t>
      </w:r>
      <w:r>
        <w:rPr>
          <w:color w:val="000000"/>
          <w:sz w:val="36"/>
          <w:szCs w:val="36"/>
        </w:rPr>
        <w:t xml:space="preserve"> </w:t>
      </w:r>
      <w:r w:rsidR="00A40676">
        <w:rPr>
          <w:sz w:val="36"/>
        </w:rPr>
        <w:t>A MINI zárthelyik legalább felét kell az aláíráshoz teljesíteni.</w:t>
      </w:r>
    </w:p>
    <w:p w:rsidR="00340B7E" w:rsidRPr="00BB2E49" w:rsidRDefault="00340B7E" w:rsidP="00340B7E">
      <w:pPr>
        <w:overflowPunct w:val="0"/>
        <w:jc w:val="both"/>
        <w:rPr>
          <w:color w:val="000000"/>
          <w:sz w:val="36"/>
          <w:szCs w:val="36"/>
        </w:rPr>
      </w:pPr>
    </w:p>
    <w:p w:rsidR="00340B7E" w:rsidRPr="00BB2E49" w:rsidRDefault="00340B7E" w:rsidP="00340B7E">
      <w:pPr>
        <w:overflowPunct w:val="0"/>
        <w:jc w:val="both"/>
        <w:rPr>
          <w:color w:val="000000"/>
          <w:sz w:val="36"/>
          <w:szCs w:val="36"/>
        </w:rPr>
      </w:pPr>
      <w:r w:rsidRPr="00BB2E49">
        <w:rPr>
          <w:color w:val="000000"/>
          <w:sz w:val="36"/>
          <w:szCs w:val="36"/>
        </w:rPr>
        <w:t>Akinek a dolg</w:t>
      </w:r>
      <w:r>
        <w:rPr>
          <w:color w:val="000000"/>
          <w:sz w:val="36"/>
          <w:szCs w:val="36"/>
        </w:rPr>
        <w:t xml:space="preserve">ozatok megírásával nem sikerül </w:t>
      </w:r>
      <w:r w:rsidRPr="00BB2E49">
        <w:rPr>
          <w:color w:val="000000"/>
          <w:sz w:val="36"/>
          <w:szCs w:val="36"/>
        </w:rPr>
        <w:t xml:space="preserve">elérnie az elégségeshez szükséges ponthatárt, annak lehetősége van </w:t>
      </w:r>
      <w:proofErr w:type="spellStart"/>
      <w:r w:rsidRPr="00BB2E49">
        <w:rPr>
          <w:color w:val="000000"/>
          <w:sz w:val="36"/>
          <w:szCs w:val="36"/>
        </w:rPr>
        <w:t>pótzárthelyi</w:t>
      </w:r>
      <w:proofErr w:type="spellEnd"/>
      <w:r w:rsidRPr="00BB2E49">
        <w:rPr>
          <w:color w:val="000000"/>
          <w:sz w:val="36"/>
          <w:szCs w:val="36"/>
        </w:rPr>
        <w:t xml:space="preserve"> írására.</w:t>
      </w:r>
    </w:p>
    <w:p w:rsidR="00340B7E" w:rsidRPr="00BB2E49" w:rsidRDefault="00340B7E" w:rsidP="00340B7E">
      <w:pPr>
        <w:overflowPunct w:val="0"/>
        <w:jc w:val="both"/>
        <w:rPr>
          <w:color w:val="000000"/>
          <w:sz w:val="36"/>
          <w:szCs w:val="36"/>
        </w:rPr>
      </w:pPr>
    </w:p>
    <w:p w:rsidR="00340B7E" w:rsidRPr="00BB2E49" w:rsidRDefault="00340B7E" w:rsidP="00340B7E">
      <w:pPr>
        <w:overflowPunct w:val="0"/>
        <w:jc w:val="both"/>
        <w:rPr>
          <w:b/>
          <w:color w:val="000000"/>
          <w:sz w:val="36"/>
          <w:szCs w:val="36"/>
        </w:rPr>
      </w:pPr>
      <w:r w:rsidRPr="00BB2E49">
        <w:rPr>
          <w:color w:val="000000"/>
          <w:sz w:val="36"/>
          <w:szCs w:val="36"/>
        </w:rPr>
        <w:t>Amennyiben a javító dolgozattal sem sikerül jogot szerezni a vizsgára, tehát nem sikerül elérni a megszerezhető ponto</w:t>
      </w:r>
      <w:r w:rsidR="00A40676">
        <w:rPr>
          <w:color w:val="000000"/>
          <w:sz w:val="36"/>
          <w:szCs w:val="36"/>
        </w:rPr>
        <w:t>k 6</w:t>
      </w:r>
      <w:r w:rsidRPr="00BB2E49">
        <w:rPr>
          <w:color w:val="000000"/>
          <w:sz w:val="36"/>
          <w:szCs w:val="36"/>
        </w:rPr>
        <w:t>0%-át, a tárgyat a következő év tavaszi félévében lehet csak teljesíteni.</w:t>
      </w:r>
    </w:p>
    <w:p w:rsidR="00340B7E" w:rsidRDefault="00340B7E" w:rsidP="00340B7E">
      <w:pPr>
        <w:overflowPunct w:val="0"/>
        <w:jc w:val="both"/>
        <w:rPr>
          <w:b/>
          <w:color w:val="000000"/>
          <w:sz w:val="36"/>
          <w:szCs w:val="36"/>
        </w:rPr>
      </w:pPr>
    </w:p>
    <w:p w:rsidR="00340B7E" w:rsidRDefault="00340B7E" w:rsidP="00340B7E">
      <w:pPr>
        <w:overflowPunct w:val="0"/>
        <w:jc w:val="both"/>
        <w:rPr>
          <w:b/>
          <w:color w:val="000000"/>
          <w:sz w:val="36"/>
          <w:szCs w:val="36"/>
        </w:rPr>
      </w:pPr>
      <w:r>
        <w:rPr>
          <w:rFonts w:cs="Arial"/>
          <w:color w:val="000000"/>
          <w:sz w:val="36"/>
          <w:szCs w:val="36"/>
        </w:rPr>
        <w:lastRenderedPageBreak/>
        <w:t xml:space="preserve">A zárthelyiken elméleti anyag is lesz. </w:t>
      </w:r>
      <w:r w:rsidRPr="006F31D8">
        <w:rPr>
          <w:b/>
          <w:color w:val="000000"/>
          <w:sz w:val="36"/>
          <w:szCs w:val="36"/>
        </w:rPr>
        <w:t>Az kaphat megajánlott jegyet, aki a zárthelyi dolgozatokat külön-külön, és egy zárthelyin belül a gyakorlati, illetve elméleti részt külön-külön, legalább 50%-ra teljesíti.</w:t>
      </w:r>
      <w:r>
        <w:rPr>
          <w:b/>
          <w:color w:val="000000"/>
          <w:sz w:val="36"/>
          <w:szCs w:val="36"/>
        </w:rPr>
        <w:t xml:space="preserve">  </w:t>
      </w:r>
      <w:r w:rsidRPr="00BB2E49">
        <w:rPr>
          <w:b/>
          <w:color w:val="000000"/>
          <w:sz w:val="36"/>
          <w:szCs w:val="36"/>
        </w:rPr>
        <w:t xml:space="preserve">A megajánlott jegy bekerül a </w:t>
      </w:r>
      <w:proofErr w:type="spellStart"/>
      <w:r w:rsidRPr="00BB2E49">
        <w:rPr>
          <w:b/>
          <w:color w:val="000000"/>
          <w:sz w:val="36"/>
          <w:szCs w:val="36"/>
        </w:rPr>
        <w:t>NEPTUN-ba</w:t>
      </w:r>
      <w:proofErr w:type="spellEnd"/>
      <w:r w:rsidRPr="00BB2E49">
        <w:rPr>
          <w:b/>
          <w:color w:val="000000"/>
          <w:sz w:val="36"/>
          <w:szCs w:val="36"/>
        </w:rPr>
        <w:t>. Javítani a kiír</w:t>
      </w:r>
      <w:r>
        <w:rPr>
          <w:b/>
          <w:color w:val="000000"/>
          <w:sz w:val="36"/>
          <w:szCs w:val="36"/>
        </w:rPr>
        <w:t xml:space="preserve">t vizsga időpontok alkalmával </w:t>
      </w:r>
      <w:r w:rsidRPr="00BB2E49">
        <w:rPr>
          <w:b/>
          <w:color w:val="000000"/>
          <w:sz w:val="36"/>
          <w:szCs w:val="36"/>
        </w:rPr>
        <w:t xml:space="preserve">lehet. A </w:t>
      </w:r>
      <w:proofErr w:type="spellStart"/>
      <w:r w:rsidRPr="00BB2E49">
        <w:rPr>
          <w:b/>
          <w:color w:val="000000"/>
          <w:sz w:val="36"/>
          <w:szCs w:val="36"/>
        </w:rPr>
        <w:t>NEPTUN-ba</w:t>
      </w:r>
      <w:proofErr w:type="spellEnd"/>
      <w:r w:rsidRPr="00BB2E49">
        <w:rPr>
          <w:b/>
          <w:color w:val="000000"/>
          <w:sz w:val="36"/>
          <w:szCs w:val="36"/>
        </w:rPr>
        <w:t xml:space="preserve"> az utolsó alkalommal elért eredmény kerül, akkor is, ha az rosszabb, mint a megelőző.</w:t>
      </w:r>
      <w:r w:rsidR="00A40676">
        <w:rPr>
          <w:b/>
          <w:color w:val="000000"/>
          <w:sz w:val="36"/>
          <w:szCs w:val="36"/>
        </w:rPr>
        <w:t xml:space="preserve"> A megajánlott jeggyel csak akkor teljesíthető a tárgy, ha azt a hallgató a </w:t>
      </w:r>
      <w:proofErr w:type="spellStart"/>
      <w:r w:rsidR="00A40676">
        <w:rPr>
          <w:b/>
          <w:color w:val="000000"/>
          <w:sz w:val="36"/>
          <w:szCs w:val="36"/>
        </w:rPr>
        <w:t>NEPTUN-ban</w:t>
      </w:r>
      <w:proofErr w:type="spellEnd"/>
      <w:r w:rsidR="00A40676">
        <w:rPr>
          <w:b/>
          <w:color w:val="000000"/>
          <w:sz w:val="36"/>
          <w:szCs w:val="36"/>
        </w:rPr>
        <w:t xml:space="preserve"> elfogadta – de ekkor javítani már nem tud, nem enged vizsgát felvenni. Ha nem fogadta el a hallgató a jegyet, és nem is vizsgázik, akkor a jelenlegi szabályozás szerint a tárgyat nem teljesítni! </w:t>
      </w:r>
    </w:p>
    <w:p w:rsidR="00A40676" w:rsidRPr="00BB2E49" w:rsidRDefault="00A40676" w:rsidP="00340B7E">
      <w:pPr>
        <w:overflowPunct w:val="0"/>
        <w:jc w:val="both"/>
        <w:rPr>
          <w:b/>
          <w:color w:val="000000"/>
          <w:sz w:val="36"/>
          <w:szCs w:val="36"/>
        </w:rPr>
      </w:pPr>
    </w:p>
    <w:p w:rsidR="00340B7E" w:rsidRPr="00BB2E49" w:rsidRDefault="00340B7E" w:rsidP="00340B7E">
      <w:pPr>
        <w:overflowPunct w:val="0"/>
        <w:jc w:val="both"/>
        <w:rPr>
          <w:color w:val="000000"/>
          <w:sz w:val="36"/>
          <w:szCs w:val="36"/>
        </w:rPr>
      </w:pPr>
      <w:r w:rsidRPr="00BB2E49">
        <w:rPr>
          <w:color w:val="000000"/>
          <w:sz w:val="36"/>
          <w:szCs w:val="36"/>
        </w:rPr>
        <w:t>A</w:t>
      </w:r>
      <w:r>
        <w:rPr>
          <w:color w:val="000000"/>
          <w:sz w:val="36"/>
          <w:szCs w:val="36"/>
        </w:rPr>
        <w:t xml:space="preserve"> megajánlott jegyet módosító</w:t>
      </w:r>
      <w:r w:rsidRPr="00BB2E49">
        <w:rPr>
          <w:color w:val="000000"/>
          <w:sz w:val="36"/>
          <w:szCs w:val="36"/>
        </w:rPr>
        <w:t xml:space="preserve"> vizsga írásbeli és szóbeli részből áll. A vizsgaidőpontok a szorgalmi időszak végén lesznek kihirdetve.</w:t>
      </w:r>
    </w:p>
    <w:p w:rsidR="00A40676" w:rsidRDefault="00A40676" w:rsidP="00340B7E">
      <w:pPr>
        <w:overflowPunct w:val="0"/>
        <w:jc w:val="both"/>
        <w:rPr>
          <w:rFonts w:cs="Arial"/>
          <w:color w:val="000000"/>
          <w:sz w:val="36"/>
          <w:szCs w:val="36"/>
        </w:rPr>
      </w:pPr>
    </w:p>
    <w:p w:rsidR="00340B7E" w:rsidRPr="00A40676" w:rsidRDefault="00340B7E" w:rsidP="00340B7E">
      <w:pPr>
        <w:overflowPunct w:val="0"/>
        <w:jc w:val="both"/>
        <w:rPr>
          <w:color w:val="000000"/>
          <w:sz w:val="36"/>
          <w:szCs w:val="36"/>
        </w:rPr>
      </w:pPr>
      <w:r w:rsidRPr="00BB2E49">
        <w:rPr>
          <w:rFonts w:cs="Arial"/>
          <w:color w:val="000000"/>
          <w:sz w:val="36"/>
          <w:szCs w:val="36"/>
        </w:rPr>
        <w:t xml:space="preserve">A félév során megírt zárthelyiből származó pontok, </w:t>
      </w:r>
      <w:r>
        <w:rPr>
          <w:rFonts w:cs="Arial"/>
          <w:color w:val="000000"/>
          <w:sz w:val="36"/>
          <w:szCs w:val="36"/>
        </w:rPr>
        <w:t>(</w:t>
      </w:r>
      <w:r w:rsidRPr="00BB2E49">
        <w:rPr>
          <w:rFonts w:cs="Arial"/>
          <w:color w:val="000000"/>
          <w:sz w:val="36"/>
          <w:szCs w:val="36"/>
        </w:rPr>
        <w:t xml:space="preserve">illetve a vizsga </w:t>
      </w:r>
      <w:r w:rsidRPr="00BB2E49">
        <w:rPr>
          <w:rFonts w:cs="Arial"/>
          <w:b/>
          <w:color w:val="000000"/>
          <w:sz w:val="36"/>
          <w:szCs w:val="36"/>
        </w:rPr>
        <w:t>írásbelin</w:t>
      </w:r>
      <w:r>
        <w:rPr>
          <w:rFonts w:cs="Arial"/>
          <w:color w:val="000000"/>
          <w:sz w:val="36"/>
          <w:szCs w:val="36"/>
        </w:rPr>
        <w:t xml:space="preserve"> szerzett pontok) </w:t>
      </w:r>
      <w:r w:rsidRPr="00BB2E49">
        <w:rPr>
          <w:rFonts w:cs="Arial"/>
          <w:color w:val="000000"/>
          <w:sz w:val="36"/>
          <w:szCs w:val="36"/>
        </w:rPr>
        <w:t xml:space="preserve">alapján az </w:t>
      </w:r>
      <w:r w:rsidRPr="00BB2E49">
        <w:rPr>
          <w:rFonts w:cs="Arial"/>
          <w:b/>
          <w:color w:val="000000"/>
          <w:sz w:val="36"/>
          <w:szCs w:val="36"/>
        </w:rPr>
        <w:t>ajánlott</w:t>
      </w:r>
      <w:r w:rsidRPr="00BB2E49">
        <w:rPr>
          <w:rFonts w:cs="Arial"/>
          <w:color w:val="000000"/>
          <w:sz w:val="36"/>
          <w:szCs w:val="36"/>
        </w:rPr>
        <w:t xml:space="preserve"> jegy számítása:</w:t>
      </w:r>
      <w:r w:rsidR="00A40676">
        <w:rPr>
          <w:color w:val="000000"/>
          <w:sz w:val="36"/>
          <w:szCs w:val="36"/>
        </w:rPr>
        <w:t xml:space="preserve"> </w:t>
      </w:r>
      <w:r w:rsidR="00A40676">
        <w:rPr>
          <w:rFonts w:cs="Arial"/>
          <w:color w:val="000000"/>
          <w:sz w:val="36"/>
          <w:szCs w:val="36"/>
        </w:rPr>
        <w:t>0%-59%</w:t>
      </w:r>
      <w:r w:rsidR="00A40676">
        <w:rPr>
          <w:rFonts w:cs="Arial"/>
          <w:color w:val="000000"/>
          <w:sz w:val="36"/>
          <w:szCs w:val="36"/>
        </w:rPr>
        <w:tab/>
      </w:r>
      <w:r w:rsidRPr="00BB2E49">
        <w:rPr>
          <w:rFonts w:cs="Arial"/>
          <w:color w:val="000000"/>
          <w:sz w:val="36"/>
          <w:szCs w:val="36"/>
        </w:rPr>
        <w:t>elégtelen (1)</w:t>
      </w:r>
    </w:p>
    <w:p w:rsidR="00340B7E" w:rsidRPr="00BB2E49" w:rsidRDefault="00A40676" w:rsidP="00A40676">
      <w:pPr>
        <w:overflowPunct w:val="0"/>
        <w:ind w:left="4248" w:firstLine="708"/>
        <w:jc w:val="both"/>
        <w:rPr>
          <w:rFonts w:cs="Arial"/>
          <w:color w:val="000000"/>
          <w:sz w:val="36"/>
          <w:szCs w:val="36"/>
        </w:rPr>
      </w:pPr>
      <w:r>
        <w:rPr>
          <w:rFonts w:cs="Arial"/>
          <w:color w:val="000000"/>
          <w:sz w:val="36"/>
          <w:szCs w:val="36"/>
        </w:rPr>
        <w:t xml:space="preserve">   </w:t>
      </w:r>
      <w:r w:rsidR="00340B7E" w:rsidRPr="00BB2E49">
        <w:rPr>
          <w:rFonts w:cs="Arial"/>
          <w:color w:val="000000"/>
          <w:sz w:val="36"/>
          <w:szCs w:val="36"/>
        </w:rPr>
        <w:t>60%-69%</w:t>
      </w:r>
      <w:r w:rsidR="00340B7E" w:rsidRPr="00BB2E49">
        <w:rPr>
          <w:rFonts w:cs="Arial"/>
          <w:color w:val="000000"/>
          <w:sz w:val="36"/>
          <w:szCs w:val="36"/>
        </w:rPr>
        <w:tab/>
        <w:t>elégséges (2)</w:t>
      </w:r>
      <w:r w:rsidR="00340B7E">
        <w:rPr>
          <w:rFonts w:cs="Arial"/>
          <w:color w:val="000000"/>
          <w:sz w:val="36"/>
          <w:szCs w:val="36"/>
        </w:rPr>
        <w:t xml:space="preserve">  </w:t>
      </w:r>
    </w:p>
    <w:p w:rsidR="00340B7E" w:rsidRPr="00BB2E49" w:rsidRDefault="00A40676" w:rsidP="00A40676">
      <w:pPr>
        <w:overflowPunct w:val="0"/>
        <w:ind w:left="4248" w:firstLine="708"/>
        <w:jc w:val="both"/>
        <w:rPr>
          <w:rFonts w:cs="Arial"/>
          <w:color w:val="000000"/>
          <w:sz w:val="36"/>
          <w:szCs w:val="36"/>
        </w:rPr>
      </w:pPr>
      <w:r>
        <w:rPr>
          <w:rFonts w:cs="Arial"/>
          <w:color w:val="000000"/>
          <w:sz w:val="36"/>
          <w:szCs w:val="36"/>
        </w:rPr>
        <w:t xml:space="preserve">   </w:t>
      </w:r>
      <w:r w:rsidR="00340B7E" w:rsidRPr="00BB2E49">
        <w:rPr>
          <w:rFonts w:cs="Arial"/>
          <w:color w:val="000000"/>
          <w:sz w:val="36"/>
          <w:szCs w:val="36"/>
        </w:rPr>
        <w:t>70%-79%</w:t>
      </w:r>
      <w:r w:rsidR="00340B7E" w:rsidRPr="00BB2E49">
        <w:rPr>
          <w:rFonts w:cs="Arial"/>
          <w:color w:val="000000"/>
          <w:sz w:val="36"/>
          <w:szCs w:val="36"/>
        </w:rPr>
        <w:tab/>
        <w:t>közepes (3)</w:t>
      </w:r>
    </w:p>
    <w:p w:rsidR="00340B7E" w:rsidRPr="00BB2E49" w:rsidRDefault="00A40676" w:rsidP="00A40676">
      <w:pPr>
        <w:overflowPunct w:val="0"/>
        <w:ind w:left="4248" w:firstLine="708"/>
        <w:jc w:val="both"/>
        <w:rPr>
          <w:rFonts w:cs="Arial"/>
          <w:color w:val="000000"/>
          <w:sz w:val="36"/>
          <w:szCs w:val="36"/>
        </w:rPr>
      </w:pPr>
      <w:r>
        <w:rPr>
          <w:rFonts w:cs="Arial"/>
          <w:color w:val="000000"/>
          <w:sz w:val="36"/>
          <w:szCs w:val="36"/>
        </w:rPr>
        <w:t xml:space="preserve">   </w:t>
      </w:r>
      <w:r w:rsidR="00340B7E" w:rsidRPr="00BB2E49">
        <w:rPr>
          <w:rFonts w:cs="Arial"/>
          <w:color w:val="000000"/>
          <w:sz w:val="36"/>
          <w:szCs w:val="36"/>
        </w:rPr>
        <w:t>80%-89%</w:t>
      </w:r>
      <w:r w:rsidR="00340B7E" w:rsidRPr="00BB2E49">
        <w:rPr>
          <w:rFonts w:cs="Arial"/>
          <w:color w:val="000000"/>
          <w:sz w:val="36"/>
          <w:szCs w:val="36"/>
        </w:rPr>
        <w:tab/>
        <w:t>jó (4)</w:t>
      </w:r>
    </w:p>
    <w:p w:rsidR="00340B7E" w:rsidRPr="00BB2E49" w:rsidRDefault="00340B7E" w:rsidP="00340B7E">
      <w:pPr>
        <w:overflowPunct w:val="0"/>
        <w:jc w:val="both"/>
        <w:rPr>
          <w:rFonts w:cs="Arial"/>
          <w:color w:val="000000"/>
          <w:sz w:val="36"/>
          <w:szCs w:val="36"/>
        </w:rPr>
      </w:pPr>
    </w:p>
    <w:p w:rsidR="00340B7E" w:rsidRPr="00BB2E49" w:rsidRDefault="00340B7E" w:rsidP="00340B7E">
      <w:pPr>
        <w:overflowPunct w:val="0"/>
        <w:jc w:val="both"/>
        <w:rPr>
          <w:rFonts w:cs="Arial"/>
          <w:color w:val="000000"/>
          <w:sz w:val="36"/>
          <w:szCs w:val="36"/>
        </w:rPr>
      </w:pPr>
    </w:p>
    <w:p w:rsidR="00080635" w:rsidRDefault="00340B7E" w:rsidP="00A40676">
      <w:pPr>
        <w:overflowPunct w:val="0"/>
        <w:jc w:val="both"/>
        <w:rPr>
          <w:rFonts w:cs="Arial"/>
          <w:b/>
          <w:color w:val="000000"/>
          <w:sz w:val="36"/>
          <w:szCs w:val="36"/>
        </w:rPr>
      </w:pPr>
      <w:r w:rsidRPr="00BB2E49">
        <w:rPr>
          <w:rFonts w:cs="Arial"/>
          <w:b/>
          <w:color w:val="000000"/>
          <w:sz w:val="36"/>
          <w:szCs w:val="36"/>
        </w:rPr>
        <w:t xml:space="preserve">Az elégtelen jegyet szerzőknek meg kell ismételni a vizsgát. </w:t>
      </w:r>
      <w:r w:rsidR="00A40676">
        <w:rPr>
          <w:rFonts w:cs="Arial"/>
          <w:b/>
          <w:color w:val="000000"/>
          <w:sz w:val="36"/>
          <w:szCs w:val="36"/>
        </w:rPr>
        <w:t xml:space="preserve"> </w:t>
      </w:r>
    </w:p>
    <w:p w:rsidR="00C04C04" w:rsidRPr="00C04C04" w:rsidRDefault="00A40676" w:rsidP="00A40676">
      <w:pPr>
        <w:overflowPunct w:val="0"/>
        <w:jc w:val="both"/>
        <w:rPr>
          <w:rFonts w:cs="Arial"/>
          <w:b/>
          <w:color w:val="000000"/>
          <w:sz w:val="36"/>
          <w:szCs w:val="36"/>
        </w:rPr>
      </w:pPr>
      <w:r>
        <w:rPr>
          <w:rFonts w:cs="Arial"/>
          <w:b/>
          <w:color w:val="000000"/>
          <w:sz w:val="36"/>
          <w:szCs w:val="36"/>
        </w:rPr>
        <w:t>Jelesért kötel</w:t>
      </w:r>
      <w:r w:rsidR="00080635">
        <w:rPr>
          <w:rFonts w:cs="Arial"/>
          <w:b/>
          <w:color w:val="000000"/>
          <w:sz w:val="36"/>
          <w:szCs w:val="36"/>
        </w:rPr>
        <w:t>e</w:t>
      </w:r>
      <w:r>
        <w:rPr>
          <w:rFonts w:cs="Arial"/>
          <w:b/>
          <w:color w:val="000000"/>
          <w:sz w:val="36"/>
          <w:szCs w:val="36"/>
        </w:rPr>
        <w:t>ző szóbeli vizsgát tenni.</w:t>
      </w:r>
    </w:p>
    <w:sectPr w:rsidR="00C04C04" w:rsidRPr="00C04C04" w:rsidSect="00135D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7A1A"/>
    <w:multiLevelType w:val="hybridMultilevel"/>
    <w:tmpl w:val="2078FD86"/>
    <w:lvl w:ilvl="0" w:tplc="574C6E3A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12" w:hanging="360"/>
      </w:pPr>
    </w:lvl>
    <w:lvl w:ilvl="2" w:tplc="040E001B" w:tentative="1">
      <w:start w:val="1"/>
      <w:numFmt w:val="lowerRoman"/>
      <w:lvlText w:val="%3."/>
      <w:lvlJc w:val="right"/>
      <w:pPr>
        <w:ind w:left="4632" w:hanging="180"/>
      </w:pPr>
    </w:lvl>
    <w:lvl w:ilvl="3" w:tplc="040E000F" w:tentative="1">
      <w:start w:val="1"/>
      <w:numFmt w:val="decimal"/>
      <w:lvlText w:val="%4."/>
      <w:lvlJc w:val="left"/>
      <w:pPr>
        <w:ind w:left="5352" w:hanging="360"/>
      </w:pPr>
    </w:lvl>
    <w:lvl w:ilvl="4" w:tplc="040E0019" w:tentative="1">
      <w:start w:val="1"/>
      <w:numFmt w:val="lowerLetter"/>
      <w:lvlText w:val="%5."/>
      <w:lvlJc w:val="left"/>
      <w:pPr>
        <w:ind w:left="6072" w:hanging="360"/>
      </w:pPr>
    </w:lvl>
    <w:lvl w:ilvl="5" w:tplc="040E001B" w:tentative="1">
      <w:start w:val="1"/>
      <w:numFmt w:val="lowerRoman"/>
      <w:lvlText w:val="%6."/>
      <w:lvlJc w:val="right"/>
      <w:pPr>
        <w:ind w:left="6792" w:hanging="180"/>
      </w:pPr>
    </w:lvl>
    <w:lvl w:ilvl="6" w:tplc="040E000F" w:tentative="1">
      <w:start w:val="1"/>
      <w:numFmt w:val="decimal"/>
      <w:lvlText w:val="%7."/>
      <w:lvlJc w:val="left"/>
      <w:pPr>
        <w:ind w:left="7512" w:hanging="360"/>
      </w:pPr>
    </w:lvl>
    <w:lvl w:ilvl="7" w:tplc="040E0019" w:tentative="1">
      <w:start w:val="1"/>
      <w:numFmt w:val="lowerLetter"/>
      <w:lvlText w:val="%8."/>
      <w:lvlJc w:val="left"/>
      <w:pPr>
        <w:ind w:left="8232" w:hanging="360"/>
      </w:pPr>
    </w:lvl>
    <w:lvl w:ilvl="8" w:tplc="040E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C4"/>
    <w:rsid w:val="0002257D"/>
    <w:rsid w:val="000430C8"/>
    <w:rsid w:val="00080635"/>
    <w:rsid w:val="000A2870"/>
    <w:rsid w:val="000B089D"/>
    <w:rsid w:val="000B42A3"/>
    <w:rsid w:val="000E1619"/>
    <w:rsid w:val="00104CF3"/>
    <w:rsid w:val="00117AAB"/>
    <w:rsid w:val="001313A6"/>
    <w:rsid w:val="00135DB0"/>
    <w:rsid w:val="00181B62"/>
    <w:rsid w:val="00193DDD"/>
    <w:rsid w:val="001C21BC"/>
    <w:rsid w:val="00221E3C"/>
    <w:rsid w:val="00244B2D"/>
    <w:rsid w:val="00277536"/>
    <w:rsid w:val="002B7C99"/>
    <w:rsid w:val="00340B7E"/>
    <w:rsid w:val="0035161C"/>
    <w:rsid w:val="003815C5"/>
    <w:rsid w:val="0039398F"/>
    <w:rsid w:val="003B3BB6"/>
    <w:rsid w:val="003D7679"/>
    <w:rsid w:val="003E7B37"/>
    <w:rsid w:val="003F1CA2"/>
    <w:rsid w:val="00410BC6"/>
    <w:rsid w:val="00475A1D"/>
    <w:rsid w:val="0050018B"/>
    <w:rsid w:val="00523B98"/>
    <w:rsid w:val="00540ADA"/>
    <w:rsid w:val="005411A3"/>
    <w:rsid w:val="0058069E"/>
    <w:rsid w:val="00584B72"/>
    <w:rsid w:val="005E1D4E"/>
    <w:rsid w:val="0060004B"/>
    <w:rsid w:val="00604724"/>
    <w:rsid w:val="00692453"/>
    <w:rsid w:val="006A6E1E"/>
    <w:rsid w:val="006B4DD9"/>
    <w:rsid w:val="006D4D41"/>
    <w:rsid w:val="00714034"/>
    <w:rsid w:val="0074675E"/>
    <w:rsid w:val="00762AE6"/>
    <w:rsid w:val="007C1A90"/>
    <w:rsid w:val="007E060F"/>
    <w:rsid w:val="007E76C9"/>
    <w:rsid w:val="00801274"/>
    <w:rsid w:val="00804D6D"/>
    <w:rsid w:val="008E7B19"/>
    <w:rsid w:val="00912D6F"/>
    <w:rsid w:val="00963AB1"/>
    <w:rsid w:val="009A17EB"/>
    <w:rsid w:val="009B2252"/>
    <w:rsid w:val="00A00828"/>
    <w:rsid w:val="00A214E5"/>
    <w:rsid w:val="00A40676"/>
    <w:rsid w:val="00A54639"/>
    <w:rsid w:val="00AA2842"/>
    <w:rsid w:val="00AD120E"/>
    <w:rsid w:val="00AD21A6"/>
    <w:rsid w:val="00AD2CC4"/>
    <w:rsid w:val="00AE4377"/>
    <w:rsid w:val="00AF0B1E"/>
    <w:rsid w:val="00B16EF3"/>
    <w:rsid w:val="00B31D2F"/>
    <w:rsid w:val="00B85B5D"/>
    <w:rsid w:val="00BC3E2D"/>
    <w:rsid w:val="00BD4FE8"/>
    <w:rsid w:val="00BF345F"/>
    <w:rsid w:val="00C04C04"/>
    <w:rsid w:val="00C14D74"/>
    <w:rsid w:val="00C70ECC"/>
    <w:rsid w:val="00C71333"/>
    <w:rsid w:val="00CA29D0"/>
    <w:rsid w:val="00D04916"/>
    <w:rsid w:val="00D5155E"/>
    <w:rsid w:val="00D6247F"/>
    <w:rsid w:val="00D62521"/>
    <w:rsid w:val="00D7548F"/>
    <w:rsid w:val="00D91059"/>
    <w:rsid w:val="00DA134A"/>
    <w:rsid w:val="00DC2928"/>
    <w:rsid w:val="00E008FA"/>
    <w:rsid w:val="00E02728"/>
    <w:rsid w:val="00E331D8"/>
    <w:rsid w:val="00E56F1C"/>
    <w:rsid w:val="00EA7910"/>
    <w:rsid w:val="00ED4A49"/>
    <w:rsid w:val="00EE0242"/>
    <w:rsid w:val="00EE2E68"/>
    <w:rsid w:val="00F1215C"/>
    <w:rsid w:val="00F303F6"/>
    <w:rsid w:val="00F620F4"/>
    <w:rsid w:val="00F756DD"/>
    <w:rsid w:val="00F80B32"/>
    <w:rsid w:val="00FA4E75"/>
    <w:rsid w:val="00FB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AD2CC4"/>
    <w:rPr>
      <w:color w:val="0000FF"/>
      <w:u w:val="single"/>
    </w:rPr>
  </w:style>
  <w:style w:type="paragraph" w:styleId="HTML-kntformzott">
    <w:name w:val="HTML Preformatted"/>
    <w:basedOn w:val="Norml"/>
    <w:rsid w:val="007E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quote2">
    <w:name w:val="quote2"/>
    <w:basedOn w:val="Bekezdsalapbettpusa"/>
    <w:rsid w:val="007E060F"/>
  </w:style>
  <w:style w:type="character" w:styleId="Mrltotthiperhivatkozs">
    <w:name w:val="FollowedHyperlink"/>
    <w:basedOn w:val="Bekezdsalapbettpusa"/>
    <w:semiHidden/>
    <w:unhideWhenUsed/>
    <w:rsid w:val="00C04C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AD2CC4"/>
    <w:rPr>
      <w:color w:val="0000FF"/>
      <w:u w:val="single"/>
    </w:rPr>
  </w:style>
  <w:style w:type="paragraph" w:styleId="HTML-kntformzott">
    <w:name w:val="HTML Preformatted"/>
    <w:basedOn w:val="Norml"/>
    <w:rsid w:val="007E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quote2">
    <w:name w:val="quote2"/>
    <w:basedOn w:val="Bekezdsalapbettpusa"/>
    <w:rsid w:val="007E060F"/>
  </w:style>
  <w:style w:type="character" w:styleId="Mrltotthiperhivatkozs">
    <w:name w:val="FollowedHyperlink"/>
    <w:basedOn w:val="Bekezdsalapbettpusa"/>
    <w:semiHidden/>
    <w:unhideWhenUsed/>
    <w:rsid w:val="00C04C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abo.nelli@gmail.com" TargetMode="External"/><Relationship Id="rId13" Type="http://schemas.openxmlformats.org/officeDocument/2006/relationships/hyperlink" Target="http://digitus.itk.ppke.hu/~kovda/" TargetMode="External"/><Relationship Id="rId18" Type="http://schemas.openxmlformats.org/officeDocument/2006/relationships/hyperlink" Target="http://digitus.itk.ppke.hu/~kovda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mailto:skiszkao@gmail.com" TargetMode="External"/><Relationship Id="rId12" Type="http://schemas.openxmlformats.org/officeDocument/2006/relationships/hyperlink" Target="http://digitus.itk.ppke.hu/~kovda/" TargetMode="External"/><Relationship Id="rId17" Type="http://schemas.openxmlformats.org/officeDocument/2006/relationships/hyperlink" Target="http://digitus.itk.ppke.hu/~kovda/" TargetMode="External"/><Relationship Id="rId2" Type="http://schemas.openxmlformats.org/officeDocument/2006/relationships/styles" Target="styles.xml"/><Relationship Id="rId16" Type="http://schemas.openxmlformats.org/officeDocument/2006/relationships/hyperlink" Target="http://nektar.oszk.hu/hu/manifestation/3438209" TargetMode="External"/><Relationship Id="rId20" Type="http://schemas.openxmlformats.org/officeDocument/2006/relationships/hyperlink" Target="http://digitus.itk.ppke.hu/~kovda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ercesne.novak.agnes@itk.ppke.hu" TargetMode="External"/><Relationship Id="rId11" Type="http://schemas.openxmlformats.org/officeDocument/2006/relationships/hyperlink" Target="http://digitus.itk.ppke.hu/~kovd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igitus.itk.ppke.hu/~kovda/" TargetMode="External"/><Relationship Id="rId10" Type="http://schemas.openxmlformats.org/officeDocument/2006/relationships/hyperlink" Target="http://digitus.itk.ppke.hu/~kovda/" TargetMode="External"/><Relationship Id="rId19" Type="http://schemas.openxmlformats.org/officeDocument/2006/relationships/hyperlink" Target="http://digitus.itk.ppke.hu/~kovd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gitus.itk.ppke.hu/~kovda/" TargetMode="External"/><Relationship Id="rId14" Type="http://schemas.openxmlformats.org/officeDocument/2006/relationships/hyperlink" Target="http://digitus.itk.ppke.hu/~kovd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850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PPKE ITK, 2006/2007 tanév, I</vt:lpstr>
    </vt:vector>
  </TitlesOfParts>
  <Company>PPKE</Company>
  <LinksUpToDate>false</LinksUpToDate>
  <CharactersWithSpaces>6707</CharactersWithSpaces>
  <SharedDoc>false</SharedDoc>
  <HLinks>
    <vt:vector size="120" baseType="variant">
      <vt:variant>
        <vt:i4>3604518</vt:i4>
      </vt:variant>
      <vt:variant>
        <vt:i4>57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54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51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48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45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42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39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36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33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3145842</vt:i4>
      </vt:variant>
      <vt:variant>
        <vt:i4>30</vt:i4>
      </vt:variant>
      <vt:variant>
        <vt:i4>0</vt:i4>
      </vt:variant>
      <vt:variant>
        <vt:i4>5</vt:i4>
      </vt:variant>
      <vt:variant>
        <vt:lpwstr>http://nektar.oszk.hu/hu/manifestation/3438209</vt:lpwstr>
      </vt:variant>
      <vt:variant>
        <vt:lpwstr/>
      </vt:variant>
      <vt:variant>
        <vt:i4>3604518</vt:i4>
      </vt:variant>
      <vt:variant>
        <vt:i4>27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24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21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18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15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12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3604518</vt:i4>
      </vt:variant>
      <vt:variant>
        <vt:i4>9</vt:i4>
      </vt:variant>
      <vt:variant>
        <vt:i4>0</vt:i4>
      </vt:variant>
      <vt:variant>
        <vt:i4>5</vt:i4>
      </vt:variant>
      <vt:variant>
        <vt:lpwstr>http://digitus.itk.ppke.hu/~kovda/</vt:lpwstr>
      </vt:variant>
      <vt:variant>
        <vt:lpwstr/>
      </vt:variant>
      <vt:variant>
        <vt:i4>6684767</vt:i4>
      </vt:variant>
      <vt:variant>
        <vt:i4>6</vt:i4>
      </vt:variant>
      <vt:variant>
        <vt:i4>0</vt:i4>
      </vt:variant>
      <vt:variant>
        <vt:i4>5</vt:i4>
      </vt:variant>
      <vt:variant>
        <vt:lpwstr>mailto:skiszkao@gmail.com</vt:lpwstr>
      </vt:variant>
      <vt:variant>
        <vt:lpwstr/>
      </vt:variant>
      <vt:variant>
        <vt:i4>2490455</vt:i4>
      </vt:variant>
      <vt:variant>
        <vt:i4>3</vt:i4>
      </vt:variant>
      <vt:variant>
        <vt:i4>0</vt:i4>
      </vt:variant>
      <vt:variant>
        <vt:i4>5</vt:i4>
      </vt:variant>
      <vt:variant>
        <vt:lpwstr>https://jweb.itk.ppke.hu/src/compose.php?send_to=acsbernadett%40gmail.com</vt:lpwstr>
      </vt:variant>
      <vt:variant>
        <vt:lpwstr/>
      </vt:variant>
      <vt:variant>
        <vt:i4>1179746</vt:i4>
      </vt:variant>
      <vt:variant>
        <vt:i4>0</vt:i4>
      </vt:variant>
      <vt:variant>
        <vt:i4>0</vt:i4>
      </vt:variant>
      <vt:variant>
        <vt:i4>5</vt:i4>
      </vt:variant>
      <vt:variant>
        <vt:lpwstr>mailto:bercesne.novak.agnes@itk.ppke.hu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PPKE ITK, 2006/2007 tanév, I</dc:title>
  <dc:creator>b_novak</dc:creator>
  <cp:lastModifiedBy>ZEN400</cp:lastModifiedBy>
  <cp:revision>3</cp:revision>
  <cp:lastPrinted>2011-09-22T16:36:00Z</cp:lastPrinted>
  <dcterms:created xsi:type="dcterms:W3CDTF">2016-02-01T04:34:00Z</dcterms:created>
  <dcterms:modified xsi:type="dcterms:W3CDTF">2016-02-01T05:11:00Z</dcterms:modified>
</cp:coreProperties>
</file>