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139" w:rsidRPr="00484ACD" w:rsidRDefault="00570139" w:rsidP="00484ACD">
      <w:pPr>
        <w:pStyle w:val="Cm"/>
      </w:pPr>
      <w:r w:rsidRPr="00484ACD">
        <w:t>Méréstechnika</w:t>
      </w:r>
    </w:p>
    <w:p w:rsidR="00570139" w:rsidRPr="00484ACD" w:rsidRDefault="00570139" w:rsidP="00484ACD">
      <w:pPr>
        <w:pStyle w:val="Cm"/>
        <w:rPr>
          <w:sz w:val="36"/>
        </w:rPr>
      </w:pPr>
      <w:r w:rsidRPr="00484ACD">
        <w:rPr>
          <w:sz w:val="36"/>
        </w:rPr>
        <w:t>Jegyzet a kis zárthelyikre való készüléshez</w:t>
      </w:r>
    </w:p>
    <w:p w:rsidR="00570139" w:rsidRPr="00570139" w:rsidRDefault="00570139" w:rsidP="00570139">
      <w:pPr>
        <w:spacing w:after="0"/>
        <w:jc w:val="center"/>
        <w:rPr>
          <w:sz w:val="28"/>
        </w:rPr>
      </w:pPr>
      <w:r w:rsidRPr="00570139">
        <w:rPr>
          <w:sz w:val="28"/>
        </w:rPr>
        <w:t>Készítette: Ekart Csaba</w:t>
      </w:r>
    </w:p>
    <w:p w:rsidR="00570139" w:rsidRDefault="00570139" w:rsidP="00570139">
      <w:pPr>
        <w:jc w:val="center"/>
        <w:rPr>
          <w:sz w:val="28"/>
        </w:rPr>
      </w:pPr>
      <w:r w:rsidRPr="00570139">
        <w:rPr>
          <w:sz w:val="28"/>
        </w:rPr>
        <w:t>2017</w:t>
      </w:r>
    </w:p>
    <w:p w:rsidR="00484ACD" w:rsidRDefault="00570139">
      <w:pPr>
        <w:jc w:val="left"/>
      </w:pPr>
      <w:r>
        <w:br w:type="page"/>
      </w:r>
    </w:p>
    <w:sdt>
      <w:sdtPr>
        <w:rPr>
          <w:b/>
          <w:color w:val="auto"/>
          <w:sz w:val="36"/>
        </w:rPr>
        <w:id w:val="772907579"/>
        <w:docPartObj>
          <w:docPartGallery w:val="Table of Contents"/>
          <w:docPartUnique/>
        </w:docPartObj>
      </w:sdtPr>
      <w:sdtEndPr>
        <w:rPr>
          <w:rFonts w:ascii="LM Roman 12" w:eastAsiaTheme="minorHAnsi" w:hAnsi="LM Roman 12" w:cstheme="minorBidi"/>
          <w:bCs/>
          <w:sz w:val="22"/>
          <w:szCs w:val="22"/>
          <w:lang w:eastAsia="en-US"/>
        </w:rPr>
      </w:sdtEndPr>
      <w:sdtContent>
        <w:p w:rsidR="00484ACD" w:rsidRPr="00484ACD" w:rsidRDefault="00484ACD">
          <w:pPr>
            <w:pStyle w:val="Tartalomjegyzkcmsora"/>
            <w:rPr>
              <w:rFonts w:ascii="LM Roman 12" w:hAnsi="LM Roman 12"/>
              <w:b/>
              <w:color w:val="auto"/>
              <w:sz w:val="36"/>
            </w:rPr>
          </w:pPr>
          <w:r w:rsidRPr="00484ACD">
            <w:rPr>
              <w:rFonts w:ascii="LM Roman 12" w:hAnsi="LM Roman 12"/>
              <w:b/>
              <w:color w:val="auto"/>
              <w:sz w:val="36"/>
            </w:rPr>
            <w:t>Tartalom</w:t>
          </w:r>
        </w:p>
        <w:p w:rsidR="00484ACD" w:rsidRPr="00484ACD" w:rsidRDefault="00484ACD">
          <w:pPr>
            <w:pStyle w:val="TJ1"/>
            <w:tabs>
              <w:tab w:val="right" w:leader="dot" w:pos="9062"/>
            </w:tabs>
            <w:rPr>
              <w:noProof/>
            </w:rPr>
          </w:pPr>
          <w:r w:rsidRPr="00484ACD">
            <w:fldChar w:fldCharType="begin"/>
          </w:r>
          <w:r w:rsidRPr="00484ACD">
            <w:instrText xml:space="preserve"> TOC \o "1-3" \h \z \u </w:instrText>
          </w:r>
          <w:r w:rsidRPr="00484ACD">
            <w:fldChar w:fldCharType="separate"/>
          </w:r>
          <w:hyperlink w:anchor="_Toc477350242" w:history="1">
            <w:r w:rsidRPr="00484ACD">
              <w:rPr>
                <w:rStyle w:val="Hiperhivatkozs"/>
                <w:noProof/>
              </w:rPr>
              <w:t>3. Alkalom - Passzív alkatrészek</w:t>
            </w:r>
            <w:r w:rsidRPr="00484ACD">
              <w:rPr>
                <w:noProof/>
                <w:webHidden/>
              </w:rPr>
              <w:tab/>
            </w:r>
            <w:r w:rsidRPr="00484ACD">
              <w:rPr>
                <w:noProof/>
                <w:webHidden/>
              </w:rPr>
              <w:fldChar w:fldCharType="begin"/>
            </w:r>
            <w:r w:rsidRPr="00484ACD">
              <w:rPr>
                <w:noProof/>
                <w:webHidden/>
              </w:rPr>
              <w:instrText xml:space="preserve"> PAGEREF _Toc477350242 \h </w:instrText>
            </w:r>
            <w:r w:rsidRPr="00484ACD">
              <w:rPr>
                <w:noProof/>
                <w:webHidden/>
              </w:rPr>
            </w:r>
            <w:r w:rsidRPr="00484ACD">
              <w:rPr>
                <w:noProof/>
                <w:webHidden/>
              </w:rPr>
              <w:fldChar w:fldCharType="separate"/>
            </w:r>
            <w:r w:rsidR="009777D1">
              <w:rPr>
                <w:noProof/>
                <w:webHidden/>
              </w:rPr>
              <w:t>3</w:t>
            </w:r>
            <w:r w:rsidRPr="00484ACD">
              <w:rPr>
                <w:noProof/>
                <w:webHidden/>
              </w:rPr>
              <w:fldChar w:fldCharType="end"/>
            </w:r>
          </w:hyperlink>
        </w:p>
        <w:p w:rsidR="00484ACD" w:rsidRPr="00484ACD" w:rsidRDefault="00484ACD">
          <w:pPr>
            <w:pStyle w:val="TJ2"/>
            <w:tabs>
              <w:tab w:val="right" w:leader="dot" w:pos="9062"/>
            </w:tabs>
            <w:rPr>
              <w:noProof/>
            </w:rPr>
          </w:pPr>
          <w:hyperlink w:anchor="_Toc477350243" w:history="1">
            <w:r w:rsidRPr="00484ACD">
              <w:rPr>
                <w:rStyle w:val="Hiperhivatkozs"/>
                <w:noProof/>
              </w:rPr>
              <w:t>3.1. A kapcsolódó középiskolai anyag áttekintése</w:t>
            </w:r>
            <w:r w:rsidRPr="00484ACD">
              <w:rPr>
                <w:noProof/>
                <w:webHidden/>
              </w:rPr>
              <w:tab/>
            </w:r>
            <w:r w:rsidRPr="00484ACD">
              <w:rPr>
                <w:noProof/>
                <w:webHidden/>
              </w:rPr>
              <w:fldChar w:fldCharType="begin"/>
            </w:r>
            <w:r w:rsidRPr="00484ACD">
              <w:rPr>
                <w:noProof/>
                <w:webHidden/>
              </w:rPr>
              <w:instrText xml:space="preserve"> PAGEREF _Toc477350243 \h </w:instrText>
            </w:r>
            <w:r w:rsidRPr="00484ACD">
              <w:rPr>
                <w:noProof/>
                <w:webHidden/>
              </w:rPr>
            </w:r>
            <w:r w:rsidRPr="00484ACD">
              <w:rPr>
                <w:noProof/>
                <w:webHidden/>
              </w:rPr>
              <w:fldChar w:fldCharType="separate"/>
            </w:r>
            <w:r w:rsidR="009777D1">
              <w:rPr>
                <w:noProof/>
                <w:webHidden/>
              </w:rPr>
              <w:t>3</w:t>
            </w:r>
            <w:r w:rsidRPr="00484ACD">
              <w:rPr>
                <w:noProof/>
                <w:webHidden/>
              </w:rPr>
              <w:fldChar w:fldCharType="end"/>
            </w:r>
          </w:hyperlink>
        </w:p>
        <w:p w:rsidR="00484ACD" w:rsidRPr="00484ACD" w:rsidRDefault="00484ACD">
          <w:pPr>
            <w:pStyle w:val="TJ3"/>
            <w:tabs>
              <w:tab w:val="right" w:leader="dot" w:pos="9062"/>
            </w:tabs>
            <w:rPr>
              <w:noProof/>
            </w:rPr>
          </w:pPr>
          <w:hyperlink w:anchor="_Toc477350244" w:history="1">
            <w:r w:rsidRPr="00484ACD">
              <w:rPr>
                <w:rStyle w:val="Hiperhivatkozs"/>
                <w:noProof/>
              </w:rPr>
              <w:t>3.1.1. Kondenzátor</w:t>
            </w:r>
            <w:r w:rsidRPr="00484ACD">
              <w:rPr>
                <w:noProof/>
                <w:webHidden/>
              </w:rPr>
              <w:tab/>
            </w:r>
            <w:r w:rsidRPr="00484ACD">
              <w:rPr>
                <w:noProof/>
                <w:webHidden/>
              </w:rPr>
              <w:fldChar w:fldCharType="begin"/>
            </w:r>
            <w:r w:rsidRPr="00484ACD">
              <w:rPr>
                <w:noProof/>
                <w:webHidden/>
              </w:rPr>
              <w:instrText xml:space="preserve"> PAGEREF _Toc477350244 \h </w:instrText>
            </w:r>
            <w:r w:rsidRPr="00484ACD">
              <w:rPr>
                <w:noProof/>
                <w:webHidden/>
              </w:rPr>
            </w:r>
            <w:r w:rsidRPr="00484ACD">
              <w:rPr>
                <w:noProof/>
                <w:webHidden/>
              </w:rPr>
              <w:fldChar w:fldCharType="separate"/>
            </w:r>
            <w:r w:rsidR="009777D1">
              <w:rPr>
                <w:noProof/>
                <w:webHidden/>
              </w:rPr>
              <w:t>3</w:t>
            </w:r>
            <w:r w:rsidRPr="00484ACD">
              <w:rPr>
                <w:noProof/>
                <w:webHidden/>
              </w:rPr>
              <w:fldChar w:fldCharType="end"/>
            </w:r>
          </w:hyperlink>
        </w:p>
        <w:p w:rsidR="00484ACD" w:rsidRPr="00484ACD" w:rsidRDefault="00484ACD">
          <w:pPr>
            <w:pStyle w:val="TJ3"/>
            <w:tabs>
              <w:tab w:val="right" w:leader="dot" w:pos="9062"/>
            </w:tabs>
            <w:rPr>
              <w:noProof/>
            </w:rPr>
          </w:pPr>
          <w:hyperlink w:anchor="_Toc477350245" w:history="1">
            <w:r w:rsidRPr="00484ACD">
              <w:rPr>
                <w:rStyle w:val="Hiperhivatkozs"/>
                <w:noProof/>
              </w:rPr>
              <w:t>3.1.2. Ellenállás</w:t>
            </w:r>
            <w:r w:rsidRPr="00484ACD">
              <w:rPr>
                <w:noProof/>
                <w:webHidden/>
              </w:rPr>
              <w:tab/>
            </w:r>
            <w:r w:rsidRPr="00484ACD">
              <w:rPr>
                <w:noProof/>
                <w:webHidden/>
              </w:rPr>
              <w:fldChar w:fldCharType="begin"/>
            </w:r>
            <w:r w:rsidRPr="00484ACD">
              <w:rPr>
                <w:noProof/>
                <w:webHidden/>
              </w:rPr>
              <w:instrText xml:space="preserve"> PAGEREF _Toc477350245 \h </w:instrText>
            </w:r>
            <w:r w:rsidRPr="00484ACD">
              <w:rPr>
                <w:noProof/>
                <w:webHidden/>
              </w:rPr>
            </w:r>
            <w:r w:rsidRPr="00484ACD">
              <w:rPr>
                <w:noProof/>
                <w:webHidden/>
              </w:rPr>
              <w:fldChar w:fldCharType="separate"/>
            </w:r>
            <w:r w:rsidR="009777D1">
              <w:rPr>
                <w:noProof/>
                <w:webHidden/>
              </w:rPr>
              <w:t>4</w:t>
            </w:r>
            <w:r w:rsidRPr="00484ACD">
              <w:rPr>
                <w:noProof/>
                <w:webHidden/>
              </w:rPr>
              <w:fldChar w:fldCharType="end"/>
            </w:r>
          </w:hyperlink>
        </w:p>
        <w:p w:rsidR="00484ACD" w:rsidRPr="00484ACD" w:rsidRDefault="00484ACD">
          <w:pPr>
            <w:pStyle w:val="TJ3"/>
            <w:tabs>
              <w:tab w:val="right" w:leader="dot" w:pos="9062"/>
            </w:tabs>
            <w:rPr>
              <w:noProof/>
            </w:rPr>
          </w:pPr>
          <w:hyperlink w:anchor="_Toc477350246" w:history="1">
            <w:r w:rsidRPr="00484ACD">
              <w:rPr>
                <w:rStyle w:val="Hiperhivatkozs"/>
                <w:noProof/>
              </w:rPr>
              <w:t>3.1.2. Induktivitás</w:t>
            </w:r>
            <w:r w:rsidRPr="00484ACD">
              <w:rPr>
                <w:noProof/>
                <w:webHidden/>
              </w:rPr>
              <w:tab/>
            </w:r>
            <w:r w:rsidRPr="00484ACD">
              <w:rPr>
                <w:noProof/>
                <w:webHidden/>
              </w:rPr>
              <w:fldChar w:fldCharType="begin"/>
            </w:r>
            <w:r w:rsidRPr="00484ACD">
              <w:rPr>
                <w:noProof/>
                <w:webHidden/>
              </w:rPr>
              <w:instrText xml:space="preserve"> PAGEREF _Toc477350246 \h </w:instrText>
            </w:r>
            <w:r w:rsidRPr="00484ACD">
              <w:rPr>
                <w:noProof/>
                <w:webHidden/>
              </w:rPr>
            </w:r>
            <w:r w:rsidRPr="00484ACD">
              <w:rPr>
                <w:noProof/>
                <w:webHidden/>
              </w:rPr>
              <w:fldChar w:fldCharType="separate"/>
            </w:r>
            <w:r w:rsidR="009777D1">
              <w:rPr>
                <w:noProof/>
                <w:webHidden/>
              </w:rPr>
              <w:t>7</w:t>
            </w:r>
            <w:r w:rsidRPr="00484ACD">
              <w:rPr>
                <w:noProof/>
                <w:webHidden/>
              </w:rPr>
              <w:fldChar w:fldCharType="end"/>
            </w:r>
          </w:hyperlink>
        </w:p>
        <w:p w:rsidR="00484ACD" w:rsidRPr="00484ACD" w:rsidRDefault="00484ACD">
          <w:pPr>
            <w:pStyle w:val="TJ2"/>
            <w:tabs>
              <w:tab w:val="right" w:leader="dot" w:pos="9062"/>
            </w:tabs>
            <w:rPr>
              <w:noProof/>
            </w:rPr>
          </w:pPr>
          <w:hyperlink w:anchor="_Toc477350247" w:history="1">
            <w:r w:rsidRPr="00484ACD">
              <w:rPr>
                <w:rStyle w:val="Hiperhivatkozs"/>
                <w:noProof/>
              </w:rPr>
              <w:t>3.2. Az NI ELVIS rendszer</w:t>
            </w:r>
            <w:r w:rsidRPr="00484ACD">
              <w:rPr>
                <w:noProof/>
                <w:webHidden/>
              </w:rPr>
              <w:tab/>
            </w:r>
            <w:r w:rsidRPr="00484ACD">
              <w:rPr>
                <w:noProof/>
                <w:webHidden/>
              </w:rPr>
              <w:fldChar w:fldCharType="begin"/>
            </w:r>
            <w:r w:rsidRPr="00484ACD">
              <w:rPr>
                <w:noProof/>
                <w:webHidden/>
              </w:rPr>
              <w:instrText xml:space="preserve"> PAGEREF _Toc477350247 \h </w:instrText>
            </w:r>
            <w:r w:rsidRPr="00484ACD">
              <w:rPr>
                <w:noProof/>
                <w:webHidden/>
              </w:rPr>
            </w:r>
            <w:r w:rsidRPr="00484ACD">
              <w:rPr>
                <w:noProof/>
                <w:webHidden/>
              </w:rPr>
              <w:fldChar w:fldCharType="separate"/>
            </w:r>
            <w:r w:rsidR="009777D1">
              <w:rPr>
                <w:noProof/>
                <w:webHidden/>
              </w:rPr>
              <w:t>7</w:t>
            </w:r>
            <w:r w:rsidRPr="00484ACD">
              <w:rPr>
                <w:noProof/>
                <w:webHidden/>
              </w:rPr>
              <w:fldChar w:fldCharType="end"/>
            </w:r>
          </w:hyperlink>
        </w:p>
        <w:p w:rsidR="00484ACD" w:rsidRPr="00484ACD" w:rsidRDefault="00484ACD">
          <w:pPr>
            <w:pStyle w:val="TJ3"/>
            <w:tabs>
              <w:tab w:val="right" w:leader="dot" w:pos="9062"/>
            </w:tabs>
            <w:rPr>
              <w:noProof/>
            </w:rPr>
          </w:pPr>
          <w:hyperlink w:anchor="_Toc477350248" w:history="1">
            <w:r w:rsidRPr="00484ACD">
              <w:rPr>
                <w:rStyle w:val="Hiperhivatkozs"/>
                <w:noProof/>
              </w:rPr>
              <w:t>3.2.1. Alapismeretek</w:t>
            </w:r>
            <w:r w:rsidRPr="00484ACD">
              <w:rPr>
                <w:noProof/>
                <w:webHidden/>
              </w:rPr>
              <w:tab/>
            </w:r>
            <w:r w:rsidRPr="00484ACD">
              <w:rPr>
                <w:noProof/>
                <w:webHidden/>
              </w:rPr>
              <w:fldChar w:fldCharType="begin"/>
            </w:r>
            <w:r w:rsidRPr="00484ACD">
              <w:rPr>
                <w:noProof/>
                <w:webHidden/>
              </w:rPr>
              <w:instrText xml:space="preserve"> PAGEREF _Toc477350248 \h </w:instrText>
            </w:r>
            <w:r w:rsidRPr="00484ACD">
              <w:rPr>
                <w:noProof/>
                <w:webHidden/>
              </w:rPr>
            </w:r>
            <w:r w:rsidRPr="00484ACD">
              <w:rPr>
                <w:noProof/>
                <w:webHidden/>
              </w:rPr>
              <w:fldChar w:fldCharType="separate"/>
            </w:r>
            <w:r w:rsidR="009777D1">
              <w:rPr>
                <w:noProof/>
                <w:webHidden/>
              </w:rPr>
              <w:t>7</w:t>
            </w:r>
            <w:r w:rsidRPr="00484ACD">
              <w:rPr>
                <w:noProof/>
                <w:webHidden/>
              </w:rPr>
              <w:fldChar w:fldCharType="end"/>
            </w:r>
          </w:hyperlink>
        </w:p>
        <w:p w:rsidR="00484ACD" w:rsidRPr="00484ACD" w:rsidRDefault="00484ACD">
          <w:pPr>
            <w:pStyle w:val="TJ3"/>
            <w:tabs>
              <w:tab w:val="right" w:leader="dot" w:pos="9062"/>
            </w:tabs>
            <w:rPr>
              <w:noProof/>
            </w:rPr>
          </w:pPr>
          <w:hyperlink w:anchor="_Toc477350249" w:history="1">
            <w:r w:rsidRPr="00484ACD">
              <w:rPr>
                <w:rStyle w:val="Hiperhivatkozs"/>
                <w:noProof/>
              </w:rPr>
              <w:t>3.2.2. A próbapanel elemei, csatlakozói</w:t>
            </w:r>
            <w:r w:rsidRPr="00484ACD">
              <w:rPr>
                <w:noProof/>
                <w:webHidden/>
              </w:rPr>
              <w:tab/>
            </w:r>
            <w:r w:rsidRPr="00484ACD">
              <w:rPr>
                <w:noProof/>
                <w:webHidden/>
              </w:rPr>
              <w:fldChar w:fldCharType="begin"/>
            </w:r>
            <w:r w:rsidRPr="00484ACD">
              <w:rPr>
                <w:noProof/>
                <w:webHidden/>
              </w:rPr>
              <w:instrText xml:space="preserve"> PAGEREF _Toc477350249 \h </w:instrText>
            </w:r>
            <w:r w:rsidRPr="00484ACD">
              <w:rPr>
                <w:noProof/>
                <w:webHidden/>
              </w:rPr>
            </w:r>
            <w:r w:rsidRPr="00484ACD">
              <w:rPr>
                <w:noProof/>
                <w:webHidden/>
              </w:rPr>
              <w:fldChar w:fldCharType="separate"/>
            </w:r>
            <w:r w:rsidR="009777D1">
              <w:rPr>
                <w:noProof/>
                <w:webHidden/>
              </w:rPr>
              <w:t>8</w:t>
            </w:r>
            <w:r w:rsidRPr="00484ACD">
              <w:rPr>
                <w:noProof/>
                <w:webHidden/>
              </w:rPr>
              <w:fldChar w:fldCharType="end"/>
            </w:r>
          </w:hyperlink>
        </w:p>
        <w:p w:rsidR="00484ACD" w:rsidRPr="00484ACD" w:rsidRDefault="00484ACD">
          <w:pPr>
            <w:pStyle w:val="TJ3"/>
            <w:tabs>
              <w:tab w:val="right" w:leader="dot" w:pos="9062"/>
            </w:tabs>
            <w:rPr>
              <w:noProof/>
            </w:rPr>
          </w:pPr>
          <w:hyperlink w:anchor="_Toc477350250" w:history="1">
            <w:r w:rsidRPr="00484ACD">
              <w:rPr>
                <w:rStyle w:val="Hiperhivatkozs"/>
                <w:noProof/>
              </w:rPr>
              <w:t>3.2.4. A próbapanel használata</w:t>
            </w:r>
            <w:r w:rsidRPr="00484ACD">
              <w:rPr>
                <w:noProof/>
                <w:webHidden/>
              </w:rPr>
              <w:tab/>
            </w:r>
            <w:r w:rsidRPr="00484ACD">
              <w:rPr>
                <w:noProof/>
                <w:webHidden/>
              </w:rPr>
              <w:fldChar w:fldCharType="begin"/>
            </w:r>
            <w:r w:rsidRPr="00484ACD">
              <w:rPr>
                <w:noProof/>
                <w:webHidden/>
              </w:rPr>
              <w:instrText xml:space="preserve"> PAGEREF _Toc477350250 \h </w:instrText>
            </w:r>
            <w:r w:rsidRPr="00484ACD">
              <w:rPr>
                <w:noProof/>
                <w:webHidden/>
              </w:rPr>
            </w:r>
            <w:r w:rsidRPr="00484ACD">
              <w:rPr>
                <w:noProof/>
                <w:webHidden/>
              </w:rPr>
              <w:fldChar w:fldCharType="separate"/>
            </w:r>
            <w:r w:rsidR="009777D1">
              <w:rPr>
                <w:noProof/>
                <w:webHidden/>
              </w:rPr>
              <w:t>9</w:t>
            </w:r>
            <w:r w:rsidRPr="00484ACD">
              <w:rPr>
                <w:noProof/>
                <w:webHidden/>
              </w:rPr>
              <w:fldChar w:fldCharType="end"/>
            </w:r>
          </w:hyperlink>
        </w:p>
        <w:p w:rsidR="00484ACD" w:rsidRPr="00484ACD" w:rsidRDefault="00484ACD">
          <w:pPr>
            <w:pStyle w:val="TJ3"/>
            <w:tabs>
              <w:tab w:val="right" w:leader="dot" w:pos="9062"/>
            </w:tabs>
            <w:rPr>
              <w:noProof/>
            </w:rPr>
          </w:pPr>
          <w:hyperlink w:anchor="_Toc477350251" w:history="1">
            <w:r w:rsidRPr="00484ACD">
              <w:rPr>
                <w:rStyle w:val="Hiperhivatkozs"/>
                <w:noProof/>
              </w:rPr>
              <w:t>3.2.5. Az ELVIS programok futtatása</w:t>
            </w:r>
            <w:r w:rsidRPr="00484ACD">
              <w:rPr>
                <w:noProof/>
                <w:webHidden/>
              </w:rPr>
              <w:tab/>
            </w:r>
            <w:r w:rsidRPr="00484ACD">
              <w:rPr>
                <w:noProof/>
                <w:webHidden/>
              </w:rPr>
              <w:fldChar w:fldCharType="begin"/>
            </w:r>
            <w:r w:rsidRPr="00484ACD">
              <w:rPr>
                <w:noProof/>
                <w:webHidden/>
              </w:rPr>
              <w:instrText xml:space="preserve"> PAGEREF _Toc477350251 \h </w:instrText>
            </w:r>
            <w:r w:rsidRPr="00484ACD">
              <w:rPr>
                <w:noProof/>
                <w:webHidden/>
              </w:rPr>
            </w:r>
            <w:r w:rsidRPr="00484ACD">
              <w:rPr>
                <w:noProof/>
                <w:webHidden/>
              </w:rPr>
              <w:fldChar w:fldCharType="separate"/>
            </w:r>
            <w:r w:rsidR="009777D1">
              <w:rPr>
                <w:noProof/>
                <w:webHidden/>
              </w:rPr>
              <w:t>10</w:t>
            </w:r>
            <w:r w:rsidRPr="00484ACD">
              <w:rPr>
                <w:noProof/>
                <w:webHidden/>
              </w:rPr>
              <w:fldChar w:fldCharType="end"/>
            </w:r>
          </w:hyperlink>
        </w:p>
        <w:p w:rsidR="00484ACD" w:rsidRPr="00484ACD" w:rsidRDefault="00484ACD">
          <w:pPr>
            <w:pStyle w:val="TJ2"/>
            <w:tabs>
              <w:tab w:val="right" w:leader="dot" w:pos="9062"/>
            </w:tabs>
            <w:rPr>
              <w:noProof/>
            </w:rPr>
          </w:pPr>
          <w:hyperlink w:anchor="_Toc477350252" w:history="1">
            <w:r w:rsidRPr="00484ACD">
              <w:rPr>
                <w:rStyle w:val="Hiperhivatkozs"/>
                <w:noProof/>
              </w:rPr>
              <w:t>3.3. Korábbi kis zárthelyi kérdések</w:t>
            </w:r>
            <w:r w:rsidRPr="00484ACD">
              <w:rPr>
                <w:noProof/>
                <w:webHidden/>
              </w:rPr>
              <w:tab/>
            </w:r>
            <w:r w:rsidRPr="00484ACD">
              <w:rPr>
                <w:noProof/>
                <w:webHidden/>
              </w:rPr>
              <w:fldChar w:fldCharType="begin"/>
            </w:r>
            <w:r w:rsidRPr="00484ACD">
              <w:rPr>
                <w:noProof/>
                <w:webHidden/>
              </w:rPr>
              <w:instrText xml:space="preserve"> PAGEREF _Toc477350252 \h </w:instrText>
            </w:r>
            <w:r w:rsidRPr="00484ACD">
              <w:rPr>
                <w:noProof/>
                <w:webHidden/>
              </w:rPr>
            </w:r>
            <w:r w:rsidRPr="00484ACD">
              <w:rPr>
                <w:noProof/>
                <w:webHidden/>
              </w:rPr>
              <w:fldChar w:fldCharType="separate"/>
            </w:r>
            <w:r w:rsidR="009777D1">
              <w:rPr>
                <w:noProof/>
                <w:webHidden/>
              </w:rPr>
              <w:t>12</w:t>
            </w:r>
            <w:r w:rsidRPr="00484ACD">
              <w:rPr>
                <w:noProof/>
                <w:webHidden/>
              </w:rPr>
              <w:fldChar w:fldCharType="end"/>
            </w:r>
          </w:hyperlink>
        </w:p>
        <w:p w:rsidR="00484ACD" w:rsidRPr="00484ACD" w:rsidRDefault="00484ACD">
          <w:pPr>
            <w:pStyle w:val="TJ1"/>
            <w:tabs>
              <w:tab w:val="right" w:leader="dot" w:pos="9062"/>
            </w:tabs>
            <w:rPr>
              <w:noProof/>
            </w:rPr>
          </w:pPr>
          <w:hyperlink w:anchor="_Toc477350253" w:history="1">
            <w:r w:rsidRPr="00484ACD">
              <w:rPr>
                <w:rStyle w:val="Hiperhivatkozs"/>
                <w:noProof/>
              </w:rPr>
              <w:t>4. Alkalom - Feszültségosztó vizsgálata</w:t>
            </w:r>
            <w:r w:rsidRPr="00484ACD">
              <w:rPr>
                <w:noProof/>
                <w:webHidden/>
              </w:rPr>
              <w:tab/>
            </w:r>
            <w:r w:rsidRPr="00484ACD">
              <w:rPr>
                <w:noProof/>
                <w:webHidden/>
              </w:rPr>
              <w:fldChar w:fldCharType="begin"/>
            </w:r>
            <w:r w:rsidRPr="00484ACD">
              <w:rPr>
                <w:noProof/>
                <w:webHidden/>
              </w:rPr>
              <w:instrText xml:space="preserve"> PAGEREF _Toc477350253 \h </w:instrText>
            </w:r>
            <w:r w:rsidRPr="00484ACD">
              <w:rPr>
                <w:noProof/>
                <w:webHidden/>
              </w:rPr>
            </w:r>
            <w:r w:rsidRPr="00484ACD">
              <w:rPr>
                <w:noProof/>
                <w:webHidden/>
              </w:rPr>
              <w:fldChar w:fldCharType="separate"/>
            </w:r>
            <w:r w:rsidR="009777D1">
              <w:rPr>
                <w:noProof/>
                <w:webHidden/>
              </w:rPr>
              <w:t>13</w:t>
            </w:r>
            <w:r w:rsidRPr="00484ACD">
              <w:rPr>
                <w:noProof/>
                <w:webHidden/>
              </w:rPr>
              <w:fldChar w:fldCharType="end"/>
            </w:r>
          </w:hyperlink>
        </w:p>
        <w:p w:rsidR="00484ACD" w:rsidRPr="00484ACD" w:rsidRDefault="00484ACD">
          <w:pPr>
            <w:pStyle w:val="TJ2"/>
            <w:tabs>
              <w:tab w:val="right" w:leader="dot" w:pos="9062"/>
            </w:tabs>
            <w:rPr>
              <w:noProof/>
            </w:rPr>
          </w:pPr>
          <w:hyperlink w:anchor="_Toc477350254" w:history="1">
            <w:r w:rsidRPr="00484ACD">
              <w:rPr>
                <w:rStyle w:val="Hiperhivatkozs"/>
                <w:noProof/>
              </w:rPr>
              <w:t>4.1. A kapcsolódó középiskolai anyag áttekintése</w:t>
            </w:r>
            <w:r w:rsidRPr="00484ACD">
              <w:rPr>
                <w:noProof/>
                <w:webHidden/>
              </w:rPr>
              <w:tab/>
            </w:r>
            <w:r w:rsidRPr="00484ACD">
              <w:rPr>
                <w:noProof/>
                <w:webHidden/>
              </w:rPr>
              <w:fldChar w:fldCharType="begin"/>
            </w:r>
            <w:r w:rsidRPr="00484ACD">
              <w:rPr>
                <w:noProof/>
                <w:webHidden/>
              </w:rPr>
              <w:instrText xml:space="preserve"> PAGEREF _Toc477350254 \h </w:instrText>
            </w:r>
            <w:r w:rsidRPr="00484ACD">
              <w:rPr>
                <w:noProof/>
                <w:webHidden/>
              </w:rPr>
            </w:r>
            <w:r w:rsidRPr="00484ACD">
              <w:rPr>
                <w:noProof/>
                <w:webHidden/>
              </w:rPr>
              <w:fldChar w:fldCharType="separate"/>
            </w:r>
            <w:r w:rsidR="009777D1">
              <w:rPr>
                <w:noProof/>
                <w:webHidden/>
              </w:rPr>
              <w:t>13</w:t>
            </w:r>
            <w:r w:rsidRPr="00484ACD">
              <w:rPr>
                <w:noProof/>
                <w:webHidden/>
              </w:rPr>
              <w:fldChar w:fldCharType="end"/>
            </w:r>
          </w:hyperlink>
        </w:p>
        <w:p w:rsidR="00484ACD" w:rsidRPr="00484ACD" w:rsidRDefault="00484ACD">
          <w:pPr>
            <w:pStyle w:val="TJ3"/>
            <w:tabs>
              <w:tab w:val="right" w:leader="dot" w:pos="9062"/>
            </w:tabs>
            <w:rPr>
              <w:noProof/>
            </w:rPr>
          </w:pPr>
          <w:hyperlink w:anchor="_Toc477350255" w:history="1">
            <w:r w:rsidRPr="00484ACD">
              <w:rPr>
                <w:rStyle w:val="Hiperhivatkozs"/>
                <w:noProof/>
              </w:rPr>
              <w:t>4.1.1. Kirchhoff-törvények</w:t>
            </w:r>
            <w:r w:rsidRPr="00484ACD">
              <w:rPr>
                <w:noProof/>
                <w:webHidden/>
              </w:rPr>
              <w:tab/>
            </w:r>
            <w:r w:rsidRPr="00484ACD">
              <w:rPr>
                <w:noProof/>
                <w:webHidden/>
              </w:rPr>
              <w:fldChar w:fldCharType="begin"/>
            </w:r>
            <w:r w:rsidRPr="00484ACD">
              <w:rPr>
                <w:noProof/>
                <w:webHidden/>
              </w:rPr>
              <w:instrText xml:space="preserve"> PAGEREF _Toc477350255 \h </w:instrText>
            </w:r>
            <w:r w:rsidRPr="00484ACD">
              <w:rPr>
                <w:noProof/>
                <w:webHidden/>
              </w:rPr>
            </w:r>
            <w:r w:rsidRPr="00484ACD">
              <w:rPr>
                <w:noProof/>
                <w:webHidden/>
              </w:rPr>
              <w:fldChar w:fldCharType="separate"/>
            </w:r>
            <w:r w:rsidR="009777D1">
              <w:rPr>
                <w:noProof/>
                <w:webHidden/>
              </w:rPr>
              <w:t>13</w:t>
            </w:r>
            <w:r w:rsidRPr="00484ACD">
              <w:rPr>
                <w:noProof/>
                <w:webHidden/>
              </w:rPr>
              <w:fldChar w:fldCharType="end"/>
            </w:r>
          </w:hyperlink>
        </w:p>
        <w:p w:rsidR="00484ACD" w:rsidRPr="00484ACD" w:rsidRDefault="00484ACD">
          <w:pPr>
            <w:pStyle w:val="TJ3"/>
            <w:tabs>
              <w:tab w:val="right" w:leader="dot" w:pos="9062"/>
            </w:tabs>
            <w:rPr>
              <w:noProof/>
            </w:rPr>
          </w:pPr>
          <w:hyperlink w:anchor="_Toc477350256" w:history="1">
            <w:r w:rsidRPr="00484ACD">
              <w:rPr>
                <w:rStyle w:val="Hiperhivatkozs"/>
                <w:noProof/>
              </w:rPr>
              <w:t>4.1.2. Ohm-törvénye</w:t>
            </w:r>
            <w:r w:rsidRPr="00484ACD">
              <w:rPr>
                <w:noProof/>
                <w:webHidden/>
              </w:rPr>
              <w:tab/>
            </w:r>
            <w:r w:rsidRPr="00484ACD">
              <w:rPr>
                <w:noProof/>
                <w:webHidden/>
              </w:rPr>
              <w:fldChar w:fldCharType="begin"/>
            </w:r>
            <w:r w:rsidRPr="00484ACD">
              <w:rPr>
                <w:noProof/>
                <w:webHidden/>
              </w:rPr>
              <w:instrText xml:space="preserve"> PAGEREF _Toc477350256 \h </w:instrText>
            </w:r>
            <w:r w:rsidRPr="00484ACD">
              <w:rPr>
                <w:noProof/>
                <w:webHidden/>
              </w:rPr>
            </w:r>
            <w:r w:rsidRPr="00484ACD">
              <w:rPr>
                <w:noProof/>
                <w:webHidden/>
              </w:rPr>
              <w:fldChar w:fldCharType="separate"/>
            </w:r>
            <w:r w:rsidR="009777D1">
              <w:rPr>
                <w:noProof/>
                <w:webHidden/>
              </w:rPr>
              <w:t>13</w:t>
            </w:r>
            <w:r w:rsidRPr="00484ACD">
              <w:rPr>
                <w:noProof/>
                <w:webHidden/>
              </w:rPr>
              <w:fldChar w:fldCharType="end"/>
            </w:r>
          </w:hyperlink>
        </w:p>
        <w:p w:rsidR="00484ACD" w:rsidRPr="00484ACD" w:rsidRDefault="00484ACD">
          <w:pPr>
            <w:pStyle w:val="TJ3"/>
            <w:tabs>
              <w:tab w:val="right" w:leader="dot" w:pos="9062"/>
            </w:tabs>
            <w:rPr>
              <w:noProof/>
            </w:rPr>
          </w:pPr>
          <w:hyperlink w:anchor="_Toc477350257" w:history="1">
            <w:r w:rsidRPr="00484ACD">
              <w:rPr>
                <w:rStyle w:val="Hiperhivatkozs"/>
                <w:noProof/>
              </w:rPr>
              <w:t>4.1.3. Feszültségosztó</w:t>
            </w:r>
            <w:r w:rsidRPr="00484ACD">
              <w:rPr>
                <w:noProof/>
                <w:webHidden/>
              </w:rPr>
              <w:tab/>
            </w:r>
            <w:r w:rsidRPr="00484ACD">
              <w:rPr>
                <w:noProof/>
                <w:webHidden/>
              </w:rPr>
              <w:fldChar w:fldCharType="begin"/>
            </w:r>
            <w:r w:rsidRPr="00484ACD">
              <w:rPr>
                <w:noProof/>
                <w:webHidden/>
              </w:rPr>
              <w:instrText xml:space="preserve"> PAGEREF _Toc477350257 \h </w:instrText>
            </w:r>
            <w:r w:rsidRPr="00484ACD">
              <w:rPr>
                <w:noProof/>
                <w:webHidden/>
              </w:rPr>
            </w:r>
            <w:r w:rsidRPr="00484ACD">
              <w:rPr>
                <w:noProof/>
                <w:webHidden/>
              </w:rPr>
              <w:fldChar w:fldCharType="separate"/>
            </w:r>
            <w:r w:rsidR="009777D1">
              <w:rPr>
                <w:noProof/>
                <w:webHidden/>
              </w:rPr>
              <w:t>14</w:t>
            </w:r>
            <w:r w:rsidRPr="00484ACD">
              <w:rPr>
                <w:noProof/>
                <w:webHidden/>
              </w:rPr>
              <w:fldChar w:fldCharType="end"/>
            </w:r>
          </w:hyperlink>
        </w:p>
        <w:p w:rsidR="00484ACD" w:rsidRPr="00484ACD" w:rsidRDefault="00484ACD">
          <w:pPr>
            <w:pStyle w:val="TJ2"/>
            <w:tabs>
              <w:tab w:val="right" w:leader="dot" w:pos="9062"/>
            </w:tabs>
            <w:rPr>
              <w:noProof/>
            </w:rPr>
          </w:pPr>
          <w:hyperlink w:anchor="_Toc477350258" w:history="1">
            <w:r w:rsidRPr="00484ACD">
              <w:rPr>
                <w:rStyle w:val="Hiperhivatkozs"/>
                <w:noProof/>
              </w:rPr>
              <w:t>4.2. A méréssel kapcsolatos tudnivalók</w:t>
            </w:r>
            <w:r w:rsidRPr="00484ACD">
              <w:rPr>
                <w:noProof/>
                <w:webHidden/>
              </w:rPr>
              <w:tab/>
            </w:r>
            <w:r w:rsidRPr="00484ACD">
              <w:rPr>
                <w:noProof/>
                <w:webHidden/>
              </w:rPr>
              <w:fldChar w:fldCharType="begin"/>
            </w:r>
            <w:r w:rsidRPr="00484ACD">
              <w:rPr>
                <w:noProof/>
                <w:webHidden/>
              </w:rPr>
              <w:instrText xml:space="preserve"> PAGEREF _Toc477350258 \h </w:instrText>
            </w:r>
            <w:r w:rsidRPr="00484ACD">
              <w:rPr>
                <w:noProof/>
                <w:webHidden/>
              </w:rPr>
            </w:r>
            <w:r w:rsidRPr="00484ACD">
              <w:rPr>
                <w:noProof/>
                <w:webHidden/>
              </w:rPr>
              <w:fldChar w:fldCharType="separate"/>
            </w:r>
            <w:r w:rsidR="009777D1">
              <w:rPr>
                <w:noProof/>
                <w:webHidden/>
              </w:rPr>
              <w:t>15</w:t>
            </w:r>
            <w:r w:rsidRPr="00484ACD">
              <w:rPr>
                <w:noProof/>
                <w:webHidden/>
              </w:rPr>
              <w:fldChar w:fldCharType="end"/>
            </w:r>
          </w:hyperlink>
        </w:p>
        <w:p w:rsidR="00484ACD" w:rsidRPr="00484ACD" w:rsidRDefault="00484ACD">
          <w:pPr>
            <w:pStyle w:val="TJ3"/>
            <w:tabs>
              <w:tab w:val="right" w:leader="dot" w:pos="9062"/>
            </w:tabs>
            <w:rPr>
              <w:noProof/>
            </w:rPr>
          </w:pPr>
          <w:hyperlink w:anchor="_Toc477350259" w:history="1">
            <w:r w:rsidRPr="00484ACD">
              <w:rPr>
                <w:rStyle w:val="Hiperhivatkozs"/>
                <w:noProof/>
              </w:rPr>
              <w:t>4.2.1. Feszültség merés az ELVIS multiméterrel</w:t>
            </w:r>
            <w:r w:rsidRPr="00484ACD">
              <w:rPr>
                <w:noProof/>
                <w:webHidden/>
              </w:rPr>
              <w:tab/>
            </w:r>
            <w:r w:rsidRPr="00484ACD">
              <w:rPr>
                <w:noProof/>
                <w:webHidden/>
              </w:rPr>
              <w:fldChar w:fldCharType="begin"/>
            </w:r>
            <w:r w:rsidRPr="00484ACD">
              <w:rPr>
                <w:noProof/>
                <w:webHidden/>
              </w:rPr>
              <w:instrText xml:space="preserve"> PAGEREF _Toc477350259 \h </w:instrText>
            </w:r>
            <w:r w:rsidRPr="00484ACD">
              <w:rPr>
                <w:noProof/>
                <w:webHidden/>
              </w:rPr>
            </w:r>
            <w:r w:rsidRPr="00484ACD">
              <w:rPr>
                <w:noProof/>
                <w:webHidden/>
              </w:rPr>
              <w:fldChar w:fldCharType="separate"/>
            </w:r>
            <w:r w:rsidR="009777D1">
              <w:rPr>
                <w:noProof/>
                <w:webHidden/>
              </w:rPr>
              <w:t>15</w:t>
            </w:r>
            <w:r w:rsidRPr="00484ACD">
              <w:rPr>
                <w:noProof/>
                <w:webHidden/>
              </w:rPr>
              <w:fldChar w:fldCharType="end"/>
            </w:r>
          </w:hyperlink>
        </w:p>
        <w:p w:rsidR="00484ACD" w:rsidRPr="00484ACD" w:rsidRDefault="00484ACD">
          <w:pPr>
            <w:pStyle w:val="TJ2"/>
            <w:tabs>
              <w:tab w:val="right" w:leader="dot" w:pos="9062"/>
            </w:tabs>
            <w:rPr>
              <w:noProof/>
            </w:rPr>
          </w:pPr>
          <w:hyperlink w:anchor="_Toc477350260" w:history="1">
            <w:r w:rsidRPr="00484ACD">
              <w:rPr>
                <w:rStyle w:val="Hiperhivatkozs"/>
                <w:noProof/>
              </w:rPr>
              <w:t>4.3. Korábbi kis zárthelyi kérdések</w:t>
            </w:r>
            <w:r w:rsidRPr="00484ACD">
              <w:rPr>
                <w:noProof/>
                <w:webHidden/>
              </w:rPr>
              <w:tab/>
            </w:r>
            <w:r w:rsidRPr="00484ACD">
              <w:rPr>
                <w:noProof/>
                <w:webHidden/>
              </w:rPr>
              <w:fldChar w:fldCharType="begin"/>
            </w:r>
            <w:r w:rsidRPr="00484ACD">
              <w:rPr>
                <w:noProof/>
                <w:webHidden/>
              </w:rPr>
              <w:instrText xml:space="preserve"> PAGEREF _Toc477350260 \h </w:instrText>
            </w:r>
            <w:r w:rsidRPr="00484ACD">
              <w:rPr>
                <w:noProof/>
                <w:webHidden/>
              </w:rPr>
            </w:r>
            <w:r w:rsidRPr="00484ACD">
              <w:rPr>
                <w:noProof/>
                <w:webHidden/>
              </w:rPr>
              <w:fldChar w:fldCharType="separate"/>
            </w:r>
            <w:r w:rsidR="009777D1">
              <w:rPr>
                <w:noProof/>
                <w:webHidden/>
              </w:rPr>
              <w:t>15</w:t>
            </w:r>
            <w:r w:rsidRPr="00484ACD">
              <w:rPr>
                <w:noProof/>
                <w:webHidden/>
              </w:rPr>
              <w:fldChar w:fldCharType="end"/>
            </w:r>
          </w:hyperlink>
        </w:p>
        <w:p w:rsidR="00484ACD" w:rsidRDefault="00484ACD">
          <w:r w:rsidRPr="00484ACD">
            <w:rPr>
              <w:b/>
              <w:bCs/>
            </w:rPr>
            <w:fldChar w:fldCharType="end"/>
          </w:r>
        </w:p>
      </w:sdtContent>
    </w:sdt>
    <w:p w:rsidR="00484ACD" w:rsidRDefault="00484ACD">
      <w:pPr>
        <w:jc w:val="left"/>
      </w:pPr>
      <w:r>
        <w:br w:type="page"/>
      </w:r>
    </w:p>
    <w:p w:rsidR="00570139" w:rsidRPr="00EA1319" w:rsidRDefault="00570139" w:rsidP="00EA1319">
      <w:pPr>
        <w:pStyle w:val="Cmsor1"/>
      </w:pPr>
      <w:bookmarkStart w:id="0" w:name="_Toc477350242"/>
      <w:r w:rsidRPr="00EA1319">
        <w:lastRenderedPageBreak/>
        <w:t>3. Alkalom - Passzív alkatrészek</w:t>
      </w:r>
      <w:bookmarkEnd w:id="0"/>
    </w:p>
    <w:p w:rsidR="006336C2" w:rsidRPr="00EA1319" w:rsidRDefault="006336C2" w:rsidP="00EA1319">
      <w:pPr>
        <w:pStyle w:val="Cmsor2"/>
      </w:pPr>
      <w:bookmarkStart w:id="1" w:name="_Toc477350243"/>
      <w:r w:rsidRPr="00EA1319">
        <w:t>3.1. A kapcsolódó középiskolai anyag áttekintése</w:t>
      </w:r>
      <w:bookmarkEnd w:id="1"/>
    </w:p>
    <w:p w:rsidR="006336C2" w:rsidRPr="00EA1319" w:rsidRDefault="006336C2" w:rsidP="00EA1319">
      <w:pPr>
        <w:pStyle w:val="Cmsor3"/>
      </w:pPr>
      <w:bookmarkStart w:id="2" w:name="_Toc477350244"/>
      <w:r w:rsidRPr="00EA1319">
        <w:t>3.1.1. Kondenzátor</w:t>
      </w:r>
      <w:bookmarkEnd w:id="2"/>
    </w:p>
    <w:p w:rsidR="006336C2" w:rsidRDefault="006336C2" w:rsidP="006336C2">
      <w:r>
        <w:t>A kondenzátorok vagy sűrítők két vezetőből (fegyverzetből) állnak, melyek egyikén +Q, másikán -Q töltés van.</w:t>
      </w:r>
      <w:r w:rsidR="005B1C39">
        <w:t xml:space="preserve"> Ezt általában úgy valósítják meg, hogy az egyik lemezt feltöltik Q töltésűre, másikat pedig leföldelik, hogy azon megosztás következtében megjelenjen a -Q töltés. </w:t>
      </w:r>
    </w:p>
    <w:p w:rsidR="00D17003" w:rsidRPr="00EA1319" w:rsidRDefault="00D17003" w:rsidP="00EA1319">
      <w:pPr>
        <w:pStyle w:val="Cmsor4"/>
      </w:pPr>
      <w:r w:rsidRPr="00EA1319">
        <w:t>A kondenzátor kapacitása</w:t>
      </w:r>
    </w:p>
    <w:p w:rsidR="005B1C39" w:rsidRDefault="005B1C39" w:rsidP="006336C2">
      <w:r>
        <w:t>A fegyverzetek töltése egyenesen arányos a köztük lévő feszültséggel, azaz</w:t>
      </w:r>
    </w:p>
    <w:p w:rsidR="005B1C39" w:rsidRPr="00D17003" w:rsidRDefault="00D17003" w:rsidP="00D17003">
      <w:pPr>
        <w:jc w:val="center"/>
        <w:rPr>
          <w:rFonts w:eastAsiaTheme="minorEastAsia"/>
        </w:rPr>
      </w:pPr>
      <m:oMathPara>
        <m:oMath>
          <m:r>
            <w:rPr>
              <w:rFonts w:ascii="Cambria Math" w:hAnsi="Cambria Math"/>
            </w:rPr>
            <m:t>C=</m:t>
          </m:r>
          <m:f>
            <m:fPr>
              <m:ctrlPr>
                <w:rPr>
                  <w:rFonts w:ascii="Cambria Math" w:hAnsi="Cambria Math"/>
                  <w:i/>
                </w:rPr>
              </m:ctrlPr>
            </m:fPr>
            <m:num>
              <m:r>
                <w:rPr>
                  <w:rFonts w:ascii="Cambria Math" w:hAnsi="Cambria Math"/>
                </w:rPr>
                <m:t>Q</m:t>
              </m:r>
            </m:num>
            <m:den>
              <m:r>
                <w:rPr>
                  <w:rFonts w:ascii="Cambria Math" w:hAnsi="Cambria Math"/>
                </w:rPr>
                <m:t>U</m:t>
              </m:r>
            </m:den>
          </m:f>
        </m:oMath>
      </m:oMathPara>
    </w:p>
    <w:p w:rsidR="00D17003" w:rsidRDefault="00D17003" w:rsidP="00D17003">
      <w:pPr>
        <w:rPr>
          <w:rFonts w:eastAsiaTheme="minorEastAsia"/>
        </w:rPr>
      </w:pPr>
      <w:r>
        <w:t xml:space="preserve">, ahol </w:t>
      </w:r>
      <m:oMath>
        <m:r>
          <w:rPr>
            <w:rFonts w:ascii="Cambria Math" w:hAnsi="Cambria Math"/>
          </w:rPr>
          <m:t xml:space="preserve">C </m:t>
        </m:r>
      </m:oMath>
      <w:r>
        <w:t xml:space="preserve">állandó. Ezt az állandót nevezzük a kondenzátor kapacitásának. </w:t>
      </w:r>
      <m:oMath>
        <m:d>
          <m:dPr>
            <m:begChr m:val="["/>
            <m:endChr m:val="]"/>
            <m:ctrlPr>
              <w:rPr>
                <w:rFonts w:ascii="Cambria Math" w:hAnsi="Cambria Math"/>
                <w:i/>
              </w:rPr>
            </m:ctrlPr>
          </m:dPr>
          <m:e>
            <m:r>
              <w:rPr>
                <w:rFonts w:ascii="Cambria Math" w:hAnsi="Cambria Math"/>
              </w:rPr>
              <m:t>C</m:t>
            </m:r>
          </m:e>
        </m:d>
        <m:r>
          <w:rPr>
            <w:rFonts w:ascii="Cambria Math" w:hAnsi="Cambria Math"/>
          </w:rPr>
          <m:t>=</m:t>
        </m:r>
      </m:oMath>
      <w:r>
        <w:rPr>
          <w:rFonts w:eastAsiaTheme="minorEastAsia"/>
        </w:rPr>
        <w:t xml:space="preserve"> F (Farad)</w:t>
      </w:r>
    </w:p>
    <w:p w:rsidR="00D17003" w:rsidRPr="00D17003" w:rsidRDefault="00D17003" w:rsidP="00EA1319">
      <w:pPr>
        <w:pStyle w:val="Cmsor4"/>
      </w:pPr>
      <w:r>
        <w:t>A kondenzátor energiája</w:t>
      </w:r>
    </w:p>
    <w:p w:rsidR="00D17003" w:rsidRDefault="00D17003" w:rsidP="00D17003">
      <w:pPr>
        <w:rPr>
          <w:rFonts w:eastAsiaTheme="minorEastAsia"/>
        </w:rPr>
      </w:pPr>
      <w:r>
        <w:rPr>
          <w:rFonts w:eastAsiaTheme="minorEastAsia"/>
        </w:rPr>
        <w:t>A kondenzátor energiája az a munka, amit a fegyverzetek közti elektromos mező végez, miközben az egyik lemez töltéseit átszállítja a másikra.</w:t>
      </w:r>
    </w:p>
    <w:p w:rsidR="00D17003" w:rsidRPr="00B63182" w:rsidRDefault="00B476E3" w:rsidP="00D170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kondenzátor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Q∙U=</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 xml:space="preserve"> Q</m:t>
                  </m:r>
                </m:e>
                <m:sup>
                  <m:r>
                    <w:rPr>
                      <w:rFonts w:ascii="Cambria Math" w:eastAsiaTheme="minorEastAsia" w:hAnsi="Cambria Math"/>
                    </w:rPr>
                    <m:t>2</m:t>
                  </m:r>
                </m:sup>
              </m:sSup>
            </m:num>
            <m:den>
              <m:r>
                <w:rPr>
                  <w:rFonts w:ascii="Cambria Math" w:eastAsiaTheme="minorEastAsia" w:hAnsi="Cambria Math"/>
                </w:rPr>
                <m:t>C</m:t>
              </m:r>
            </m:den>
          </m:f>
          <m:r>
            <w:rPr>
              <w:rFonts w:ascii="Cambria Math" w:eastAsiaTheme="minorEastAsia" w:hAnsi="Cambria Math"/>
            </w:rPr>
            <m:t xml:space="preserve"> </m:t>
          </m:r>
        </m:oMath>
      </m:oMathPara>
    </w:p>
    <w:p w:rsidR="00B63182" w:rsidRDefault="00B63182" w:rsidP="00EA1319">
      <w:pPr>
        <w:pStyle w:val="Cmsor4"/>
      </w:pPr>
      <w:r>
        <w:t>A síkkondenzátor</w:t>
      </w:r>
    </w:p>
    <w:p w:rsidR="00B63182" w:rsidRDefault="00B63182" w:rsidP="00D17003">
      <w:pPr>
        <w:rPr>
          <w:rFonts w:eastAsiaTheme="minorEastAsia"/>
        </w:rPr>
      </w:pPr>
      <w:r>
        <w:rPr>
          <w:rFonts w:eastAsiaTheme="minorEastAsia"/>
        </w:rPr>
        <w:t>Azon kondenzátorok, melyek fegyverzetei egymással párhuzamos fémlemezek, síkkondenzátorok. A síkkondenzátor fegyverzetei között homogén elektromos tér alakul ki, ahol az erővonalak merőlegesek a lemezekre.</w:t>
      </w:r>
    </w:p>
    <w:p w:rsidR="00B63182" w:rsidRDefault="00B63182" w:rsidP="00B63182">
      <w:pPr>
        <w:jc w:val="center"/>
        <w:rPr>
          <w:rFonts w:eastAsiaTheme="minorEastAsia"/>
        </w:rPr>
      </w:pPr>
      <w:r>
        <w:rPr>
          <w:noProof/>
          <w:lang w:eastAsia="hu-HU"/>
        </w:rPr>
        <w:drawing>
          <wp:inline distT="0" distB="0" distL="0" distR="0">
            <wp:extent cx="790575" cy="1442655"/>
            <wp:effectExtent l="0" t="0" r="0" b="5715"/>
            <wp:docPr id="9" name="Kép 9" descr="http://cms.sulinet.hu/get/d/27ea214d-1031-4d43-be99-e91edd6e8f60/1/5/b/Normal/elsztat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ms.sulinet.hu/get/d/27ea214d-1031-4d43-be99-e91edd6e8f60/1/5/b/Normal/elsztat5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9826" cy="1459536"/>
                    </a:xfrm>
                    <a:prstGeom prst="rect">
                      <a:avLst/>
                    </a:prstGeom>
                    <a:noFill/>
                    <a:ln>
                      <a:noFill/>
                    </a:ln>
                  </pic:spPr>
                </pic:pic>
              </a:graphicData>
            </a:graphic>
          </wp:inline>
        </w:drawing>
      </w:r>
    </w:p>
    <w:p w:rsidR="00B63182" w:rsidRDefault="00B63182" w:rsidP="00B63182">
      <w:pPr>
        <w:rPr>
          <w:rFonts w:eastAsiaTheme="minorEastAsia"/>
        </w:rPr>
      </w:pPr>
      <w:r>
        <w:t>A jellemző fizikai mennyiségek: (</w:t>
      </w:r>
      <m:oMath>
        <m:r>
          <w:rPr>
            <w:rFonts w:ascii="Cambria Math" w:hAnsi="Cambria Math"/>
          </w:rPr>
          <m:t>C</m:t>
        </m:r>
      </m:oMath>
      <w:r>
        <w:rPr>
          <w:rFonts w:eastAsiaTheme="minorEastAsia"/>
        </w:rPr>
        <w:t xml:space="preserve"> kapacitás, </w:t>
      </w:r>
      <m:oMath>
        <m:r>
          <w:rPr>
            <w:rFonts w:ascii="Cambria Math" w:eastAsiaTheme="minorEastAsia" w:hAnsi="Cambria Math"/>
          </w:rPr>
          <m:t>A</m:t>
        </m:r>
      </m:oMath>
      <w:r>
        <w:rPr>
          <w:rFonts w:eastAsiaTheme="minorEastAsia"/>
        </w:rPr>
        <w:t xml:space="preserve"> lemezfelület, </w:t>
      </w:r>
      <m:oMath>
        <m:r>
          <w:rPr>
            <w:rFonts w:ascii="Cambria Math" w:eastAsiaTheme="minorEastAsia" w:hAnsi="Cambria Math"/>
          </w:rPr>
          <m:t>Q</m:t>
        </m:r>
      </m:oMath>
      <w:r>
        <w:rPr>
          <w:rFonts w:eastAsiaTheme="minorEastAsia"/>
        </w:rPr>
        <w:t xml:space="preserve"> töltés és  </w:t>
      </w:r>
      <m:oMath>
        <m:r>
          <w:rPr>
            <w:rFonts w:ascii="Cambria Math" w:eastAsiaTheme="minorEastAsia" w:hAnsi="Cambria Math"/>
          </w:rPr>
          <m:t>d</m:t>
        </m:r>
      </m:oMath>
      <w:r>
        <w:rPr>
          <w:rFonts w:eastAsiaTheme="minorEastAsia"/>
        </w:rPr>
        <w:t xml:space="preserve"> lemeztávolság esetén,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eastAsiaTheme="minorEastAsia"/>
        </w:rPr>
        <w:t xml:space="preserve"> a vákuum dielektromos állandója, </w:t>
      </w:r>
      <m:oMath>
        <m:sSub>
          <m:sSubPr>
            <m:ctrlPr>
              <w:rPr>
                <w:rFonts w:ascii="Cambria Math" w:hAnsi="Cambria Math"/>
                <w:i/>
              </w:rPr>
            </m:ctrlPr>
          </m:sSubPr>
          <m:e>
            <m:r>
              <w:rPr>
                <w:rFonts w:ascii="Cambria Math" w:hAnsi="Cambria Math"/>
              </w:rPr>
              <m:t>ε</m:t>
            </m:r>
          </m:e>
          <m:sub>
            <m:r>
              <w:rPr>
                <w:rFonts w:ascii="Cambria Math" w:hAnsi="Cambria Math"/>
              </w:rPr>
              <m:t>r</m:t>
            </m:r>
          </m:sub>
        </m:sSub>
      </m:oMath>
      <w:r w:rsidR="00A0568C">
        <w:rPr>
          <w:rFonts w:eastAsiaTheme="minorEastAsia"/>
        </w:rPr>
        <w:t xml:space="preserve"> lemezek közti réteg relatív dielektromos állandója</w:t>
      </w:r>
      <w:r>
        <w:rPr>
          <w:rFonts w:eastAsiaTheme="minorEastAsia"/>
        </w:rPr>
        <w:t xml:space="preserve">) </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63182" w:rsidTr="00B63182">
        <w:tc>
          <w:tcPr>
            <w:tcW w:w="3020" w:type="dxa"/>
          </w:tcPr>
          <w:p w:rsidR="00B63182" w:rsidRDefault="00B63182" w:rsidP="00B63182">
            <w:pPr>
              <w:ind w:left="360"/>
              <w:jc w:val="center"/>
            </w:pPr>
            <m:oMathPara>
              <m:oMath>
                <m:r>
                  <w:rPr>
                    <w:rFonts w:ascii="Cambria Math" w:hAnsi="Cambria Math"/>
                  </w:rPr>
                  <m:t>E=</m:t>
                </m:r>
                <m:f>
                  <m:fPr>
                    <m:ctrlPr>
                      <w:rPr>
                        <w:rFonts w:ascii="Cambria Math" w:hAnsi="Cambria Math"/>
                        <w:i/>
                      </w:rPr>
                    </m:ctrlPr>
                  </m:fPr>
                  <m:num>
                    <m:r>
                      <w:rPr>
                        <w:rFonts w:ascii="Cambria Math" w:hAnsi="Cambria Math"/>
                      </w:rPr>
                      <m:t>Q</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∙A</m:t>
                    </m:r>
                  </m:den>
                </m:f>
              </m:oMath>
            </m:oMathPara>
          </w:p>
        </w:tc>
        <w:tc>
          <w:tcPr>
            <w:tcW w:w="3021" w:type="dxa"/>
          </w:tcPr>
          <w:p w:rsidR="00B63182" w:rsidRDefault="00B63182" w:rsidP="00B63182">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∙A</m:t>
                    </m:r>
                  </m:num>
                  <m:den>
                    <m:r>
                      <w:rPr>
                        <w:rFonts w:ascii="Cambria Math" w:hAnsi="Cambria Math"/>
                      </w:rPr>
                      <m:t>d</m:t>
                    </m:r>
                  </m:den>
                </m:f>
              </m:oMath>
            </m:oMathPara>
          </w:p>
        </w:tc>
        <w:tc>
          <w:tcPr>
            <w:tcW w:w="3021" w:type="dxa"/>
          </w:tcPr>
          <w:p w:rsidR="00B63182" w:rsidRDefault="00B476E3" w:rsidP="00B63182">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4π∙k</m:t>
                    </m:r>
                  </m:den>
                </m:f>
              </m:oMath>
            </m:oMathPara>
          </w:p>
        </w:tc>
      </w:tr>
    </w:tbl>
    <w:p w:rsidR="00384385" w:rsidRDefault="00384385" w:rsidP="00384385">
      <w:pPr>
        <w:spacing w:before="240"/>
        <w:rPr>
          <w:rFonts w:eastAsiaTheme="minorEastAsia"/>
          <w:b/>
        </w:rPr>
      </w:pPr>
    </w:p>
    <w:p w:rsidR="00384385" w:rsidRDefault="00384385" w:rsidP="00384385">
      <w:pPr>
        <w:spacing w:before="240"/>
        <w:rPr>
          <w:rFonts w:eastAsiaTheme="minorEastAsia"/>
          <w:b/>
        </w:rPr>
      </w:pPr>
    </w:p>
    <w:p w:rsidR="00384385" w:rsidRDefault="00384385" w:rsidP="00EA1319">
      <w:pPr>
        <w:pStyle w:val="Cmsor4"/>
      </w:pPr>
      <w:r>
        <w:lastRenderedPageBreak/>
        <w:t>Kondenzátorok kapcsolása</w:t>
      </w:r>
    </w:p>
    <w:p w:rsidR="00384385" w:rsidRDefault="00384385" w:rsidP="00384385">
      <w:pPr>
        <w:spacing w:before="240"/>
        <w:rPr>
          <w:rFonts w:eastAsiaTheme="minorEastAsia"/>
        </w:rPr>
      </w:pPr>
      <w:r>
        <w:rPr>
          <w:rFonts w:eastAsiaTheme="minorEastAsia"/>
        </w:rPr>
        <w:t>Soros kapcsolásnál az elektromos megosztás miatt a fegyverzeteken megegyezik a töltésmennyiség.</w:t>
      </w:r>
    </w:p>
    <w:p w:rsidR="00384385" w:rsidRDefault="00384385" w:rsidP="00384385">
      <w:pPr>
        <w:spacing w:before="240"/>
        <w:jc w:val="center"/>
        <w:rPr>
          <w:rFonts w:eastAsiaTheme="minorEastAsia"/>
        </w:rPr>
      </w:pPr>
      <w:r>
        <w:rPr>
          <w:noProof/>
          <w:lang w:eastAsia="hu-HU"/>
        </w:rPr>
        <w:drawing>
          <wp:inline distT="0" distB="0" distL="0" distR="0">
            <wp:extent cx="838200" cy="781050"/>
            <wp:effectExtent l="0" t="0" r="0" b="0"/>
            <wp:docPr id="5" name="Kép 5" descr="http://www.puskas.hu/diak_erettsegi/anyagok/Fizika_2007/temak/14_elektrosztatika/pics/06-05_kapc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uskas.hu/diak_erettsegi/anyagok/Fizika_2007/temak/14_elektrosztatika/pics/06-05_kapcs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781050"/>
                    </a:xfrm>
                    <a:prstGeom prst="rect">
                      <a:avLst/>
                    </a:prstGeom>
                    <a:noFill/>
                    <a:ln>
                      <a:noFill/>
                    </a:ln>
                  </pic:spPr>
                </pic:pic>
              </a:graphicData>
            </a:graphic>
          </wp:inline>
        </w:drawing>
      </w:r>
    </w:p>
    <w:p w:rsidR="00384385" w:rsidRPr="00384385" w:rsidRDefault="00384385" w:rsidP="0038438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U</m:t>
              </m:r>
            </m:den>
          </m:f>
          <m:r>
            <w:rPr>
              <w:rFonts w:ascii="Cambria Math" w:eastAsiaTheme="minorEastAsia" w:hAnsi="Cambria Math"/>
            </w:rPr>
            <m:t>,  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oMath>
      </m:oMathPara>
    </w:p>
    <w:p w:rsidR="00384385" w:rsidRPr="00384385" w:rsidRDefault="00384385" w:rsidP="00384385">
      <w:pPr>
        <w:rPr>
          <w:rFonts w:eastAsiaTheme="minorEastAsia"/>
        </w:rPr>
      </w:pPr>
      <m:oMathPara>
        <m:oMath>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Q</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den>
          </m:f>
        </m:oMath>
      </m:oMathPara>
    </w:p>
    <w:p w:rsidR="00384385" w:rsidRPr="00384385" w:rsidRDefault="00384385" w:rsidP="0038438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Q</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den>
          </m:f>
        </m:oMath>
      </m:oMathPara>
    </w:p>
    <w:p w:rsidR="00384385" w:rsidRPr="00384385" w:rsidRDefault="00384385" w:rsidP="0038438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den>
          </m:f>
        </m:oMath>
      </m:oMathPara>
    </w:p>
    <w:p w:rsidR="00384385" w:rsidRPr="00384385" w:rsidRDefault="00384385" w:rsidP="00384385">
      <w:pPr>
        <w:rPr>
          <w:rFonts w:eastAsiaTheme="minorEastAsia"/>
        </w:rPr>
      </w:pPr>
      <w:r>
        <w:rPr>
          <w:rFonts w:eastAsiaTheme="minorEastAsia"/>
        </w:rPr>
        <w:t>A kondenzátorok soros kapcsolásánál az eredő kapacitás reciproka megegyezik a sorba kapcsolt kapacitások reciprokának összegével.</w:t>
      </w:r>
    </w:p>
    <w:p w:rsidR="00384385" w:rsidRDefault="00384385" w:rsidP="00384385">
      <w:pPr>
        <w:rPr>
          <w:rFonts w:eastAsiaTheme="minorEastAsia"/>
        </w:rPr>
      </w:pPr>
      <w:r>
        <w:rPr>
          <w:rFonts w:eastAsiaTheme="minorEastAsia"/>
        </w:rPr>
        <w:t>Párhuzamos kapcsolásnál valamennyi kondenzátoron azonos a feszültség.</w:t>
      </w:r>
    </w:p>
    <w:p w:rsidR="00384385" w:rsidRDefault="00384385" w:rsidP="00384385">
      <w:pPr>
        <w:jc w:val="center"/>
        <w:rPr>
          <w:rFonts w:eastAsiaTheme="minorEastAsia"/>
        </w:rPr>
      </w:pPr>
      <w:r>
        <w:rPr>
          <w:noProof/>
          <w:lang w:eastAsia="hu-HU"/>
        </w:rPr>
        <w:drawing>
          <wp:inline distT="0" distB="0" distL="0" distR="0">
            <wp:extent cx="542925" cy="1181100"/>
            <wp:effectExtent l="0" t="0" r="9525" b="0"/>
            <wp:docPr id="10" name="Kép 10" descr="http://www.puskas.hu/diak_erettsegi/anyagok/Fizika_2007/temak/14_elektrosztatika/pics/06-05_kapcsola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uskas.hu/diak_erettsegi/anyagok/Fizika_2007/temak/14_elektrosztatika/pics/06-05_kapcsolas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 cy="1181100"/>
                    </a:xfrm>
                    <a:prstGeom prst="rect">
                      <a:avLst/>
                    </a:prstGeom>
                    <a:noFill/>
                    <a:ln>
                      <a:noFill/>
                    </a:ln>
                  </pic:spPr>
                </pic:pic>
              </a:graphicData>
            </a:graphic>
          </wp:inline>
        </w:drawing>
      </w:r>
    </w:p>
    <w:p w:rsidR="00384385" w:rsidRPr="00384385" w:rsidRDefault="00384385" w:rsidP="00384385">
      <w:pPr>
        <w:jc w:val="center"/>
        <w:rPr>
          <w:rFonts w:eastAsiaTheme="minorEastAsia"/>
        </w:rPr>
      </w:pPr>
      <m:oMathPara>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oMath>
      </m:oMathPara>
    </w:p>
    <w:p w:rsidR="00384385" w:rsidRPr="00384385" w:rsidRDefault="00384385" w:rsidP="00384385">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m:oMathPara>
    </w:p>
    <w:p w:rsidR="00384385" w:rsidRPr="00EC0F3E" w:rsidRDefault="00384385" w:rsidP="00384385">
      <w:pPr>
        <w:rPr>
          <w:rFonts w:eastAsiaTheme="minorEastAsia"/>
        </w:rPr>
      </w:pPr>
      <w:r>
        <w:rPr>
          <w:rFonts w:eastAsiaTheme="minorEastAsia"/>
        </w:rPr>
        <w:t>Tehát párhuzamos kapcsolásnál az eredő kapacitás megegyezik az egyes kapacitások összegével.</w:t>
      </w:r>
    </w:p>
    <w:p w:rsidR="00A0568C" w:rsidRDefault="00A0568C" w:rsidP="00EA1319">
      <w:pPr>
        <w:pStyle w:val="Cmsor3"/>
      </w:pPr>
      <w:bookmarkStart w:id="3" w:name="_Toc477350245"/>
      <w:r w:rsidRPr="0075420B">
        <w:t>3.1.</w:t>
      </w:r>
      <w:r>
        <w:t>2. Ellenállás</w:t>
      </w:r>
      <w:bookmarkEnd w:id="3"/>
    </w:p>
    <w:p w:rsidR="00D17003" w:rsidRDefault="00A0568C" w:rsidP="00EA1319">
      <w:pPr>
        <w:pStyle w:val="Cmsor4"/>
      </w:pPr>
      <w:r>
        <w:t>Ohm-törvény</w:t>
      </w:r>
    </w:p>
    <w:p w:rsidR="00A0568C" w:rsidRDefault="00A0568C" w:rsidP="00D17003">
      <w:pPr>
        <w:rPr>
          <w:rFonts w:eastAsiaTheme="minorEastAsia"/>
        </w:rPr>
      </w:pPr>
      <w:r>
        <w:t xml:space="preserve">A vezetőn átfolyó áram erőssége egyenesen arányos a vezető két adott pontja közötti feszültséggel, azaz </w:t>
      </w:r>
      <m:oMath>
        <m:r>
          <w:rPr>
            <w:rFonts w:ascii="Cambria Math" w:hAnsi="Cambria Math"/>
          </w:rPr>
          <m:t>I~U</m:t>
        </m:r>
      </m:oMath>
      <w:r>
        <w:rPr>
          <w:rFonts w:eastAsiaTheme="minorEastAsia"/>
        </w:rPr>
        <w:t>.</w:t>
      </w:r>
    </w:p>
    <w:p w:rsidR="00EC0F3E" w:rsidRDefault="00EC0F3E" w:rsidP="00EA1319">
      <w:pPr>
        <w:pStyle w:val="Cmsor4"/>
      </w:pPr>
      <w:r>
        <w:t>Ellenállás</w:t>
      </w:r>
    </w:p>
    <w:p w:rsidR="00EC0F3E" w:rsidRDefault="00EC0F3E" w:rsidP="00D17003">
      <w:pPr>
        <w:rPr>
          <w:rFonts w:eastAsiaTheme="minorEastAsia"/>
        </w:rPr>
      </w:pPr>
      <w:r>
        <w:rPr>
          <w:rFonts w:eastAsiaTheme="minorEastAsia"/>
        </w:rPr>
        <w:t>Az Ohm-törvénybeli egyenes arányosság úgyis megfogalmazható, hogy</w:t>
      </w:r>
    </w:p>
    <w:p w:rsidR="00EC0F3E" w:rsidRPr="00EC0F3E" w:rsidRDefault="00EC0F3E" w:rsidP="00D17003">
      <w:pPr>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I</m:t>
              </m:r>
            </m:den>
          </m:f>
        </m:oMath>
      </m:oMathPara>
    </w:p>
    <w:p w:rsidR="00EC0F3E" w:rsidRDefault="00EC0F3E" w:rsidP="00D17003">
      <w:pPr>
        <w:rPr>
          <w:rFonts w:eastAsiaTheme="minorEastAsia"/>
        </w:rPr>
      </w:pPr>
      <w:r>
        <w:rPr>
          <w:rFonts w:eastAsiaTheme="minorEastAsia"/>
        </w:rPr>
        <w:lastRenderedPageBreak/>
        <w:t xml:space="preserve">, ahol az R állandó. Ezt a vezetőre jellemző állandót nevezzük ellenállásnak.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r>
          <m:rPr>
            <m:sty m:val="p"/>
          </m:rPr>
          <w:rPr>
            <w:rFonts w:ascii="Cambria Math" w:eastAsiaTheme="minorEastAsia" w:hAnsi="Cambria Math"/>
          </w:rPr>
          <m:t>Ω</m:t>
        </m:r>
      </m:oMath>
      <w:r w:rsidR="00095290">
        <w:rPr>
          <w:rFonts w:eastAsiaTheme="minorEastAsia"/>
        </w:rPr>
        <w:t xml:space="preserve"> (O</w:t>
      </w:r>
      <w:r>
        <w:rPr>
          <w:rFonts w:eastAsiaTheme="minorEastAsia"/>
        </w:rPr>
        <w:t>hm)</w:t>
      </w:r>
    </w:p>
    <w:p w:rsidR="00EC0F3E" w:rsidRDefault="00095290" w:rsidP="00EA1319">
      <w:pPr>
        <w:pStyle w:val="Cmsor4"/>
      </w:pPr>
      <w:r>
        <w:t>Az Ohmos ellenállás</w:t>
      </w:r>
    </w:p>
    <w:p w:rsidR="00095290" w:rsidRDefault="00095290" w:rsidP="00D17003">
      <w:pPr>
        <w:rPr>
          <w:rFonts w:eastAsiaTheme="minorEastAsia"/>
        </w:rPr>
      </w:pPr>
      <w:r>
        <w:rPr>
          <w:rFonts w:eastAsiaTheme="minorEastAsia"/>
        </w:rPr>
        <w:t>A nagysága ugyanakkora egyenárammal, mint váltakozó árammal szemben (frekvenciától független, állandó érték). Az ohmos ellenálláson áthaladó áram a feszültséggel együtt változik, az áram és a feszültség azonos fázisban van.</w:t>
      </w:r>
    </w:p>
    <w:p w:rsidR="00095290" w:rsidRDefault="00095290" w:rsidP="00EA1319">
      <w:pPr>
        <w:pStyle w:val="Cmsor4"/>
      </w:pPr>
      <w:r>
        <w:t>Az induktív ellenállás</w:t>
      </w:r>
    </w:p>
    <w:p w:rsidR="00095290" w:rsidRDefault="000825C2" w:rsidP="00095290">
      <w:pPr>
        <w:rPr>
          <w:rFonts w:eastAsiaTheme="minorEastAsia"/>
        </w:rPr>
      </w:pPr>
      <w:r>
        <w:rPr>
          <w:rFonts w:eastAsiaTheme="minorEastAsia"/>
        </w:rPr>
        <w:t xml:space="preserve">A tekercsnek a váltakozó árammal szemben </w:t>
      </w:r>
      <w:proofErr w:type="spellStart"/>
      <w:r>
        <w:rPr>
          <w:rFonts w:eastAsiaTheme="minorEastAsia"/>
        </w:rPr>
        <w:t>tanusított</w:t>
      </w:r>
      <w:proofErr w:type="spellEnd"/>
      <w:r>
        <w:rPr>
          <w:rFonts w:eastAsiaTheme="minorEastAsia"/>
        </w:rPr>
        <w:t xml:space="preserve"> ellenállását induktív ellenállásnak nevezzük. </w:t>
      </w:r>
      <w:r w:rsidR="00095290">
        <w:rPr>
          <w:rFonts w:eastAsiaTheme="minorEastAsia"/>
        </w:rPr>
        <w:t>Nagysága egyenesen arányos a tekercs önindukciós együtthatójával és a váltakozó áram frekvenciájával.</w:t>
      </w:r>
      <w:r>
        <w:rPr>
          <w:rFonts w:eastAsiaTheme="minorEastAsia"/>
        </w:rPr>
        <w:t xml:space="preserve"> Az arányossági tényező </w:t>
      </w:r>
      <m:oMath>
        <m:r>
          <w:rPr>
            <w:rFonts w:ascii="Cambria Math" w:eastAsiaTheme="minorEastAsia" w:hAnsi="Cambria Math"/>
          </w:rPr>
          <m:t>2π</m:t>
        </m:r>
      </m:oMath>
      <w:r>
        <w:rPr>
          <w:rFonts w:eastAsiaTheme="minorEastAsia"/>
        </w:rPr>
        <w:t>.</w:t>
      </w:r>
    </w:p>
    <w:p w:rsidR="00095290" w:rsidRPr="00095290" w:rsidRDefault="00B476E3" w:rsidP="0009529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r>
            <w:rPr>
              <w:rFonts w:ascii="Cambria Math" w:eastAsiaTheme="minorEastAsia" w:hAnsi="Cambria Math"/>
            </w:rPr>
            <m:t>2∙π∙f∙L=</m:t>
          </m:r>
          <m:r>
            <w:rPr>
              <w:rFonts w:ascii="Cambria Math" w:eastAsiaTheme="minorEastAsia" w:hAnsi="Cambria Math"/>
            </w:rPr>
            <m:t>L∙ω</m:t>
          </m:r>
        </m:oMath>
      </m:oMathPara>
    </w:p>
    <w:p w:rsidR="00095290" w:rsidRDefault="00095290" w:rsidP="00095290">
      <w:pPr>
        <w:rPr>
          <w:rFonts w:eastAsiaTheme="minorEastAsia"/>
        </w:rPr>
      </w:pPr>
      <w:r>
        <w:rPr>
          <w:rFonts w:eastAsiaTheme="minorEastAsia"/>
        </w:rPr>
        <w:t xml:space="preserve">, ahol a </w:t>
      </w:r>
      <m:oMath>
        <m:r>
          <w:rPr>
            <w:rFonts w:ascii="Cambria Math" w:eastAsiaTheme="minorEastAsia" w:hAnsi="Cambria Math"/>
          </w:rPr>
          <m:t>ω</m:t>
        </m:r>
      </m:oMath>
      <w:r>
        <w:rPr>
          <w:rFonts w:eastAsiaTheme="minorEastAsia"/>
        </w:rPr>
        <w:t xml:space="preserve"> az áram körfrekvenciája.</w:t>
      </w:r>
    </w:p>
    <w:p w:rsidR="00095290" w:rsidRDefault="00095290" w:rsidP="00EA1319">
      <w:pPr>
        <w:pStyle w:val="Cmsor4"/>
      </w:pPr>
      <w:r>
        <w:t>A kondenzátor kapacitív ellenállása</w:t>
      </w:r>
    </w:p>
    <w:p w:rsidR="00095290" w:rsidRDefault="000825C2" w:rsidP="00095290">
      <w:pPr>
        <w:rPr>
          <w:rFonts w:eastAsiaTheme="minorEastAsia"/>
        </w:rPr>
      </w:pPr>
      <w:r>
        <w:rPr>
          <w:rFonts w:eastAsiaTheme="minorEastAsia"/>
        </w:rPr>
        <w:t xml:space="preserve">A kondenzátornak a váltakozó árammal szemben </w:t>
      </w:r>
      <w:proofErr w:type="spellStart"/>
      <w:r>
        <w:rPr>
          <w:rFonts w:eastAsiaTheme="minorEastAsia"/>
        </w:rPr>
        <w:t>tanusított</w:t>
      </w:r>
      <w:proofErr w:type="spellEnd"/>
      <w:r>
        <w:rPr>
          <w:rFonts w:eastAsiaTheme="minorEastAsia"/>
        </w:rPr>
        <w:t xml:space="preserve"> ellenállását kapacitív ellenállásnak nevezzük. Ez f</w:t>
      </w:r>
      <w:r w:rsidR="00095290">
        <w:rPr>
          <w:rFonts w:eastAsiaTheme="minorEastAsia"/>
        </w:rPr>
        <w:t>ordítottan arányos a kondenzátor kapacitásával és a váltakozó áram frekvenciájával.</w:t>
      </w:r>
    </w:p>
    <w:p w:rsidR="00095290" w:rsidRPr="00095290" w:rsidRDefault="00B476E3" w:rsidP="0009529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2∙π∙f∙C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C∙ω</m:t>
              </m:r>
            </m:den>
          </m:f>
        </m:oMath>
      </m:oMathPara>
    </w:p>
    <w:p w:rsidR="00095290" w:rsidRDefault="00095290" w:rsidP="00095290">
      <w:pPr>
        <w:rPr>
          <w:rFonts w:eastAsiaTheme="minorEastAsia"/>
        </w:rPr>
      </w:pPr>
      <w:r>
        <w:rPr>
          <w:rFonts w:eastAsiaTheme="minorEastAsia"/>
        </w:rPr>
        <w:t>A kondenzátoron az áram és a feszültség nincs fázisban.</w:t>
      </w:r>
    </w:p>
    <w:p w:rsidR="000825C2" w:rsidRDefault="000825C2" w:rsidP="00095290">
      <w:pPr>
        <w:rPr>
          <w:rFonts w:eastAsiaTheme="minorEastAsia"/>
        </w:rPr>
      </w:pPr>
      <w:r>
        <w:rPr>
          <w:rFonts w:eastAsiaTheme="minorEastAsia"/>
        </w:rPr>
        <w:t>Minél nagyobb a kondenzátor kapacitása, annál kisebb a kapacitív ellenállása. Ennek oka, hogy a nagy kapacitású kondenzátor sok töltést tud tárolni, ezért feltöltődéskor is, és kisüléskor is nagy a töltésáramlás. Ez nagy áramerősséget eredményez, ami kis ellenállás következménye.</w:t>
      </w:r>
    </w:p>
    <w:p w:rsidR="000825C2" w:rsidRDefault="000825C2" w:rsidP="00095290">
      <w:pPr>
        <w:rPr>
          <w:rFonts w:eastAsiaTheme="minorEastAsia"/>
        </w:rPr>
      </w:pPr>
      <w:r>
        <w:rPr>
          <w:rFonts w:eastAsiaTheme="minorEastAsia"/>
        </w:rPr>
        <w:t>A váltakozó áram frekvenciája és a kapacitív ellenállás között fordított arányosság van, minél nagyobb a frekvencia, 1 másodperc alatt annál többször töltődik fel és sül ki a kondenzátor. Ez nagyobb töltésáramlást és kisebb ellenállást jelent.</w:t>
      </w:r>
    </w:p>
    <w:p w:rsidR="00095290" w:rsidRDefault="00095290" w:rsidP="00EA1319">
      <w:pPr>
        <w:pStyle w:val="Cmsor4"/>
      </w:pPr>
      <w:r>
        <w:t>Impedancia</w:t>
      </w:r>
    </w:p>
    <w:p w:rsidR="00095290" w:rsidRDefault="00095290" w:rsidP="00095290">
      <w:pPr>
        <w:rPr>
          <w:rFonts w:eastAsiaTheme="minorEastAsia"/>
        </w:rPr>
      </w:pPr>
      <w:r>
        <w:rPr>
          <w:rFonts w:eastAsiaTheme="minorEastAsia"/>
        </w:rPr>
        <w:t xml:space="preserve">Impedanciának nevezzük a váltakozó áramú áramkör teljes ellenállását. Jele: </w:t>
      </w:r>
      <m:oMath>
        <m:r>
          <w:rPr>
            <w:rFonts w:ascii="Cambria Math" w:eastAsiaTheme="minorEastAsia" w:hAnsi="Cambria Math"/>
          </w:rPr>
          <m:t>Z</m:t>
        </m:r>
      </m:oMath>
      <w:r>
        <w:rPr>
          <w:rFonts w:eastAsiaTheme="minorEastAsia"/>
        </w:rPr>
        <w:t>.</w:t>
      </w:r>
    </w:p>
    <w:p w:rsidR="000825C2" w:rsidRDefault="000825C2" w:rsidP="00095290">
      <w:pPr>
        <w:rPr>
          <w:rFonts w:eastAsiaTheme="minorEastAsia"/>
        </w:rPr>
      </w:pPr>
      <w:r>
        <w:rPr>
          <w:rFonts w:eastAsiaTheme="minorEastAsia"/>
        </w:rPr>
        <w:t>Az impedancia frekvenciafüggő és frekvencia független ellenállásokból áll, az az reaktanciából és rezisztenciából.</w:t>
      </w:r>
    </w:p>
    <w:p w:rsidR="00941E9D" w:rsidRDefault="00941E9D" w:rsidP="00EA1319">
      <w:pPr>
        <w:pStyle w:val="Cmsor4"/>
      </w:pPr>
      <w:r>
        <w:t>Látszólagos ellenállás</w:t>
      </w:r>
    </w:p>
    <w:p w:rsidR="00941E9D" w:rsidRDefault="00941E9D" w:rsidP="00095290">
      <w:pPr>
        <w:rPr>
          <w:rFonts w:eastAsiaTheme="minorEastAsia"/>
        </w:rPr>
      </w:pPr>
      <w:r>
        <w:rPr>
          <w:rFonts w:eastAsiaTheme="minorEastAsia"/>
        </w:rPr>
        <w:t>Látszólagos ellenállásnak nevezzük a komplex impedancia abszolút értékét.</w:t>
      </w:r>
    </w:p>
    <w:p w:rsidR="006B59B2" w:rsidRDefault="006B59B2" w:rsidP="00EA1319">
      <w:pPr>
        <w:pStyle w:val="Cmsor4"/>
      </w:pPr>
      <w:r>
        <w:t>Ellenállások kapcsolása</w:t>
      </w:r>
    </w:p>
    <w:p w:rsidR="006B59B2" w:rsidRDefault="006B59B2" w:rsidP="006B59B2">
      <w:r>
        <w:lastRenderedPageBreak/>
        <w:t xml:space="preserve">Ha egy áramkört úgy állítunk össze, hogy nincs benne elágazás, akkor az ellenállásokat sorosan kapcsoltuk az áramforrásra. </w:t>
      </w:r>
      <w:proofErr w:type="spellStart"/>
      <w:r>
        <w:t>Sorors</w:t>
      </w:r>
      <w:proofErr w:type="spellEnd"/>
      <w:r>
        <w:t xml:space="preserve"> kapcsolás esetén minden ellenálláson ugyanolyan erősségű áram halad keresztül.</w:t>
      </w:r>
    </w:p>
    <w:p w:rsidR="006B59B2" w:rsidRDefault="006B59B2" w:rsidP="006B59B2">
      <w:pPr>
        <w:jc w:val="center"/>
      </w:pPr>
      <w:r>
        <w:rPr>
          <w:noProof/>
          <w:lang w:eastAsia="hu-HU"/>
        </w:rPr>
        <w:drawing>
          <wp:inline distT="0" distB="0" distL="0" distR="0">
            <wp:extent cx="4029075" cy="866775"/>
            <wp:effectExtent l="0" t="0" r="9525" b="9525"/>
            <wp:docPr id="11" name="Kép 11" descr="http://www.puskas.hu/diak_erettsegi/anyagok/Fizika_2007/temak/15_egyenaram/pics/05-01_a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uskas.hu/diak_erettsegi/anyagok/Fizika_2007/temak/15_egyenaram/pics/05-01_abra.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9075" cy="866775"/>
                    </a:xfrm>
                    <a:prstGeom prst="rect">
                      <a:avLst/>
                    </a:prstGeom>
                    <a:noFill/>
                    <a:ln>
                      <a:noFill/>
                    </a:ln>
                  </pic:spPr>
                </pic:pic>
              </a:graphicData>
            </a:graphic>
          </wp:inline>
        </w:drawing>
      </w:r>
    </w:p>
    <w:p w:rsidR="006B59B2" w:rsidRPr="006B59B2" w:rsidRDefault="006B59B2" w:rsidP="006B59B2">
      <w:pPr>
        <w:jc w:val="cente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oMath>
      </m:oMathPara>
    </w:p>
    <w:p w:rsidR="006B59B2" w:rsidRPr="006B59B2" w:rsidRDefault="006B59B2" w:rsidP="006B59B2">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∙I</m:t>
          </m:r>
        </m:oMath>
      </m:oMathPara>
    </w:p>
    <w:p w:rsidR="006B59B2" w:rsidRPr="006B59B2" w:rsidRDefault="006B59B2" w:rsidP="006B59B2">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m:oMathPara>
    </w:p>
    <w:p w:rsidR="006B59B2" w:rsidRDefault="006B59B2" w:rsidP="006B59B2">
      <w:r>
        <w:t>A sorba kapcsolt ellenállások eredő ellenállása az összetevő ellenállások összege.</w:t>
      </w:r>
    </w:p>
    <w:p w:rsidR="006B59B2" w:rsidRDefault="006B59B2" w:rsidP="006B59B2">
      <w:r>
        <w:t>A sorosan kapcsolt ellenállásokon ugyanakkora erősségű áram halad át, ebből következik, hogy az egyes ellenállásokon eső feszültségek az ellenállásértékekkel egyenesen arányosak.</w:t>
      </w:r>
    </w:p>
    <w:p w:rsidR="006B59B2" w:rsidRPr="006B59B2" w:rsidRDefault="006B59B2" w:rsidP="006B59B2">
      <w:pPr>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oMath>
      </m:oMathPara>
    </w:p>
    <w:p w:rsidR="00A3070A" w:rsidRDefault="006B59B2" w:rsidP="00A3070A">
      <w:pPr>
        <w:rPr>
          <w:rFonts w:eastAsiaTheme="minorEastAsia"/>
        </w:rPr>
      </w:pPr>
      <w:r>
        <w:rPr>
          <w:rFonts w:eastAsiaTheme="minorEastAsia"/>
        </w:rPr>
        <w:t>Párhuzamos kapcsolás esetén mindkét ellenállásra ugyanakkora feszültség jön, mert a vezetékekkel összekötött pontok ekvipotenciálisak. Ez azonos nagyságú az eredő ellenálláson eső feszültséggel.</w:t>
      </w:r>
    </w:p>
    <w:p w:rsidR="00A3070A" w:rsidRDefault="00A3070A" w:rsidP="00A3070A">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oMath>
      </m:oMathPara>
    </w:p>
    <w:p w:rsidR="00A3070A" w:rsidRDefault="006B59B2" w:rsidP="00A3070A">
      <w:pPr>
        <w:rPr>
          <w:rFonts w:eastAsiaTheme="minorEastAsia"/>
        </w:rPr>
      </w:pPr>
      <w:r>
        <w:rPr>
          <w:rFonts w:eastAsiaTheme="minorEastAsia"/>
        </w:rPr>
        <w:t>A főág áramerőssége azonos az eredő ellenálláson átfolyó áramerősséggel, egyenlő a mellékágak áramerősségének összegével, mert a töltés megmaradás törvénye szerint a főágból érkező összes töltés a mellékágakban oszlik szét.</w:t>
      </w:r>
    </w:p>
    <w:p w:rsidR="00A3070A" w:rsidRPr="00A3070A" w:rsidRDefault="00A3070A" w:rsidP="00A3070A">
      <w:pPr>
        <w:jc w:val="center"/>
        <w:rPr>
          <w:rFonts w:eastAsiaTheme="minorEastAsia"/>
        </w:rPr>
      </w:pPr>
      <m:oMathPara>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m:oMathPara>
    </w:p>
    <w:p w:rsidR="00A3070A" w:rsidRDefault="00A3070A" w:rsidP="00A3070A">
      <w:pPr>
        <w:jc w:val="center"/>
        <w:rPr>
          <w:rFonts w:eastAsiaTheme="minorEastAsia"/>
        </w:rPr>
      </w:pPr>
      <w:r>
        <w:rPr>
          <w:noProof/>
          <w:lang w:eastAsia="hu-HU"/>
        </w:rPr>
        <w:drawing>
          <wp:inline distT="0" distB="0" distL="0" distR="0">
            <wp:extent cx="3524250" cy="1238250"/>
            <wp:effectExtent l="0" t="0" r="0" b="0"/>
            <wp:docPr id="12" name="Kép 12" descr="http://www.puskas.hu/diak_erettsegi/anyagok/Fizika_2007/temak/15_egyenaram/pics/05-02_ab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uskas.hu/diak_erettsegi/anyagok/Fizika_2007/temak/15_egyenaram/pics/05-02_abr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0" cy="1238250"/>
                    </a:xfrm>
                    <a:prstGeom prst="rect">
                      <a:avLst/>
                    </a:prstGeom>
                    <a:noFill/>
                    <a:ln>
                      <a:noFill/>
                    </a:ln>
                  </pic:spPr>
                </pic:pic>
              </a:graphicData>
            </a:graphic>
          </wp:inline>
        </w:drawing>
      </w:r>
    </w:p>
    <w:p w:rsidR="00A3070A" w:rsidRPr="00A3070A" w:rsidRDefault="00A3070A" w:rsidP="00A3070A">
      <w:pPr>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oMath>
      </m:oMathPara>
    </w:p>
    <w:p w:rsidR="00A3070A" w:rsidRPr="00A3070A" w:rsidRDefault="00A3070A" w:rsidP="00A3070A">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oMath>
      </m:oMathPara>
    </w:p>
    <w:p w:rsidR="00A3070A" w:rsidRDefault="00A3070A" w:rsidP="00A3070A">
      <w:r>
        <w:t>Tehát párhuzamos kapcsolás esetén az eredő ellenállás reciproka megegyezik az összetevő ellenállások reciprok értékeinek összegével.</w:t>
      </w:r>
    </w:p>
    <w:p w:rsidR="00095290" w:rsidRPr="00A3070A" w:rsidRDefault="00095290" w:rsidP="00EA1319">
      <w:pPr>
        <w:pStyle w:val="Cmsor3"/>
      </w:pPr>
      <w:bookmarkStart w:id="4" w:name="_Toc477350246"/>
      <w:r w:rsidRPr="0075420B">
        <w:lastRenderedPageBreak/>
        <w:t>3.1.</w:t>
      </w:r>
      <w:r>
        <w:t>2. Induktivitás</w:t>
      </w:r>
      <w:bookmarkEnd w:id="4"/>
    </w:p>
    <w:p w:rsidR="00692EE8" w:rsidRDefault="00692EE8" w:rsidP="00D17003">
      <w:pPr>
        <w:rPr>
          <w:rFonts w:eastAsiaTheme="minorEastAsia"/>
        </w:rPr>
      </w:pPr>
      <w:r>
        <w:rPr>
          <w:rFonts w:eastAsiaTheme="minorEastAsia"/>
        </w:rPr>
        <w:t>Egy tekercsen átfolyó áram létrehoz a tekercs körül egy mágneses teret, amely mágneses tér változása ellentétesen hat az áram növekedésére. Azaz, ha a tekercsre egy feszültségforrást kapcsolunk, a rajta átfolyó áram nem ugrásszerűen jön létre, hanem folyamatosan növekszik. Az áram növekedésének korlátozódása a tekercs induktivitása, azaz:</w:t>
      </w:r>
    </w:p>
    <w:p w:rsidR="00692EE8" w:rsidRPr="00692EE8" w:rsidRDefault="00692EE8" w:rsidP="00692EE8">
      <w:pPr>
        <w:rPr>
          <w:rFonts w:eastAsiaTheme="minorEastAsia"/>
        </w:rPr>
      </w:pPr>
      <m:oMathPara>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L</m:t>
              </m:r>
            </m:den>
          </m:f>
          <m:r>
            <w:rPr>
              <w:rFonts w:ascii="Cambria Math" w:eastAsiaTheme="minorEastAsia" w:hAnsi="Cambria Math"/>
            </w:rPr>
            <m:t>∙t</m:t>
          </m:r>
        </m:oMath>
      </m:oMathPara>
    </w:p>
    <w:p w:rsidR="00692EE8" w:rsidRDefault="00692EE8" w:rsidP="00692EE8">
      <w:pPr>
        <w:rPr>
          <w:rFonts w:eastAsiaTheme="minorEastAsia"/>
        </w:rPr>
      </w:pPr>
      <w:r>
        <w:rPr>
          <w:rFonts w:eastAsiaTheme="minorEastAsia"/>
        </w:rPr>
        <w:t xml:space="preserve">ahol L a tekercs önindukciós együtthatója, értéke pedig: </w:t>
      </w:r>
    </w:p>
    <w:p w:rsidR="00692EE8" w:rsidRPr="00095290" w:rsidRDefault="00692EE8" w:rsidP="00692EE8">
      <w:pPr>
        <w:rPr>
          <w:rFonts w:eastAsiaTheme="minorEastAsia"/>
        </w:rPr>
      </w:pPr>
      <m:oMathPara>
        <m:oMath>
          <m:r>
            <w:rPr>
              <w:rFonts w:ascii="Cambria Math" w:eastAsiaTheme="minorEastAsia" w:hAnsi="Cambria Math"/>
            </w:rPr>
            <m:t>L=</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m:t>
              </m:r>
            </m:num>
            <m:den>
              <m:r>
                <w:rPr>
                  <w:rFonts w:ascii="Cambria Math" w:eastAsiaTheme="minorEastAsia" w:hAnsi="Cambria Math"/>
                </w:rPr>
                <m:t>L</m:t>
              </m:r>
            </m:den>
          </m:f>
          <m:r>
            <w:rPr>
              <w:rFonts w:ascii="Cambria Math" w:eastAsiaTheme="minorEastAsia" w:hAnsi="Cambria Math"/>
            </w:rPr>
            <m:t xml:space="preserve">∙t,  </m:t>
          </m:r>
          <m:d>
            <m:dPr>
              <m:begChr m:val="["/>
              <m:endChr m:val="]"/>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r>
            <m:rPr>
              <m:sty m:val="p"/>
            </m:rPr>
            <w:rPr>
              <w:rFonts w:ascii="Cambria Math" w:eastAsiaTheme="minorEastAsia" w:hAnsi="Cambria Math"/>
            </w:rPr>
            <m:t>H(Henry)</m:t>
          </m:r>
        </m:oMath>
      </m:oMathPara>
    </w:p>
    <w:p w:rsidR="00692EE8" w:rsidRPr="00EC0F3E" w:rsidRDefault="00692EE8" w:rsidP="00D17003">
      <w:pPr>
        <w:rPr>
          <w:rFonts w:eastAsiaTheme="minorEastAsia"/>
        </w:rPr>
      </w:pPr>
    </w:p>
    <w:p w:rsidR="006336C2" w:rsidRPr="006336C2" w:rsidRDefault="006336C2" w:rsidP="00EA1319">
      <w:pPr>
        <w:pStyle w:val="Cmsor2"/>
      </w:pPr>
      <w:bookmarkStart w:id="5" w:name="_Toc477350247"/>
      <w:r>
        <w:t>3.2</w:t>
      </w:r>
      <w:r w:rsidRPr="006336C2">
        <w:t>. Az NI ELVIS rendszer</w:t>
      </w:r>
      <w:bookmarkEnd w:id="5"/>
    </w:p>
    <w:p w:rsidR="0075420B" w:rsidRPr="0075420B" w:rsidRDefault="0075420B" w:rsidP="00EA1319">
      <w:pPr>
        <w:pStyle w:val="Cmsor3"/>
      </w:pPr>
      <w:bookmarkStart w:id="6" w:name="_Toc477350248"/>
      <w:r w:rsidRPr="0075420B">
        <w:t>3.</w:t>
      </w:r>
      <w:r w:rsidR="006336C2">
        <w:t>2</w:t>
      </w:r>
      <w:r w:rsidRPr="0075420B">
        <w:t>.</w:t>
      </w:r>
      <w:r w:rsidR="006336C2">
        <w:t>1.</w:t>
      </w:r>
      <w:r w:rsidRPr="0075420B">
        <w:t xml:space="preserve"> Alapismeretek</w:t>
      </w:r>
      <w:bookmarkEnd w:id="6"/>
    </w:p>
    <w:p w:rsidR="00570139" w:rsidRDefault="00570139" w:rsidP="00570139">
      <w:r>
        <w:t>A mérés során az NI ELVIS rendszerrel kapcsolatos méréseket kell végezni. Az NI ELVIS egy oktatási célra fejlesztett különleges LabVIEW alkalmazás. Korábbi LabVIEW-os mérések során csak a LabVIEW virtuális műszereit használtuk, lehetőség van azonban valós műszerek alkalmazására.</w:t>
      </w:r>
      <w:r>
        <w:br/>
        <w:t>Az NI ELVIS több valós műszert is tartalmaz, a jelek valós külön műszerekkel is megfigyelhetők, tehát az ELVIS rendszer segítségével valós jelek is mérhetők is vizsgálhatóak.</w:t>
      </w:r>
    </w:p>
    <w:p w:rsidR="00570139" w:rsidRDefault="00570139" w:rsidP="00570139">
      <w:pPr>
        <w:keepNext/>
        <w:jc w:val="center"/>
      </w:pPr>
      <w:r>
        <w:rPr>
          <w:noProof/>
          <w:lang w:eastAsia="hu-HU"/>
        </w:rPr>
        <w:drawing>
          <wp:inline distT="0" distB="0" distL="0" distR="0">
            <wp:extent cx="4295775" cy="2756456"/>
            <wp:effectExtent l="0" t="0" r="0" b="6350"/>
            <wp:docPr id="1" name="Kép 1" descr="http://s7d5.scene7.com/is/image/ni/04150805?$ni-card-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7d5.scene7.com/is/image/ni/04150805?$ni-card-l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8345" cy="2758105"/>
                    </a:xfrm>
                    <a:prstGeom prst="rect">
                      <a:avLst/>
                    </a:prstGeom>
                    <a:noFill/>
                    <a:ln>
                      <a:noFill/>
                    </a:ln>
                  </pic:spPr>
                </pic:pic>
              </a:graphicData>
            </a:graphic>
          </wp:inline>
        </w:drawing>
      </w:r>
    </w:p>
    <w:p w:rsidR="00570139" w:rsidRPr="00D2690F" w:rsidRDefault="00D2690F" w:rsidP="007801FE">
      <w:pPr>
        <w:pStyle w:val="Kpalrs"/>
        <w:ind w:left="1080"/>
        <w:jc w:val="center"/>
        <w:rPr>
          <w:i w:val="0"/>
          <w:sz w:val="20"/>
        </w:rPr>
      </w:pPr>
      <w:r w:rsidRPr="00D2690F">
        <w:rPr>
          <w:i w:val="0"/>
          <w:iCs w:val="0"/>
          <w:sz w:val="20"/>
        </w:rPr>
        <w:t>3.</w:t>
      </w:r>
      <w:r w:rsidR="007801FE" w:rsidRPr="00D2690F">
        <w:rPr>
          <w:i w:val="0"/>
          <w:iCs w:val="0"/>
          <w:sz w:val="20"/>
        </w:rPr>
        <w:t>1.</w:t>
      </w:r>
      <w:r w:rsidR="007801FE" w:rsidRPr="00D2690F">
        <w:rPr>
          <w:i w:val="0"/>
          <w:sz w:val="20"/>
        </w:rPr>
        <w:t xml:space="preserve"> ábra: Az NI ELVIS II</w:t>
      </w:r>
    </w:p>
    <w:p w:rsidR="007801FE" w:rsidRDefault="007801FE" w:rsidP="007801FE">
      <w:r>
        <w:t>Az ELVIS rendszer az alábbi elemekből áll össze:</w:t>
      </w:r>
    </w:p>
    <w:p w:rsidR="007801FE" w:rsidRDefault="007801FE" w:rsidP="007801FE">
      <w:pPr>
        <w:pStyle w:val="Listaszerbekezds"/>
        <w:numPr>
          <w:ilvl w:val="0"/>
          <w:numId w:val="4"/>
        </w:numPr>
      </w:pPr>
      <w:r>
        <w:t>Egy PC, amelyen a LabVIEW program futtatható</w:t>
      </w:r>
    </w:p>
    <w:p w:rsidR="007801FE" w:rsidRDefault="007801FE" w:rsidP="007801FE">
      <w:pPr>
        <w:pStyle w:val="Listaszerbekezds"/>
        <w:numPr>
          <w:ilvl w:val="0"/>
          <w:numId w:val="4"/>
        </w:numPr>
      </w:pPr>
      <w:r>
        <w:t>mérésadatgyűjtő kártya</w:t>
      </w:r>
    </w:p>
    <w:p w:rsidR="007801FE" w:rsidRDefault="007801FE" w:rsidP="007801FE">
      <w:pPr>
        <w:pStyle w:val="Listaszerbekezds"/>
        <w:numPr>
          <w:ilvl w:val="0"/>
          <w:numId w:val="4"/>
        </w:numPr>
      </w:pPr>
      <w:r>
        <w:lastRenderedPageBreak/>
        <w:t>összekötő kábel</w:t>
      </w:r>
    </w:p>
    <w:p w:rsidR="007801FE" w:rsidRDefault="007801FE" w:rsidP="007801FE">
      <w:pPr>
        <w:pStyle w:val="Listaszerbekezds"/>
        <w:numPr>
          <w:ilvl w:val="0"/>
          <w:numId w:val="4"/>
        </w:numPr>
      </w:pPr>
      <w:r>
        <w:t>ELVIS próbapanel: megfelelő méretű elektronikus alkatrészek és huzalok felhasználásával komplett áramkörök állíthatók össze rajta, melyek mérőműszerekhez csatlakoztathatók.</w:t>
      </w:r>
    </w:p>
    <w:p w:rsidR="0075420B" w:rsidRDefault="007801FE" w:rsidP="0075420B">
      <w:pPr>
        <w:pStyle w:val="Listaszerbekezds"/>
        <w:numPr>
          <w:ilvl w:val="0"/>
          <w:numId w:val="4"/>
        </w:numPr>
      </w:pPr>
      <w:r>
        <w:t>ELVIS munkaállomás: tartalmaz egy szabályozható tápegységet, egy függvénygenerátor, egy digitális multimétert, illetve egy oszcilloszkópot. Kapcsolatot tart a mérésadatgyűjtő kártyán keresztül a PC-vel és a LabVIEW programrendszerrel.</w:t>
      </w:r>
    </w:p>
    <w:p w:rsidR="0075420B" w:rsidRPr="0075420B" w:rsidRDefault="0075420B" w:rsidP="00EA1319">
      <w:pPr>
        <w:pStyle w:val="Cmsor3"/>
      </w:pPr>
      <w:bookmarkStart w:id="7" w:name="_Toc477350249"/>
      <w:r w:rsidRPr="0075420B">
        <w:t>3.</w:t>
      </w:r>
      <w:r w:rsidR="006336C2">
        <w:t>2.</w:t>
      </w:r>
      <w:r w:rsidRPr="0075420B">
        <w:t>2. A próbapanel elemei, csatlakozói</w:t>
      </w:r>
      <w:bookmarkEnd w:id="7"/>
    </w:p>
    <w:p w:rsidR="00D2690F" w:rsidRDefault="0075420B" w:rsidP="00D2690F">
      <w:pPr>
        <w:keepNext/>
        <w:jc w:val="center"/>
      </w:pPr>
      <w:r>
        <w:rPr>
          <w:noProof/>
          <w:lang w:eastAsia="hu-HU"/>
        </w:rPr>
        <w:drawing>
          <wp:inline distT="0" distB="0" distL="0" distR="0" wp14:anchorId="5C017BFA" wp14:editId="4EA55471">
            <wp:extent cx="4333875" cy="312906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0471" cy="3141048"/>
                    </a:xfrm>
                    <a:prstGeom prst="rect">
                      <a:avLst/>
                    </a:prstGeom>
                  </pic:spPr>
                </pic:pic>
              </a:graphicData>
            </a:graphic>
          </wp:inline>
        </w:drawing>
      </w:r>
    </w:p>
    <w:p w:rsidR="0075420B" w:rsidRPr="00D2690F" w:rsidRDefault="00D2690F" w:rsidP="00D2690F">
      <w:pPr>
        <w:pStyle w:val="Kpalrs"/>
        <w:jc w:val="center"/>
        <w:rPr>
          <w:i w:val="0"/>
          <w:sz w:val="20"/>
        </w:rPr>
      </w:pPr>
      <w:r w:rsidRPr="00D2690F">
        <w:rPr>
          <w:i w:val="0"/>
          <w:sz w:val="20"/>
        </w:rPr>
        <w:t>3.2 ábra</w:t>
      </w:r>
    </w:p>
    <w:p w:rsidR="00B15AB7" w:rsidRDefault="00B15AB7" w:rsidP="00B15AB7">
      <w:pPr>
        <w:pStyle w:val="Listaszerbekezds"/>
        <w:numPr>
          <w:ilvl w:val="0"/>
          <w:numId w:val="5"/>
        </w:numPr>
      </w:pPr>
      <w:r>
        <w:t>Analóg bemenetek, oszcilloszkóp bemenetek</w:t>
      </w:r>
    </w:p>
    <w:p w:rsidR="00B15AB7" w:rsidRDefault="00B15AB7" w:rsidP="00B15AB7">
      <w:pPr>
        <w:pStyle w:val="Listaszerbekezds"/>
        <w:numPr>
          <w:ilvl w:val="0"/>
          <w:numId w:val="5"/>
        </w:numPr>
      </w:pPr>
      <w:r>
        <w:t>Digitális bemenetek, kimenetek</w:t>
      </w:r>
    </w:p>
    <w:p w:rsidR="00B15AB7" w:rsidRDefault="00B15AB7" w:rsidP="00B15AB7">
      <w:pPr>
        <w:pStyle w:val="Listaszerbekezds"/>
        <w:numPr>
          <w:ilvl w:val="0"/>
          <w:numId w:val="5"/>
        </w:numPr>
      </w:pPr>
      <w:r>
        <w:t>LED sor</w:t>
      </w:r>
    </w:p>
    <w:p w:rsidR="00B15AB7" w:rsidRDefault="00B15AB7" w:rsidP="00B15AB7">
      <w:pPr>
        <w:pStyle w:val="Listaszerbekezds"/>
        <w:numPr>
          <w:ilvl w:val="0"/>
          <w:numId w:val="5"/>
        </w:numPr>
      </w:pPr>
      <w:r>
        <w:t>D csatlakozó</w:t>
      </w:r>
    </w:p>
    <w:p w:rsidR="00B15AB7" w:rsidRDefault="00B15AB7" w:rsidP="00B15AB7">
      <w:pPr>
        <w:pStyle w:val="Listaszerbekezds"/>
        <w:numPr>
          <w:ilvl w:val="0"/>
          <w:numId w:val="5"/>
        </w:numPr>
      </w:pPr>
      <w:proofErr w:type="spellStart"/>
      <w:r>
        <w:t>Counter</w:t>
      </w:r>
      <w:proofErr w:type="spellEnd"/>
      <w:r>
        <w:t>/</w:t>
      </w:r>
      <w:proofErr w:type="spellStart"/>
      <w:r>
        <w:t>Timer</w:t>
      </w:r>
      <w:proofErr w:type="spellEnd"/>
      <w:r>
        <w:t xml:space="preserve"> jelek csatlakozói</w:t>
      </w:r>
    </w:p>
    <w:p w:rsidR="00B15AB7" w:rsidRDefault="00B15AB7" w:rsidP="00B15AB7">
      <w:pPr>
        <w:pStyle w:val="Listaszerbekezds"/>
        <w:numPr>
          <w:ilvl w:val="0"/>
          <w:numId w:val="5"/>
        </w:numPr>
      </w:pPr>
      <w:r>
        <w:t>Digitális Multiméter jelbemenetelek</w:t>
      </w:r>
    </w:p>
    <w:p w:rsidR="00B15AB7" w:rsidRDefault="00B15AB7" w:rsidP="00B15AB7">
      <w:pPr>
        <w:pStyle w:val="Listaszerbekezds"/>
        <w:numPr>
          <w:ilvl w:val="0"/>
          <w:numId w:val="5"/>
        </w:numPr>
      </w:pPr>
      <w:r>
        <w:t>A tápfeszültség bekapcsolt állapotát jelző LED-ek</w:t>
      </w:r>
    </w:p>
    <w:p w:rsidR="00B15AB7" w:rsidRDefault="00B15AB7" w:rsidP="00B15AB7">
      <w:pPr>
        <w:pStyle w:val="Listaszerbekezds"/>
        <w:numPr>
          <w:ilvl w:val="0"/>
          <w:numId w:val="5"/>
        </w:numPr>
      </w:pPr>
      <w:r>
        <w:t>BNC csatlakozások</w:t>
      </w:r>
    </w:p>
    <w:p w:rsidR="00B15AB7" w:rsidRDefault="00B15AB7" w:rsidP="00B15AB7">
      <w:pPr>
        <w:pStyle w:val="Listaszerbekezds"/>
        <w:numPr>
          <w:ilvl w:val="0"/>
          <w:numId w:val="5"/>
        </w:numPr>
      </w:pPr>
      <w:r>
        <w:t>Banánhüvely csatlakozások</w:t>
      </w:r>
    </w:p>
    <w:p w:rsidR="00B15AB7" w:rsidRPr="00EA1319" w:rsidRDefault="00D2690F" w:rsidP="00B15AB7">
      <w:pPr>
        <w:rPr>
          <w:rStyle w:val="Cmsor3Char"/>
        </w:rPr>
      </w:pPr>
      <w:r>
        <w:rPr>
          <w:noProof/>
          <w:lang w:eastAsia="hu-HU"/>
        </w:rPr>
        <w:lastRenderedPageBreak/>
        <mc:AlternateContent>
          <mc:Choice Requires="wps">
            <w:drawing>
              <wp:anchor distT="0" distB="0" distL="114300" distR="114300" simplePos="0" relativeHeight="251660288" behindDoc="0" locked="0" layoutInCell="1" allowOverlap="1" wp14:anchorId="0FC044AF" wp14:editId="5E17A698">
                <wp:simplePos x="0" y="0"/>
                <wp:positionH relativeFrom="column">
                  <wp:posOffset>899160</wp:posOffset>
                </wp:positionH>
                <wp:positionV relativeFrom="paragraph">
                  <wp:posOffset>2010410</wp:posOffset>
                </wp:positionV>
                <wp:extent cx="3952875" cy="635"/>
                <wp:effectExtent l="0" t="0" r="9525" b="18415"/>
                <wp:wrapTopAndBottom/>
                <wp:docPr id="4" name="Szövegdoboz 4"/>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wps:spPr>
                      <wps:txbx>
                        <w:txbxContent>
                          <w:p w:rsidR="00B476E3" w:rsidRPr="00D2690F" w:rsidRDefault="00B476E3" w:rsidP="00D2690F">
                            <w:pPr>
                              <w:pStyle w:val="Kpalrs"/>
                              <w:jc w:val="center"/>
                              <w:rPr>
                                <w:i w:val="0"/>
                                <w:noProof/>
                                <w:sz w:val="22"/>
                              </w:rPr>
                            </w:pPr>
                            <w:r w:rsidRPr="00D2690F">
                              <w:rPr>
                                <w:i w:val="0"/>
                                <w:noProof/>
                                <w:sz w:val="22"/>
                              </w:rPr>
                              <w:t>3.3 ábra: A munkaállomsá kezelőszervei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C044AF" id="_x0000_t202" coordsize="21600,21600" o:spt="202" path="m,l,21600r21600,l21600,xe">
                <v:stroke joinstyle="miter"/>
                <v:path gradientshapeok="t" o:connecttype="rect"/>
              </v:shapetype>
              <v:shape id="Szövegdoboz 4" o:spid="_x0000_s1026" type="#_x0000_t202" style="position:absolute;left:0;text-align:left;margin-left:70.8pt;margin-top:158.3pt;width:311.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" stroked="f">
                <v:textbox style="mso-fit-shape-to-text:t" inset="0,0,0,0">
                  <w:txbxContent>
                    <w:p w:rsidR="00B476E3" w:rsidRPr="00D2690F" w:rsidRDefault="00B476E3" w:rsidP="00D2690F">
                      <w:pPr>
                        <w:pStyle w:val="Kpalrs"/>
                        <w:jc w:val="center"/>
                        <w:rPr>
                          <w:i w:val="0"/>
                          <w:noProof/>
                          <w:sz w:val="22"/>
                        </w:rPr>
                      </w:pPr>
                      <w:r w:rsidRPr="00D2690F">
                        <w:rPr>
                          <w:i w:val="0"/>
                          <w:noProof/>
                          <w:sz w:val="22"/>
                        </w:rPr>
                        <w:t>3.3 ábra: A munkaállomsá kezelőszervei</w:t>
                      </w:r>
                    </w:p>
                  </w:txbxContent>
                </v:textbox>
                <w10:wrap type="topAndBottom"/>
              </v:shape>
            </w:pict>
          </mc:Fallback>
        </mc:AlternateContent>
      </w:r>
      <w:r>
        <w:rPr>
          <w:noProof/>
          <w:lang w:eastAsia="hu-HU"/>
        </w:rPr>
        <w:drawing>
          <wp:anchor distT="0" distB="0" distL="114300" distR="114300" simplePos="0" relativeHeight="251658240" behindDoc="0" locked="0" layoutInCell="1" allowOverlap="1">
            <wp:simplePos x="0" y="0"/>
            <wp:positionH relativeFrom="margin">
              <wp:align>center</wp:align>
            </wp:positionH>
            <wp:positionV relativeFrom="paragraph">
              <wp:posOffset>372110</wp:posOffset>
            </wp:positionV>
            <wp:extent cx="3952875" cy="1581150"/>
            <wp:effectExtent l="0" t="0" r="9525" b="0"/>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52875" cy="1581150"/>
                    </a:xfrm>
                    <a:prstGeom prst="rect">
                      <a:avLst/>
                    </a:prstGeom>
                  </pic:spPr>
                </pic:pic>
              </a:graphicData>
            </a:graphic>
            <wp14:sizeRelH relativeFrom="page">
              <wp14:pctWidth>0</wp14:pctWidth>
            </wp14:sizeRelH>
            <wp14:sizeRelV relativeFrom="page">
              <wp14:pctHeight>0</wp14:pctHeight>
            </wp14:sizeRelV>
          </wp:anchor>
        </w:drawing>
      </w:r>
      <w:r w:rsidR="00B15AB7">
        <w:rPr>
          <w:b/>
          <w:sz w:val="28"/>
        </w:rPr>
        <w:t>3</w:t>
      </w:r>
      <w:r w:rsidR="00B15AB7" w:rsidRPr="00EA1319">
        <w:rPr>
          <w:rStyle w:val="Cmsor3Char"/>
        </w:rPr>
        <w:t>.</w:t>
      </w:r>
      <w:r w:rsidR="006336C2" w:rsidRPr="00EA1319">
        <w:rPr>
          <w:rStyle w:val="Cmsor3Char"/>
        </w:rPr>
        <w:t>2.</w:t>
      </w:r>
      <w:r w:rsidR="00B15AB7" w:rsidRPr="00EA1319">
        <w:rPr>
          <w:rStyle w:val="Cmsor3Char"/>
        </w:rPr>
        <w:t>3. A munkaállomás kezelőszervei</w:t>
      </w:r>
    </w:p>
    <w:p w:rsidR="00D2690F" w:rsidRDefault="00D2690F" w:rsidP="00D2690F">
      <w:pPr>
        <w:pStyle w:val="Listaszerbekezds"/>
        <w:numPr>
          <w:ilvl w:val="0"/>
          <w:numId w:val="7"/>
        </w:numPr>
        <w:spacing w:before="240"/>
      </w:pPr>
      <w:r>
        <w:t>Tápfeszültség kijelző</w:t>
      </w:r>
    </w:p>
    <w:p w:rsidR="00D2690F" w:rsidRDefault="00D2690F" w:rsidP="00D2690F">
      <w:pPr>
        <w:pStyle w:val="Listaszerbekezds"/>
        <w:numPr>
          <w:ilvl w:val="0"/>
          <w:numId w:val="7"/>
        </w:numPr>
      </w:pPr>
      <w:r>
        <w:t>Tápfeszültség kapcsoló</w:t>
      </w:r>
    </w:p>
    <w:p w:rsidR="00D2690F" w:rsidRDefault="00D2690F" w:rsidP="00D2690F">
      <w:pPr>
        <w:pStyle w:val="Listaszerbekezds"/>
        <w:numPr>
          <w:ilvl w:val="0"/>
          <w:numId w:val="7"/>
        </w:numPr>
      </w:pPr>
      <w:r>
        <w:t>Az eszköz szoftver vezérlését engedélyező kapcsoló</w:t>
      </w:r>
    </w:p>
    <w:p w:rsidR="00D2690F" w:rsidRDefault="00D2690F" w:rsidP="00D2690F">
      <w:pPr>
        <w:pStyle w:val="Listaszerbekezds"/>
        <w:numPr>
          <w:ilvl w:val="0"/>
          <w:numId w:val="7"/>
        </w:numPr>
      </w:pPr>
      <w:r>
        <w:t>Az állítható feszültségforrás kézi vezérlő gombjai</w:t>
      </w:r>
    </w:p>
    <w:p w:rsidR="00D2690F" w:rsidRDefault="00D2690F" w:rsidP="00D2690F">
      <w:pPr>
        <w:pStyle w:val="Listaszerbekezds"/>
        <w:numPr>
          <w:ilvl w:val="0"/>
          <w:numId w:val="7"/>
        </w:numPr>
      </w:pPr>
      <w:r>
        <w:t>A függvénygenerátor szabályozó gombja</w:t>
      </w:r>
    </w:p>
    <w:p w:rsidR="00D2690F" w:rsidRDefault="00D2690F" w:rsidP="00D2690F">
      <w:pPr>
        <w:pStyle w:val="Listaszerbekezds"/>
        <w:numPr>
          <w:ilvl w:val="0"/>
          <w:numId w:val="7"/>
        </w:numPr>
      </w:pPr>
      <w:r>
        <w:t>A digitális Multiméter bemenetei</w:t>
      </w:r>
    </w:p>
    <w:p w:rsidR="00D2690F" w:rsidRPr="00D2690F" w:rsidRDefault="00D2690F" w:rsidP="00D2690F">
      <w:pPr>
        <w:pStyle w:val="Listaszerbekezds"/>
        <w:numPr>
          <w:ilvl w:val="0"/>
          <w:numId w:val="7"/>
        </w:numPr>
      </w:pPr>
      <w:r>
        <w:t>Az oszcilloszkóp csatlakozói.</w:t>
      </w:r>
    </w:p>
    <w:p w:rsidR="00D2690F" w:rsidRDefault="00D2690F" w:rsidP="00EA1319">
      <w:pPr>
        <w:pStyle w:val="Cmsor3"/>
      </w:pPr>
      <w:bookmarkStart w:id="8" w:name="_Toc477350250"/>
      <w:r>
        <w:t>3.</w:t>
      </w:r>
      <w:r w:rsidR="006336C2">
        <w:t>2.</w:t>
      </w:r>
      <w:r>
        <w:t>4.</w:t>
      </w:r>
      <w:r w:rsidRPr="00D2690F">
        <w:t xml:space="preserve"> A próbapanel </w:t>
      </w:r>
      <w:r>
        <w:t>használata</w:t>
      </w:r>
      <w:bookmarkEnd w:id="8"/>
    </w:p>
    <w:p w:rsidR="00D2690F" w:rsidRDefault="00D2690F" w:rsidP="00D2690F">
      <w:pPr>
        <w:jc w:val="center"/>
      </w:pPr>
      <w:r>
        <w:rPr>
          <w:noProof/>
          <w:lang w:eastAsia="hu-HU"/>
        </w:rPr>
        <w:drawing>
          <wp:inline distT="0" distB="0" distL="0" distR="0" wp14:anchorId="70937EF9" wp14:editId="14A2314A">
            <wp:extent cx="3895725" cy="1962150"/>
            <wp:effectExtent l="0" t="0" r="9525"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5725" cy="1962150"/>
                    </a:xfrm>
                    <a:prstGeom prst="rect">
                      <a:avLst/>
                    </a:prstGeom>
                  </pic:spPr>
                </pic:pic>
              </a:graphicData>
            </a:graphic>
          </wp:inline>
        </w:drawing>
      </w:r>
    </w:p>
    <w:p w:rsidR="00D2690F" w:rsidRDefault="00D2690F" w:rsidP="00D2690F">
      <w:r>
        <w:t>A próbapanel luksorainak elektromos kapcsolatait a fenti ábra szemlélteti. A piros vonal által összekapcsolt lukak belső érintkezői elektromosan is össze vannak kapcsolva. Az így kapcsolódó lukakba dugott alkatrészek, huzalok tehát elektromosan össze vannak kapcsolva.</w:t>
      </w:r>
    </w:p>
    <w:p w:rsidR="00D2690F" w:rsidRDefault="00D2690F" w:rsidP="00D2690F">
      <w:r>
        <w:t>Íme egy példa az ellenállás csatlakoztatására a próbapanelen keresztül a digitális multiméterhez, ellenállásmérés céljából. Az ellenállást és a csatlakoztató vezetékeket a piros vonalak jelzik.</w:t>
      </w:r>
    </w:p>
    <w:p w:rsidR="00D2690F" w:rsidRDefault="00D2690F" w:rsidP="00D2690F">
      <w:pPr>
        <w:jc w:val="center"/>
      </w:pPr>
      <w:r>
        <w:rPr>
          <w:noProof/>
          <w:lang w:eastAsia="hu-HU"/>
        </w:rPr>
        <w:lastRenderedPageBreak/>
        <w:drawing>
          <wp:inline distT="0" distB="0" distL="0" distR="0" wp14:anchorId="69D7CFA1" wp14:editId="7B4C84D6">
            <wp:extent cx="2590800" cy="1495425"/>
            <wp:effectExtent l="0" t="0" r="0"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0800" cy="1495425"/>
                    </a:xfrm>
                    <a:prstGeom prst="rect">
                      <a:avLst/>
                    </a:prstGeom>
                  </pic:spPr>
                </pic:pic>
              </a:graphicData>
            </a:graphic>
          </wp:inline>
        </w:drawing>
      </w:r>
    </w:p>
    <w:p w:rsidR="00D2690F" w:rsidRDefault="00907297" w:rsidP="00907297">
      <w:r>
        <w:t>Amennyiben a célunk a feszültség mérése, az alábbi módon kapcsolhatunk például egy telepet a próbapanelen keresztül a digitális multiméterhez.</w:t>
      </w:r>
    </w:p>
    <w:p w:rsidR="00907297" w:rsidRDefault="00907297" w:rsidP="00EA1319">
      <w:pPr>
        <w:pStyle w:val="Cmsor3"/>
      </w:pPr>
      <w:bookmarkStart w:id="9" w:name="_Toc477350251"/>
      <w:r>
        <w:t>3.</w:t>
      </w:r>
      <w:r w:rsidR="006336C2">
        <w:t>2.</w:t>
      </w:r>
      <w:r>
        <w:t>5. Az ELVIS programok futtatása</w:t>
      </w:r>
      <w:bookmarkEnd w:id="9"/>
    </w:p>
    <w:p w:rsidR="00907297" w:rsidRDefault="00907297" w:rsidP="00907297">
      <w:r>
        <w:t>Először be kell kapcsolni a munkaállomás tápfeszültség kapcsolóit. Ezután az ELVIS programok elindíthatóak a Start -&gt; Programok -&gt; National Instruments -&gt; NI ELVIS [VER] -&gt; NI ELVIS segítségével.</w:t>
      </w:r>
    </w:p>
    <w:p w:rsidR="00907297" w:rsidRDefault="00907297" w:rsidP="00907297">
      <w:r>
        <w:t>Indulás után megjelenik egy ún. inicializálási ablak, és az alábbi parancsablak.</w:t>
      </w:r>
    </w:p>
    <w:p w:rsidR="00907297" w:rsidRDefault="00907297" w:rsidP="00907297">
      <w:pPr>
        <w:jc w:val="center"/>
      </w:pPr>
      <w:r>
        <w:rPr>
          <w:noProof/>
          <w:lang w:eastAsia="hu-HU"/>
        </w:rPr>
        <w:drawing>
          <wp:inline distT="0" distB="0" distL="0" distR="0" wp14:anchorId="1CC94EF9" wp14:editId="2AA56BA0">
            <wp:extent cx="1590675" cy="2590800"/>
            <wp:effectExtent l="0" t="0" r="9525"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90675" cy="2590800"/>
                    </a:xfrm>
                    <a:prstGeom prst="rect">
                      <a:avLst/>
                    </a:prstGeom>
                  </pic:spPr>
                </pic:pic>
              </a:graphicData>
            </a:graphic>
          </wp:inline>
        </w:drawing>
      </w:r>
    </w:p>
    <w:p w:rsidR="00907297" w:rsidRDefault="00907297" w:rsidP="00907297">
      <w:r>
        <w:t>A listából kiválaszthatóak és értelemszerűen használhatók a megfelelő műszerek.</w:t>
      </w:r>
    </w:p>
    <w:p w:rsidR="00907297" w:rsidRPr="006336C2" w:rsidRDefault="00907297" w:rsidP="00907297">
      <w:pPr>
        <w:pStyle w:val="Listaszerbekezds"/>
        <w:numPr>
          <w:ilvl w:val="0"/>
          <w:numId w:val="8"/>
        </w:numPr>
        <w:rPr>
          <w:b/>
        </w:rPr>
      </w:pPr>
      <w:r w:rsidRPr="006336C2">
        <w:rPr>
          <w:b/>
        </w:rPr>
        <w:t>Digitális multiméter</w:t>
      </w:r>
    </w:p>
    <w:p w:rsidR="00907297" w:rsidRDefault="00907297" w:rsidP="00907297">
      <w:pPr>
        <w:pStyle w:val="Listaszerbekezds"/>
      </w:pPr>
      <w:r>
        <w:t>Ki kell választani az előlapon a megfelelő üzemmódot (egyenfeszültség, egyenáram, váltófeszültség, váltóáram, ellenállás, kapacitás, stb.), majd csatlakoztatni a megfelelő eszközt a megfelelő bemenetekhez. A méréshatár lehet automatikus vagy választható tartományú.</w:t>
      </w:r>
    </w:p>
    <w:p w:rsidR="00907297" w:rsidRPr="006336C2" w:rsidRDefault="00907297" w:rsidP="00907297">
      <w:pPr>
        <w:pStyle w:val="Listaszerbekezds"/>
        <w:numPr>
          <w:ilvl w:val="0"/>
          <w:numId w:val="8"/>
        </w:numPr>
        <w:rPr>
          <w:b/>
        </w:rPr>
      </w:pPr>
      <w:r w:rsidRPr="006336C2">
        <w:rPr>
          <w:b/>
        </w:rPr>
        <w:t>Függvénygenerátor</w:t>
      </w:r>
    </w:p>
    <w:p w:rsidR="00907297" w:rsidRDefault="00907297" w:rsidP="00907297">
      <w:pPr>
        <w:pStyle w:val="Listaszerbekezds"/>
      </w:pPr>
      <w:r>
        <w:t xml:space="preserve">Bekapcsolás után beállítható a frekvencia, az amplitúdó, a jelalak, az </w:t>
      </w:r>
      <w:proofErr w:type="spellStart"/>
      <w:r>
        <w:t>offset</w:t>
      </w:r>
      <w:proofErr w:type="spellEnd"/>
      <w:r>
        <w:t xml:space="preserve"> feszültség stb. A megfelelő kimenethez csatlakoztatni kell a mérendő objektumunkat.</w:t>
      </w:r>
    </w:p>
    <w:p w:rsidR="00907297" w:rsidRPr="006336C2" w:rsidRDefault="00907297" w:rsidP="00907297">
      <w:pPr>
        <w:pStyle w:val="Listaszerbekezds"/>
        <w:numPr>
          <w:ilvl w:val="0"/>
          <w:numId w:val="8"/>
        </w:numPr>
        <w:rPr>
          <w:b/>
        </w:rPr>
      </w:pPr>
      <w:r w:rsidRPr="006336C2">
        <w:rPr>
          <w:b/>
        </w:rPr>
        <w:t>Oszcilloszkóp</w:t>
      </w:r>
    </w:p>
    <w:p w:rsidR="00907297" w:rsidRDefault="00907297" w:rsidP="00907297">
      <w:pPr>
        <w:pStyle w:val="Listaszerbekezds"/>
      </w:pPr>
      <w:r>
        <w:lastRenderedPageBreak/>
        <w:t>Ki kell választanunk, hogy az A, illetve B bemenet honnan csatlakozott (alapértelmezetten az ACH0+, és az ACH1+ javasolt, az ACH0- és ACH</w:t>
      </w:r>
      <w:r w:rsidR="006313B1">
        <w:t>1- bemeneteket földelnünk kell), valamint be kell állítani a szinkron jel forrását (jellemzően az A csatorna bemenetet). Csatlakoztassuk a mérendő jeleket a bemenetekhez. Szükség esetén állítsuk az A és B csatorna érzékenységét, illetve az időlapot.</w:t>
      </w:r>
    </w:p>
    <w:p w:rsidR="00907297" w:rsidRPr="006336C2" w:rsidRDefault="00907297" w:rsidP="00907297">
      <w:pPr>
        <w:pStyle w:val="Listaszerbekezds"/>
        <w:numPr>
          <w:ilvl w:val="0"/>
          <w:numId w:val="8"/>
        </w:numPr>
        <w:rPr>
          <w:b/>
        </w:rPr>
      </w:pPr>
      <w:r w:rsidRPr="006336C2">
        <w:rPr>
          <w:b/>
        </w:rPr>
        <w:t>Bode Analyzer</w:t>
      </w:r>
    </w:p>
    <w:p w:rsidR="006313B1" w:rsidRDefault="006313B1" w:rsidP="006313B1">
      <w:pPr>
        <w:pStyle w:val="Listaszerbekezds"/>
      </w:pPr>
      <w:r>
        <w:t>Nem igényel külön függvénygenerátor ablakot az átviteli karakterisztika megrajzolásához. A mérendő áramkör bemenete és kimenete kötött módon csatlakoztatandó, tehát kötelezően ACH1 a mérendő áramkör beviteli, és ACH0 a kimeneti pontja. A differenciális bemenetek - pontjait a föld (GND) pontra kell kötni, mert a függvényrendszer egyik kimenő pontja földelt. A RUN parancs kiadása után türelemmel meg kell várni a mérési eredményt, mert az összes pont megmérése, értékelése és ábrázolása kb. 2 percet igénybe vesz.</w:t>
      </w:r>
    </w:p>
    <w:p w:rsidR="00907297" w:rsidRPr="006336C2" w:rsidRDefault="00907297" w:rsidP="00907297">
      <w:pPr>
        <w:pStyle w:val="Listaszerbekezds"/>
        <w:numPr>
          <w:ilvl w:val="0"/>
          <w:numId w:val="8"/>
        </w:numPr>
        <w:rPr>
          <w:b/>
        </w:rPr>
      </w:pPr>
      <w:r w:rsidRPr="006336C2">
        <w:rPr>
          <w:b/>
        </w:rPr>
        <w:t>Dynamic Signal Analyzer</w:t>
      </w:r>
    </w:p>
    <w:p w:rsidR="006313B1" w:rsidRDefault="006313B1" w:rsidP="006313B1">
      <w:pPr>
        <w:pStyle w:val="Listaszerbekezds"/>
      </w:pPr>
      <w:r w:rsidRPr="006313B1">
        <w:t xml:space="preserve">A Dynamic Signal Analyzer egycsatornás jelbemenettel rendelkezik. A bemeneti jel időfüggvénye az alsó ábrán jeleníthető meg oszcilloszkóphoz hasonló formában. Az elemző által meghatározott frekvencia összetevők a felső ábrán jeleníthetők meg. Meg kell adni a bemenő csatornát, a bemeneti feszültségtartományt, az elemzendő frekvenciasávot – </w:t>
      </w:r>
      <w:r w:rsidR="006336C2">
        <w:t>Frequency Span (</w:t>
      </w:r>
      <w:r w:rsidRPr="006313B1">
        <w:t>a mintavételi frekvenciát automatikusan ennek a kétszeresére választja). A frekvencia felbontást (Resolution) a mintavételi frekvenciához ig</w:t>
      </w:r>
      <w:r w:rsidR="006336C2">
        <w:t xml:space="preserve">azodva kell megállapítani. A </w:t>
      </w:r>
      <w:r w:rsidRPr="006313B1">
        <w:t>méréseinkben kiindulási értéknek a frekvencia sáv tizede ésszerű érték. Ablakfüggvénynek (Window) méréseinkben a Hanning alak ajánlott. A frekvencia-összetevők kijelzőjén ajánlott a dB skála automatikus méréshatár beállítással, mert ezzel az üzemmóddal mindig jól megláthatók az alapharmonikus és felharmonikus összetevők viszonyai. Ha manuális beállítást választunk, akkor az alsó és felső határértékek megválasztásánál kell gondosan eljárni, hogy a kívánt információ megfelelő nagyságban a képernyőre kerüljön.</w:t>
      </w:r>
    </w:p>
    <w:p w:rsidR="00907297" w:rsidRPr="006336C2" w:rsidRDefault="00907297" w:rsidP="00907297">
      <w:pPr>
        <w:pStyle w:val="Listaszerbekezds"/>
        <w:numPr>
          <w:ilvl w:val="0"/>
          <w:numId w:val="8"/>
        </w:numPr>
        <w:rPr>
          <w:b/>
        </w:rPr>
      </w:pPr>
      <w:r w:rsidRPr="006336C2">
        <w:rPr>
          <w:b/>
        </w:rPr>
        <w:t xml:space="preserve">Digital </w:t>
      </w:r>
      <w:proofErr w:type="spellStart"/>
      <w:r w:rsidRPr="006336C2">
        <w:rPr>
          <w:b/>
        </w:rPr>
        <w:t>Bus</w:t>
      </w:r>
      <w:proofErr w:type="spellEnd"/>
      <w:r w:rsidRPr="006336C2">
        <w:rPr>
          <w:b/>
        </w:rPr>
        <w:t xml:space="preserve"> </w:t>
      </w:r>
      <w:proofErr w:type="spellStart"/>
      <w:r w:rsidRPr="006336C2">
        <w:rPr>
          <w:b/>
        </w:rPr>
        <w:t>Writer</w:t>
      </w:r>
      <w:proofErr w:type="spellEnd"/>
    </w:p>
    <w:p w:rsidR="006336C2" w:rsidRDefault="006336C2" w:rsidP="006336C2">
      <w:pPr>
        <w:pStyle w:val="Listaszerbekezds"/>
      </w:pPr>
      <w:r>
        <w:t>A</w:t>
      </w:r>
      <w:r w:rsidRPr="006336C2">
        <w:t xml:space="preserve"> beállított bitkombinációt (Pattern) megjeleníti a DI0 – DI7 kimeneteken a </w:t>
      </w:r>
      <w:proofErr w:type="spellStart"/>
      <w:r w:rsidRPr="006336C2">
        <w:t>Write</w:t>
      </w:r>
      <w:proofErr w:type="spellEnd"/>
      <w:r w:rsidRPr="006336C2">
        <w:t xml:space="preserve"> parancs kiadásakor. A bitkombináció előállható manuálisan aDO0 – DO7 kapcsolók állításával</w:t>
      </w:r>
      <w:r>
        <w:t>,</w:t>
      </w:r>
      <w:r w:rsidRPr="006336C2">
        <w:t xml:space="preserve"> vagy automatikusan egy körbejáró 1-es illetve váltakozó AA-55 hexadecimális számváltogatással is. A bitkombináción jobbra és balra Shift parancsot adhatunk ki (valamennyi bitet az adott irányban eggyel eltolja és a belépő bit 0). Továbbá </w:t>
      </w:r>
      <w:proofErr w:type="spellStart"/>
      <w:r w:rsidRPr="006336C2">
        <w:t>Rotate</w:t>
      </w:r>
      <w:proofErr w:type="spellEnd"/>
      <w:r w:rsidRPr="006336C2">
        <w:t xml:space="preserve"> parancsot is (valamennyi bitet az adott irányban eggyel eltolja és a belépő bit a másik végen kicsorduló bit).</w:t>
      </w:r>
    </w:p>
    <w:p w:rsidR="00907297" w:rsidRPr="006336C2" w:rsidRDefault="00907297" w:rsidP="00907297">
      <w:pPr>
        <w:pStyle w:val="Listaszerbekezds"/>
        <w:numPr>
          <w:ilvl w:val="0"/>
          <w:numId w:val="8"/>
        </w:numPr>
        <w:rPr>
          <w:b/>
        </w:rPr>
      </w:pPr>
      <w:r w:rsidRPr="006336C2">
        <w:rPr>
          <w:b/>
        </w:rPr>
        <w:t xml:space="preserve">Digital </w:t>
      </w:r>
      <w:proofErr w:type="spellStart"/>
      <w:r w:rsidRPr="006336C2">
        <w:rPr>
          <w:b/>
        </w:rPr>
        <w:t>Bus</w:t>
      </w:r>
      <w:proofErr w:type="spellEnd"/>
      <w:r w:rsidRPr="006336C2">
        <w:rPr>
          <w:b/>
        </w:rPr>
        <w:t xml:space="preserve"> </w:t>
      </w:r>
      <w:proofErr w:type="spellStart"/>
      <w:r w:rsidRPr="006336C2">
        <w:rPr>
          <w:b/>
        </w:rPr>
        <w:t>Reader</w:t>
      </w:r>
      <w:proofErr w:type="spellEnd"/>
    </w:p>
    <w:p w:rsidR="006336C2" w:rsidRDefault="006336C2" w:rsidP="006336C2">
      <w:pPr>
        <w:pStyle w:val="Listaszerbekezds"/>
      </w:pPr>
      <w:r>
        <w:t>A DO0 - DO7 adatmenetekről származó jelet beveszi a RUN parancsra és bináris, valamint decimális formában is megjeleníti őket a képernyőn.</w:t>
      </w:r>
    </w:p>
    <w:p w:rsidR="00941E9D" w:rsidRDefault="00941E9D" w:rsidP="00465775">
      <w:pPr>
        <w:rPr>
          <w:b/>
          <w:sz w:val="32"/>
        </w:rPr>
      </w:pPr>
    </w:p>
    <w:p w:rsidR="00941E9D" w:rsidRDefault="00941E9D" w:rsidP="00465775">
      <w:pPr>
        <w:rPr>
          <w:b/>
          <w:sz w:val="32"/>
        </w:rPr>
      </w:pPr>
    </w:p>
    <w:p w:rsidR="00465775" w:rsidRDefault="00465775" w:rsidP="00EA1319">
      <w:pPr>
        <w:pStyle w:val="Cmsor2"/>
      </w:pPr>
      <w:bookmarkStart w:id="10" w:name="_Toc477350252"/>
      <w:r>
        <w:lastRenderedPageBreak/>
        <w:t>3.3</w:t>
      </w:r>
      <w:r w:rsidRPr="006336C2">
        <w:t xml:space="preserve">. </w:t>
      </w:r>
      <w:r>
        <w:t>Korábbi kis zárthelyi kérdések</w:t>
      </w:r>
      <w:bookmarkEnd w:id="10"/>
    </w:p>
    <w:p w:rsidR="00465775" w:rsidRDefault="00465775" w:rsidP="00465775">
      <w:pPr>
        <w:pStyle w:val="Listaszerbekezds"/>
        <w:numPr>
          <w:ilvl w:val="0"/>
          <w:numId w:val="10"/>
        </w:numPr>
      </w:pPr>
      <w:r>
        <w:t>Hogyan határozza meg az induktivitás látszólagos ellenállását?</w:t>
      </w:r>
    </w:p>
    <w:p w:rsidR="00465775" w:rsidRDefault="00465775" w:rsidP="00465775">
      <w:pPr>
        <w:pStyle w:val="Listaszerbekezds"/>
        <w:numPr>
          <w:ilvl w:val="0"/>
          <w:numId w:val="10"/>
        </w:numPr>
      </w:pPr>
      <w:r>
        <w:t>Hogyan működik az ELVIS impedancia analizátor?</w:t>
      </w:r>
    </w:p>
    <w:p w:rsidR="00465775" w:rsidRDefault="00465775" w:rsidP="00465775">
      <w:pPr>
        <w:pStyle w:val="Listaszerbekezds"/>
        <w:numPr>
          <w:ilvl w:val="0"/>
          <w:numId w:val="10"/>
        </w:numPr>
      </w:pPr>
      <w:r>
        <w:t>Milyen képlet segítségével számolható ki a kapacitás látszólagos ellenállása?</w:t>
      </w:r>
    </w:p>
    <w:p w:rsidR="00465775" w:rsidRDefault="00465775" w:rsidP="00465775">
      <w:pPr>
        <w:pStyle w:val="Listaszerbekezds"/>
        <w:numPr>
          <w:ilvl w:val="0"/>
          <w:numId w:val="10"/>
        </w:numPr>
      </w:pPr>
      <w:r>
        <w:t>ELVIS impedancia analizátor segítségével hogyan határozható meg egy kondenzátor kapacitása?</w:t>
      </w:r>
    </w:p>
    <w:p w:rsidR="00465775" w:rsidRDefault="00941E9D" w:rsidP="00465775">
      <w:pPr>
        <w:pStyle w:val="Listaszerbekezds"/>
        <w:numPr>
          <w:ilvl w:val="0"/>
          <w:numId w:val="10"/>
        </w:numPr>
      </w:pPr>
      <w:r>
        <w:t>Sorolja fel az ELVIS DMM üzemmódjait!</w:t>
      </w:r>
    </w:p>
    <w:p w:rsidR="00941E9D" w:rsidRDefault="00941E9D" w:rsidP="00465775">
      <w:pPr>
        <w:pStyle w:val="Listaszerbekezds"/>
        <w:numPr>
          <w:ilvl w:val="0"/>
          <w:numId w:val="10"/>
        </w:numPr>
      </w:pPr>
      <w:r>
        <w:t>Ismertesse az ellenállás kiszámítására vonatkozó képletet!</w:t>
      </w:r>
    </w:p>
    <w:p w:rsidR="00941E9D" w:rsidRDefault="00941E9D" w:rsidP="00465775">
      <w:pPr>
        <w:pStyle w:val="Listaszerbekezds"/>
        <w:numPr>
          <w:ilvl w:val="0"/>
          <w:numId w:val="10"/>
        </w:numPr>
      </w:pPr>
      <w:r>
        <w:t>Hogyan határozza meg az ELVIS az induktivitást?</w:t>
      </w:r>
    </w:p>
    <w:p w:rsidR="00941E9D" w:rsidRDefault="00941E9D" w:rsidP="00465775">
      <w:pPr>
        <w:pStyle w:val="Listaszerbekezds"/>
        <w:numPr>
          <w:ilvl w:val="0"/>
          <w:numId w:val="10"/>
        </w:numPr>
      </w:pPr>
      <w:r>
        <w:t>Hogyan függ a kapacitás értéke a kondenzátor mechanikai méreteitől?</w:t>
      </w:r>
    </w:p>
    <w:p w:rsidR="00941E9D" w:rsidRDefault="00941E9D" w:rsidP="00465775">
      <w:pPr>
        <w:pStyle w:val="Listaszerbekezds"/>
        <w:numPr>
          <w:ilvl w:val="0"/>
          <w:numId w:val="10"/>
        </w:numPr>
      </w:pPr>
      <w:r>
        <w:t>Az impedanciamérő adatainak felhasználásával, hogyan tudja kiszámolni az induktivitás mértékét?</w:t>
      </w:r>
    </w:p>
    <w:p w:rsidR="00941E9D" w:rsidRDefault="00941E9D" w:rsidP="00465775">
      <w:pPr>
        <w:pStyle w:val="Listaszerbekezds"/>
        <w:numPr>
          <w:ilvl w:val="0"/>
          <w:numId w:val="10"/>
        </w:numPr>
      </w:pPr>
      <w:r>
        <w:t>Mi a különbség az ellenállás és látszólagos ellenállás között?</w:t>
      </w:r>
    </w:p>
    <w:p w:rsidR="00941E9D" w:rsidRPr="006336C2" w:rsidRDefault="00941E9D" w:rsidP="00941E9D">
      <w:pPr>
        <w:pStyle w:val="Listaszerbekezds"/>
        <w:numPr>
          <w:ilvl w:val="0"/>
          <w:numId w:val="10"/>
        </w:numPr>
      </w:pPr>
      <w:r>
        <w:t>Váltakozó feszültség alkalmazása mellett a kapacitáson áram folyik. Magyarázza a jelenséget!</w:t>
      </w:r>
    </w:p>
    <w:p w:rsidR="00907297" w:rsidRDefault="00907297" w:rsidP="00907297"/>
    <w:p w:rsidR="00D2690F" w:rsidRPr="00D2690F" w:rsidRDefault="00D2690F" w:rsidP="00D2690F"/>
    <w:p w:rsidR="000841E2" w:rsidRDefault="000841E2">
      <w:pPr>
        <w:jc w:val="left"/>
      </w:pPr>
      <w:r>
        <w:br w:type="page"/>
      </w:r>
    </w:p>
    <w:p w:rsidR="000841E2" w:rsidRPr="006336C2" w:rsidRDefault="000841E2" w:rsidP="00EA1319">
      <w:pPr>
        <w:pStyle w:val="Cmsor1"/>
      </w:pPr>
      <w:bookmarkStart w:id="11" w:name="_Toc477350253"/>
      <w:r>
        <w:lastRenderedPageBreak/>
        <w:t>4</w:t>
      </w:r>
      <w:r w:rsidRPr="006336C2">
        <w:t xml:space="preserve">. Alkalom - </w:t>
      </w:r>
      <w:r w:rsidR="00B476E3">
        <w:t>Feszültségosztó vizsgálata</w:t>
      </w:r>
      <w:bookmarkEnd w:id="11"/>
    </w:p>
    <w:p w:rsidR="000841E2" w:rsidRPr="006336C2" w:rsidRDefault="000841E2" w:rsidP="00EA1319">
      <w:pPr>
        <w:pStyle w:val="Cmsor2"/>
      </w:pPr>
      <w:bookmarkStart w:id="12" w:name="_Toc477350254"/>
      <w:r>
        <w:t>4.1</w:t>
      </w:r>
      <w:r w:rsidRPr="006336C2">
        <w:t xml:space="preserve">. </w:t>
      </w:r>
      <w:r>
        <w:t>A kapcsolódó középiskolai anyag áttekintése</w:t>
      </w:r>
      <w:bookmarkEnd w:id="12"/>
    </w:p>
    <w:p w:rsidR="000841E2" w:rsidRDefault="000841E2" w:rsidP="00EA1319">
      <w:pPr>
        <w:pStyle w:val="Cmsor3"/>
      </w:pPr>
      <w:bookmarkStart w:id="13" w:name="_Toc477350255"/>
      <w:r>
        <w:t>4</w:t>
      </w:r>
      <w:r w:rsidRPr="0075420B">
        <w:t>.</w:t>
      </w:r>
      <w:r>
        <w:t>1</w:t>
      </w:r>
      <w:r w:rsidRPr="0075420B">
        <w:t>.</w:t>
      </w:r>
      <w:r>
        <w:t>1.</w:t>
      </w:r>
      <w:r w:rsidR="00A3070A">
        <w:t xml:space="preserve"> </w:t>
      </w:r>
      <w:r>
        <w:t>Kirchhoff-törvények</w:t>
      </w:r>
      <w:bookmarkEnd w:id="13"/>
    </w:p>
    <w:p w:rsidR="000841E2" w:rsidRDefault="000841E2" w:rsidP="00EA1319">
      <w:pPr>
        <w:pStyle w:val="Cmsor4"/>
      </w:pPr>
      <w:r>
        <w:t>Kirchhoff csomóponti törvénye</w:t>
      </w:r>
    </w:p>
    <w:p w:rsidR="000841E2" w:rsidRDefault="000841E2" w:rsidP="000841E2">
      <w:r>
        <w:t>Egy csomópontba befolyó áramok összege megegyezik a csomópontot elhagyó áramok összegével.</w:t>
      </w:r>
    </w:p>
    <w:p w:rsidR="00A3070A" w:rsidRDefault="00A3070A" w:rsidP="00A3070A">
      <w:pPr>
        <w:jc w:val="center"/>
      </w:pPr>
      <w:r>
        <w:rPr>
          <w:noProof/>
          <w:lang w:eastAsia="hu-HU"/>
        </w:rPr>
        <w:drawing>
          <wp:inline distT="0" distB="0" distL="0" distR="0">
            <wp:extent cx="1485900" cy="1323975"/>
            <wp:effectExtent l="0" t="0" r="0" b="9525"/>
            <wp:docPr id="13" name="Kép 13" descr="http://www.puskas.hu/diak_erettsegi/anyagok/Fizika_2007/temak/15_egyenaram/pics/08-01_ab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uskas.hu/diak_erettsegi/anyagok/Fizika_2007/temak/15_egyenaram/pics/08-01_abr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85900" cy="1323975"/>
                    </a:xfrm>
                    <a:prstGeom prst="rect">
                      <a:avLst/>
                    </a:prstGeom>
                    <a:noFill/>
                    <a:ln>
                      <a:noFill/>
                    </a:ln>
                  </pic:spPr>
                </pic:pic>
              </a:graphicData>
            </a:graphic>
          </wp:inline>
        </w:drawing>
      </w:r>
    </w:p>
    <w:p w:rsidR="000841E2" w:rsidRDefault="000841E2" w:rsidP="00EA1319">
      <w:pPr>
        <w:pStyle w:val="Cmsor4"/>
      </w:pPr>
      <w:r>
        <w:t>Kirchhoff huroktörvénye</w:t>
      </w:r>
    </w:p>
    <w:p w:rsidR="000841E2" w:rsidRDefault="000841E2" w:rsidP="000841E2">
      <w:r>
        <w:t>Egy zárt áramhurokban az elemi alkatrészeken eső feszültségek előjeles összege 0.</w:t>
      </w:r>
    </w:p>
    <w:p w:rsidR="00A3070A" w:rsidRDefault="00A3070A" w:rsidP="00A3070A">
      <w:pPr>
        <w:jc w:val="center"/>
      </w:pPr>
      <w:r>
        <w:rPr>
          <w:noProof/>
          <w:lang w:eastAsia="hu-HU"/>
        </w:rPr>
        <w:drawing>
          <wp:inline distT="0" distB="0" distL="0" distR="0">
            <wp:extent cx="2390775" cy="1762125"/>
            <wp:effectExtent l="0" t="0" r="9525" b="9525"/>
            <wp:docPr id="14" name="Kép 14" descr="http://www.puskas.hu/diak_erettsegi/anyagok/Fizika_2007/temak/15_egyenaram/pics/08-02_ab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puskas.hu/diak_erettsegi/anyagok/Fizika_2007/temak/15_egyenaram/pics/08-02_abr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0775" cy="1762125"/>
                    </a:xfrm>
                    <a:prstGeom prst="rect">
                      <a:avLst/>
                    </a:prstGeom>
                    <a:noFill/>
                    <a:ln>
                      <a:noFill/>
                    </a:ln>
                  </pic:spPr>
                </pic:pic>
              </a:graphicData>
            </a:graphic>
          </wp:inline>
        </w:drawing>
      </w:r>
    </w:p>
    <w:p w:rsidR="00A3070A" w:rsidRDefault="00A3070A" w:rsidP="00EA1319">
      <w:pPr>
        <w:pStyle w:val="Cmsor4"/>
      </w:pPr>
      <w:r>
        <w:t>Kirchhoff-törvények váltó áram esetén</w:t>
      </w:r>
    </w:p>
    <w:p w:rsidR="00A3070A" w:rsidRDefault="00A3070A" w:rsidP="00A3070A">
      <w:r>
        <w:t>Váltakozó áramú áramkörben csak a pillanatértékekre igaz a csomóponti és hurok törvény. Az effektív értékekre nem teljesül.</w:t>
      </w:r>
    </w:p>
    <w:p w:rsidR="006B59B2" w:rsidRDefault="006B59B2" w:rsidP="00EA1319">
      <w:pPr>
        <w:pStyle w:val="Cmsor3"/>
      </w:pPr>
      <w:bookmarkStart w:id="14" w:name="_Toc477350256"/>
      <w:r>
        <w:t>4</w:t>
      </w:r>
      <w:r w:rsidRPr="0075420B">
        <w:t>.</w:t>
      </w:r>
      <w:r>
        <w:t>1</w:t>
      </w:r>
      <w:r w:rsidRPr="0075420B">
        <w:t>.</w:t>
      </w:r>
      <w:r>
        <w:t>2.</w:t>
      </w:r>
      <w:r w:rsidR="00A3070A">
        <w:t xml:space="preserve"> </w:t>
      </w:r>
      <w:r>
        <w:t>Ohm-törvénye</w:t>
      </w:r>
      <w:bookmarkEnd w:id="14"/>
    </w:p>
    <w:p w:rsidR="006B59B2" w:rsidRDefault="006B59B2" w:rsidP="00EA1319">
      <w:pPr>
        <w:pStyle w:val="Cmsor4"/>
      </w:pPr>
      <w:r>
        <w:t>Ohm törvénye egyenáramú hálózatban</w:t>
      </w:r>
    </w:p>
    <w:p w:rsidR="006B59B2" w:rsidRDefault="006B59B2" w:rsidP="006B59B2">
      <w:pPr>
        <w:rPr>
          <w:rFonts w:eastAsiaTheme="minorEastAsia"/>
        </w:rPr>
      </w:pPr>
      <w:r>
        <w:t xml:space="preserve">Egy fogyasztón áthaladó áram erőssége egyenesen arányos a fogyasztó két pontja között mért feszültséggel, azaz </w:t>
      </w:r>
      <m:oMath>
        <m:r>
          <w:rPr>
            <w:rFonts w:ascii="Cambria Math" w:hAnsi="Cambria Math"/>
          </w:rPr>
          <m:t>I~U</m:t>
        </m:r>
      </m:oMath>
      <w:r>
        <w:rPr>
          <w:rFonts w:eastAsiaTheme="minorEastAsia"/>
        </w:rPr>
        <w:t>.</w:t>
      </w:r>
    </w:p>
    <w:p w:rsidR="00A3070A" w:rsidRDefault="00A3070A" w:rsidP="00EA1319">
      <w:pPr>
        <w:pStyle w:val="Cmsor4"/>
      </w:pPr>
      <w:r>
        <w:t>Ohm törvénye váltakozó áramú áramkörben</w:t>
      </w:r>
    </w:p>
    <w:p w:rsidR="00A3070A" w:rsidRDefault="00A3070A" w:rsidP="00A3070A">
      <w:r>
        <w:t>Váltakozó áramú áramkörben a feszültség effektív értéke egyenesen arányos az áram effektív értékével, a kettő hányadosa a váltakozó áramú áramkör eredőellenállása, amit impedanciának nevezünk.</w:t>
      </w:r>
    </w:p>
    <w:p w:rsidR="00A3070A" w:rsidRPr="006B59B2" w:rsidRDefault="00A3070A" w:rsidP="00A3070A">
      <w:pPr>
        <w:jc w:val="center"/>
        <w:rPr>
          <w:rFonts w:eastAsiaTheme="minorEastAsia"/>
        </w:rPr>
      </w:pPr>
      <m:oMathPara>
        <m:oMath>
          <m:r>
            <w:rPr>
              <w:rFonts w:ascii="Cambria Math" w:eastAsiaTheme="minorEastAsia" w:hAnsi="Cambria Math"/>
            </w:rPr>
            <w:lastRenderedPageBreak/>
            <m:t>Z=</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eff</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eff</m:t>
                  </m:r>
                </m:sub>
              </m:sSub>
            </m:den>
          </m:f>
        </m:oMath>
      </m:oMathPara>
    </w:p>
    <w:p w:rsidR="00A3070A" w:rsidRDefault="00A3070A" w:rsidP="00EA1319">
      <w:pPr>
        <w:pStyle w:val="Cmsor3"/>
      </w:pPr>
      <w:bookmarkStart w:id="15" w:name="_Toc477350257"/>
      <w:r>
        <w:t>4</w:t>
      </w:r>
      <w:r w:rsidRPr="0075420B">
        <w:t>.</w:t>
      </w:r>
      <w:r>
        <w:t>1</w:t>
      </w:r>
      <w:r w:rsidRPr="0075420B">
        <w:t>.</w:t>
      </w:r>
      <w:r w:rsidR="00B476E3">
        <w:t>3</w:t>
      </w:r>
      <w:r>
        <w:t xml:space="preserve">. </w:t>
      </w:r>
      <w:r w:rsidR="00963368">
        <w:t>Feszültségosztó</w:t>
      </w:r>
      <w:bookmarkEnd w:id="15"/>
    </w:p>
    <w:p w:rsidR="00963368" w:rsidRDefault="00963368" w:rsidP="00963368">
      <w:pPr>
        <w:pStyle w:val="Cmsor4"/>
      </w:pPr>
      <w:r>
        <w:t>A feszültségosztó</w:t>
      </w:r>
    </w:p>
    <w:p w:rsidR="00963368" w:rsidRDefault="00963368" w:rsidP="00963368">
      <w:r>
        <w:t>Két ellenállás soros kapcsolása feszültségosztót képez.</w:t>
      </w:r>
    </w:p>
    <w:p w:rsidR="00484ACD" w:rsidRDefault="00484ACD" w:rsidP="00484ACD">
      <w:pPr>
        <w:pStyle w:val="Cmsor4"/>
      </w:pPr>
      <w:r>
        <w:t>Feszültségosztás törvénye</w:t>
      </w:r>
    </w:p>
    <w:p w:rsidR="00484ACD" w:rsidRPr="00484ACD" w:rsidRDefault="00484ACD" w:rsidP="00484ACD">
      <w:r w:rsidRPr="00484ACD">
        <w:t>Soros kapcsolásban az egyes ellenállásokon fellépő feszültségek úgy aránylanak egymáshoz, mint az ellenállások értékei. Ez a feszültségosztás törvénye.</w:t>
      </w:r>
    </w:p>
    <w:p w:rsidR="00963368" w:rsidRPr="00963368" w:rsidRDefault="00963368" w:rsidP="00963368">
      <w:pPr>
        <w:pStyle w:val="Cmsor4"/>
      </w:pPr>
      <w:r>
        <w:t>Kimeneti feszültség kiszámítása</w:t>
      </w:r>
    </w:p>
    <w:p w:rsidR="00A3070A" w:rsidRPr="00B476E3" w:rsidRDefault="00A3070A" w:rsidP="00B476E3">
      <w:pPr>
        <w:jc w:val="center"/>
        <w:rPr>
          <w:b/>
          <w:sz w:val="28"/>
        </w:rPr>
      </w:pPr>
      <w:r>
        <w:rPr>
          <w:noProof/>
          <w:lang w:eastAsia="hu-HU"/>
        </w:rPr>
        <w:drawing>
          <wp:inline distT="0" distB="0" distL="0" distR="0">
            <wp:extent cx="3524250" cy="2085975"/>
            <wp:effectExtent l="0" t="0" r="0" b="9525"/>
            <wp:docPr id="15" name="Kép 15" descr="http://www.mikeelektronika.hu/elektrotechnika/eltech/3_1_1__A_terheletlen_feszultsegosz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ikeelektronika.hu/elektrotechnika/eltech/3_1_1__A_terheletlen_feszultsegoszto.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1" r="1574" b="2609"/>
                    <a:stretch/>
                  </pic:blipFill>
                  <pic:spPr bwMode="auto">
                    <a:xfrm>
                      <a:off x="0" y="0"/>
                      <a:ext cx="3533313" cy="2091339"/>
                    </a:xfrm>
                    <a:prstGeom prst="rect">
                      <a:avLst/>
                    </a:prstGeom>
                    <a:noFill/>
                    <a:ln>
                      <a:noFill/>
                    </a:ln>
                    <a:extLst>
                      <a:ext uri="{53640926-AAD7-44D8-BBD7-CCE9431645EC}">
                        <a14:shadowObscured xmlns:a14="http://schemas.microsoft.com/office/drawing/2010/main"/>
                      </a:ext>
                    </a:extLst>
                  </pic:spPr>
                </pic:pic>
              </a:graphicData>
            </a:graphic>
          </wp:inline>
        </w:drawing>
      </w:r>
    </w:p>
    <w:p w:rsidR="00A3070A" w:rsidRDefault="00B476E3" w:rsidP="00A3070A">
      <w:r>
        <w:t>H</w:t>
      </w:r>
      <w:r w:rsidRPr="00B476E3">
        <w:t xml:space="preserve">a az osztóra feszültséget kapcsolunk, akkor az ellenállásokon átfolyó áram azokon feszültségesést hoz létre. A két feszültség összege megegyezik a bemenő feszültséggel. Az osztó kimeneti feszültségét a két ellenállás bármelyikéről levehetjük, jelen esetben 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Pr="00B476E3">
        <w:t>-es ellenállásról.</w:t>
      </w:r>
    </w:p>
    <w:p w:rsidR="00B476E3" w:rsidRPr="00B476E3" w:rsidRDefault="00B476E3" w:rsidP="00A3070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ki</m:t>
              </m:r>
            </m:sub>
          </m:sSub>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I∙</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ub>
          </m:sSub>
          <m:r>
            <w:rPr>
              <w:rFonts w:ascii="Cambria Math" w:eastAsiaTheme="minorEastAsia" w:hAnsi="Cambria Math"/>
            </w:rPr>
            <m:t>,  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be</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oMath>
      </m:oMathPara>
    </w:p>
    <w:p w:rsidR="00B476E3" w:rsidRPr="00963368" w:rsidRDefault="00B476E3" w:rsidP="00B476E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ki</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be</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rsidR="00963368" w:rsidRDefault="00963368" w:rsidP="00963368">
      <w:pPr>
        <w:pStyle w:val="Cmsor4"/>
      </w:pPr>
      <w:r>
        <w:t>A terhelt feszültségosztó</w:t>
      </w:r>
    </w:p>
    <w:p w:rsidR="00963368" w:rsidRDefault="00963368" w:rsidP="00963368">
      <w:r>
        <w:t>Ha a feszültségosztóra terhelést kapcsolunk, például egy ellenállást, akkor azt terhelt feszültségosztónak nevezzük.</w:t>
      </w:r>
    </w:p>
    <w:p w:rsidR="00963368" w:rsidRDefault="00963368" w:rsidP="00484ACD">
      <w:pPr>
        <w:jc w:val="center"/>
      </w:pPr>
      <w:r>
        <w:rPr>
          <w:noProof/>
          <w:lang w:eastAsia="hu-HU"/>
        </w:rPr>
        <w:lastRenderedPageBreak/>
        <w:drawing>
          <wp:inline distT="0" distB="0" distL="0" distR="0">
            <wp:extent cx="4019550" cy="2009775"/>
            <wp:effectExtent l="0" t="0" r="0" b="9525"/>
            <wp:docPr id="17" name="Kép 17" descr="http://www.mikeelektronika.hu/elektrotechnika/eltech/3_1_1__A_terhelt_feszultsegosz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ikeelektronika.hu/elektrotechnika/eltech/3_1_1__A_terhelt_feszultsegoszto.jpg"/>
                    <pic:cNvPicPr>
                      <a:picLocks noChangeAspect="1" noChangeArrowheads="1"/>
                    </pic:cNvPicPr>
                  </pic:nvPicPr>
                  <pic:blipFill rotWithShape="1">
                    <a:blip r:embed="rId20">
                      <a:extLst>
                        <a:ext uri="{28A0092B-C50C-407E-A947-70E740481C1C}">
                          <a14:useLocalDpi xmlns:a14="http://schemas.microsoft.com/office/drawing/2010/main" val="0"/>
                        </a:ext>
                      </a:extLst>
                    </a:blip>
                    <a:srcRect r="363" b="1792"/>
                    <a:stretch/>
                  </pic:blipFill>
                  <pic:spPr bwMode="auto">
                    <a:xfrm>
                      <a:off x="0" y="0"/>
                      <a:ext cx="4026420" cy="2013210"/>
                    </a:xfrm>
                    <a:prstGeom prst="rect">
                      <a:avLst/>
                    </a:prstGeom>
                    <a:noFill/>
                    <a:ln>
                      <a:noFill/>
                    </a:ln>
                    <a:extLst>
                      <a:ext uri="{53640926-AAD7-44D8-BBD7-CCE9431645EC}">
                        <a14:shadowObscured xmlns:a14="http://schemas.microsoft.com/office/drawing/2010/main"/>
                      </a:ext>
                    </a:extLst>
                  </pic:spPr>
                </pic:pic>
              </a:graphicData>
            </a:graphic>
          </wp:inline>
        </w:drawing>
      </w:r>
    </w:p>
    <w:p w:rsidR="00484ACD" w:rsidRDefault="00484ACD" w:rsidP="00484ACD">
      <w:pPr>
        <w:rPr>
          <w:rFonts w:eastAsiaTheme="minorEastAsia"/>
        </w:rPr>
      </w:pPr>
      <w:r>
        <w:t xml:space="preserve">Az előzőekhez képest a képlet annyiban módosul, hogy az eredő ellenállás mértéke 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Pr>
          <w:rFonts w:eastAsiaTheme="minorEastAsia"/>
        </w:rPr>
        <w:t xml:space="preserve"> összefüggéssel lesz kiszámítható, míg a számláló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Pr>
          <w:rFonts w:eastAsiaTheme="minorEastAsia"/>
        </w:rPr>
        <w:t>-re változik. Mivel a számláló értéke jobban csökken, mint a nevezőé, ezért a terhelt osztó feszültsége mindig kisebb, mint az ideális érték.</w:t>
      </w:r>
    </w:p>
    <w:p w:rsidR="00484ACD" w:rsidRPr="00484ACD" w:rsidRDefault="00484ACD" w:rsidP="00484AC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be</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m:oMathPara>
    </w:p>
    <w:p w:rsidR="00484ACD" w:rsidRPr="00484ACD" w:rsidRDefault="00484ACD" w:rsidP="00484ACD">
      <w:pPr>
        <w:rPr>
          <w:rFonts w:eastAsiaTheme="minorEastAsia"/>
        </w:rPr>
      </w:pPr>
      <w:r>
        <w:rPr>
          <w:rFonts w:eastAsiaTheme="minorEastAsia"/>
        </w:rPr>
        <w:t>Ez egyben azt is jelenti, hogy feszültség mérésekor - a műszer véges nagyságú belsőellenállása miatt - a kapott feszültség kisebb a valóságos értéknél.</w:t>
      </w:r>
    </w:p>
    <w:p w:rsidR="00B476E3" w:rsidRDefault="00B476E3" w:rsidP="00EA1319">
      <w:pPr>
        <w:pStyle w:val="Cmsor2"/>
      </w:pPr>
      <w:bookmarkStart w:id="16" w:name="_Toc477350258"/>
      <w:r>
        <w:t>4.2</w:t>
      </w:r>
      <w:r w:rsidRPr="006336C2">
        <w:t xml:space="preserve">. </w:t>
      </w:r>
      <w:r>
        <w:t>A méréssel kapcsolatos tudnivalók</w:t>
      </w:r>
      <w:bookmarkEnd w:id="16"/>
    </w:p>
    <w:p w:rsidR="00EA1319" w:rsidRDefault="00EA1319" w:rsidP="00EA1319">
      <w:pPr>
        <w:pStyle w:val="Cmsor3"/>
      </w:pPr>
      <w:bookmarkStart w:id="17" w:name="_Toc477350259"/>
      <w:r>
        <w:t>4</w:t>
      </w:r>
      <w:r w:rsidRPr="0075420B">
        <w:t>.</w:t>
      </w:r>
      <w:r>
        <w:t>2</w:t>
      </w:r>
      <w:r w:rsidRPr="0075420B">
        <w:t>.</w:t>
      </w:r>
      <w:r>
        <w:t>1</w:t>
      </w:r>
      <w:r>
        <w:t xml:space="preserve">. </w:t>
      </w:r>
      <w:r>
        <w:t>Feszültség merés az ELVIS multiméterrel</w:t>
      </w:r>
      <w:bookmarkEnd w:id="17"/>
    </w:p>
    <w:p w:rsidR="00EA1319" w:rsidRDefault="00EA1319" w:rsidP="00EA1319">
      <w:pPr>
        <w:jc w:val="center"/>
      </w:pPr>
      <w:r>
        <w:rPr>
          <w:noProof/>
          <w:lang w:eastAsia="hu-HU"/>
        </w:rPr>
        <w:drawing>
          <wp:inline distT="0" distB="0" distL="0" distR="0" wp14:anchorId="1894B885" wp14:editId="2BD90411">
            <wp:extent cx="2914650" cy="2143125"/>
            <wp:effectExtent l="0" t="0" r="0" b="9525"/>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4650" cy="2143125"/>
                    </a:xfrm>
                    <a:prstGeom prst="rect">
                      <a:avLst/>
                    </a:prstGeom>
                  </pic:spPr>
                </pic:pic>
              </a:graphicData>
            </a:graphic>
          </wp:inline>
        </w:drawing>
      </w:r>
    </w:p>
    <w:p w:rsidR="00EA1319" w:rsidRDefault="00EA1319" w:rsidP="00484ACD">
      <w:r>
        <w:t xml:space="preserve">A </w:t>
      </w:r>
      <m:oMath>
        <m:r>
          <w:rPr>
            <w:rFonts w:ascii="Cambria Math" w:hAnsi="Cambria Math"/>
          </w:rPr>
          <m:t>+</m:t>
        </m:r>
        <m:r>
          <w:rPr>
            <w:rFonts w:ascii="Cambria Math" w:eastAsiaTheme="minorEastAsia" w:hAnsi="Cambria Math"/>
          </w:rPr>
          <m:t>5V</m:t>
        </m:r>
      </m:oMath>
      <w:r>
        <w:rPr>
          <w:rFonts w:eastAsiaTheme="minorEastAsia"/>
        </w:rPr>
        <w:t xml:space="preserve"> pontot az </w:t>
      </w:r>
      <m:oMath>
        <m:r>
          <w:rPr>
            <w:rFonts w:ascii="Cambria Math" w:eastAsiaTheme="minorEastAsia" w:hAnsi="Cambria Math"/>
          </w:rPr>
          <m:t>5</m:t>
        </m:r>
        <m:r>
          <w:rPr>
            <w:rFonts w:ascii="Cambria Math" w:eastAsiaTheme="minorEastAsia" w:hAnsi="Cambria Math"/>
          </w:rPr>
          <m:t>0</m:t>
        </m:r>
        <m:r>
          <m:rPr>
            <m:sty m:val="p"/>
          </m:rPr>
          <w:rPr>
            <w:rFonts w:ascii="Cambria Math" w:eastAsiaTheme="minorEastAsia" w:hAnsi="Cambria Math"/>
          </w:rPr>
          <m:t>Ω</m:t>
        </m:r>
      </m:oMath>
      <w:r>
        <w:rPr>
          <w:rFonts w:eastAsiaTheme="minorEastAsia"/>
        </w:rPr>
        <w:t xml:space="preserve"> ellenálláson keresztül kösse a multiméter VOLTAGE HI vagy V pontjához és a GROUND pontot a multiméter VOLTAGE LO vagy COM pontjához.</w:t>
      </w:r>
    </w:p>
    <w:p w:rsidR="00B476E3" w:rsidRDefault="00EA1319" w:rsidP="00EA1319">
      <w:pPr>
        <w:pStyle w:val="Cmsor2"/>
      </w:pPr>
      <w:bookmarkStart w:id="18" w:name="_Toc477350260"/>
      <w:r>
        <w:t>4.3. Korábbi kis zárthelyi kérdések</w:t>
      </w:r>
      <w:bookmarkEnd w:id="18"/>
    </w:p>
    <w:p w:rsidR="00EA1319" w:rsidRDefault="00EA1319" w:rsidP="00EA1319">
      <w:pPr>
        <w:pStyle w:val="Listaszerbekezds"/>
        <w:numPr>
          <w:ilvl w:val="0"/>
          <w:numId w:val="11"/>
        </w:numPr>
      </w:pPr>
      <w:r>
        <w:t>A kimeneti feszültség kiszámításánál hol használja a csomóponti törvényt?</w:t>
      </w:r>
    </w:p>
    <w:p w:rsidR="00EA1319" w:rsidRDefault="00EA1319" w:rsidP="00EA1319">
      <w:pPr>
        <w:pStyle w:val="Listaszerbekezds"/>
        <w:numPr>
          <w:ilvl w:val="0"/>
          <w:numId w:val="11"/>
        </w:numPr>
      </w:pPr>
      <w:r>
        <w:t>Az ELVIS feszültségmérő műszert milyen üzemmódban használja? Válaszát kérem indokolja!</w:t>
      </w:r>
    </w:p>
    <w:p w:rsidR="00EA1319" w:rsidRDefault="00EA1319" w:rsidP="00EA1319">
      <w:pPr>
        <w:pStyle w:val="Listaszerbekezds"/>
        <w:numPr>
          <w:ilvl w:val="0"/>
          <w:numId w:val="11"/>
        </w:numPr>
      </w:pPr>
      <w:r>
        <w:t>Milyen törvények segítségével tudja kiszámítani a feszültségosztó kimenetén a feszültséget?</w:t>
      </w:r>
    </w:p>
    <w:p w:rsidR="00EA1319" w:rsidRDefault="00EA1319" w:rsidP="00EA1319">
      <w:pPr>
        <w:pStyle w:val="Listaszerbekezds"/>
        <w:numPr>
          <w:ilvl w:val="0"/>
          <w:numId w:val="11"/>
        </w:numPr>
      </w:pPr>
      <w:r>
        <w:t>Hogyan tudja ellenőrizni számítással a feszültségosztómérés helyességét?</w:t>
      </w:r>
    </w:p>
    <w:p w:rsidR="00EA1319" w:rsidRDefault="00EA1319" w:rsidP="00EA1319">
      <w:pPr>
        <w:pStyle w:val="Listaszerbekezds"/>
        <w:numPr>
          <w:ilvl w:val="0"/>
          <w:numId w:val="11"/>
        </w:numPr>
      </w:pPr>
      <w:r>
        <w:lastRenderedPageBreak/>
        <w:t>Bizonyítsa a feszültségosztó kimeneti feszültségének meghatározására alkalmas képlet helyességét!</w:t>
      </w:r>
    </w:p>
    <w:p w:rsidR="00EA1319" w:rsidRPr="00EA1319" w:rsidRDefault="00EA1319" w:rsidP="00EA1319">
      <w:pPr>
        <w:pStyle w:val="Listaszerbekezds"/>
        <w:numPr>
          <w:ilvl w:val="0"/>
          <w:numId w:val="11"/>
        </w:numPr>
      </w:pPr>
      <w:r>
        <w:t>Mit jelent a terhelt feszültségosztó és hogy határozható meg a kimeneti feszültsége?</w:t>
      </w:r>
    </w:p>
    <w:p w:rsidR="00B476E3" w:rsidRPr="00B476E3" w:rsidRDefault="00B476E3" w:rsidP="00B476E3">
      <w:pPr>
        <w:rPr>
          <w:rFonts w:eastAsiaTheme="minorEastAsia"/>
        </w:rPr>
      </w:pPr>
    </w:p>
    <w:p w:rsidR="00B476E3" w:rsidRPr="00B476E3" w:rsidRDefault="00B476E3" w:rsidP="00A3070A">
      <w:pPr>
        <w:rPr>
          <w:rFonts w:eastAsiaTheme="minorEastAsia"/>
        </w:rPr>
      </w:pPr>
    </w:p>
    <w:p w:rsidR="00B476E3" w:rsidRPr="00B476E3" w:rsidRDefault="00B476E3" w:rsidP="00A3070A">
      <w:pPr>
        <w:rPr>
          <w:rFonts w:eastAsiaTheme="minorEastAsia"/>
        </w:rPr>
      </w:pPr>
    </w:p>
    <w:p w:rsidR="006B59B2" w:rsidRPr="006B59B2" w:rsidRDefault="006B59B2" w:rsidP="006B59B2">
      <w:pPr>
        <w:rPr>
          <w:rFonts w:eastAsiaTheme="minorEastAsia"/>
        </w:rPr>
      </w:pPr>
    </w:p>
    <w:p w:rsidR="006B59B2" w:rsidRDefault="006B59B2" w:rsidP="006B59B2">
      <w:pPr>
        <w:rPr>
          <w:b/>
          <w:sz w:val="28"/>
        </w:rPr>
      </w:pPr>
    </w:p>
    <w:p w:rsidR="006B59B2" w:rsidRPr="000841E2" w:rsidRDefault="006B59B2" w:rsidP="000841E2"/>
    <w:p w:rsidR="00B15AB7" w:rsidRPr="007801FE" w:rsidRDefault="00B15AB7" w:rsidP="00B15AB7">
      <w:bookmarkStart w:id="19" w:name="_GoBack"/>
      <w:bookmarkEnd w:id="19"/>
    </w:p>
    <w:sectPr w:rsidR="00B15AB7" w:rsidRPr="007801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C52E8"/>
    <w:multiLevelType w:val="hybridMultilevel"/>
    <w:tmpl w:val="734CB27C"/>
    <w:lvl w:ilvl="0" w:tplc="ABEE7BBC">
      <w:start w:val="1"/>
      <w:numFmt w:val="decimal"/>
      <w:lvlText w:val="%1."/>
      <w:lvlJc w:val="left"/>
      <w:pPr>
        <w:ind w:left="1440" w:hanging="360"/>
      </w:pPr>
      <w:rPr>
        <w:rFonts w:hint="default"/>
      </w:r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1" w15:restartNumberingAfterBreak="0">
    <w:nsid w:val="1E86317E"/>
    <w:multiLevelType w:val="hybridMultilevel"/>
    <w:tmpl w:val="2AF2023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0A93615"/>
    <w:multiLevelType w:val="hybridMultilevel"/>
    <w:tmpl w:val="1C58D926"/>
    <w:lvl w:ilvl="0" w:tplc="ABEE7BBC">
      <w:start w:val="1"/>
      <w:numFmt w:val="decimal"/>
      <w:lvlText w:val="%1."/>
      <w:lvlJc w:val="left"/>
      <w:pPr>
        <w:ind w:left="360" w:hanging="360"/>
      </w:pPr>
      <w:rPr>
        <w:rFonts w:hint="default"/>
      </w:rPr>
    </w:lvl>
    <w:lvl w:ilvl="1" w:tplc="040E0019" w:tentative="1">
      <w:start w:val="1"/>
      <w:numFmt w:val="lowerLetter"/>
      <w:lvlText w:val="%2."/>
      <w:lvlJc w:val="left"/>
      <w:pPr>
        <w:ind w:left="360" w:hanging="360"/>
      </w:pPr>
    </w:lvl>
    <w:lvl w:ilvl="2" w:tplc="040E001B" w:tentative="1">
      <w:start w:val="1"/>
      <w:numFmt w:val="lowerRoman"/>
      <w:lvlText w:val="%3."/>
      <w:lvlJc w:val="right"/>
      <w:pPr>
        <w:ind w:left="1080" w:hanging="180"/>
      </w:pPr>
    </w:lvl>
    <w:lvl w:ilvl="3" w:tplc="040E000F" w:tentative="1">
      <w:start w:val="1"/>
      <w:numFmt w:val="decimal"/>
      <w:lvlText w:val="%4."/>
      <w:lvlJc w:val="left"/>
      <w:pPr>
        <w:ind w:left="1800" w:hanging="360"/>
      </w:pPr>
    </w:lvl>
    <w:lvl w:ilvl="4" w:tplc="040E0019" w:tentative="1">
      <w:start w:val="1"/>
      <w:numFmt w:val="lowerLetter"/>
      <w:lvlText w:val="%5."/>
      <w:lvlJc w:val="left"/>
      <w:pPr>
        <w:ind w:left="2520" w:hanging="360"/>
      </w:pPr>
    </w:lvl>
    <w:lvl w:ilvl="5" w:tplc="040E001B" w:tentative="1">
      <w:start w:val="1"/>
      <w:numFmt w:val="lowerRoman"/>
      <w:lvlText w:val="%6."/>
      <w:lvlJc w:val="right"/>
      <w:pPr>
        <w:ind w:left="3240" w:hanging="180"/>
      </w:pPr>
    </w:lvl>
    <w:lvl w:ilvl="6" w:tplc="040E000F" w:tentative="1">
      <w:start w:val="1"/>
      <w:numFmt w:val="decimal"/>
      <w:lvlText w:val="%7."/>
      <w:lvlJc w:val="left"/>
      <w:pPr>
        <w:ind w:left="3960" w:hanging="360"/>
      </w:pPr>
    </w:lvl>
    <w:lvl w:ilvl="7" w:tplc="040E0019" w:tentative="1">
      <w:start w:val="1"/>
      <w:numFmt w:val="lowerLetter"/>
      <w:lvlText w:val="%8."/>
      <w:lvlJc w:val="left"/>
      <w:pPr>
        <w:ind w:left="4680" w:hanging="360"/>
      </w:pPr>
    </w:lvl>
    <w:lvl w:ilvl="8" w:tplc="040E001B" w:tentative="1">
      <w:start w:val="1"/>
      <w:numFmt w:val="lowerRoman"/>
      <w:lvlText w:val="%9."/>
      <w:lvlJc w:val="right"/>
      <w:pPr>
        <w:ind w:left="5400" w:hanging="180"/>
      </w:pPr>
    </w:lvl>
  </w:abstractNum>
  <w:abstractNum w:abstractNumId="3" w15:restartNumberingAfterBreak="0">
    <w:nsid w:val="271E5EE6"/>
    <w:multiLevelType w:val="hybridMultilevel"/>
    <w:tmpl w:val="CA525A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3B306B13"/>
    <w:multiLevelType w:val="hybridMultilevel"/>
    <w:tmpl w:val="FD3C9598"/>
    <w:lvl w:ilvl="0" w:tplc="ABEE7BBC">
      <w:start w:val="1"/>
      <w:numFmt w:val="decimal"/>
      <w:lvlText w:val="%1."/>
      <w:lvlJc w:val="left"/>
      <w:pPr>
        <w:ind w:left="144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EAE6B43"/>
    <w:multiLevelType w:val="hybridMultilevel"/>
    <w:tmpl w:val="75A48F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0624026"/>
    <w:multiLevelType w:val="hybridMultilevel"/>
    <w:tmpl w:val="5786431A"/>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7" w15:restartNumberingAfterBreak="0">
    <w:nsid w:val="5F0503E4"/>
    <w:multiLevelType w:val="hybridMultilevel"/>
    <w:tmpl w:val="0700070E"/>
    <w:lvl w:ilvl="0" w:tplc="ABEE7BBC">
      <w:start w:val="1"/>
      <w:numFmt w:val="decimal"/>
      <w:lvlText w:val="%1."/>
      <w:lvlJc w:val="left"/>
      <w:pPr>
        <w:ind w:left="144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63D81C2C"/>
    <w:multiLevelType w:val="hybridMultilevel"/>
    <w:tmpl w:val="0B6CB10E"/>
    <w:lvl w:ilvl="0" w:tplc="ABEE7BBC">
      <w:start w:val="1"/>
      <w:numFmt w:val="decimal"/>
      <w:lvlText w:val="%1."/>
      <w:lvlJc w:val="left"/>
      <w:pPr>
        <w:ind w:left="144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6DD43D93"/>
    <w:multiLevelType w:val="hybridMultilevel"/>
    <w:tmpl w:val="729E8DFA"/>
    <w:lvl w:ilvl="0" w:tplc="893EB9AC">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0" w15:restartNumberingAfterBreak="0">
    <w:nsid w:val="78536BD5"/>
    <w:multiLevelType w:val="hybridMultilevel"/>
    <w:tmpl w:val="4730501A"/>
    <w:lvl w:ilvl="0" w:tplc="ABEE7BBC">
      <w:start w:val="1"/>
      <w:numFmt w:val="decimal"/>
      <w:lvlText w:val="%1."/>
      <w:lvlJc w:val="left"/>
      <w:pPr>
        <w:ind w:left="144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8"/>
  </w:num>
  <w:num w:numId="5">
    <w:abstractNumId w:val="7"/>
  </w:num>
  <w:num w:numId="6">
    <w:abstractNumId w:val="4"/>
  </w:num>
  <w:num w:numId="7">
    <w:abstractNumId w:val="10"/>
  </w:num>
  <w:num w:numId="8">
    <w:abstractNumId w:val="3"/>
  </w:num>
  <w:num w:numId="9">
    <w:abstractNumId w:val="5"/>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139"/>
    <w:rsid w:val="000825C2"/>
    <w:rsid w:val="000841E2"/>
    <w:rsid w:val="00095290"/>
    <w:rsid w:val="00384385"/>
    <w:rsid w:val="00443DFC"/>
    <w:rsid w:val="00465775"/>
    <w:rsid w:val="00484ACD"/>
    <w:rsid w:val="00570139"/>
    <w:rsid w:val="005B098F"/>
    <w:rsid w:val="005B1C39"/>
    <w:rsid w:val="006313B1"/>
    <w:rsid w:val="006336C2"/>
    <w:rsid w:val="00692EE8"/>
    <w:rsid w:val="006B59B2"/>
    <w:rsid w:val="006D7D0E"/>
    <w:rsid w:val="0075420B"/>
    <w:rsid w:val="007801FE"/>
    <w:rsid w:val="0086171E"/>
    <w:rsid w:val="00907297"/>
    <w:rsid w:val="00941E9D"/>
    <w:rsid w:val="00963368"/>
    <w:rsid w:val="009777D1"/>
    <w:rsid w:val="00A0568C"/>
    <w:rsid w:val="00A3070A"/>
    <w:rsid w:val="00B15AB7"/>
    <w:rsid w:val="00B476E3"/>
    <w:rsid w:val="00B60BFE"/>
    <w:rsid w:val="00B63182"/>
    <w:rsid w:val="00D17003"/>
    <w:rsid w:val="00D2690F"/>
    <w:rsid w:val="00EA1319"/>
    <w:rsid w:val="00EC0F3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F9321"/>
  <w15:chartTrackingRefBased/>
  <w15:docId w15:val="{78ED5E8D-D85E-4B5F-934E-C2AB7F7E4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
    <w:name w:val="Normal"/>
    <w:qFormat/>
    <w:rsid w:val="00570139"/>
    <w:pPr>
      <w:jc w:val="both"/>
    </w:pPr>
    <w:rPr>
      <w:rFonts w:ascii="LM Roman 12" w:hAnsi="LM Roman 12"/>
    </w:rPr>
  </w:style>
  <w:style w:type="paragraph" w:styleId="Cmsor1">
    <w:name w:val="heading 1"/>
    <w:basedOn w:val="Norml"/>
    <w:next w:val="Norml"/>
    <w:link w:val="Cmsor1Char"/>
    <w:uiPriority w:val="9"/>
    <w:qFormat/>
    <w:rsid w:val="00EA1319"/>
    <w:pPr>
      <w:outlineLvl w:val="0"/>
    </w:pPr>
    <w:rPr>
      <w:b/>
      <w:sz w:val="40"/>
    </w:rPr>
  </w:style>
  <w:style w:type="paragraph" w:styleId="Cmsor2">
    <w:name w:val="heading 2"/>
    <w:basedOn w:val="Norml"/>
    <w:next w:val="Norml"/>
    <w:link w:val="Cmsor2Char"/>
    <w:uiPriority w:val="9"/>
    <w:unhideWhenUsed/>
    <w:qFormat/>
    <w:rsid w:val="00EA1319"/>
    <w:pPr>
      <w:outlineLvl w:val="1"/>
    </w:pPr>
    <w:rPr>
      <w:b/>
      <w:sz w:val="32"/>
    </w:rPr>
  </w:style>
  <w:style w:type="paragraph" w:styleId="Cmsor3">
    <w:name w:val="heading 3"/>
    <w:basedOn w:val="Norml"/>
    <w:next w:val="Norml"/>
    <w:link w:val="Cmsor3Char"/>
    <w:uiPriority w:val="9"/>
    <w:unhideWhenUsed/>
    <w:qFormat/>
    <w:rsid w:val="00EA1319"/>
    <w:pPr>
      <w:outlineLvl w:val="2"/>
    </w:pPr>
    <w:rPr>
      <w:b/>
      <w:sz w:val="28"/>
    </w:rPr>
  </w:style>
  <w:style w:type="paragraph" w:styleId="Cmsor4">
    <w:name w:val="heading 4"/>
    <w:basedOn w:val="Norml"/>
    <w:next w:val="Norml"/>
    <w:link w:val="Cmsor4Char"/>
    <w:uiPriority w:val="9"/>
    <w:unhideWhenUsed/>
    <w:qFormat/>
    <w:rsid w:val="00EA1319"/>
    <w:pPr>
      <w:outlineLvl w:val="3"/>
    </w:pPr>
    <w:rPr>
      <w: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484ACD"/>
    <w:pPr>
      <w:spacing w:after="0" w:line="240" w:lineRule="auto"/>
      <w:contextualSpacing/>
      <w:jc w:val="center"/>
    </w:pPr>
    <w:rPr>
      <w:rFonts w:eastAsiaTheme="majorEastAsia" w:cstheme="majorBidi"/>
      <w:spacing w:val="-10"/>
      <w:kern w:val="28"/>
      <w:sz w:val="72"/>
      <w:szCs w:val="56"/>
    </w:rPr>
  </w:style>
  <w:style w:type="character" w:customStyle="1" w:styleId="CmChar">
    <w:name w:val="Cím Char"/>
    <w:basedOn w:val="Bekezdsalapbettpusa"/>
    <w:link w:val="Cm"/>
    <w:uiPriority w:val="10"/>
    <w:rsid w:val="00484ACD"/>
    <w:rPr>
      <w:rFonts w:ascii="LM Roman 12" w:eastAsiaTheme="majorEastAsia" w:hAnsi="LM Roman 12" w:cstheme="majorBidi"/>
      <w:spacing w:val="-10"/>
      <w:kern w:val="28"/>
      <w:sz w:val="72"/>
      <w:szCs w:val="56"/>
    </w:rPr>
  </w:style>
  <w:style w:type="character" w:styleId="Hiperhivatkozs">
    <w:name w:val="Hyperlink"/>
    <w:basedOn w:val="Bekezdsalapbettpusa"/>
    <w:uiPriority w:val="99"/>
    <w:unhideWhenUsed/>
    <w:rsid w:val="00570139"/>
    <w:rPr>
      <w:color w:val="0563C1" w:themeColor="hyperlink"/>
      <w:u w:val="single"/>
    </w:rPr>
  </w:style>
  <w:style w:type="character" w:styleId="Megemlts">
    <w:name w:val="Mention"/>
    <w:basedOn w:val="Bekezdsalapbettpusa"/>
    <w:uiPriority w:val="99"/>
    <w:semiHidden/>
    <w:unhideWhenUsed/>
    <w:rsid w:val="00570139"/>
    <w:rPr>
      <w:color w:val="2B579A"/>
      <w:shd w:val="clear" w:color="auto" w:fill="E6E6E6"/>
    </w:rPr>
  </w:style>
  <w:style w:type="paragraph" w:styleId="Kpalrs">
    <w:name w:val="caption"/>
    <w:basedOn w:val="Norml"/>
    <w:next w:val="Norml"/>
    <w:uiPriority w:val="35"/>
    <w:unhideWhenUsed/>
    <w:qFormat/>
    <w:rsid w:val="00570139"/>
    <w:pPr>
      <w:spacing w:after="200" w:line="240" w:lineRule="auto"/>
    </w:pPr>
    <w:rPr>
      <w:i/>
      <w:iCs/>
      <w:color w:val="44546A" w:themeColor="text2"/>
      <w:sz w:val="18"/>
      <w:szCs w:val="18"/>
    </w:rPr>
  </w:style>
  <w:style w:type="paragraph" w:styleId="Listaszerbekezds">
    <w:name w:val="List Paragraph"/>
    <w:basedOn w:val="Norml"/>
    <w:uiPriority w:val="34"/>
    <w:qFormat/>
    <w:rsid w:val="007801FE"/>
    <w:pPr>
      <w:ind w:left="720"/>
      <w:contextualSpacing/>
    </w:pPr>
  </w:style>
  <w:style w:type="character" w:styleId="Helyrzszveg">
    <w:name w:val="Placeholder Text"/>
    <w:basedOn w:val="Bekezdsalapbettpusa"/>
    <w:uiPriority w:val="99"/>
    <w:semiHidden/>
    <w:rsid w:val="005B1C39"/>
    <w:rPr>
      <w:color w:val="808080"/>
    </w:rPr>
  </w:style>
  <w:style w:type="table" w:styleId="Rcsostblzat">
    <w:name w:val="Table Grid"/>
    <w:basedOn w:val="Normltblzat"/>
    <w:uiPriority w:val="39"/>
    <w:rsid w:val="00B6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1Char">
    <w:name w:val="Címsor 1 Char"/>
    <w:basedOn w:val="Bekezdsalapbettpusa"/>
    <w:link w:val="Cmsor1"/>
    <w:uiPriority w:val="9"/>
    <w:rsid w:val="00EA1319"/>
    <w:rPr>
      <w:rFonts w:ascii="LM Roman 12" w:hAnsi="LM Roman 12"/>
      <w:b/>
      <w:sz w:val="40"/>
    </w:rPr>
  </w:style>
  <w:style w:type="character" w:customStyle="1" w:styleId="Cmsor2Char">
    <w:name w:val="Címsor 2 Char"/>
    <w:basedOn w:val="Bekezdsalapbettpusa"/>
    <w:link w:val="Cmsor2"/>
    <w:uiPriority w:val="9"/>
    <w:rsid w:val="00EA1319"/>
    <w:rPr>
      <w:rFonts w:ascii="LM Roman 12" w:hAnsi="LM Roman 12"/>
      <w:b/>
      <w:sz w:val="32"/>
    </w:rPr>
  </w:style>
  <w:style w:type="character" w:customStyle="1" w:styleId="Cmsor3Char">
    <w:name w:val="Címsor 3 Char"/>
    <w:basedOn w:val="Bekezdsalapbettpusa"/>
    <w:link w:val="Cmsor3"/>
    <w:uiPriority w:val="9"/>
    <w:rsid w:val="00EA1319"/>
    <w:rPr>
      <w:rFonts w:ascii="LM Roman 12" w:hAnsi="LM Roman 12"/>
      <w:b/>
      <w:sz w:val="28"/>
    </w:rPr>
  </w:style>
  <w:style w:type="character" w:customStyle="1" w:styleId="Cmsor4Char">
    <w:name w:val="Címsor 4 Char"/>
    <w:basedOn w:val="Bekezdsalapbettpusa"/>
    <w:link w:val="Cmsor4"/>
    <w:uiPriority w:val="9"/>
    <w:rsid w:val="00EA1319"/>
    <w:rPr>
      <w:rFonts w:ascii="LM Roman 12" w:hAnsi="LM Roman 12"/>
      <w:b/>
    </w:rPr>
  </w:style>
  <w:style w:type="paragraph" w:styleId="Tartalomjegyzkcmsora">
    <w:name w:val="TOC Heading"/>
    <w:basedOn w:val="Cmsor1"/>
    <w:next w:val="Norml"/>
    <w:uiPriority w:val="39"/>
    <w:unhideWhenUsed/>
    <w:qFormat/>
    <w:rsid w:val="00484ACD"/>
    <w:pPr>
      <w:keepNext/>
      <w:keepLines/>
      <w:spacing w:before="240" w:after="0"/>
      <w:jc w:val="left"/>
      <w:outlineLvl w:val="9"/>
    </w:pPr>
    <w:rPr>
      <w:rFonts w:asciiTheme="majorHAnsi" w:eastAsiaTheme="majorEastAsia" w:hAnsiTheme="majorHAnsi" w:cstheme="majorBidi"/>
      <w:b w:val="0"/>
      <w:color w:val="2F5496" w:themeColor="accent1" w:themeShade="BF"/>
      <w:sz w:val="32"/>
      <w:szCs w:val="32"/>
      <w:lang w:eastAsia="hu-HU"/>
    </w:rPr>
  </w:style>
  <w:style w:type="paragraph" w:styleId="TJ1">
    <w:name w:val="toc 1"/>
    <w:basedOn w:val="Norml"/>
    <w:next w:val="Norml"/>
    <w:autoRedefine/>
    <w:uiPriority w:val="39"/>
    <w:unhideWhenUsed/>
    <w:rsid w:val="00484ACD"/>
    <w:pPr>
      <w:spacing w:after="100"/>
    </w:pPr>
  </w:style>
  <w:style w:type="paragraph" w:styleId="TJ2">
    <w:name w:val="toc 2"/>
    <w:basedOn w:val="Norml"/>
    <w:next w:val="Norml"/>
    <w:autoRedefine/>
    <w:uiPriority w:val="39"/>
    <w:unhideWhenUsed/>
    <w:rsid w:val="00484ACD"/>
    <w:pPr>
      <w:spacing w:after="100"/>
      <w:ind w:left="220"/>
    </w:pPr>
  </w:style>
  <w:style w:type="paragraph" w:styleId="TJ3">
    <w:name w:val="toc 3"/>
    <w:basedOn w:val="Norml"/>
    <w:next w:val="Norml"/>
    <w:autoRedefine/>
    <w:uiPriority w:val="39"/>
    <w:unhideWhenUsed/>
    <w:rsid w:val="00484AC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glossaryDocument" Target="glossary/document.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78B"/>
    <w:rsid w:val="001A178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1A178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4D480-C6BF-4798-95BE-49B149C20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16</Pages>
  <Words>2220</Words>
  <Characters>15322</Characters>
  <Application>Microsoft Office Word</Application>
  <DocSecurity>0</DocSecurity>
  <Lines>127</Lines>
  <Paragraphs>35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Ekart Csaba</dc:creator>
  <cp:keywords/>
  <dc:description/>
  <cp:lastModifiedBy>Ekart Csaba</cp:lastModifiedBy>
  <cp:revision>6</cp:revision>
  <cp:lastPrinted>2017-03-15T13:11:00Z</cp:lastPrinted>
  <dcterms:created xsi:type="dcterms:W3CDTF">2017-03-08T18:13:00Z</dcterms:created>
  <dcterms:modified xsi:type="dcterms:W3CDTF">2017-03-15T13:11:00Z</dcterms:modified>
</cp:coreProperties>
</file>