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Gyakorlat 4 óra feladatok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JSF alapok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Importáljuk a lab_4 projektet (Import/Existing Maven project/Mappa kiválasztása, ahol a pom file található).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Állítsuk be a web.xml-ben a diákon található minta alapján, hogy az alkalmazás használja a FacesServlet-et.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Jelenítsük meg a felhasználók szerepkörét is a felhasználókat listázó oldalon. Ehhez a customer/view.xhtml oldal </w:t>
      </w:r>
      <w:r w:rsidDel="00000000" w:rsidR="00000000" w:rsidRPr="00000000">
        <w:rPr>
          <w:b w:val="1"/>
          <w:rtl w:val="0"/>
        </w:rPr>
        <w:t xml:space="preserve">h:datatable</w:t>
      </w:r>
      <w:r w:rsidDel="00000000" w:rsidR="00000000" w:rsidRPr="00000000">
        <w:rPr>
          <w:rtl w:val="0"/>
        </w:rPr>
        <w:t xml:space="preserve"> tag-jét kell szerkesztenünk. Vizsgáljuk meg, hogy a többi mező (vezetéknév, keresztnév, felhasználónév), hogyan van megjelenítve, és a minta alapján jelenítsük meg a szerepkört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Egészítsük ki a felhasználó létrehozása oldalt (customer/create.xhtml), hogy jelszót és szerepkört is meg lehessen adni. A jelszó mezőt a többi szövegbeviteli mező alapján készíthetjük el (keresztnév, vezetéknév), annyi különbséggel, hogy a h:inputText beviteli mező helyett a </w:t>
      </w:r>
      <w:r w:rsidDel="00000000" w:rsidR="00000000" w:rsidRPr="00000000">
        <w:rPr>
          <w:b w:val="1"/>
          <w:rtl w:val="0"/>
        </w:rPr>
        <w:t xml:space="preserve">h:inputSecret</w:t>
      </w:r>
      <w:r w:rsidDel="00000000" w:rsidR="00000000" w:rsidRPr="00000000">
        <w:rPr>
          <w:rtl w:val="0"/>
        </w:rPr>
        <w:t xml:space="preserve"> mezőt használjuk.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szerepkör mezőnél jelenleg egy értékből választhatunk. Egészítsük ki két további értékkel: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vendég (GUEST), illetve vevő (CUSTOMER).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Végezzük el a 4.-es pontban leírtakat a felhasználó szerkesztése oldalon is (customer/edit.xhtml).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felhasználó létrehozása oldalon a Mentés gomb jelenleg nem csinál semmit. Kössük be ide a customerBean#addCustomer() metódust úgy, hogy a gomb megnyomása utána visszairányítson minket a felhasználók listája oldalra.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Kössük be a felhasználó szerkesztése oldalon a mentés gombra a customerBean#updateCustomer() metódust.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bookmarkStart w:colFirst="0" w:colLast="0" w:name="_639awh4132s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</w:rPr>
      </w:pPr>
      <w:bookmarkStart w:colFirst="0" w:colLast="0" w:name="_hfkddgd09mp3" w:id="1"/>
      <w:bookmarkEnd w:id="1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Template-elés, komponensek építése, validátorok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bookmarkStart w:colFirst="0" w:colLast="0" w:name="_gq8sc4pxsr4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resources/templates/menu.xhtml file-ba kiemeltük a menü kódját. Használjuk ezt a menüt a pageTemplate.xhtml-ben az ott beégetett menü helyett (ui:insert).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order/view.xhtml oldalnál állítsuk be, hogy a resources/templates/pageTemplate.xhtml-t használja template-ként.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felhasználó létrehozása és módosítását oldalak ugyanazokat a módosítandó mezőket tartalmazták. Ezeket összevontuk egy közös komponensbe (editCustomerComp.xhtml). Ezt a komponenst fogjuk használni a customer/edit.xhtml illetve a customer/create.xhtml oldalakon.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Adjuk hozzá a komponenst a két oldalhoz, és töltsük ki a kötelező paramétereket a customerBean megfelelő mezőivel.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Amíg nem adjuk hozzá az oldalhoz a megfelelő namespace-t, nem ismeri föl a komponenst. Adjuk hozzá a namespace-t , amely a komponensünket tartalmazza(órai diák alapján).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Szerkesszük meg az editCustomerComp komponens beviteli mezőit, hogy felhasználónév és jelszó mező kitöltése kötelező legyen. Ehhez használjuk az f:validateRequired beépített validátort.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Jelenleg hiányzik a hibaüzenetet megjelenítő mező a jelszó komponenshez. Adjuk hozzá a h:message mezőt, amely a jelszó beviteli mezőhöz kapcsolódó hibákat jeleníti meg.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Egészítsük ki a PasswordValidator osztályt: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Adjuk hozzá a megfelelő annotációt, hogy valóban validátorként lehessen használni.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Implementáljuk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lightGray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metódust. Ha a megadott jelszó rövidebb, mint 6 karakter vagy hosszabb, mint 12 karakter, akkor a következő hibaüzenetet jelenítse meg: a jelszó hossza nem megfelelő.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Helyezzük el a validátort a jelszó mezőn.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color w:val="2e75b5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color w:val="2e75b5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