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93" w:type="pct"/>
        <w:tblInd w:w="-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993"/>
        <w:gridCol w:w="1682"/>
        <w:gridCol w:w="980"/>
        <w:gridCol w:w="1963"/>
        <w:gridCol w:w="1431"/>
      </w:tblGrid>
      <w:tr w:rsidR="0025130A" w:rsidRPr="00384B44" w:rsidTr="0025130A">
        <w:trPr>
          <w:trHeight w:val="346"/>
        </w:trPr>
        <w:tc>
          <w:tcPr>
            <w:tcW w:w="492" w:type="pct"/>
            <w:vMerge w:val="restart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1" w:type="pct"/>
            <w:gridSpan w:val="2"/>
            <w:vAlign w:val="center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25130A" w:rsidRPr="00384B44" w:rsidTr="0025130A">
        <w:trPr>
          <w:trHeight w:val="346"/>
        </w:trPr>
        <w:tc>
          <w:tcPr>
            <w:tcW w:w="492" w:type="pct"/>
            <w:vMerge/>
          </w:tcPr>
          <w:p w:rsidR="0025130A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25130A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25130A" w:rsidRPr="00384B44" w:rsidTr="0025130A">
        <w:tc>
          <w:tcPr>
            <w:tcW w:w="492" w:type="pct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IF-0/7</w:t>
            </w:r>
          </w:p>
        </w:tc>
        <w:tc>
          <w:tcPr>
            <w:tcW w:w="1491" w:type="pct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Grakauskas Laimonas</w:t>
            </w:r>
          </w:p>
        </w:tc>
        <w:tc>
          <w:tcPr>
            <w:tcW w:w="838" w:type="pct"/>
            <w:noWrap/>
            <w:vAlign w:val="center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8" w:type="pct"/>
            <w:noWrap/>
            <w:vAlign w:val="center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8" w:type="pct"/>
            <w:noWrap/>
            <w:vAlign w:val="center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Stygų</w:t>
            </w:r>
          </w:p>
        </w:tc>
        <w:tc>
          <w:tcPr>
            <w:tcW w:w="713" w:type="pct"/>
          </w:tcPr>
          <w:p w:rsidR="0025130A" w:rsidRPr="00384B44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Paprastųjų iteracijų</w:t>
            </w:r>
          </w:p>
        </w:tc>
      </w:tr>
    </w:tbl>
    <w:p w:rsidR="00FD2B72" w:rsidRDefault="00FF5208"/>
    <w:p w:rsidR="0025130A" w:rsidRDefault="0025130A" w:rsidP="0025130A">
      <w:pPr>
        <w:pStyle w:val="Heading1"/>
        <w:ind w:left="-851"/>
        <w:rPr>
          <w:rFonts w:ascii="Times New Roman" w:hAnsi="Times New Roman" w:cs="Times New Roman"/>
          <w:color w:val="auto"/>
        </w:rPr>
      </w:pPr>
      <w:r w:rsidRPr="0025130A">
        <w:rPr>
          <w:rFonts w:ascii="Times New Roman" w:hAnsi="Times New Roman" w:cs="Times New Roman"/>
          <w:color w:val="auto"/>
        </w:rPr>
        <w:t>1 dalis</w:t>
      </w:r>
      <w:r>
        <w:rPr>
          <w:rFonts w:ascii="Times New Roman" w:hAnsi="Times New Roman" w:cs="Times New Roman"/>
          <w:color w:val="auto"/>
        </w:rPr>
        <w:t>(daugianaris):</w:t>
      </w:r>
    </w:p>
    <w:p w:rsidR="0025130A" w:rsidRDefault="0025130A" w:rsidP="0025130A"/>
    <w:p w:rsidR="0025130A" w:rsidRDefault="0025130A" w:rsidP="0025130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Daugianario grafikas su šaknimis:</w:t>
      </w:r>
    </w:p>
    <w:p w:rsidR="0025130A" w:rsidRDefault="0025130A" w:rsidP="0025130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w:drawing>
          <wp:inline distT="0" distB="0" distL="0" distR="0">
            <wp:extent cx="3881215" cy="3371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s su saknim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21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0A" w:rsidRDefault="0025130A" w:rsidP="0025130A">
      <w:pPr>
        <w:pStyle w:val="ListParagraph"/>
        <w:rPr>
          <w:rFonts w:ascii="Times New Roman" w:hAnsi="Times New Roman"/>
          <w:sz w:val="24"/>
          <w:szCs w:val="24"/>
        </w:rPr>
      </w:pPr>
    </w:p>
    <w:p w:rsidR="0025130A" w:rsidRDefault="00784FBE" w:rsidP="0025130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Rezultatų lentelė</w:t>
      </w:r>
      <w:r w:rsidR="0025130A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08"/>
        <w:gridCol w:w="452"/>
        <w:gridCol w:w="1559"/>
        <w:gridCol w:w="1276"/>
        <w:gridCol w:w="1617"/>
        <w:gridCol w:w="1466"/>
      </w:tblGrid>
      <w:tr w:rsidR="0025130A" w:rsidRPr="00A01F93" w:rsidTr="00B80BD1">
        <w:tc>
          <w:tcPr>
            <w:tcW w:w="3484" w:type="dxa"/>
            <w:gridSpan w:val="2"/>
            <w:vAlign w:val="center"/>
          </w:tcPr>
          <w:p w:rsidR="0025130A" w:rsidRPr="00A01F93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3287" w:type="dxa"/>
            <w:gridSpan w:val="3"/>
            <w:vAlign w:val="center"/>
          </w:tcPr>
          <w:p w:rsidR="0025130A" w:rsidRPr="00A01F93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3083" w:type="dxa"/>
            <w:gridSpan w:val="2"/>
            <w:vAlign w:val="center"/>
          </w:tcPr>
          <w:p w:rsidR="0025130A" w:rsidRPr="00A01F93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25130A" w:rsidRPr="00A01F93" w:rsidTr="00B80BD1">
        <w:tc>
          <w:tcPr>
            <w:tcW w:w="3484" w:type="dxa"/>
            <w:gridSpan w:val="2"/>
            <w:vAlign w:val="center"/>
          </w:tcPr>
          <w:p w:rsidR="0025130A" w:rsidRPr="00A01F93" w:rsidRDefault="0025130A" w:rsidP="002513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Stygų</w:t>
            </w:r>
          </w:p>
        </w:tc>
        <w:tc>
          <w:tcPr>
            <w:tcW w:w="3287" w:type="dxa"/>
            <w:gridSpan w:val="3"/>
          </w:tcPr>
          <w:p w:rsidR="0025130A" w:rsidRPr="0025130A" w:rsidRDefault="0025130A" w:rsidP="00251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>9*x^4-135*x^3+x</w:t>
            </w:r>
            <w:r w:rsidRPr="0025130A">
              <w:rPr>
                <w:rFonts w:ascii="Times New Roman" w:eastAsiaTheme="minorHAnsi" w:hAnsi="Times New Roman"/>
                <w:sz w:val="20"/>
                <w:szCs w:val="20"/>
              </w:rPr>
              <w:t>^2+15*x</w:t>
            </w:r>
          </w:p>
          <w:p w:rsidR="0025130A" w:rsidRPr="00A01F93" w:rsidRDefault="0025130A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3" w:type="dxa"/>
            <w:gridSpan w:val="2"/>
          </w:tcPr>
          <w:p w:rsidR="0025130A" w:rsidRPr="00A01F93" w:rsidRDefault="0025130A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  <w:r w:rsidR="00C04072">
              <w:rPr>
                <w:rFonts w:ascii="Times New Roman" w:hAnsi="Times New Roman"/>
                <w:sz w:val="24"/>
                <w:szCs w:val="24"/>
              </w:rPr>
              <w:t xml:space="preserve"> 16</w:t>
            </w:r>
          </w:p>
          <w:p w:rsidR="0025130A" w:rsidRPr="00A01F93" w:rsidRDefault="0025130A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Tikslesnis</w:t>
            </w:r>
            <w:r w:rsidR="00F30431">
              <w:rPr>
                <w:rFonts w:ascii="Times New Roman" w:hAnsi="Times New Roman"/>
                <w:sz w:val="24"/>
                <w:szCs w:val="24"/>
              </w:rPr>
              <w:t xml:space="preserve"> [</w:t>
            </w:r>
            <w:r w:rsidR="009F0CFD">
              <w:rPr>
                <w:rFonts w:ascii="Times New Roman" w:hAnsi="Times New Roman"/>
                <w:sz w:val="24"/>
                <w:szCs w:val="24"/>
              </w:rPr>
              <w:t>-2.1856</w:t>
            </w:r>
            <w:r w:rsidR="00F30431">
              <w:rPr>
                <w:rFonts w:ascii="Times New Roman" w:hAnsi="Times New Roman"/>
                <w:sz w:val="24"/>
                <w:szCs w:val="24"/>
              </w:rPr>
              <w:t>;16]</w:t>
            </w:r>
          </w:p>
        </w:tc>
      </w:tr>
      <w:tr w:rsidR="0025130A" w:rsidRPr="00A01F93" w:rsidTr="00B80BD1">
        <w:tc>
          <w:tcPr>
            <w:tcW w:w="2376" w:type="dxa"/>
            <w:shd w:val="clear" w:color="auto" w:fill="auto"/>
            <w:vAlign w:val="center"/>
          </w:tcPr>
          <w:p w:rsidR="0025130A" w:rsidRPr="00A01F93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25130A" w:rsidRPr="00A01F93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Intervalas </w:t>
            </w:r>
          </w:p>
          <w:p w:rsidR="0025130A" w:rsidRPr="00A01F93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arba 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artinys</w:t>
            </w:r>
          </w:p>
        </w:tc>
        <w:tc>
          <w:tcPr>
            <w:tcW w:w="1559" w:type="dxa"/>
            <w:vAlign w:val="center"/>
          </w:tcPr>
          <w:p w:rsidR="0025130A" w:rsidRPr="00A01F93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276" w:type="dxa"/>
            <w:vAlign w:val="center"/>
          </w:tcPr>
          <w:p w:rsidR="0025130A" w:rsidRPr="00A01F93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617" w:type="dxa"/>
            <w:vAlign w:val="center"/>
          </w:tcPr>
          <w:p w:rsidR="0025130A" w:rsidRPr="00A01F93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466" w:type="dxa"/>
            <w:vAlign w:val="center"/>
          </w:tcPr>
          <w:p w:rsidR="0025130A" w:rsidRPr="00A01F93" w:rsidRDefault="0025130A" w:rsidP="00B065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25130A" w:rsidRPr="00A01F93" w:rsidTr="00B80BD1">
        <w:tc>
          <w:tcPr>
            <w:tcW w:w="2376" w:type="dxa"/>
            <w:shd w:val="clear" w:color="auto" w:fill="auto"/>
          </w:tcPr>
          <w:p w:rsidR="0025130A" w:rsidRPr="00A01F93" w:rsidRDefault="00313AC3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AC3">
              <w:rPr>
                <w:rFonts w:ascii="Times New Roman" w:hAnsi="Times New Roman"/>
                <w:sz w:val="24"/>
                <w:szCs w:val="24"/>
              </w:rPr>
              <w:t>14.9852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25130A" w:rsidRPr="00313AC3" w:rsidRDefault="00313AC3" w:rsidP="00313A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[14,16]</w:t>
            </w:r>
          </w:p>
        </w:tc>
        <w:tc>
          <w:tcPr>
            <w:tcW w:w="1559" w:type="dxa"/>
          </w:tcPr>
          <w:p w:rsidR="0025130A" w:rsidRPr="00A01F93" w:rsidRDefault="00313AC3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AC3">
              <w:rPr>
                <w:rFonts w:ascii="Times New Roman" w:hAnsi="Times New Roman"/>
                <w:sz w:val="24"/>
                <w:szCs w:val="24"/>
              </w:rPr>
              <w:t>2.12702e-010</w:t>
            </w:r>
          </w:p>
        </w:tc>
        <w:tc>
          <w:tcPr>
            <w:tcW w:w="1276" w:type="dxa"/>
          </w:tcPr>
          <w:p w:rsidR="0025130A" w:rsidRPr="00A01F93" w:rsidRDefault="00313AC3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617" w:type="dxa"/>
          </w:tcPr>
          <w:p w:rsidR="0025130A" w:rsidRPr="00A01F93" w:rsidRDefault="00313AC3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neviršys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iteracijų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66" w:type="dxa"/>
          </w:tcPr>
          <w:p w:rsidR="0025130A" w:rsidRPr="00A01F93" w:rsidRDefault="00313AC3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AC3">
              <w:rPr>
                <w:rFonts w:ascii="Times New Roman" w:hAnsi="Times New Roman"/>
                <w:sz w:val="24"/>
                <w:szCs w:val="24"/>
              </w:rPr>
              <w:t>14.9852</w:t>
            </w:r>
          </w:p>
        </w:tc>
      </w:tr>
      <w:tr w:rsidR="0025130A" w:rsidRPr="00A01F93" w:rsidTr="00B80BD1">
        <w:tc>
          <w:tcPr>
            <w:tcW w:w="2376" w:type="dxa"/>
            <w:shd w:val="clear" w:color="auto" w:fill="auto"/>
          </w:tcPr>
          <w:p w:rsidR="0025130A" w:rsidRPr="00A01F93" w:rsidRDefault="00B80BD1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0BD1">
              <w:rPr>
                <w:rFonts w:ascii="Times New Roman" w:hAnsi="Times New Roman"/>
                <w:sz w:val="24"/>
                <w:szCs w:val="24"/>
              </w:rPr>
              <w:t>0.340999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25130A" w:rsidRPr="00B80BD1" w:rsidRDefault="00B80BD1" w:rsidP="00B80B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[0.2,0.5]</w:t>
            </w:r>
          </w:p>
        </w:tc>
        <w:tc>
          <w:tcPr>
            <w:tcW w:w="1559" w:type="dxa"/>
          </w:tcPr>
          <w:p w:rsidR="0025130A" w:rsidRPr="00A01F93" w:rsidRDefault="00B80BD1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0BD1">
              <w:rPr>
                <w:rFonts w:ascii="Times New Roman" w:hAnsi="Times New Roman"/>
                <w:sz w:val="24"/>
                <w:szCs w:val="24"/>
              </w:rPr>
              <w:t>9.965e-010</w:t>
            </w:r>
          </w:p>
        </w:tc>
        <w:tc>
          <w:tcPr>
            <w:tcW w:w="1276" w:type="dxa"/>
          </w:tcPr>
          <w:p w:rsidR="0025130A" w:rsidRPr="00A01F93" w:rsidRDefault="00B80BD1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617" w:type="dxa"/>
          </w:tcPr>
          <w:p w:rsidR="0025130A" w:rsidRPr="00A01F93" w:rsidRDefault="00B80BD1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neviršys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iteracijų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66" w:type="dxa"/>
          </w:tcPr>
          <w:p w:rsidR="0025130A" w:rsidRPr="00A01F93" w:rsidRDefault="00B80BD1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0BD1">
              <w:rPr>
                <w:rFonts w:ascii="Times New Roman" w:hAnsi="Times New Roman"/>
                <w:sz w:val="24"/>
                <w:szCs w:val="24"/>
              </w:rPr>
              <w:t>0.3410</w:t>
            </w:r>
          </w:p>
        </w:tc>
      </w:tr>
      <w:tr w:rsidR="0001502C" w:rsidRPr="00A01F93" w:rsidTr="00B80BD1">
        <w:tc>
          <w:tcPr>
            <w:tcW w:w="2376" w:type="dxa"/>
            <w:shd w:val="clear" w:color="auto" w:fill="auto"/>
          </w:tcPr>
          <w:p w:rsidR="0001502C" w:rsidRPr="00A01F93" w:rsidRDefault="00B80BD1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0BD1">
              <w:rPr>
                <w:rFonts w:ascii="Times New Roman" w:hAnsi="Times New Roman"/>
                <w:sz w:val="24"/>
                <w:szCs w:val="24"/>
              </w:rPr>
              <w:t>-1.96522e-014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B80BD1" w:rsidRDefault="00B80BD1" w:rsidP="00B80B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[-0.1,0.1]</w:t>
            </w:r>
          </w:p>
          <w:p w:rsidR="0001502C" w:rsidRPr="00A01F93" w:rsidRDefault="0001502C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502C" w:rsidRPr="00A01F93" w:rsidRDefault="00B80BD1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0BD1">
              <w:rPr>
                <w:rFonts w:ascii="Times New Roman" w:hAnsi="Times New Roman"/>
                <w:sz w:val="24"/>
                <w:szCs w:val="24"/>
              </w:rPr>
              <w:t>2.94783e-013</w:t>
            </w:r>
          </w:p>
        </w:tc>
        <w:tc>
          <w:tcPr>
            <w:tcW w:w="1276" w:type="dxa"/>
          </w:tcPr>
          <w:p w:rsidR="0001502C" w:rsidRPr="00A01F93" w:rsidRDefault="00B80BD1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17" w:type="dxa"/>
          </w:tcPr>
          <w:p w:rsidR="0001502C" w:rsidRPr="00A01F93" w:rsidRDefault="00B80BD1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neviršys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iteracijų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66" w:type="dxa"/>
          </w:tcPr>
          <w:p w:rsidR="0001502C" w:rsidRPr="00A01F93" w:rsidRDefault="00B80BD1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0BD1">
              <w:rPr>
                <w:rFonts w:ascii="Times New Roman" w:hAnsi="Times New Roman"/>
                <w:sz w:val="24"/>
                <w:szCs w:val="24"/>
              </w:rPr>
              <w:t>7.9413e-026</w:t>
            </w:r>
          </w:p>
        </w:tc>
      </w:tr>
      <w:tr w:rsidR="0001502C" w:rsidRPr="00A01F93" w:rsidTr="00B80BD1">
        <w:tc>
          <w:tcPr>
            <w:tcW w:w="2376" w:type="dxa"/>
            <w:shd w:val="clear" w:color="auto" w:fill="auto"/>
          </w:tcPr>
          <w:p w:rsidR="0001502C" w:rsidRPr="00A01F93" w:rsidRDefault="008C7909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7909">
              <w:rPr>
                <w:rFonts w:ascii="Times New Roman" w:hAnsi="Times New Roman"/>
                <w:sz w:val="24"/>
                <w:szCs w:val="24"/>
              </w:rPr>
              <w:t>-0.326162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8C7909" w:rsidRDefault="008C7909" w:rsidP="008C79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[-0.5,-0.1]</w:t>
            </w:r>
          </w:p>
          <w:p w:rsidR="0001502C" w:rsidRPr="00A01F93" w:rsidRDefault="0001502C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502C" w:rsidRPr="00A01F93" w:rsidRDefault="008C7909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7909">
              <w:rPr>
                <w:rFonts w:ascii="Times New Roman" w:hAnsi="Times New Roman"/>
                <w:sz w:val="24"/>
                <w:szCs w:val="24"/>
              </w:rPr>
              <w:t>6.7775e-010</w:t>
            </w:r>
          </w:p>
        </w:tc>
        <w:tc>
          <w:tcPr>
            <w:tcW w:w="1276" w:type="dxa"/>
          </w:tcPr>
          <w:p w:rsidR="0001502C" w:rsidRPr="00A01F93" w:rsidRDefault="008C7909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617" w:type="dxa"/>
          </w:tcPr>
          <w:p w:rsidR="0001502C" w:rsidRPr="00A01F93" w:rsidRDefault="00B80BD1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neviršys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iteracijų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66" w:type="dxa"/>
          </w:tcPr>
          <w:p w:rsidR="0001502C" w:rsidRPr="00A01F93" w:rsidRDefault="008C7909" w:rsidP="00B06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7909">
              <w:rPr>
                <w:rFonts w:ascii="Times New Roman" w:hAnsi="Times New Roman"/>
                <w:sz w:val="24"/>
                <w:szCs w:val="24"/>
              </w:rPr>
              <w:t>-0.3262</w:t>
            </w:r>
          </w:p>
        </w:tc>
      </w:tr>
    </w:tbl>
    <w:p w:rsidR="0025130A" w:rsidRDefault="0025130A" w:rsidP="0025130A">
      <w:pPr>
        <w:pStyle w:val="ListParagraph"/>
        <w:rPr>
          <w:rFonts w:ascii="Times New Roman" w:hAnsi="Times New Roman"/>
          <w:sz w:val="24"/>
          <w:szCs w:val="24"/>
        </w:rPr>
      </w:pPr>
    </w:p>
    <w:p w:rsidR="0001502C" w:rsidRDefault="0001502C" w:rsidP="0025130A">
      <w:pPr>
        <w:pStyle w:val="ListParagraph"/>
        <w:rPr>
          <w:rFonts w:ascii="Times New Roman" w:hAnsi="Times New Roman"/>
          <w:sz w:val="24"/>
          <w:szCs w:val="24"/>
        </w:rPr>
      </w:pPr>
    </w:p>
    <w:p w:rsidR="0001502C" w:rsidRDefault="0001502C" w:rsidP="0025130A">
      <w:pPr>
        <w:pStyle w:val="ListParagraph"/>
        <w:rPr>
          <w:rFonts w:ascii="Times New Roman" w:hAnsi="Times New Roman"/>
          <w:sz w:val="24"/>
          <w:szCs w:val="24"/>
        </w:rPr>
      </w:pPr>
    </w:p>
    <w:p w:rsidR="00CA5C0D" w:rsidRDefault="00CA5C0D" w:rsidP="00CA5C0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Programos kodas:</w:t>
      </w:r>
    </w:p>
    <w:p w:rsidR="00CA5C0D" w:rsidRDefault="00CA5C0D" w:rsidP="00CA5C0D">
      <w:pPr>
        <w:pStyle w:val="ListParagraph"/>
        <w:rPr>
          <w:rFonts w:ascii="Times New Roman" w:hAnsi="Times New Roman"/>
          <w:sz w:val="24"/>
          <w:szCs w:val="24"/>
        </w:rPr>
      </w:pP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%Darba atliko Laimonas Grakauskas IF-0/7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%Varionto nr. 7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stygu_metodas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clc,close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%------------------------   PRADINIAI DUOMENYS  ---------------------------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f=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'9*x.^4-135*x.^3+x.^2+15*x'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%range=[14,16];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%range=[0.2,0.5];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%range=[-0.1,0.1];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range=[-0.5,-0.1];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eps=1e-9;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parenkame tikslumo reiksme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nitmax=200;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parenkame didziausia leistina iteraciju skaiciu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%---------------------------saknu iverciai---------------------------------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B=[9 -135 1 15];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%koeficientai prie x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C=[9 135 1 15];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%koeficientu prie x modulis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D=[9 135 1 -15];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%koeficientai prie x kai funkcija yra ne f(x), o f(-x)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n=4;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n1=n;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n2=n;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MAKS=max(C);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MIN=min(B);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%apskaiciuojamas didziausias daugiklis prie x su minuso zenklu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MIN2=min(D);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%Grubus ivertis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R=1+MAKS/B(1)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%Tikslesnis ivertis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i=1:n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MAKS == C(i), n1=n1-1;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k=n-n1;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Rteig=1+(abs(MIN)/B(1))^(1/k)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i=1:n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n2=n2-1;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MIN == D(i),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k1=n-(n2+1);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Rneig=(1+(abs(MIN2)/D(1))^(1/k1))*(-1)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braizomas funkcijos grafikas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npoints=1000; x=range(1): (range(2)-range(1))/(npoints-1) :range(2); 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figure(1); grid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hold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str=[f,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'=0;   Stygu metodas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]; title(str);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plot(x,eval(f),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plot(range,[0 0],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%------------------------   SPRENDIMAS  -----------------------------------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xn=range(1);xn1=range(2);prec=1;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nit=0;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prec &gt; eps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nit=nit+1;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nit &gt; nitmax, fprintf(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'Virsytas leistinas iteraciju skaicius'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plot(xn,0,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'mp'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);h = findobj(gca,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'Type'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'line'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);h1=h(1);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paskutinio grafinio objekto valdiklis irasomas handle masyvo priekyje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plot(xn1,0,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'cp'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);h = findobj(gca,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'Type'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'line'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);h2=h(1);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---       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x=xn;fxn=eval(f);x=xn1;fxn1=eval(f);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k=abs(fxn/fxn1);xmid=(xn+k*xn1)/(1+k);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plot(xmid,0,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);plot([xn,xn1],[fxn,fxn1],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);h = findobj(gca,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'Type'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'line'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);h3=h(1:2);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---                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x=xmid;fxmid=eval(f);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jeigu pradzioje tikriname kairi taska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x=xn;fxn=eval(f);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sign(fxmid) == sign(fxn), xn=xmid;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xn1=xmid;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pause(1)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delete(h1);delete(h2);delete(h3);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prec=abs(xn1-xn)/(abs(xn1)+abs(xn))*abs(fxmid);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fprintf(1,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'iteracija %d    tikslumas= %g 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,nit,prec);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plot(xmid,0,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'ko'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'MarkerSize'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,8);plot(xmid,0,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'ko'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%plot(xmid,0,'k*');plot(xmid,0,'ko');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fprintf(1,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'\n tikslumas pasiektas, saknis xmid=%g\n\n'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,xmid);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................................................................................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'.... Patikriname saknies reiksme, naudodami MATLAB funkcija fzero: 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fprintf(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B46116" w:rsidRDefault="00B46116" w:rsidP="00B461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testas = fzero(f, range); testas</w:t>
      </w:r>
    </w:p>
    <w:p w:rsidR="004176B2" w:rsidRPr="00B46116" w:rsidRDefault="00B46116" w:rsidP="00CA5C0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4176B2" w:rsidRDefault="004176B2" w:rsidP="004176B2">
      <w:pPr>
        <w:pStyle w:val="Heading1"/>
        <w:ind w:left="-85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</w:t>
      </w:r>
      <w:r w:rsidRPr="0025130A">
        <w:rPr>
          <w:rFonts w:ascii="Times New Roman" w:hAnsi="Times New Roman" w:cs="Times New Roman"/>
          <w:color w:val="auto"/>
        </w:rPr>
        <w:t xml:space="preserve"> dalis</w:t>
      </w:r>
      <w:r>
        <w:rPr>
          <w:rFonts w:ascii="Times New Roman" w:hAnsi="Times New Roman" w:cs="Times New Roman"/>
          <w:color w:val="auto"/>
        </w:rPr>
        <w:t>(</w:t>
      </w:r>
      <w:r>
        <w:rPr>
          <w:rFonts w:ascii="Times New Roman" w:hAnsi="Times New Roman" w:cs="Times New Roman"/>
          <w:color w:val="auto"/>
        </w:rPr>
        <w:t>sistemos</w:t>
      </w:r>
      <w:r>
        <w:rPr>
          <w:rFonts w:ascii="Times New Roman" w:hAnsi="Times New Roman" w:cs="Times New Roman"/>
          <w:color w:val="auto"/>
        </w:rPr>
        <w:t>):</w:t>
      </w:r>
    </w:p>
    <w:p w:rsidR="00497021" w:rsidRDefault="00784FBE" w:rsidP="00784FBE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/>
          <w:sz w:val="24"/>
          <w:szCs w:val="24"/>
        </w:rPr>
      </w:pPr>
      <w:r w:rsidRPr="00784FBE">
        <w:rPr>
          <w:rFonts w:ascii="Times New Roman" w:hAnsi="Times New Roman"/>
          <w:sz w:val="24"/>
          <w:szCs w:val="24"/>
        </w:rPr>
        <w:t>Rezultatų lentelė</w:t>
      </w:r>
      <w:r>
        <w:rPr>
          <w:rFonts w:ascii="Times New Roman" w:hAnsi="Times New Roman"/>
          <w:sz w:val="24"/>
          <w:szCs w:val="24"/>
        </w:rPr>
        <w:t xml:space="preserve"> (paprastosios iteracijos)</w:t>
      </w:r>
      <w:r w:rsidR="00F93EF0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1350"/>
        <w:gridCol w:w="1667"/>
        <w:gridCol w:w="1409"/>
        <w:gridCol w:w="1734"/>
        <w:gridCol w:w="1633"/>
      </w:tblGrid>
      <w:tr w:rsidR="00784FBE" w:rsidRPr="00A01F93" w:rsidTr="00FF5208">
        <w:tc>
          <w:tcPr>
            <w:tcW w:w="1995" w:type="dxa"/>
            <w:vMerge w:val="restart"/>
            <w:shd w:val="clear" w:color="auto" w:fill="auto"/>
            <w:vAlign w:val="center"/>
          </w:tcPr>
          <w:p w:rsidR="00784FBE" w:rsidRPr="00A01F93" w:rsidRDefault="00784FBE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784FBE" w:rsidRPr="00A01F93" w:rsidRDefault="00784FBE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:rsidR="00784FBE" w:rsidRPr="00A01F93" w:rsidRDefault="00784FBE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Daugikliai ir iteracijų skaičius (iteraciniams metodams)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:rsidR="00784FBE" w:rsidRPr="00A01F93" w:rsidRDefault="00784FBE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784FBE" w:rsidRPr="00A01F93" w:rsidTr="00FF5208">
        <w:tc>
          <w:tcPr>
            <w:tcW w:w="1995" w:type="dxa"/>
            <w:vMerge/>
            <w:shd w:val="clear" w:color="auto" w:fill="auto"/>
          </w:tcPr>
          <w:p w:rsidR="00784FBE" w:rsidRPr="00A01F93" w:rsidRDefault="00784FBE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784FBE" w:rsidRPr="00A01F93" w:rsidRDefault="00784FBE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667" w:type="dxa"/>
            <w:vMerge/>
            <w:shd w:val="clear" w:color="auto" w:fill="auto"/>
          </w:tcPr>
          <w:p w:rsidR="00784FBE" w:rsidRPr="00A01F93" w:rsidRDefault="00784FBE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409" w:type="dxa"/>
            <w:shd w:val="clear" w:color="auto" w:fill="auto"/>
            <w:vAlign w:val="center"/>
          </w:tcPr>
          <w:p w:rsidR="00784FBE" w:rsidRPr="00A01F93" w:rsidRDefault="00784FBE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84FBE" w:rsidRPr="00A01F93" w:rsidRDefault="00784FBE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Lygčių sistemos sprendimo funkcija (nurodykite konkrečią)</w:t>
            </w:r>
          </w:p>
        </w:tc>
        <w:tc>
          <w:tcPr>
            <w:tcW w:w="1633" w:type="dxa"/>
            <w:shd w:val="clear" w:color="auto" w:fill="auto"/>
            <w:vAlign w:val="center"/>
          </w:tcPr>
          <w:p w:rsidR="00784FBE" w:rsidRPr="00A01F93" w:rsidRDefault="00784FBE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784FBE" w:rsidRPr="00A01F93" w:rsidTr="00FF5208">
        <w:tc>
          <w:tcPr>
            <w:tcW w:w="1995" w:type="dxa"/>
            <w:shd w:val="clear" w:color="auto" w:fill="auto"/>
          </w:tcPr>
          <w:p w:rsidR="00FF5208" w:rsidRPr="00FF5208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>x =</w:t>
            </w:r>
          </w:p>
          <w:p w:rsidR="00FF5208" w:rsidRPr="00FF5208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5208" w:rsidRPr="00FF5208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  7.7596</w:t>
            </w:r>
          </w:p>
          <w:p w:rsidR="00FF5208" w:rsidRPr="00FF5208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 -3.2114</w:t>
            </w:r>
          </w:p>
          <w:p w:rsidR="00FF5208" w:rsidRPr="00FF5208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-25.3751</w:t>
            </w:r>
          </w:p>
          <w:p w:rsidR="00FF5208" w:rsidRPr="00FF5208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 -0.4425</w:t>
            </w:r>
          </w:p>
          <w:p w:rsidR="00784FBE" w:rsidRPr="00A01F93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FF5208">
              <w:rPr>
                <w:rFonts w:ascii="Times New Roman" w:hAnsi="Times New Roman"/>
                <w:sz w:val="24"/>
                <w:szCs w:val="24"/>
              </w:rPr>
              <w:t>16.3879</w:t>
            </w:r>
          </w:p>
        </w:tc>
        <w:tc>
          <w:tcPr>
            <w:tcW w:w="1350" w:type="dxa"/>
            <w:shd w:val="clear" w:color="auto" w:fill="auto"/>
          </w:tcPr>
          <w:p w:rsidR="00784FBE" w:rsidRPr="00A01F93" w:rsidRDefault="00784FBE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auto"/>
          </w:tcPr>
          <w:p w:rsidR="00FF5208" w:rsidRPr="00FF5208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>alpha =</w:t>
            </w:r>
          </w:p>
          <w:p w:rsidR="00FF5208" w:rsidRPr="00FF5208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5208" w:rsidRPr="00FF5208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-100</w:t>
            </w:r>
          </w:p>
          <w:p w:rsidR="00FF5208" w:rsidRPr="00FF5208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  10</w:t>
            </w:r>
          </w:p>
          <w:p w:rsidR="00FF5208" w:rsidRPr="00FF5208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   1</w:t>
            </w:r>
          </w:p>
          <w:p w:rsidR="00FF5208" w:rsidRPr="00FF5208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-100</w:t>
            </w:r>
          </w:p>
          <w:p w:rsidR="00784FBE" w:rsidRPr="00A01F93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FF520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09" w:type="dxa"/>
            <w:shd w:val="clear" w:color="auto" w:fill="auto"/>
          </w:tcPr>
          <w:p w:rsidR="00FF5208" w:rsidRPr="00FF5208" w:rsidRDefault="00FF5208" w:rsidP="00FF5208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>ans =</w:t>
            </w:r>
          </w:p>
          <w:p w:rsidR="00FF5208" w:rsidRPr="00FF5208" w:rsidRDefault="00FF5208" w:rsidP="00FF5208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1.0e-008 *</w:t>
            </w:r>
          </w:p>
          <w:p w:rsidR="00FF5208" w:rsidRPr="00FF5208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5208" w:rsidRPr="00FF5208" w:rsidRDefault="00FF5208" w:rsidP="00FF5208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FF5208">
              <w:rPr>
                <w:rFonts w:ascii="Times New Roman" w:hAnsi="Times New Roman"/>
                <w:sz w:val="24"/>
                <w:szCs w:val="24"/>
              </w:rPr>
              <w:t>0.3662</w:t>
            </w:r>
          </w:p>
          <w:p w:rsidR="00FF5208" w:rsidRPr="00FF5208" w:rsidRDefault="00FF5208" w:rsidP="00FF5208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F5208">
              <w:rPr>
                <w:rFonts w:ascii="Times New Roman" w:hAnsi="Times New Roman"/>
                <w:sz w:val="24"/>
                <w:szCs w:val="24"/>
              </w:rPr>
              <w:t>0.0824</w:t>
            </w:r>
          </w:p>
          <w:p w:rsidR="00FF5208" w:rsidRPr="00FF5208" w:rsidRDefault="00FF5208" w:rsidP="00FF5208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  0.0152</w:t>
            </w:r>
          </w:p>
          <w:p w:rsidR="00FF5208" w:rsidRPr="00FF5208" w:rsidRDefault="00FF5208" w:rsidP="00FF5208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  0.0397</w:t>
            </w:r>
          </w:p>
          <w:p w:rsidR="00784FBE" w:rsidRPr="00A01F93" w:rsidRDefault="00FF5208" w:rsidP="00FF52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F5208">
              <w:rPr>
                <w:rFonts w:ascii="Times New Roman" w:hAnsi="Times New Roman"/>
                <w:sz w:val="24"/>
                <w:szCs w:val="24"/>
              </w:rPr>
              <w:t xml:space="preserve">   -0.0144</w:t>
            </w:r>
          </w:p>
        </w:tc>
        <w:tc>
          <w:tcPr>
            <w:tcW w:w="1734" w:type="dxa"/>
            <w:shd w:val="clear" w:color="auto" w:fill="auto"/>
          </w:tcPr>
          <w:p w:rsidR="00784FBE" w:rsidRDefault="00784FBE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FF5208" w:rsidRDefault="00FF5208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FF5208" w:rsidRDefault="00FF5208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FF5208" w:rsidRPr="00FF5208" w:rsidRDefault="00FF5208" w:rsidP="00FF52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Aprad\b</w:t>
            </w:r>
            <w:bookmarkStart w:id="0" w:name="_GoBack"/>
            <w:bookmarkEnd w:id="0"/>
          </w:p>
        </w:tc>
        <w:tc>
          <w:tcPr>
            <w:tcW w:w="1633" w:type="dxa"/>
            <w:shd w:val="clear" w:color="auto" w:fill="auto"/>
          </w:tcPr>
          <w:p w:rsidR="00784FBE" w:rsidRPr="00A01F93" w:rsidRDefault="00784FBE" w:rsidP="00B065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84FBE" w:rsidRPr="00784FBE" w:rsidRDefault="00784FBE" w:rsidP="00784FBE">
      <w:pPr>
        <w:pStyle w:val="ListParagraph"/>
        <w:rPr>
          <w:rFonts w:ascii="Times New Roman" w:hAnsi="Times New Roman"/>
          <w:sz w:val="24"/>
          <w:szCs w:val="24"/>
        </w:rPr>
      </w:pPr>
    </w:p>
    <w:p w:rsidR="004176B2" w:rsidRDefault="00F93EF0" w:rsidP="00F93E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F93EF0">
        <w:rPr>
          <w:rFonts w:ascii="Times New Roman" w:eastAsiaTheme="minorHAnsi" w:hAnsi="Times New Roman"/>
          <w:sz w:val="24"/>
          <w:szCs w:val="24"/>
        </w:rPr>
        <w:lastRenderedPageBreak/>
        <w:t>Programos kodas</w:t>
      </w:r>
      <w:r>
        <w:rPr>
          <w:rFonts w:ascii="Times New Roman" w:eastAsiaTheme="minorHAnsi" w:hAnsi="Times New Roman"/>
          <w:sz w:val="24"/>
          <w:szCs w:val="24"/>
        </w:rPr>
        <w:t>:</w:t>
      </w:r>
    </w:p>
    <w:p w:rsidR="00F93EF0" w:rsidRDefault="00F93EF0" w:rsidP="00F93E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Paprastuju iteraciju 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papr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clc, clear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A=[  2  3 0 2 0;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5  2 1 0 0;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1  0 6 0 9;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0  0 9 1 15;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0  2 0 18 1]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koeficientu matrica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b=[5; 7; 3; 17; 2]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n=size(A,1)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Aprad=A;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alpha1=[-100,-10,1,10,100]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alpha2=[-100,-10,1,10,100]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alpha3=[-100,-10,1,10,100]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alpha4=[-100,-10,1,10,100]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alpha5=[-100,-10,1,10,100]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method=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'paprastos iteracijos'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alpha=[alpha1; alpha2; alpha3; alpha4; alpha5];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laisvai parinktas metodo parametras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Atld=diag(1./diag(A))*A-diag(alpha);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btld=diag(1./diag(A))*b;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nitmax=1000;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eps=1e-12;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x=zeros(n,1);x1=zeros(n,1);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it=1:nitmax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x1=(btld-Atld*x)./alpha; 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prec(it)=norm(x1-x)/(norm(x)+norm(x1));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%fprintf(1,'iteracija Nr. %d,  tikslumas  %g\n',it,prec(it))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prec(it) &lt; eps, alpha,x,disp(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'patikrinimas'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),Aprad*x-b,Aprad\b,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x=x1;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:rsid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F93EF0" w:rsidRPr="00F93EF0" w:rsidRDefault="00F93EF0" w:rsidP="00F93E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sectPr w:rsidR="00F93EF0" w:rsidRPr="00F93EF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35B8"/>
    <w:multiLevelType w:val="hybridMultilevel"/>
    <w:tmpl w:val="CA42FC66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20807"/>
    <w:multiLevelType w:val="hybridMultilevel"/>
    <w:tmpl w:val="96B084FA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A8"/>
    <w:rsid w:val="0001502C"/>
    <w:rsid w:val="0025130A"/>
    <w:rsid w:val="00313AC3"/>
    <w:rsid w:val="004176B2"/>
    <w:rsid w:val="00497021"/>
    <w:rsid w:val="00613BA8"/>
    <w:rsid w:val="00784FBE"/>
    <w:rsid w:val="0085142A"/>
    <w:rsid w:val="008C7909"/>
    <w:rsid w:val="009F0CFD"/>
    <w:rsid w:val="00B46116"/>
    <w:rsid w:val="00B80BD1"/>
    <w:rsid w:val="00C04072"/>
    <w:rsid w:val="00CA5C0D"/>
    <w:rsid w:val="00F30431"/>
    <w:rsid w:val="00F93EF0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0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3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1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30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0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3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1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3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D37F8-0A96-4EA5-A186-89FDBD14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3116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GRAKAUSKAS Laimonas</dc:creator>
  <cp:keywords/>
  <dc:description/>
  <cp:lastModifiedBy>GRAKAUSKAS Laimonas</cp:lastModifiedBy>
  <cp:revision>49</cp:revision>
  <dcterms:created xsi:type="dcterms:W3CDTF">2012-11-07T11:40:00Z</dcterms:created>
  <dcterms:modified xsi:type="dcterms:W3CDTF">2012-11-07T14:08:00Z</dcterms:modified>
</cp:coreProperties>
</file>