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BD" w:rsidRDefault="006D4187">
      <w:r>
        <w:rPr>
          <w:rFonts w:ascii="Times New Roman" w:hAnsi="Times New Roman"/>
          <w:b/>
          <w:sz w:val="24"/>
          <w:szCs w:val="24"/>
        </w:rPr>
        <w:t>Savarankiško darbo Nr.2 gynimo užduotys</w:t>
      </w:r>
    </w:p>
    <w:p w:rsidR="000A1ABD" w:rsidRDefault="006D4187">
      <w:pPr>
        <w:numPr>
          <w:ilvl w:val="0"/>
          <w:numId w:val="1"/>
        </w:numPr>
        <w:spacing w:after="0" w:line="100" w:lineRule="atLeast"/>
        <w:ind w:left="397" w:hanging="397"/>
      </w:pPr>
      <w:r>
        <w:rPr>
          <w:rFonts w:ascii="Times New Roman" w:hAnsi="Times New Roman"/>
          <w:b/>
          <w:i/>
          <w:sz w:val="24"/>
          <w:szCs w:val="24"/>
        </w:rPr>
        <w:t>Interpoliavimas</w:t>
      </w:r>
    </w:p>
    <w:p w:rsidR="000A1ABD" w:rsidRDefault="006D4187">
      <w:pPr>
        <w:numPr>
          <w:ilvl w:val="1"/>
          <w:numId w:val="1"/>
        </w:numPr>
        <w:spacing w:after="0" w:line="100" w:lineRule="atLeast"/>
        <w:ind w:left="426" w:firstLine="0"/>
      </w:pPr>
      <w:r>
        <w:rPr>
          <w:rFonts w:ascii="Times New Roman" w:hAnsi="Times New Roman"/>
          <w:b/>
          <w:i/>
          <w:sz w:val="24"/>
          <w:szCs w:val="24"/>
        </w:rPr>
        <w:t xml:space="preserve">daugianariu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>
        <w:rPr>
          <w:rFonts w:ascii="Times New Roman" w:hAnsi="Times New Roman"/>
          <w:b/>
          <w:i/>
          <w:sz w:val="24"/>
          <w:szCs w:val="24"/>
        </w:rPr>
        <w:t>lyginiai</w:t>
      </w:r>
      <w:r>
        <w:rPr>
          <w:rFonts w:ascii="Times New Roman" w:hAnsi="Times New Roman"/>
          <w:sz w:val="24"/>
          <w:szCs w:val="24"/>
        </w:rPr>
        <w:t>). Duota interpoliuojamos funkcijos analitinė išraiška. Reikia apskaičiuoti interpoliacinį daugianarį nurodytoje bazėje naudojant Čiobyševo abscises ir pavaizduoti jį grafiškai.</w:t>
      </w:r>
    </w:p>
    <w:p w:rsidR="000A1ABD" w:rsidRDefault="006D4187">
      <w:pPr>
        <w:spacing w:after="0" w:line="100" w:lineRule="atLeast"/>
        <w:ind w:firstLine="397"/>
      </w:pPr>
      <w:r>
        <w:rPr>
          <w:rFonts w:ascii="Times New Roman" w:hAnsi="Times New Roman"/>
          <w:sz w:val="24"/>
          <w:szCs w:val="24"/>
        </w:rPr>
        <w:t>Pateikite darbo rezultatus:</w:t>
      </w:r>
    </w:p>
    <w:p w:rsidR="000A1ABD" w:rsidRDefault="006D4187">
      <w:pPr>
        <w:pStyle w:val="ListParagraph"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interpoliavimo taškų koordinates;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>X =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1.0000    1.6000    2.2000    2.8000    3.4000    4.0000    4.6000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>Y =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0.2273   -0.0086   -0.0929   -0.0437    0.0255    0.0396    0.0071</w:t>
      </w:r>
    </w:p>
    <w:p w:rsidR="000A1ABD" w:rsidRDefault="006D4187">
      <w:pPr>
        <w:pStyle w:val="ListParagraph"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apskaičiuotus interpoliacinio daugianario koeficientus;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>matrica =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1.0000         0         0         0         0         0         0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1.0000    0.6000         0         0         0         0         0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1.0000    1.2000    0.7200         0         0         0         0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1.0000    1.8000    2.1600    1.2960         0         0         0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1.0000    2.4000    4.3200    5.1840    3.1104         0         0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1.0000    3.0000    7.2000   12.9600   15.5520    9.3312         0</w:t>
      </w:r>
    </w:p>
    <w:p w:rsidR="000A1ABD" w:rsidRDefault="006D4187">
      <w:pPr>
        <w:pStyle w:val="ListParagraph"/>
        <w:tabs>
          <w:tab w:val="left" w:pos="1134"/>
        </w:tabs>
        <w:spacing w:line="100" w:lineRule="atLeast"/>
        <w:ind w:left="0"/>
      </w:pPr>
      <w:r>
        <w:rPr>
          <w:rFonts w:ascii="Times New Roman" w:hAnsi="Times New Roman"/>
          <w:sz w:val="24"/>
          <w:szCs w:val="24"/>
        </w:rPr>
        <w:t xml:space="preserve">    1.0000    3.6000   10.8000   25.9200   46.6560   55.9872   33.5923</w:t>
      </w:r>
    </w:p>
    <w:p w:rsidR="000A1ABD" w:rsidRPr="0043649D" w:rsidRDefault="006D4187">
      <w:pPr>
        <w:pStyle w:val="ListParagraph"/>
        <w:pageBreakBefore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lastRenderedPageBreak/>
        <w:t>interpoliacinės funkcijos grafiką su pažymėtais interpoliavimo taškais;</w:t>
      </w:r>
    </w:p>
    <w:p w:rsidR="000A1ABD" w:rsidRDefault="0043649D" w:rsidP="0043649D">
      <w:pPr>
        <w:pStyle w:val="ListParagraph"/>
        <w:tabs>
          <w:tab w:val="left" w:pos="1134"/>
        </w:tabs>
        <w:spacing w:line="100" w:lineRule="atLeast"/>
        <w:ind w:left="0"/>
        <w:jc w:val="center"/>
      </w:pPr>
      <w:r>
        <w:rPr>
          <w:noProof/>
          <w:lang w:eastAsia="lt-LT"/>
        </w:rPr>
        <w:drawing>
          <wp:inline distT="0" distB="0" distL="0" distR="0">
            <wp:extent cx="493395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Figure 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BD" w:rsidRDefault="006D4187">
      <w:pPr>
        <w:pStyle w:val="ListParagraph"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programų kodus.</w:t>
      </w:r>
    </w:p>
    <w:p w:rsidR="000A1ABD" w:rsidRDefault="006D4187" w:rsidP="0043649D">
      <w:pPr>
        <w:pStyle w:val="ListParagraph"/>
        <w:tabs>
          <w:tab w:val="left" w:pos="1134"/>
        </w:tabs>
        <w:spacing w:after="0" w:line="100" w:lineRule="atLeast"/>
        <w:ind w:left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function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niutonas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clc, clear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all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 close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all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display(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'***Interpoliavimas vienanariu per duotus taskus Niutono bazeje***'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display(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'Interpoliavimo mazgai:'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X = [ 1.0000    1.6000    2.2000    2.8000    3.4000    4.0000    4.6000 ]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Y = [ 0.2273   -0.0086   -0.0929   -0.0437    0.0255    0.0396    0.0071 ]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x = min(X):(max(X)-min(X))/10:max(X);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n=length(X);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figure(1), hold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 grid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 axis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equal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plot(X,Y,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'ro'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n = size(X, 2);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i=1:n-1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t=X(i):0.01:X(i+1);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a=niuton(X,Y,t);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plot(t,a,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'g-'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title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'Interpoliavimas Niutono bazï¿½je'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return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lastRenderedPageBreak/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function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fv=niuton(x,y,t)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NIUTON apskaiciuoja interpoliacinio polinomo, 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nusakyto interpoliavimo taskais (x(i),y(i)),i=1,2,...,n+1),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reiksmes fv, kai argumento reiksmes apibrezia masyvo t elementai.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Polinomo reiksmes skaiciuojamos pagal Niutono iterpoliacine forma.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iejimo parametrai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(x,y)     - interpoliavimo taskai,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 t        - argumento reiksme masyvas.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Isejimo parametrai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fv       - interpoliacinio polinomo reiksmes.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,l]=size(t);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if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 ==1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t=t';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[k,l]=size(x);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if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 ~=1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x=x'; y=y';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d=y;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i=1:length(x)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matrica(i,1) = 1;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j=2:length(x)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if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 &gt;= j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skaicius = 1;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y=1:j-1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    skaicius = skaicius*(x(i)-x(y));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matrica(i,j) = skaicius;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else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matrica(i,j) = 0;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matrica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k=1:n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h=x(k+1:end)-x(1:end-k);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tt=(d(k+1:end)-d(k:end-1))./h;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d(k+1:end)=tt;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xx=repmat(x,m,1);dd=repmat(d,m,1);tt=repmat(t,1,n);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p=tt-xx(:,1:end-1);r=ones(m,1);s=[r cumprod(p,2)];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fv=sum((dd.*s)');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return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n=numel(x)-1;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m=numel(t);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[k,l]=size(t);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if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 ==1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t=t';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[k,l]=size(x);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if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 ~=1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x=x'; y=y';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lastRenderedPageBreak/>
        <w:t xml:space="preserve">d=y;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i=1:length(x)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matrica(i,1) = 1;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j=2:length(x)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if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 &gt;= j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skaicius = 1;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y=1:j-1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    skaicius = skaicius*(x(i)-x(y));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matrica(i,j) = skaicius;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else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matrica(i,j) = 0;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matrica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k=1:n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h=x(k+1:end)-x(1:end-k);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tt=(d(k+1:end)-d(k:end-1))./h;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d(k+1:end)=tt;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xx=repmat(x,m,1);dd=repmat(d,m,1);tt=repmat(t,1,n);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p=tt-xx(:,1:end-1);r=ones(m,1);s=[r cumprod(p,2)];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fv=sum((dd.*s)');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return</w:t>
      </w:r>
    </w:p>
    <w:p w:rsidR="008C32C8" w:rsidRDefault="006D4187" w:rsidP="0043649D">
      <w:pPr>
        <w:autoSpaceDE w:val="0"/>
        <w:spacing w:after="0"/>
        <w:rPr>
          <w:rFonts w:ascii="lucidatypewriter" w:eastAsia="lucidatypewriter" w:hAnsi="lucidatypewriter" w:cs="lucidatypewriter"/>
          <w:color w:val="0000FF"/>
          <w:sz w:val="20"/>
          <w:szCs w:val="20"/>
        </w:rPr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8C32C8" w:rsidRDefault="008C32C8">
      <w:pPr>
        <w:tabs>
          <w:tab w:val="clear" w:pos="1298"/>
        </w:tabs>
        <w:suppressAutoHyphens w:val="0"/>
        <w:rPr>
          <w:rFonts w:ascii="lucidatypewriter" w:eastAsia="lucidatypewriter" w:hAnsi="lucidatypewriter" w:cs="lucidatypewriter"/>
          <w:color w:val="0000FF"/>
          <w:sz w:val="20"/>
          <w:szCs w:val="20"/>
        </w:rPr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br w:type="page"/>
      </w:r>
    </w:p>
    <w:p w:rsidR="000A1ABD" w:rsidRDefault="006D4187">
      <w:pPr>
        <w:numPr>
          <w:ilvl w:val="0"/>
          <w:numId w:val="1"/>
        </w:numPr>
        <w:spacing w:after="0" w:line="100" w:lineRule="atLeast"/>
        <w:ind w:left="397" w:hanging="397"/>
      </w:pPr>
      <w:r>
        <w:rPr>
          <w:rFonts w:ascii="Times New Roman" w:hAnsi="Times New Roman"/>
          <w:b/>
          <w:i/>
          <w:sz w:val="24"/>
          <w:szCs w:val="24"/>
        </w:rPr>
        <w:lastRenderedPageBreak/>
        <w:t>Aproksimavimas</w:t>
      </w:r>
    </w:p>
    <w:p w:rsidR="000A1ABD" w:rsidRDefault="006D4187">
      <w:pPr>
        <w:numPr>
          <w:ilvl w:val="1"/>
          <w:numId w:val="1"/>
        </w:numPr>
        <w:spacing w:after="0" w:line="100" w:lineRule="atLeast"/>
        <w:ind w:left="426" w:firstLine="0"/>
      </w:pPr>
      <w:r>
        <w:rPr>
          <w:rFonts w:ascii="Times New Roman" w:hAnsi="Times New Roman"/>
          <w:b/>
          <w:i/>
          <w:sz w:val="24"/>
          <w:szCs w:val="24"/>
        </w:rPr>
        <w:t>Haro bangelių</w:t>
      </w:r>
      <w:r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b/>
          <w:i/>
          <w:sz w:val="24"/>
          <w:szCs w:val="24"/>
        </w:rPr>
        <w:t xml:space="preserve">proksimacija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>
        <w:rPr>
          <w:rFonts w:ascii="Times New Roman" w:hAnsi="Times New Roman"/>
          <w:b/>
          <w:i/>
          <w:sz w:val="24"/>
          <w:szCs w:val="24"/>
        </w:rPr>
        <w:t>2, 4, 6, 8, 10, 12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>Duota interpoliuojamos funkcijos analitinė išraiška ir intervalas. Reikia atlikti šios funkcijos aproksimaciją naudojant Haro bangeles. Suskaičiuokite bangelių koeficientus ir aproksimuotos funkcijos reikšmes. Aproksimacijos rezultatus pateikite grafiškai.</w:t>
      </w:r>
    </w:p>
    <w:p w:rsidR="000A1ABD" w:rsidRDefault="006D4187">
      <w:pPr>
        <w:spacing w:after="0" w:line="100" w:lineRule="atLeast"/>
        <w:ind w:left="354"/>
      </w:pPr>
      <w:r>
        <w:rPr>
          <w:rFonts w:ascii="Times New Roman" w:hAnsi="Times New Roman"/>
          <w:sz w:val="24"/>
          <w:szCs w:val="24"/>
        </w:rPr>
        <w:t xml:space="preserve">Pateikite darbo </w:t>
      </w:r>
      <w:r>
        <w:rPr>
          <w:rFonts w:ascii="Times New Roman" w:hAnsi="Times New Roman"/>
          <w:b/>
          <w:sz w:val="24"/>
          <w:szCs w:val="24"/>
        </w:rPr>
        <w:t>rezultatus</w:t>
      </w:r>
      <w:r>
        <w:rPr>
          <w:rFonts w:ascii="Times New Roman" w:hAnsi="Times New Roman"/>
          <w:sz w:val="24"/>
          <w:szCs w:val="24"/>
        </w:rPr>
        <w:t>:</w:t>
      </w:r>
    </w:p>
    <w:p w:rsidR="0043649D" w:rsidRPr="008C32C8" w:rsidRDefault="006D4187" w:rsidP="008C32C8">
      <w:pPr>
        <w:pStyle w:val="ListParagraph"/>
        <w:numPr>
          <w:ilvl w:val="0"/>
          <w:numId w:val="2"/>
        </w:numPr>
        <w:tabs>
          <w:tab w:val="left" w:pos="1854"/>
        </w:tabs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grafikus: </w:t>
      </w:r>
      <w:bookmarkStart w:id="0" w:name="_GoBack"/>
      <w:bookmarkEnd w:id="0"/>
    </w:p>
    <w:p w:rsidR="000A1ABD" w:rsidRDefault="006D4187">
      <w:pPr>
        <w:pStyle w:val="ListParagraph"/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1) duotos funkcijos;</w:t>
      </w:r>
    </w:p>
    <w:p w:rsidR="0043649D" w:rsidRPr="0043649D" w:rsidRDefault="0043649D" w:rsidP="0043649D">
      <w:pPr>
        <w:pStyle w:val="ListParagraph"/>
        <w:tabs>
          <w:tab w:val="left" w:pos="1134"/>
        </w:tabs>
        <w:spacing w:line="100" w:lineRule="atLeast"/>
        <w:ind w:left="0"/>
        <w:jc w:val="center"/>
      </w:pPr>
      <w:r>
        <w:rPr>
          <w:noProof/>
          <w:lang w:eastAsia="lt-LT"/>
        </w:rPr>
        <w:drawing>
          <wp:inline distT="0" distB="0" distL="0" distR="0" wp14:anchorId="4A460BD3" wp14:editId="7C4068CD">
            <wp:extent cx="493395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Figure 1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BD" w:rsidRDefault="006D4187">
      <w:pPr>
        <w:pStyle w:val="ListParagraph"/>
        <w:pageBreakBefore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  <w:lang w:val="en-US"/>
        </w:rPr>
        <w:lastRenderedPageBreak/>
        <w:t>2) </w:t>
      </w:r>
      <w:r>
        <w:rPr>
          <w:rFonts w:ascii="Times New Roman" w:hAnsi="Times New Roman"/>
          <w:sz w:val="24"/>
          <w:szCs w:val="24"/>
        </w:rPr>
        <w:t>bangelėmis aproksimuotos funkcijos naudojant du skirtingus detalumo lygius;</w:t>
      </w:r>
    </w:p>
    <w:p w:rsidR="000A1ABD" w:rsidRDefault="006D4187">
      <w:pPr>
        <w:pStyle w:val="ListParagraph"/>
        <w:tabs>
          <w:tab w:val="left" w:pos="1854"/>
        </w:tabs>
        <w:spacing w:line="100" w:lineRule="atLeast"/>
      </w:pPr>
      <w:r>
        <w:rPr>
          <w:noProof/>
          <w:lang w:eastAsia="lt-LT"/>
        </w:rPr>
        <w:drawing>
          <wp:inline distT="0" distB="0" distL="0" distR="0">
            <wp:extent cx="5377180" cy="47879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BD" w:rsidRDefault="006D4187">
      <w:pPr>
        <w:pStyle w:val="ListParagraph"/>
        <w:tabs>
          <w:tab w:val="left" w:pos="1854"/>
        </w:tabs>
        <w:spacing w:line="100" w:lineRule="atLeast"/>
      </w:pPr>
      <w:r>
        <w:rPr>
          <w:noProof/>
          <w:lang w:eastAsia="lt-LT"/>
        </w:rPr>
        <w:lastRenderedPageBreak/>
        <w:drawing>
          <wp:inline distT="0" distB="0" distL="0" distR="0">
            <wp:extent cx="4933950" cy="4438650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BD" w:rsidRDefault="006D4187">
      <w:pPr>
        <w:pStyle w:val="ListParagraph"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suskaičiuotus bangelių koeficientus;</w:t>
      </w:r>
    </w:p>
    <w:p w:rsidR="000A1ABD" w:rsidRDefault="006D4187">
      <w:pPr>
        <w:pStyle w:val="ListParagraph"/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details 1 :  -0.00159148 -0.00429363 -0.0110997 -0.0233835 -0.0441564 -0.065906 -0.068996 -0.0298905 0.0298905 0.068996 0.065906 0.0441564 0.0233835 0.0110997 0.00429363 0.00159148 </w:t>
      </w:r>
    </w:p>
    <w:p w:rsidR="000A1ABD" w:rsidRDefault="006D4187">
      <w:pPr>
        <w:pStyle w:val="ListParagraph"/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details 2 :  -0.00792536 -0.0474847 -0.155808 -0.149444 0.149444 0.155808 0.0474847 0.00792536 </w:t>
      </w:r>
    </w:p>
    <w:p w:rsidR="000A1ABD" w:rsidRDefault="006D4187">
      <w:pPr>
        <w:pStyle w:val="ListParagraph"/>
        <w:numPr>
          <w:ilvl w:val="0"/>
          <w:numId w:val="2"/>
        </w:numPr>
        <w:tabs>
          <w:tab w:val="left" w:pos="1854"/>
        </w:tabs>
        <w:spacing w:line="100" w:lineRule="atLeast"/>
      </w:pPr>
      <w:r>
        <w:rPr>
          <w:rFonts w:ascii="Times New Roman" w:hAnsi="Times New Roman"/>
          <w:sz w:val="24"/>
          <w:szCs w:val="24"/>
        </w:rPr>
        <w:t>programų kodus.</w:t>
      </w:r>
    </w:p>
    <w:p w:rsidR="000A1ABD" w:rsidRDefault="006D4187" w:rsidP="0043649D">
      <w:pPr>
        <w:tabs>
          <w:tab w:val="left" w:pos="1134"/>
        </w:tabs>
        <w:spacing w:after="0" w:line="100" w:lineRule="atLeast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  Haro bangeliu aproksimacija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function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main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clc;close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all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;clear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all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spalvos={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'r-'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'g-'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'm-'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'c-'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'k-'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'y-'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'r.'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'g.'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'm.'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'c.'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'k.'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'y.'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};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n=5  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nnn=2^n;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fclose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all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fhx=fopen(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'carx.txt'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'r'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fhy=fopen(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'cary.txt'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'r'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figure(1); axis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equal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,hold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,grid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SX=fscanf(fhx,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'%g 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); SY=fscanf(fhy,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'%g 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);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lastRenderedPageBreak/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fclose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all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; plot(SX,SY);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pause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a=min(SX),b=max(SX),t=[a:(b-a)/(nnn-1):b];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ts=interp1(SX,SY,t);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clear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SX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SY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 SX=t;SY=ts;plot(SX,SY,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'r.'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);  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title(sprintf(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'duota funkcija, tasku skaicius 2^%d'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,n));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xmin=min(SX);xmax=max(SX);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ymin=min(SY);ymax=max(SY);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Aproksimavimas Haro bangelemis: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m=2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detalumo lygiu skaicius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smooth=(b-a)*SY*2^(-n/2);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auksciausio detalumo suglodinimas (pagal duota funkcija)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i=1:m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smooth1=(smooth(1:2:end)+smooth(2:2:end))/sqrt(2);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details{i}=(smooth(1:2:end)-smooth(2:2:end))/sqrt(2);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fprintf(1,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'\n details %d :  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,i);fprintf(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'%g 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 details{i});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smooth=smooth1;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fprintf(1,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'\n smooth  %d :  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,i);fprintf(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'%g 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 smooth);fprintf(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'\n'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Funkcijos rekonstrukcija: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h=zeros(1,nnn);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k=0:2^(n-m)-1, h=h+smooth(k+1)*Haar_scaling(SX,n-m,k,a,b);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suglodinta funkcija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leg={sprintf(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'suglodinta funkcija, detalumo lygmuo %d'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,n-m)};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figure(2);subplot(m+1,1,1),axis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equal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,axis([xmin xmax ymin ymax]); hold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,grid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 plot(SX,h,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'Linewidth'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,2);title(sprintf(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'lygyje %d suglodinta funkcija'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,0));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i=0:m-1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%detalumo didinimo ciklas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apskaiciuojamos funkcijos detales: 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h1=zeros(1,nnn);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for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k=0:2^(n-m+i)-1, h1=h1+details{m-i}(k+1)*Haar_wavelet(SX,n-m+i,k,a,b);  </w:t>
      </w: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figure(3),subplot(m,1,i+1), axis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equal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,hold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,grid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yshift=(ymin+ymax)/2;axis([xmin xmax ymin-yshift ymax-yshift]), plot(SX,h1,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'b-'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'Linewidth'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,2);title(sprintf(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'%d lygio detales'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,i));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leg={leg{1:end},sprintf(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'lygmens %d detales'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,n-m+i)};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h=h+h1;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detales pridedamos prie ankstesnio suglodinto vaizdo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figure(2);subplot(m+1,1,i+2),axis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equal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,axis([xmin xmax ymin ymax]), hold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,grid 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 plot(SX,h,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'Linewidth'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,2);title(sprintf(</w:t>
      </w:r>
      <w:r>
        <w:rPr>
          <w:rFonts w:ascii="lucidatypewriter" w:eastAsia="lucidatypewriter" w:hAnsi="lucidatypewriter" w:cs="lucidatypewriter"/>
          <w:color w:val="A020F0"/>
          <w:sz w:val="20"/>
          <w:szCs w:val="20"/>
        </w:rPr>
        <w:t>'lygyje %d suglodinta funkcija'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,i+1));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return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function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h=Haar_scaling(x,j,k,a,b) 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***********************************************************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eps=1e-9;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xtld=(x-a)/(b-a);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(a,b) intervale duota kintamojo reiksme perskaiciuojama i "standartini"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      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intervala (0,1), kuriame uzrasyta bangeles formule 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xx=2^j*xtld-k; h=2^(j/2)*(sign(xx+eps)-sign(xx-1-eps))/(2*(b-a));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return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function</w:t>
      </w: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h=Haar_wavelet(x,j,k,a,b) 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>% ************************************************************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lastRenderedPageBreak/>
        <w:t>eps=1e-9;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xtld=(x-a)/(b-a);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(a,b) intervale duota kintamojo reiksme perskaiciuojama i "standartini"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 xml:space="preserve">                        </w:t>
      </w:r>
      <w:r>
        <w:rPr>
          <w:rFonts w:ascii="lucidatypewriter" w:eastAsia="lucidatypewriter" w:hAnsi="lucidatypewriter" w:cs="lucidatypewriter"/>
          <w:color w:val="228B22"/>
          <w:sz w:val="20"/>
          <w:szCs w:val="20"/>
        </w:rPr>
        <w:t xml:space="preserve">% intervala (0,1), kuriame uzrasyta bangeles formule  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00"/>
          <w:sz w:val="20"/>
          <w:szCs w:val="20"/>
        </w:rPr>
        <w:t>xx=2^j*xtld-k; h=2^(j/2)*(sign(xx+eps)-2*sign(xx-0.5)+sign(xx-1-eps))/(2*(b-a));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return</w:t>
      </w:r>
    </w:p>
    <w:p w:rsidR="000A1ABD" w:rsidRDefault="006D4187" w:rsidP="0043649D">
      <w:pPr>
        <w:autoSpaceDE w:val="0"/>
        <w:spacing w:after="0"/>
      </w:pPr>
      <w:r>
        <w:rPr>
          <w:rFonts w:ascii="lucidatypewriter" w:eastAsia="lucidatypewriter" w:hAnsi="lucidatypewriter" w:cs="lucidatypewriter"/>
          <w:color w:val="0000FF"/>
          <w:sz w:val="20"/>
          <w:szCs w:val="20"/>
        </w:rPr>
        <w:t>end</w:t>
      </w:r>
    </w:p>
    <w:p w:rsidR="000A1ABD" w:rsidRDefault="000A1ABD">
      <w:pPr>
        <w:jc w:val="right"/>
      </w:pPr>
    </w:p>
    <w:p w:rsidR="000A1ABD" w:rsidRDefault="000A1ABD">
      <w:pPr>
        <w:sectPr w:rsidR="000A1ABD">
          <w:pgSz w:w="11906" w:h="16838"/>
          <w:pgMar w:top="1134" w:right="1134" w:bottom="1134" w:left="1134" w:header="0" w:footer="0" w:gutter="0"/>
          <w:cols w:space="1296"/>
          <w:formProt w:val="0"/>
        </w:sectPr>
      </w:pPr>
    </w:p>
    <w:p w:rsidR="00F93E38" w:rsidRDefault="00F93E38"/>
    <w:sectPr w:rsidR="00F93E38">
      <w:type w:val="continuous"/>
      <w:pgSz w:w="11906" w:h="16838"/>
      <w:pgMar w:top="1134" w:right="1134" w:bottom="1134" w:left="1134" w:header="0" w:footer="0" w:gutter="0"/>
      <w:cols w:space="1296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ucidatypewri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60BE"/>
    <w:multiLevelType w:val="multilevel"/>
    <w:tmpl w:val="61BE488C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316BD"/>
    <w:multiLevelType w:val="multilevel"/>
    <w:tmpl w:val="14508A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9D6EA9"/>
    <w:multiLevelType w:val="multilevel"/>
    <w:tmpl w:val="56B4C168"/>
    <w:lvl w:ilvl="0">
      <w:start w:val="1"/>
      <w:numFmt w:val="decimal"/>
      <w:lvlText w:val="%1."/>
      <w:lvlJc w:val="left"/>
      <w:pPr>
        <w:ind w:left="1074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2"/>
  </w:compat>
  <w:rsids>
    <w:rsidRoot w:val="000A1ABD"/>
    <w:rsid w:val="000A1ABD"/>
    <w:rsid w:val="0043649D"/>
    <w:rsid w:val="006D4187"/>
    <w:rsid w:val="008C32C8"/>
    <w:rsid w:val="00F9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1298"/>
      </w:tabs>
      <w:suppressAutoHyphens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rPr>
      <w:rFonts w:ascii="Tahoma" w:hAnsi="Tahoma" w:cs="Tahoma"/>
      <w:sz w:val="16"/>
      <w:szCs w:val="16"/>
      <w:lang w:val="lt-LT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</w:p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4606</Words>
  <Characters>2626</Characters>
  <Application>Microsoft Office Word</Application>
  <DocSecurity>0</DocSecurity>
  <Lines>21</Lines>
  <Paragraphs>14</Paragraphs>
  <ScaleCrop>false</ScaleCrop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JANČYS Gediminas</dc:creator>
  <cp:lastModifiedBy>JANČYS Gediminas</cp:lastModifiedBy>
  <cp:revision>8</cp:revision>
  <cp:lastPrinted>2012-12-12T13:16:00Z</cp:lastPrinted>
  <dcterms:created xsi:type="dcterms:W3CDTF">2012-12-13T13:42:00Z</dcterms:created>
  <dcterms:modified xsi:type="dcterms:W3CDTF">2013-01-09T12:22:00Z</dcterms:modified>
</cp:coreProperties>
</file>