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A6E28" w14:textId="77777777" w:rsidR="004854A1" w:rsidRDefault="004854A1" w:rsidP="004854A1">
      <w:pPr>
        <w:pStyle w:val="Heading1"/>
        <w:spacing w:before="240" w:after="120"/>
        <w:jc w:val="center"/>
      </w:pPr>
      <w:r>
        <w:t>Hackathon Submission Report</w:t>
      </w:r>
    </w:p>
    <w:p w14:paraId="40C0F1D0" w14:textId="77777777" w:rsidR="004854A1" w:rsidRDefault="004854A1" w:rsidP="004854A1">
      <w:pPr>
        <w:pStyle w:val="Heading2"/>
      </w:pPr>
      <w:r>
        <w:t>Project Title</w:t>
      </w:r>
    </w:p>
    <w:p w14:paraId="45098703" w14:textId="77777777" w:rsidR="004854A1" w:rsidRDefault="004854A1" w:rsidP="004854A1">
      <w:pPr>
        <w:pStyle w:val="BodyText"/>
      </w:pPr>
      <w:r>
        <w:t xml:space="preserve">Predicting Research Paper </w:t>
      </w:r>
      <w:proofErr w:type="spellStart"/>
      <w:r>
        <w:t>Publishability</w:t>
      </w:r>
      <w:proofErr w:type="spellEnd"/>
      <w:r>
        <w:t xml:space="preserve"> and Conference Classification Using </w:t>
      </w:r>
      <w:proofErr w:type="spellStart"/>
      <w:r>
        <w:t>SciBERT</w:t>
      </w:r>
      <w:proofErr w:type="spellEnd"/>
    </w:p>
    <w:p w14:paraId="198D5EC0" w14:textId="77777777" w:rsidR="004854A1" w:rsidRDefault="004854A1" w:rsidP="004854A1">
      <w:pPr>
        <w:pStyle w:val="Heading2"/>
      </w:pPr>
      <w:r>
        <w:t>Team Details</w:t>
      </w:r>
    </w:p>
    <w:p w14:paraId="5F78AB5D" w14:textId="77777777" w:rsidR="004854A1" w:rsidRDefault="004854A1" w:rsidP="004854A1">
      <w:pPr>
        <w:pStyle w:val="BodyText"/>
        <w:numPr>
          <w:ilvl w:val="0"/>
          <w:numId w:val="1"/>
        </w:numPr>
        <w:tabs>
          <w:tab w:val="left" w:pos="709"/>
        </w:tabs>
        <w:spacing w:after="0"/>
      </w:pPr>
      <w:r>
        <w:t xml:space="preserve">Team Name: Team </w:t>
      </w:r>
      <w:proofErr w:type="spellStart"/>
      <w:r>
        <w:t>Lebu</w:t>
      </w:r>
      <w:proofErr w:type="spellEnd"/>
    </w:p>
    <w:p w14:paraId="3352F0CB" w14:textId="77777777" w:rsidR="004854A1" w:rsidRDefault="004854A1" w:rsidP="004854A1">
      <w:pPr>
        <w:pStyle w:val="BodyText"/>
        <w:numPr>
          <w:ilvl w:val="0"/>
          <w:numId w:val="1"/>
        </w:numPr>
        <w:tabs>
          <w:tab w:val="left" w:pos="709"/>
        </w:tabs>
        <w:spacing w:after="0"/>
      </w:pPr>
      <w:r>
        <w:t xml:space="preserve">Team Members: </w:t>
      </w:r>
      <w:proofErr w:type="spellStart"/>
      <w:r>
        <w:t>Chitrak</w:t>
      </w:r>
      <w:proofErr w:type="spellEnd"/>
      <w:r>
        <w:t xml:space="preserve"> Saha</w:t>
      </w:r>
    </w:p>
    <w:p w14:paraId="0FEC65B4" w14:textId="77777777" w:rsidR="004854A1" w:rsidRDefault="004854A1" w:rsidP="004854A1">
      <w:pPr>
        <w:pStyle w:val="BodyText"/>
        <w:spacing w:after="0"/>
        <w:ind w:left="709"/>
      </w:pPr>
      <w:r>
        <w:t xml:space="preserve">                           </w:t>
      </w:r>
      <w:proofErr w:type="spellStart"/>
      <w:r>
        <w:t>Antareep</w:t>
      </w:r>
      <w:proofErr w:type="spellEnd"/>
      <w:r>
        <w:t xml:space="preserve"> Ghosh</w:t>
      </w:r>
    </w:p>
    <w:p w14:paraId="7B066894" w14:textId="77777777" w:rsidR="004854A1" w:rsidRDefault="004854A1" w:rsidP="004854A1">
      <w:pPr>
        <w:pStyle w:val="BodyText"/>
        <w:spacing w:after="0"/>
        <w:ind w:left="709"/>
      </w:pPr>
      <w:r>
        <w:t xml:space="preserve">                           Anit Ketan </w:t>
      </w:r>
      <w:proofErr w:type="spellStart"/>
      <w:r>
        <w:t>Suin</w:t>
      </w:r>
      <w:proofErr w:type="spellEnd"/>
    </w:p>
    <w:p w14:paraId="3FE6ECD4" w14:textId="77777777" w:rsidR="004854A1" w:rsidRDefault="004854A1" w:rsidP="004854A1">
      <w:pPr>
        <w:pStyle w:val="BodyText"/>
        <w:spacing w:after="0"/>
        <w:ind w:left="709"/>
      </w:pPr>
      <w:r>
        <w:t xml:space="preserve">                           </w:t>
      </w:r>
      <w:proofErr w:type="spellStart"/>
      <w:r>
        <w:t>Debarupa</w:t>
      </w:r>
      <w:proofErr w:type="spellEnd"/>
      <w:r>
        <w:t xml:space="preserve"> Sinha</w:t>
      </w:r>
    </w:p>
    <w:p w14:paraId="19184C9F" w14:textId="77777777" w:rsidR="004854A1" w:rsidRDefault="004854A1" w:rsidP="004854A1">
      <w:pPr>
        <w:pStyle w:val="HorizontalLine"/>
      </w:pPr>
    </w:p>
    <w:p w14:paraId="54402DCD" w14:textId="77777777" w:rsidR="004854A1" w:rsidRDefault="004854A1" w:rsidP="004854A1">
      <w:pPr>
        <w:pStyle w:val="Heading2"/>
      </w:pPr>
      <w:r>
        <w:t>Abstract</w:t>
      </w:r>
    </w:p>
    <w:p w14:paraId="3D29FA99" w14:textId="5D2F9E3B" w:rsidR="004854A1" w:rsidRDefault="004854A1" w:rsidP="004854A1">
      <w:pPr>
        <w:pStyle w:val="BodyText"/>
      </w:pPr>
      <w:r>
        <w:t>This study addresses the automation of research paper classification into publishable and non-</w:t>
      </w:r>
      <w:r w:rsidR="000506EB">
        <w:t>publishable</w:t>
      </w:r>
      <w:r>
        <w:t xml:space="preserve"> categories (Task 1) and the subsequent prediction of suitable conferences (Task 2) for </w:t>
      </w:r>
      <w:r w:rsidR="000506EB">
        <w:t>publishable</w:t>
      </w:r>
      <w:r>
        <w:t xml:space="preserve"> papers. Employing </w:t>
      </w:r>
      <w:proofErr w:type="spellStart"/>
      <w:r>
        <w:t>SciBERT</w:t>
      </w:r>
      <w:proofErr w:type="spellEnd"/>
      <w:r>
        <w:t xml:space="preserve">, a domain-specific pre-trained transformer model, we attained robust performance with accuracy metrics of 0.75 for Task 1 and </w:t>
      </w:r>
      <w:r w:rsidR="0067578E">
        <w:t>0.92</w:t>
      </w:r>
      <w:r>
        <w:t>0 for Task 2. These results underscore the efficacy of transformer-based approaches in enhancing academic workflows.</w:t>
      </w:r>
    </w:p>
    <w:p w14:paraId="0E7F935B" w14:textId="77777777" w:rsidR="004854A1" w:rsidRDefault="004854A1" w:rsidP="004854A1">
      <w:pPr>
        <w:pStyle w:val="HorizontalLine"/>
      </w:pPr>
    </w:p>
    <w:p w14:paraId="4F44C062" w14:textId="77777777" w:rsidR="004854A1" w:rsidRDefault="004854A1" w:rsidP="004854A1">
      <w:pPr>
        <w:pStyle w:val="Heading2"/>
      </w:pPr>
      <w:r>
        <w:t>Problem Statement</w:t>
      </w:r>
    </w:p>
    <w:p w14:paraId="1B953D88" w14:textId="7174133D" w:rsidR="004854A1" w:rsidRDefault="004854A1" w:rsidP="004854A1">
      <w:pPr>
        <w:pStyle w:val="BodyText"/>
      </w:pPr>
      <w:r>
        <w:t xml:space="preserve">The process of determining whether a research paper is </w:t>
      </w:r>
      <w:r w:rsidR="000506EB">
        <w:t>publishable</w:t>
      </w:r>
      <w:r>
        <w:t xml:space="preserve"> and identifying the most appropriate conference for submission is </w:t>
      </w:r>
      <w:proofErr w:type="spellStart"/>
      <w:r>
        <w:t>labor-intensive</w:t>
      </w:r>
      <w:proofErr w:type="spellEnd"/>
      <w:r>
        <w:t xml:space="preserve"> and subjective. This project proposes a machine learning solution to:</w:t>
      </w:r>
    </w:p>
    <w:p w14:paraId="47663A49" w14:textId="77777777" w:rsidR="004854A1" w:rsidRDefault="004854A1" w:rsidP="004854A1">
      <w:pPr>
        <w:pStyle w:val="BodyText"/>
        <w:numPr>
          <w:ilvl w:val="0"/>
          <w:numId w:val="2"/>
        </w:numPr>
        <w:tabs>
          <w:tab w:val="left" w:pos="709"/>
        </w:tabs>
        <w:spacing w:after="0"/>
      </w:pPr>
      <w:r>
        <w:t xml:space="preserve">Classify papers as publishable or non-publishable (Task 1). </w:t>
      </w:r>
    </w:p>
    <w:p w14:paraId="37D6DEFB" w14:textId="77777777" w:rsidR="004854A1" w:rsidRDefault="004854A1" w:rsidP="004854A1">
      <w:pPr>
        <w:pStyle w:val="BodyText"/>
        <w:numPr>
          <w:ilvl w:val="0"/>
          <w:numId w:val="2"/>
        </w:numPr>
        <w:tabs>
          <w:tab w:val="left" w:pos="709"/>
        </w:tabs>
      </w:pPr>
      <w:r>
        <w:t xml:space="preserve">Predict the optimal conference for publishable papers (Task 2). </w:t>
      </w:r>
    </w:p>
    <w:p w14:paraId="49352291" w14:textId="77777777" w:rsidR="004854A1" w:rsidRDefault="004854A1" w:rsidP="004854A1">
      <w:pPr>
        <w:pStyle w:val="HorizontalLine"/>
      </w:pPr>
    </w:p>
    <w:p w14:paraId="167BF749" w14:textId="77777777" w:rsidR="004854A1" w:rsidRDefault="004854A1" w:rsidP="004854A1">
      <w:pPr>
        <w:pStyle w:val="Heading2"/>
      </w:pPr>
      <w:r>
        <w:t>Methodology</w:t>
      </w:r>
    </w:p>
    <w:p w14:paraId="2CCA607F" w14:textId="77777777" w:rsidR="004854A1" w:rsidRDefault="004854A1" w:rsidP="004854A1">
      <w:pPr>
        <w:pStyle w:val="Heading3"/>
      </w:pPr>
      <w:r>
        <w:t>Data Preparation</w:t>
      </w:r>
    </w:p>
    <w:p w14:paraId="6AE4ABB8" w14:textId="205A864F" w:rsidR="004854A1" w:rsidRDefault="004854A1" w:rsidP="004854A1">
      <w:pPr>
        <w:pStyle w:val="BodyText"/>
        <w:numPr>
          <w:ilvl w:val="0"/>
          <w:numId w:val="3"/>
        </w:numPr>
        <w:tabs>
          <w:tab w:val="left" w:pos="709"/>
        </w:tabs>
        <w:spacing w:after="0"/>
      </w:pPr>
      <w:r>
        <w:rPr>
          <w:rStyle w:val="Strong"/>
        </w:rPr>
        <w:t>Dataset</w:t>
      </w:r>
      <w:r>
        <w:t xml:space="preserve">: The dataset comprised </w:t>
      </w:r>
      <w:proofErr w:type="spellStart"/>
      <w:r>
        <w:t>labeled</w:t>
      </w:r>
      <w:proofErr w:type="spellEnd"/>
      <w:r>
        <w:t xml:space="preserve"> research papers. Task 1 involved binary labels (</w:t>
      </w:r>
      <w:r w:rsidR="000506EB">
        <w:t>publishable</w:t>
      </w:r>
      <w:r>
        <w:t>/non-</w:t>
      </w:r>
      <w:r w:rsidR="000506EB">
        <w:t>publishable</w:t>
      </w:r>
      <w:r>
        <w:t xml:space="preserve">), while Task 2 included multi-class conference labels (e.g., CVPR, </w:t>
      </w:r>
      <w:proofErr w:type="spellStart"/>
      <w:r>
        <w:t>NeurIPS</w:t>
      </w:r>
      <w:proofErr w:type="spellEnd"/>
      <w:r>
        <w:t xml:space="preserve">, EMNLP). </w:t>
      </w:r>
    </w:p>
    <w:p w14:paraId="619CABE6" w14:textId="77777777" w:rsidR="004854A1" w:rsidRDefault="004854A1" w:rsidP="004854A1">
      <w:pPr>
        <w:pStyle w:val="BodyText"/>
        <w:numPr>
          <w:ilvl w:val="0"/>
          <w:numId w:val="3"/>
        </w:numPr>
        <w:tabs>
          <w:tab w:val="left" w:pos="709"/>
        </w:tabs>
        <w:spacing w:after="0"/>
      </w:pPr>
      <w:r>
        <w:rPr>
          <w:rStyle w:val="Strong"/>
        </w:rPr>
        <w:t>Preprocessing</w:t>
      </w:r>
      <w:r>
        <w:t xml:space="preserve">: </w:t>
      </w:r>
    </w:p>
    <w:p w14:paraId="527B92B6" w14:textId="77777777" w:rsidR="004854A1" w:rsidRDefault="004854A1" w:rsidP="004854A1">
      <w:pPr>
        <w:pStyle w:val="BodyText"/>
        <w:numPr>
          <w:ilvl w:val="1"/>
          <w:numId w:val="3"/>
        </w:numPr>
        <w:tabs>
          <w:tab w:val="left" w:pos="1418"/>
        </w:tabs>
        <w:spacing w:after="0"/>
      </w:pPr>
      <w:r>
        <w:t xml:space="preserve">Extracted and cleaned text data from research papers. </w:t>
      </w:r>
    </w:p>
    <w:p w14:paraId="69B82921" w14:textId="77777777" w:rsidR="004854A1" w:rsidRDefault="004854A1" w:rsidP="004854A1">
      <w:pPr>
        <w:pStyle w:val="BodyText"/>
        <w:numPr>
          <w:ilvl w:val="1"/>
          <w:numId w:val="3"/>
        </w:numPr>
        <w:tabs>
          <w:tab w:val="left" w:pos="1418"/>
        </w:tabs>
        <w:spacing w:after="0"/>
      </w:pPr>
      <w:r>
        <w:t xml:space="preserve">Removed noise, including </w:t>
      </w:r>
      <w:proofErr w:type="spellStart"/>
      <w:r>
        <w:t>stopwords</w:t>
      </w:r>
      <w:proofErr w:type="spellEnd"/>
      <w:r>
        <w:t xml:space="preserve"> and special characters. </w:t>
      </w:r>
    </w:p>
    <w:p w14:paraId="590ECF19" w14:textId="77777777" w:rsidR="004854A1" w:rsidRDefault="004854A1" w:rsidP="004854A1">
      <w:pPr>
        <w:pStyle w:val="BodyText"/>
        <w:numPr>
          <w:ilvl w:val="1"/>
          <w:numId w:val="3"/>
        </w:numPr>
        <w:tabs>
          <w:tab w:val="left" w:pos="1418"/>
        </w:tabs>
        <w:spacing w:after="0"/>
      </w:pPr>
      <w:r>
        <w:t xml:space="preserve">Tokenized and vectorized the text using the </w:t>
      </w:r>
      <w:proofErr w:type="spellStart"/>
      <w:r>
        <w:t>SciBERT</w:t>
      </w:r>
      <w:proofErr w:type="spellEnd"/>
      <w:r>
        <w:t xml:space="preserve"> tokenizer. </w:t>
      </w:r>
    </w:p>
    <w:p w14:paraId="282BD271" w14:textId="77777777" w:rsidR="004854A1" w:rsidRDefault="004854A1" w:rsidP="004854A1">
      <w:pPr>
        <w:pStyle w:val="BodyText"/>
        <w:numPr>
          <w:ilvl w:val="0"/>
          <w:numId w:val="3"/>
        </w:numPr>
        <w:tabs>
          <w:tab w:val="left" w:pos="709"/>
        </w:tabs>
      </w:pPr>
      <w:r>
        <w:rPr>
          <w:rStyle w:val="Strong"/>
        </w:rPr>
        <w:t>Data Split</w:t>
      </w:r>
      <w:r>
        <w:t xml:space="preserve">: The dataset was divided into training and testing subsets to ensure reliable evaluation. </w:t>
      </w:r>
    </w:p>
    <w:p w14:paraId="34350328" w14:textId="77777777" w:rsidR="004854A1" w:rsidRDefault="004854A1" w:rsidP="004854A1">
      <w:pPr>
        <w:pStyle w:val="Heading3"/>
      </w:pPr>
      <w:r>
        <w:t>Model Architecture</w:t>
      </w:r>
    </w:p>
    <w:p w14:paraId="70C6E1A8" w14:textId="77777777" w:rsidR="004854A1" w:rsidRDefault="004854A1" w:rsidP="004854A1">
      <w:pPr>
        <w:pStyle w:val="BodyText"/>
      </w:pPr>
      <w:r>
        <w:t xml:space="preserve">We utilized </w:t>
      </w:r>
      <w:proofErr w:type="spellStart"/>
      <w:r>
        <w:t>SciBERT</w:t>
      </w:r>
      <w:proofErr w:type="spellEnd"/>
      <w:r>
        <w:t xml:space="preserve"> (</w:t>
      </w:r>
      <w:proofErr w:type="spellStart"/>
      <w:r>
        <w:t>allenai</w:t>
      </w:r>
      <w:proofErr w:type="spellEnd"/>
      <w:r>
        <w:t>/</w:t>
      </w:r>
      <w:proofErr w:type="spellStart"/>
      <w:r>
        <w:t>scibert_scivocab_uncased</w:t>
      </w:r>
      <w:proofErr w:type="spellEnd"/>
      <w:r>
        <w:t xml:space="preserve">) for both tasks. </w:t>
      </w:r>
      <w:proofErr w:type="spellStart"/>
      <w:r>
        <w:t>SciBERT’s</w:t>
      </w:r>
      <w:proofErr w:type="spellEnd"/>
      <w:r>
        <w:t xml:space="preserve"> pretraining on scientific text renders it particularly suitable for this domain.</w:t>
      </w:r>
    </w:p>
    <w:p w14:paraId="18CBD8DA" w14:textId="77777777" w:rsidR="004854A1" w:rsidRDefault="004854A1" w:rsidP="004854A1">
      <w:pPr>
        <w:pStyle w:val="BodyText"/>
        <w:numPr>
          <w:ilvl w:val="0"/>
          <w:numId w:val="4"/>
        </w:numPr>
        <w:tabs>
          <w:tab w:val="left" w:pos="709"/>
        </w:tabs>
      </w:pPr>
      <w:r>
        <w:rPr>
          <w:rStyle w:val="Strong"/>
        </w:rPr>
        <w:t xml:space="preserve">Task 1: </w:t>
      </w:r>
      <w:proofErr w:type="spellStart"/>
      <w:r>
        <w:rPr>
          <w:rStyle w:val="Strong"/>
        </w:rPr>
        <w:t>Pushability</w:t>
      </w:r>
      <w:proofErr w:type="spellEnd"/>
      <w:r>
        <w:rPr>
          <w:rStyle w:val="Strong"/>
        </w:rPr>
        <w:t xml:space="preserve"> Classification</w:t>
      </w:r>
    </w:p>
    <w:p w14:paraId="5F4AEF8C" w14:textId="77777777" w:rsidR="004854A1" w:rsidRDefault="004854A1" w:rsidP="004854A1">
      <w:pPr>
        <w:pStyle w:val="BodyText"/>
        <w:numPr>
          <w:ilvl w:val="1"/>
          <w:numId w:val="4"/>
        </w:numPr>
        <w:tabs>
          <w:tab w:val="left" w:pos="1418"/>
        </w:tabs>
        <w:spacing w:after="0"/>
      </w:pPr>
      <w:r>
        <w:t xml:space="preserve">Fine-tuned </w:t>
      </w:r>
      <w:proofErr w:type="spellStart"/>
      <w:r>
        <w:t>SciBERT</w:t>
      </w:r>
      <w:proofErr w:type="spellEnd"/>
      <w:r>
        <w:t xml:space="preserve"> for binary classification. </w:t>
      </w:r>
    </w:p>
    <w:p w14:paraId="58D4AB38" w14:textId="5EE2DF64" w:rsidR="004854A1" w:rsidRDefault="004854A1" w:rsidP="004854A1">
      <w:pPr>
        <w:pStyle w:val="BodyText"/>
        <w:numPr>
          <w:ilvl w:val="1"/>
          <w:numId w:val="4"/>
        </w:numPr>
        <w:tabs>
          <w:tab w:val="left" w:pos="1418"/>
        </w:tabs>
        <w:spacing w:after="0"/>
      </w:pPr>
      <w:r>
        <w:t xml:space="preserve">Output Layer: Single neuron with sigmoid activation to classify papers as </w:t>
      </w:r>
      <w:r w:rsidR="000506EB">
        <w:t>publishable</w:t>
      </w:r>
      <w:r>
        <w:t xml:space="preserve"> or non-</w:t>
      </w:r>
      <w:r w:rsidR="000506EB">
        <w:t>publishable</w:t>
      </w:r>
      <w:r>
        <w:t xml:space="preserve">. </w:t>
      </w:r>
    </w:p>
    <w:p w14:paraId="71B9699E" w14:textId="77777777" w:rsidR="004854A1" w:rsidRDefault="004854A1" w:rsidP="004854A1">
      <w:pPr>
        <w:pStyle w:val="BodyText"/>
        <w:numPr>
          <w:ilvl w:val="0"/>
          <w:numId w:val="4"/>
        </w:numPr>
        <w:tabs>
          <w:tab w:val="left" w:pos="709"/>
        </w:tabs>
      </w:pPr>
      <w:r>
        <w:rPr>
          <w:rStyle w:val="Strong"/>
        </w:rPr>
        <w:t>Task 2: Conference Prediction</w:t>
      </w:r>
    </w:p>
    <w:p w14:paraId="7115D046" w14:textId="77777777" w:rsidR="004854A1" w:rsidRDefault="004854A1" w:rsidP="004854A1">
      <w:pPr>
        <w:pStyle w:val="BodyText"/>
        <w:numPr>
          <w:ilvl w:val="1"/>
          <w:numId w:val="4"/>
        </w:numPr>
        <w:tabs>
          <w:tab w:val="left" w:pos="1418"/>
        </w:tabs>
        <w:spacing w:after="0"/>
      </w:pPr>
      <w:r>
        <w:t xml:space="preserve">Fine-tuned </w:t>
      </w:r>
      <w:proofErr w:type="spellStart"/>
      <w:r>
        <w:t>SciBERT</w:t>
      </w:r>
      <w:proofErr w:type="spellEnd"/>
      <w:r>
        <w:t xml:space="preserve"> for multi-class classification. </w:t>
      </w:r>
    </w:p>
    <w:p w14:paraId="6CE413A0" w14:textId="77777777" w:rsidR="004854A1" w:rsidRDefault="004854A1" w:rsidP="004854A1">
      <w:pPr>
        <w:pStyle w:val="BodyText"/>
        <w:numPr>
          <w:ilvl w:val="1"/>
          <w:numId w:val="4"/>
        </w:numPr>
        <w:tabs>
          <w:tab w:val="left" w:pos="1418"/>
        </w:tabs>
      </w:pPr>
      <w:r>
        <w:t xml:space="preserve">Output Layer: </w:t>
      </w:r>
      <w:proofErr w:type="spellStart"/>
      <w:r>
        <w:t>Softmax</w:t>
      </w:r>
      <w:proofErr w:type="spellEnd"/>
      <w:r>
        <w:t xml:space="preserve"> activation for predicting specific conference labels. </w:t>
      </w:r>
    </w:p>
    <w:p w14:paraId="04D1C742" w14:textId="77777777" w:rsidR="004854A1" w:rsidRDefault="004854A1" w:rsidP="004854A1">
      <w:pPr>
        <w:pStyle w:val="Heading3"/>
      </w:pPr>
      <w:r>
        <w:t>Training</w:t>
      </w:r>
    </w:p>
    <w:p w14:paraId="7ED5D244" w14:textId="77777777" w:rsidR="004854A1" w:rsidRDefault="004854A1" w:rsidP="004854A1">
      <w:pPr>
        <w:pStyle w:val="BodyText"/>
        <w:numPr>
          <w:ilvl w:val="0"/>
          <w:numId w:val="5"/>
        </w:numPr>
        <w:tabs>
          <w:tab w:val="left" w:pos="709"/>
        </w:tabs>
        <w:spacing w:after="0"/>
      </w:pPr>
      <w:r>
        <w:rPr>
          <w:rStyle w:val="Strong"/>
        </w:rPr>
        <w:t>Optimizer</w:t>
      </w:r>
      <w:r>
        <w:t xml:space="preserve">: </w:t>
      </w:r>
      <w:proofErr w:type="spellStart"/>
      <w:r>
        <w:t>AdamW</w:t>
      </w:r>
      <w:proofErr w:type="spellEnd"/>
      <w:r>
        <w:t xml:space="preserve"> </w:t>
      </w:r>
    </w:p>
    <w:p w14:paraId="6BF069BF" w14:textId="77777777" w:rsidR="004854A1" w:rsidRDefault="004854A1" w:rsidP="004854A1">
      <w:pPr>
        <w:pStyle w:val="BodyText"/>
        <w:numPr>
          <w:ilvl w:val="0"/>
          <w:numId w:val="5"/>
        </w:numPr>
        <w:tabs>
          <w:tab w:val="left" w:pos="709"/>
        </w:tabs>
        <w:spacing w:after="0"/>
      </w:pPr>
      <w:r>
        <w:rPr>
          <w:rStyle w:val="Strong"/>
        </w:rPr>
        <w:t>Learning Rate</w:t>
      </w:r>
      <w:r>
        <w:t xml:space="preserve">: 5e-6 </w:t>
      </w:r>
    </w:p>
    <w:p w14:paraId="0115A5B9" w14:textId="77777777" w:rsidR="004854A1" w:rsidRDefault="004854A1" w:rsidP="004854A1">
      <w:pPr>
        <w:pStyle w:val="BodyText"/>
        <w:numPr>
          <w:ilvl w:val="0"/>
          <w:numId w:val="5"/>
        </w:numPr>
        <w:tabs>
          <w:tab w:val="left" w:pos="709"/>
        </w:tabs>
        <w:spacing w:after="0"/>
      </w:pPr>
      <w:r>
        <w:rPr>
          <w:rStyle w:val="Strong"/>
        </w:rPr>
        <w:t>Batch Size</w:t>
      </w:r>
      <w:r>
        <w:t xml:space="preserve">: 5 </w:t>
      </w:r>
    </w:p>
    <w:p w14:paraId="36835BE3" w14:textId="77777777" w:rsidR="004854A1" w:rsidRDefault="004854A1" w:rsidP="004854A1">
      <w:pPr>
        <w:pStyle w:val="BodyText"/>
        <w:numPr>
          <w:ilvl w:val="0"/>
          <w:numId w:val="5"/>
        </w:numPr>
        <w:tabs>
          <w:tab w:val="left" w:pos="709"/>
        </w:tabs>
      </w:pPr>
      <w:r>
        <w:rPr>
          <w:rStyle w:val="Strong"/>
        </w:rPr>
        <w:t>Epochs</w:t>
      </w:r>
      <w:r>
        <w:t xml:space="preserve">: 5 </w:t>
      </w:r>
    </w:p>
    <w:p w14:paraId="6868D759" w14:textId="77777777" w:rsidR="004854A1" w:rsidRDefault="004854A1" w:rsidP="004854A1">
      <w:pPr>
        <w:pStyle w:val="HorizontalLine"/>
      </w:pPr>
    </w:p>
    <w:p w14:paraId="191A6C5E" w14:textId="77777777" w:rsidR="004854A1" w:rsidRDefault="004854A1" w:rsidP="004854A1">
      <w:pPr>
        <w:pStyle w:val="Heading2"/>
      </w:pPr>
      <w:r>
        <w:t>Results</w:t>
      </w:r>
    </w:p>
    <w:p w14:paraId="25BC0F5E" w14:textId="77777777" w:rsidR="004854A1" w:rsidRDefault="004854A1" w:rsidP="004854A1">
      <w:pPr>
        <w:pStyle w:val="Heading3"/>
      </w:pPr>
      <w:r>
        <w:t xml:space="preserve">Task 1: </w:t>
      </w:r>
      <w:proofErr w:type="spellStart"/>
      <w:r>
        <w:t>Pushability</w:t>
      </w:r>
      <w:proofErr w:type="spellEnd"/>
      <w:r>
        <w:t xml:space="preserve"> Classification</w:t>
      </w:r>
    </w:p>
    <w:p w14:paraId="3AA64BFC" w14:textId="77777777" w:rsidR="004854A1" w:rsidRDefault="004854A1" w:rsidP="004854A1">
      <w:pPr>
        <w:pStyle w:val="BodyText"/>
        <w:numPr>
          <w:ilvl w:val="0"/>
          <w:numId w:val="6"/>
        </w:numPr>
        <w:tabs>
          <w:tab w:val="left" w:pos="709"/>
        </w:tabs>
        <w:spacing w:after="0"/>
      </w:pPr>
      <w:r>
        <w:rPr>
          <w:rStyle w:val="Strong"/>
        </w:rPr>
        <w:t>Accuracy</w:t>
      </w:r>
      <w:r>
        <w:t xml:space="preserve">: 0.75 </w:t>
      </w:r>
    </w:p>
    <w:p w14:paraId="18BDDD4A" w14:textId="77777777" w:rsidR="004854A1" w:rsidRDefault="004854A1" w:rsidP="004854A1">
      <w:pPr>
        <w:pStyle w:val="BodyText"/>
        <w:numPr>
          <w:ilvl w:val="0"/>
          <w:numId w:val="6"/>
        </w:numPr>
        <w:tabs>
          <w:tab w:val="left" w:pos="709"/>
        </w:tabs>
      </w:pPr>
      <w:r>
        <w:rPr>
          <w:rStyle w:val="Strong"/>
        </w:rPr>
        <w:t>Precision, Recall, F1-Score</w:t>
      </w:r>
      <w:r>
        <w:t xml:space="preserve">: Detailed metrics are included in the appendix. </w:t>
      </w:r>
    </w:p>
    <w:p w14:paraId="46DF1216" w14:textId="77777777" w:rsidR="004854A1" w:rsidRDefault="004854A1" w:rsidP="004854A1">
      <w:pPr>
        <w:pStyle w:val="Heading3"/>
      </w:pPr>
      <w:r>
        <w:t>Task 2: Conference Classification</w:t>
      </w:r>
    </w:p>
    <w:p w14:paraId="76C5A44A" w14:textId="5EE2E31E" w:rsidR="004854A1" w:rsidRDefault="004854A1" w:rsidP="004854A1">
      <w:pPr>
        <w:pStyle w:val="BodyText"/>
        <w:numPr>
          <w:ilvl w:val="0"/>
          <w:numId w:val="7"/>
        </w:numPr>
        <w:tabs>
          <w:tab w:val="left" w:pos="709"/>
        </w:tabs>
        <w:spacing w:after="0"/>
      </w:pPr>
      <w:r>
        <w:rPr>
          <w:rStyle w:val="Strong"/>
        </w:rPr>
        <w:t>Accuracy</w:t>
      </w:r>
      <w:r>
        <w:t xml:space="preserve">: </w:t>
      </w:r>
      <w:r w:rsidR="0067578E">
        <w:t>0.92</w:t>
      </w:r>
      <w:r>
        <w:t xml:space="preserve">0 </w:t>
      </w:r>
    </w:p>
    <w:p w14:paraId="173CA3F8" w14:textId="77777777" w:rsidR="004854A1" w:rsidRDefault="004854A1" w:rsidP="004854A1">
      <w:pPr>
        <w:pStyle w:val="BodyText"/>
        <w:numPr>
          <w:ilvl w:val="0"/>
          <w:numId w:val="7"/>
        </w:numPr>
        <w:tabs>
          <w:tab w:val="left" w:pos="709"/>
        </w:tabs>
      </w:pPr>
      <w:r>
        <w:rPr>
          <w:rStyle w:val="Strong"/>
        </w:rPr>
        <w:t>Confusion Matrix and Metrics</w:t>
      </w:r>
      <w:r>
        <w:t xml:space="preserve">: Detailed results are included in the appendix. </w:t>
      </w:r>
    </w:p>
    <w:p w14:paraId="0C6B28F4" w14:textId="77777777" w:rsidR="004854A1" w:rsidRDefault="004854A1" w:rsidP="004854A1">
      <w:pPr>
        <w:pStyle w:val="HorizontalLine"/>
      </w:pPr>
    </w:p>
    <w:p w14:paraId="060ED38A" w14:textId="77777777" w:rsidR="004854A1" w:rsidRDefault="004854A1" w:rsidP="004854A1">
      <w:pPr>
        <w:pStyle w:val="Heading2"/>
      </w:pPr>
      <w:r>
        <w:t>Challenges and Solutions</w:t>
      </w:r>
    </w:p>
    <w:p w14:paraId="01D5FFC5" w14:textId="034A94CD" w:rsidR="004854A1" w:rsidRDefault="004854A1" w:rsidP="004854A1">
      <w:pPr>
        <w:pStyle w:val="BodyText"/>
        <w:numPr>
          <w:ilvl w:val="0"/>
          <w:numId w:val="8"/>
        </w:numPr>
        <w:tabs>
          <w:tab w:val="left" w:pos="709"/>
        </w:tabs>
        <w:spacing w:after="0"/>
      </w:pPr>
      <w:r>
        <w:rPr>
          <w:rStyle w:val="Strong"/>
        </w:rPr>
        <w:t>Data Imbalance</w:t>
      </w:r>
      <w:r>
        <w:t xml:space="preserve">: The dataset exhibited a significant imbalance, with fewer </w:t>
      </w:r>
      <w:r w:rsidR="000506EB">
        <w:t>publishable</w:t>
      </w:r>
      <w:r>
        <w:t xml:space="preserve"> papers compared to non-</w:t>
      </w:r>
      <w:r w:rsidR="000506EB">
        <w:t>publishable</w:t>
      </w:r>
      <w:r>
        <w:t xml:space="preserve"> ones. Instead of oversampling, we relied on </w:t>
      </w:r>
      <w:proofErr w:type="spellStart"/>
      <w:r>
        <w:t>SciBERT’s</w:t>
      </w:r>
      <w:proofErr w:type="spellEnd"/>
      <w:r>
        <w:t xml:space="preserve"> capability to generalize from contextual embeddings. </w:t>
      </w:r>
    </w:p>
    <w:p w14:paraId="09C1E99C" w14:textId="77777777" w:rsidR="004854A1" w:rsidRDefault="004854A1" w:rsidP="004854A1">
      <w:pPr>
        <w:pStyle w:val="BodyText"/>
        <w:numPr>
          <w:ilvl w:val="0"/>
          <w:numId w:val="8"/>
        </w:numPr>
        <w:tabs>
          <w:tab w:val="left" w:pos="709"/>
        </w:tabs>
        <w:spacing w:after="0"/>
      </w:pPr>
      <w:r>
        <w:rPr>
          <w:rStyle w:val="Strong"/>
        </w:rPr>
        <w:t>Sequence Length Constraints</w:t>
      </w:r>
      <w:r>
        <w:t xml:space="preserve">: </w:t>
      </w:r>
      <w:proofErr w:type="spellStart"/>
      <w:r>
        <w:t>SciBERT’s</w:t>
      </w:r>
      <w:proofErr w:type="spellEnd"/>
      <w:r>
        <w:t xml:space="preserve"> maximum token length of 512 necessitated chunking lengthy texts and aggregating predictions. </w:t>
      </w:r>
    </w:p>
    <w:p w14:paraId="6F2BAC42" w14:textId="77777777" w:rsidR="004854A1" w:rsidRDefault="004854A1" w:rsidP="004854A1">
      <w:pPr>
        <w:pStyle w:val="BodyText"/>
        <w:numPr>
          <w:ilvl w:val="0"/>
          <w:numId w:val="8"/>
        </w:numPr>
        <w:tabs>
          <w:tab w:val="left" w:pos="709"/>
        </w:tabs>
      </w:pPr>
      <w:r>
        <w:rPr>
          <w:rStyle w:val="Strong"/>
        </w:rPr>
        <w:t>Resource Limitations</w:t>
      </w:r>
      <w:r>
        <w:t xml:space="preserve">: The computational expense of training transformer models was mitigated by efficient batching and gradient accumulation techniques. </w:t>
      </w:r>
    </w:p>
    <w:p w14:paraId="797C65B6" w14:textId="77777777" w:rsidR="004854A1" w:rsidRDefault="004854A1" w:rsidP="004854A1">
      <w:pPr>
        <w:pStyle w:val="HorizontalLine"/>
      </w:pPr>
    </w:p>
    <w:p w14:paraId="3456F0E0" w14:textId="77777777" w:rsidR="004854A1" w:rsidRDefault="004854A1" w:rsidP="004854A1">
      <w:pPr>
        <w:pStyle w:val="Heading2"/>
      </w:pPr>
      <w:r>
        <w:t>Conclusion</w:t>
      </w:r>
    </w:p>
    <w:p w14:paraId="0663A1A9" w14:textId="63554AEA" w:rsidR="004854A1" w:rsidRDefault="004854A1" w:rsidP="004854A1">
      <w:pPr>
        <w:pStyle w:val="BodyText"/>
      </w:pPr>
      <w:r>
        <w:t xml:space="preserve">This project effectively demonstrates the application of </w:t>
      </w:r>
      <w:proofErr w:type="spellStart"/>
      <w:r>
        <w:t>SciBERT</w:t>
      </w:r>
      <w:proofErr w:type="spellEnd"/>
      <w:r>
        <w:t xml:space="preserve"> for academic workflow automation. With accuracy scores of 0.75 for Task 1 and </w:t>
      </w:r>
      <w:r w:rsidR="0067578E">
        <w:t>0.92</w:t>
      </w:r>
      <w:r>
        <w:t>0 for Task 2, the model exhibits substantial potential for deployment in real-world scenarios, significantly reducing the time and effort required for manual classification tasks.</w:t>
      </w:r>
    </w:p>
    <w:p w14:paraId="373D9388" w14:textId="77777777" w:rsidR="004854A1" w:rsidRDefault="004854A1" w:rsidP="004854A1">
      <w:pPr>
        <w:pStyle w:val="HorizontalLine"/>
      </w:pPr>
    </w:p>
    <w:p w14:paraId="505198A7" w14:textId="77777777" w:rsidR="004854A1" w:rsidRDefault="004854A1" w:rsidP="004854A1">
      <w:pPr>
        <w:pStyle w:val="Heading2"/>
      </w:pPr>
      <w:r>
        <w:t>Future Work</w:t>
      </w:r>
    </w:p>
    <w:p w14:paraId="655A2D1C" w14:textId="719CAA02" w:rsidR="004854A1" w:rsidRDefault="004854A1" w:rsidP="004854A1">
      <w:pPr>
        <w:pStyle w:val="BodyText"/>
        <w:numPr>
          <w:ilvl w:val="0"/>
          <w:numId w:val="9"/>
        </w:numPr>
        <w:tabs>
          <w:tab w:val="left" w:pos="709"/>
        </w:tabs>
        <w:spacing w:after="0"/>
      </w:pPr>
      <w:r>
        <w:rPr>
          <w:rStyle w:val="Strong"/>
        </w:rPr>
        <w:t>Enhancing Task 1 Accuracy</w:t>
      </w:r>
      <w:r>
        <w:t xml:space="preserve">: Exploring advanced data augmentation techniques to improve </w:t>
      </w:r>
      <w:proofErr w:type="spellStart"/>
      <w:r>
        <w:t>pu</w:t>
      </w:r>
      <w:r w:rsidR="00E66E11">
        <w:t>bli</w:t>
      </w:r>
      <w:r>
        <w:t>shability</w:t>
      </w:r>
      <w:proofErr w:type="spellEnd"/>
      <w:r>
        <w:t xml:space="preserve"> classification. </w:t>
      </w:r>
    </w:p>
    <w:p w14:paraId="4F818155" w14:textId="77777777" w:rsidR="004854A1" w:rsidRDefault="004854A1" w:rsidP="004854A1">
      <w:pPr>
        <w:pStyle w:val="BodyText"/>
        <w:numPr>
          <w:ilvl w:val="0"/>
          <w:numId w:val="9"/>
        </w:numPr>
        <w:tabs>
          <w:tab w:val="left" w:pos="709"/>
        </w:tabs>
        <w:spacing w:after="0"/>
      </w:pPr>
      <w:r>
        <w:rPr>
          <w:rStyle w:val="Strong"/>
        </w:rPr>
        <w:t>Real-Time Integration</w:t>
      </w:r>
      <w:r>
        <w:t xml:space="preserve">: Developing a user-friendly web interface for seamless adoption by researchers. </w:t>
      </w:r>
    </w:p>
    <w:p w14:paraId="364B84E1" w14:textId="77777777" w:rsidR="004854A1" w:rsidRDefault="004854A1" w:rsidP="004854A1">
      <w:pPr>
        <w:pStyle w:val="BodyText"/>
        <w:numPr>
          <w:ilvl w:val="0"/>
          <w:numId w:val="9"/>
        </w:numPr>
        <w:tabs>
          <w:tab w:val="left" w:pos="709"/>
        </w:tabs>
      </w:pPr>
      <w:r>
        <w:rPr>
          <w:rStyle w:val="Strong"/>
        </w:rPr>
        <w:t>Pathway Integration</w:t>
      </w:r>
      <w:r>
        <w:t xml:space="preserve">: Incorporating Pathway connectors to facilitate streamlined data ingestion and automated result dissemination. </w:t>
      </w:r>
    </w:p>
    <w:p w14:paraId="0A356DE7" w14:textId="77777777" w:rsidR="004854A1" w:rsidRDefault="004854A1" w:rsidP="004854A1">
      <w:pPr>
        <w:pStyle w:val="HorizontalLine"/>
      </w:pPr>
    </w:p>
    <w:p w14:paraId="3EC5F94E" w14:textId="77777777" w:rsidR="004854A1" w:rsidRDefault="004854A1" w:rsidP="004854A1">
      <w:pPr>
        <w:pStyle w:val="Heading2"/>
      </w:pPr>
      <w:r>
        <w:t>Appendix</w:t>
      </w:r>
    </w:p>
    <w:p w14:paraId="4BF9FCA1" w14:textId="55B9999F" w:rsidR="004854A1" w:rsidRDefault="004854A1" w:rsidP="004854A1">
      <w:pPr>
        <w:pStyle w:val="Heading3"/>
      </w:pPr>
      <w:r>
        <w:t>Task 1</w:t>
      </w:r>
      <w:r w:rsidR="000506EB">
        <w:t xml:space="preserve">: </w:t>
      </w:r>
      <w:r>
        <w:t>Classification Report</w:t>
      </w:r>
    </w:p>
    <w:p w14:paraId="505D776A" w14:textId="77777777" w:rsidR="004854A1" w:rsidRDefault="004854A1" w:rsidP="004854A1">
      <w:pPr>
        <w:pStyle w:val="PreformattedText"/>
        <w:spacing w:after="283"/>
      </w:pPr>
    </w:p>
    <w:p w14:paraId="2CBB0FED" w14:textId="2B741295" w:rsidR="004854A1" w:rsidRDefault="00785202" w:rsidP="00785202">
      <w:pPr>
        <w:pStyle w:val="BodyText"/>
      </w:pPr>
      <w:r>
        <w:rPr>
          <w:noProof/>
        </w:rPr>
        <w:drawing>
          <wp:inline distT="0" distB="0" distL="0" distR="0" wp14:anchorId="3E43C6D2" wp14:editId="78B890B5">
            <wp:extent cx="4221649" cy="3676650"/>
            <wp:effectExtent l="0" t="0" r="7620" b="0"/>
            <wp:docPr id="1951918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829" cy="3690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EB896" w14:textId="77777777" w:rsidR="004854A1" w:rsidRDefault="004854A1" w:rsidP="004854A1">
      <w:pPr>
        <w:pStyle w:val="BodyText"/>
      </w:pPr>
    </w:p>
    <w:p w14:paraId="0FDC22E5" w14:textId="77777777" w:rsidR="004854A1" w:rsidRDefault="004854A1" w:rsidP="004854A1">
      <w:pPr>
        <w:pStyle w:val="PreformattedText"/>
        <w:spacing w:after="283"/>
      </w:pPr>
    </w:p>
    <w:p w14:paraId="0B335AD9" w14:textId="77777777" w:rsidR="004854A1" w:rsidRDefault="004854A1" w:rsidP="004854A1">
      <w:pPr>
        <w:pStyle w:val="Heading3"/>
      </w:pPr>
    </w:p>
    <w:p w14:paraId="152ACE5B" w14:textId="1DA1C6D7" w:rsidR="004854A1" w:rsidRDefault="004854A1" w:rsidP="004854A1">
      <w:pPr>
        <w:pStyle w:val="Heading3"/>
      </w:pPr>
      <w:r>
        <w:t>Task 2</w:t>
      </w:r>
      <w:r w:rsidR="00E66E11">
        <w:t xml:space="preserve">: </w:t>
      </w:r>
      <w:r>
        <w:t>C</w:t>
      </w:r>
      <w:r w:rsidR="00C741E4">
        <w:t xml:space="preserve">lassification </w:t>
      </w:r>
      <w:r w:rsidR="00F703D8">
        <w:t>Report</w:t>
      </w:r>
    </w:p>
    <w:p w14:paraId="16548F17" w14:textId="77777777" w:rsidR="00F703D8" w:rsidRDefault="00F703D8" w:rsidP="00F703D8"/>
    <w:p w14:paraId="0067C80D" w14:textId="28E7B1FE" w:rsidR="00F703D8" w:rsidRDefault="00F703D8" w:rsidP="00F703D8"/>
    <w:p w14:paraId="7FAAC7E8" w14:textId="77777777" w:rsidR="00F703D8" w:rsidRDefault="00F703D8" w:rsidP="00F703D8"/>
    <w:p w14:paraId="12E2713F" w14:textId="6BEB7BC8" w:rsidR="0085636D" w:rsidRDefault="00F703D8" w:rsidP="00A94603">
      <w:r>
        <w:rPr>
          <w:noProof/>
        </w:rPr>
        <w:drawing>
          <wp:inline distT="0" distB="0" distL="0" distR="0" wp14:anchorId="3AA1F294" wp14:editId="4C85CFC4">
            <wp:extent cx="4222750" cy="3688066"/>
            <wp:effectExtent l="0" t="0" r="6350" b="8255"/>
            <wp:docPr id="20828847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424" cy="3713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636D">
        <w:t xml:space="preserve">                                      </w:t>
      </w:r>
      <w:r w:rsidR="00177A8A" w:rsidRPr="00A94603">
        <w:rPr>
          <w:noProof/>
        </w:rPr>
        <w:drawing>
          <wp:inline distT="0" distB="0" distL="0" distR="0" wp14:anchorId="43F88864" wp14:editId="30952AFD">
            <wp:extent cx="5104427" cy="3035300"/>
            <wp:effectExtent l="0" t="0" r="1270" b="0"/>
            <wp:docPr id="14752157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123" cy="305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636D">
        <w:t xml:space="preserve">               </w:t>
      </w:r>
    </w:p>
    <w:p w14:paraId="7520CE67" w14:textId="31E60C9D" w:rsidR="00725995" w:rsidRPr="00725995" w:rsidRDefault="00177A8A" w:rsidP="00725995">
      <w:pPr>
        <w:rPr>
          <w:noProof/>
        </w:rPr>
      </w:pPr>
      <w:r w:rsidRPr="00A94603">
        <w:rPr>
          <w:noProof/>
        </w:rPr>
        <w:drawing>
          <wp:inline distT="0" distB="0" distL="0" distR="0" wp14:anchorId="2A13BA2B" wp14:editId="51D9DF55">
            <wp:extent cx="2465403" cy="2489200"/>
            <wp:effectExtent l="0" t="0" r="0" b="6350"/>
            <wp:docPr id="6074330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386" cy="2495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</w:t>
      </w:r>
      <w:r w:rsidR="00725995" w:rsidRPr="00725995">
        <w:rPr>
          <w:noProof/>
        </w:rPr>
        <w:drawing>
          <wp:inline distT="0" distB="0" distL="0" distR="0" wp14:anchorId="45660028" wp14:editId="2B40CC0C">
            <wp:extent cx="7423150" cy="2959682"/>
            <wp:effectExtent l="0" t="0" r="6350" b="0"/>
            <wp:docPr id="13518765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6992" cy="2965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3DA3A" w14:textId="069B3763" w:rsidR="0085636D" w:rsidRPr="00F703D8" w:rsidRDefault="0085636D" w:rsidP="00F703D8"/>
    <w:p w14:paraId="263B39CC" w14:textId="54DB651B" w:rsidR="004854A1" w:rsidRDefault="004854A1" w:rsidP="004854A1">
      <w:pPr>
        <w:pStyle w:val="PreformattedText"/>
        <w:spacing w:after="283"/>
      </w:pPr>
    </w:p>
    <w:p w14:paraId="49251E8D" w14:textId="25A0893E" w:rsidR="004854A1" w:rsidRDefault="004854A1" w:rsidP="004854A1">
      <w:pPr>
        <w:pStyle w:val="HorizontalLine"/>
      </w:pPr>
    </w:p>
    <w:p w14:paraId="1CCA619D" w14:textId="77777777" w:rsidR="0085636D" w:rsidRDefault="0085636D" w:rsidP="0085636D">
      <w:pPr>
        <w:pStyle w:val="BodyText"/>
      </w:pPr>
    </w:p>
    <w:p w14:paraId="3F06449E" w14:textId="77777777" w:rsidR="0085636D" w:rsidRDefault="0085636D" w:rsidP="0085636D">
      <w:pPr>
        <w:pStyle w:val="BodyText"/>
      </w:pPr>
    </w:p>
    <w:p w14:paraId="3DCECA73" w14:textId="77777777" w:rsidR="0085636D" w:rsidRDefault="0085636D" w:rsidP="0085636D">
      <w:pPr>
        <w:pStyle w:val="BodyText"/>
      </w:pPr>
    </w:p>
    <w:p w14:paraId="5521B4E5" w14:textId="77777777" w:rsidR="0085636D" w:rsidRPr="0085636D" w:rsidRDefault="0085636D" w:rsidP="0085636D">
      <w:pPr>
        <w:pStyle w:val="BodyText"/>
      </w:pPr>
    </w:p>
    <w:p w14:paraId="3011E017" w14:textId="77777777" w:rsidR="004854A1" w:rsidRDefault="004854A1" w:rsidP="004854A1">
      <w:pPr>
        <w:pStyle w:val="BodyText"/>
      </w:pPr>
    </w:p>
    <w:p w14:paraId="38CE962B" w14:textId="77777777" w:rsidR="004854A1" w:rsidRDefault="004854A1" w:rsidP="004854A1">
      <w:pPr>
        <w:pStyle w:val="BodyText"/>
      </w:pPr>
    </w:p>
    <w:p w14:paraId="6863B1DB" w14:textId="77777777" w:rsidR="004854A1" w:rsidRDefault="004854A1" w:rsidP="004854A1">
      <w:pPr>
        <w:pStyle w:val="BodyText"/>
      </w:pPr>
      <w:r>
        <w:br w:type="page"/>
      </w:r>
    </w:p>
    <w:p w14:paraId="53AB0E47" w14:textId="77777777" w:rsidR="004854A1" w:rsidRDefault="004854A1" w:rsidP="004854A1">
      <w:pPr>
        <w:pStyle w:val="BodyText"/>
      </w:pPr>
      <w:r>
        <w:br w:type="page"/>
      </w:r>
    </w:p>
    <w:p w14:paraId="644F8CF6" w14:textId="77777777" w:rsidR="004854A1" w:rsidRDefault="004854A1" w:rsidP="004854A1">
      <w:pPr>
        <w:pStyle w:val="BodyText"/>
      </w:pPr>
      <w:r>
        <w:br w:type="page"/>
      </w:r>
    </w:p>
    <w:p w14:paraId="5ADFAB08" w14:textId="77777777" w:rsidR="004854A1" w:rsidRDefault="004854A1" w:rsidP="004854A1">
      <w:pPr>
        <w:pStyle w:val="BodyText"/>
      </w:pPr>
      <w:r>
        <w:br w:type="page"/>
      </w:r>
    </w:p>
    <w:p w14:paraId="51B140CD" w14:textId="77777777" w:rsidR="004854A1" w:rsidRDefault="004854A1" w:rsidP="004854A1">
      <w:pPr>
        <w:pStyle w:val="BodyText"/>
      </w:pPr>
    </w:p>
    <w:p w14:paraId="180FCBB9" w14:textId="77777777" w:rsidR="004854A1" w:rsidRDefault="004854A1" w:rsidP="004854A1">
      <w:pPr>
        <w:pStyle w:val="BodyText"/>
      </w:pPr>
    </w:p>
    <w:p w14:paraId="3107241E" w14:textId="77777777" w:rsidR="004854A1" w:rsidRDefault="004854A1" w:rsidP="004854A1">
      <w:pPr>
        <w:pStyle w:val="BodyText"/>
      </w:pPr>
    </w:p>
    <w:p w14:paraId="7A01574E" w14:textId="77777777" w:rsidR="004854A1" w:rsidRDefault="004854A1" w:rsidP="004854A1">
      <w:pPr>
        <w:pStyle w:val="BodyText"/>
        <w:rPr>
          <w:rStyle w:val="Strong"/>
        </w:rPr>
      </w:pPr>
    </w:p>
    <w:p w14:paraId="207F4552" w14:textId="77777777" w:rsidR="004854A1" w:rsidRDefault="004854A1" w:rsidP="004854A1">
      <w:pPr>
        <w:pStyle w:val="BodyText"/>
        <w:rPr>
          <w:rStyle w:val="Strong"/>
        </w:rPr>
      </w:pPr>
      <w:r>
        <w:rPr>
          <w:rStyle w:val="Strong"/>
        </w:rPr>
        <w:br w:type="page"/>
      </w:r>
    </w:p>
    <w:p w14:paraId="4D93298A" w14:textId="77777777" w:rsidR="004854A1" w:rsidRDefault="004854A1" w:rsidP="004854A1">
      <w:pPr>
        <w:pStyle w:val="BodyText"/>
        <w:rPr>
          <w:rStyle w:val="Strong"/>
        </w:rPr>
      </w:pPr>
      <w:r>
        <w:rPr>
          <w:rStyle w:val="Strong"/>
        </w:rPr>
        <w:br w:type="page"/>
      </w:r>
    </w:p>
    <w:p w14:paraId="21AD694D" w14:textId="77777777" w:rsidR="004854A1" w:rsidRDefault="004854A1" w:rsidP="004854A1">
      <w:pPr>
        <w:pStyle w:val="BodyText"/>
        <w:rPr>
          <w:rStyle w:val="Strong"/>
        </w:rPr>
      </w:pPr>
    </w:p>
    <w:p w14:paraId="14AD8478" w14:textId="77777777" w:rsidR="004854A1" w:rsidRDefault="004854A1" w:rsidP="004854A1">
      <w:pPr>
        <w:pStyle w:val="BodyText"/>
        <w:rPr>
          <w:rStyle w:val="Strong"/>
        </w:rPr>
      </w:pPr>
    </w:p>
    <w:p w14:paraId="5FBFACBC" w14:textId="77777777" w:rsidR="004854A1" w:rsidRDefault="004854A1" w:rsidP="004854A1">
      <w:pPr>
        <w:pStyle w:val="BodyText"/>
        <w:rPr>
          <w:rStyle w:val="Strong"/>
        </w:rPr>
      </w:pPr>
    </w:p>
    <w:p w14:paraId="57528A87" w14:textId="77777777" w:rsidR="004854A1" w:rsidRDefault="004854A1" w:rsidP="004854A1">
      <w:pPr>
        <w:pStyle w:val="BodyText"/>
        <w:rPr>
          <w:rStyle w:val="Strong"/>
        </w:rPr>
      </w:pPr>
    </w:p>
    <w:p w14:paraId="14993BE8" w14:textId="77777777" w:rsidR="004854A1" w:rsidRDefault="004854A1" w:rsidP="004854A1">
      <w:pPr>
        <w:pStyle w:val="BodyText"/>
        <w:rPr>
          <w:rStyle w:val="Strong"/>
        </w:rPr>
      </w:pPr>
    </w:p>
    <w:p w14:paraId="559BE51C" w14:textId="77777777" w:rsidR="004854A1" w:rsidRDefault="004854A1" w:rsidP="004854A1">
      <w:pPr>
        <w:pStyle w:val="BodyText"/>
        <w:rPr>
          <w:rStyle w:val="Strong"/>
        </w:rPr>
      </w:pPr>
    </w:p>
    <w:p w14:paraId="58B134FE" w14:textId="77777777" w:rsidR="004854A1" w:rsidRDefault="004854A1" w:rsidP="004854A1">
      <w:pPr>
        <w:pStyle w:val="BodyText"/>
        <w:rPr>
          <w:rStyle w:val="Strong"/>
        </w:rPr>
      </w:pPr>
    </w:p>
    <w:p w14:paraId="214ADB9A" w14:textId="77777777" w:rsidR="004854A1" w:rsidRDefault="004854A1" w:rsidP="004854A1">
      <w:pPr>
        <w:pStyle w:val="BodyText"/>
        <w:rPr>
          <w:rStyle w:val="Strong"/>
        </w:rPr>
      </w:pPr>
    </w:p>
    <w:p w14:paraId="4FD768ED" w14:textId="77777777" w:rsidR="004854A1" w:rsidRDefault="004854A1" w:rsidP="004854A1">
      <w:pPr>
        <w:pStyle w:val="BodyText"/>
        <w:rPr>
          <w:rStyle w:val="Strong"/>
        </w:rPr>
      </w:pPr>
    </w:p>
    <w:p w14:paraId="15E13EF7" w14:textId="77777777" w:rsidR="004854A1" w:rsidRDefault="004854A1" w:rsidP="004854A1">
      <w:pPr>
        <w:pStyle w:val="BodyText"/>
        <w:rPr>
          <w:rStyle w:val="Strong"/>
        </w:rPr>
      </w:pPr>
    </w:p>
    <w:p w14:paraId="7D394EA9" w14:textId="77777777" w:rsidR="004854A1" w:rsidRDefault="004854A1" w:rsidP="004854A1">
      <w:pPr>
        <w:pStyle w:val="BodyText"/>
        <w:rPr>
          <w:rStyle w:val="Strong"/>
        </w:rPr>
      </w:pPr>
    </w:p>
    <w:p w14:paraId="1A8BADCC" w14:textId="77777777" w:rsidR="004854A1" w:rsidRDefault="004854A1" w:rsidP="004854A1">
      <w:pPr>
        <w:pStyle w:val="BodyText"/>
        <w:rPr>
          <w:rStyle w:val="Strong"/>
        </w:rPr>
      </w:pPr>
    </w:p>
    <w:p w14:paraId="7B971D15" w14:textId="77777777" w:rsidR="004854A1" w:rsidRDefault="004854A1" w:rsidP="004854A1">
      <w:pPr>
        <w:pStyle w:val="BodyText"/>
        <w:rPr>
          <w:rStyle w:val="Strong"/>
        </w:rPr>
      </w:pPr>
    </w:p>
    <w:p w14:paraId="6F43B4BF" w14:textId="77777777" w:rsidR="004854A1" w:rsidRDefault="004854A1" w:rsidP="004854A1">
      <w:pPr>
        <w:pStyle w:val="BodyText"/>
        <w:rPr>
          <w:rStyle w:val="Strong"/>
        </w:rPr>
      </w:pPr>
    </w:p>
    <w:p w14:paraId="137A08FD" w14:textId="77777777" w:rsidR="004854A1" w:rsidRDefault="004854A1" w:rsidP="004854A1">
      <w:pPr>
        <w:pStyle w:val="BodyText"/>
        <w:rPr>
          <w:rStyle w:val="Strong"/>
        </w:rPr>
      </w:pPr>
    </w:p>
    <w:p w14:paraId="4BB7804A" w14:textId="77777777" w:rsidR="004854A1" w:rsidRDefault="004854A1" w:rsidP="004854A1">
      <w:pPr>
        <w:pStyle w:val="BodyText"/>
        <w:rPr>
          <w:rStyle w:val="Strong"/>
        </w:rPr>
      </w:pPr>
    </w:p>
    <w:p w14:paraId="59C1816E" w14:textId="77777777" w:rsidR="004854A1" w:rsidRDefault="004854A1" w:rsidP="004854A1">
      <w:pPr>
        <w:pStyle w:val="BodyText"/>
        <w:rPr>
          <w:rStyle w:val="Strong"/>
        </w:rPr>
      </w:pPr>
    </w:p>
    <w:p w14:paraId="6F8F3E09" w14:textId="77777777" w:rsidR="004854A1" w:rsidRDefault="004854A1" w:rsidP="004854A1">
      <w:pPr>
        <w:pStyle w:val="BodyText"/>
        <w:rPr>
          <w:rStyle w:val="Strong"/>
        </w:rPr>
      </w:pPr>
    </w:p>
    <w:p w14:paraId="654BE0BE" w14:textId="77777777" w:rsidR="004854A1" w:rsidRDefault="004854A1" w:rsidP="004854A1">
      <w:pPr>
        <w:pStyle w:val="BodyText"/>
        <w:rPr>
          <w:rStyle w:val="Strong"/>
        </w:rPr>
      </w:pPr>
    </w:p>
    <w:p w14:paraId="2AF9D46F" w14:textId="77777777" w:rsidR="004854A1" w:rsidRDefault="004854A1" w:rsidP="004854A1">
      <w:pPr>
        <w:pStyle w:val="BodyText"/>
        <w:rPr>
          <w:rStyle w:val="Strong"/>
        </w:rPr>
      </w:pPr>
    </w:p>
    <w:p w14:paraId="4D576005" w14:textId="77777777" w:rsidR="004854A1" w:rsidRDefault="004854A1" w:rsidP="004854A1">
      <w:pPr>
        <w:pStyle w:val="BodyText"/>
        <w:rPr>
          <w:rStyle w:val="Strong"/>
        </w:rPr>
      </w:pPr>
    </w:p>
    <w:p w14:paraId="2C0B7469" w14:textId="77777777" w:rsidR="004854A1" w:rsidRDefault="004854A1" w:rsidP="004854A1">
      <w:pPr>
        <w:pStyle w:val="BodyText"/>
        <w:rPr>
          <w:rStyle w:val="Strong"/>
        </w:rPr>
      </w:pPr>
    </w:p>
    <w:p w14:paraId="4E7DBCC1" w14:textId="77777777" w:rsidR="004854A1" w:rsidRDefault="004854A1" w:rsidP="004854A1">
      <w:pPr>
        <w:pStyle w:val="BodyText"/>
        <w:rPr>
          <w:rStyle w:val="Strong"/>
        </w:rPr>
      </w:pPr>
    </w:p>
    <w:p w14:paraId="48BF256F" w14:textId="77777777" w:rsidR="004854A1" w:rsidRDefault="004854A1" w:rsidP="004854A1">
      <w:pPr>
        <w:pStyle w:val="BodyText"/>
        <w:rPr>
          <w:rStyle w:val="Strong"/>
        </w:rPr>
      </w:pPr>
    </w:p>
    <w:p w14:paraId="680BEDB0" w14:textId="77777777" w:rsidR="004854A1" w:rsidRDefault="004854A1" w:rsidP="004854A1">
      <w:pPr>
        <w:pStyle w:val="BodyText"/>
        <w:rPr>
          <w:rStyle w:val="Strong"/>
        </w:rPr>
      </w:pPr>
    </w:p>
    <w:p w14:paraId="2CAA5507" w14:textId="77777777" w:rsidR="004854A1" w:rsidRDefault="004854A1" w:rsidP="004854A1">
      <w:pPr>
        <w:pStyle w:val="BodyText"/>
        <w:rPr>
          <w:rStyle w:val="Strong"/>
        </w:rPr>
      </w:pPr>
    </w:p>
    <w:p w14:paraId="1D8CAA16" w14:textId="77777777" w:rsidR="004854A1" w:rsidRDefault="004854A1" w:rsidP="004854A1">
      <w:pPr>
        <w:pStyle w:val="BodyText"/>
      </w:pPr>
    </w:p>
    <w:p w14:paraId="3865DED7" w14:textId="77777777" w:rsidR="004854A1" w:rsidRDefault="004854A1" w:rsidP="004854A1"/>
    <w:p w14:paraId="34F4D2F2" w14:textId="77777777" w:rsidR="0044242F" w:rsidRDefault="0044242F"/>
    <w:sectPr w:rsidR="0044242F" w:rsidSect="004854A1">
      <w:pgSz w:w="11906" w:h="16838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libri"/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Noto Sans Mono CJK SC">
    <w:charset w:val="01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OpenSymbol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2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OpenSymbol"/>
      </w:rPr>
    </w:lvl>
  </w:abstractNum>
  <w:abstractNum w:abstractNumId="3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OpenSymbol"/>
      </w:rPr>
    </w:lvl>
  </w:abstractNum>
  <w:abstractNum w:abstractNumId="4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OpenSymbol"/>
      </w:rPr>
    </w:lvl>
  </w:abstractNum>
  <w:abstractNum w:abstractNumId="5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OpenSymbol"/>
      </w:rPr>
    </w:lvl>
  </w:abstractNum>
  <w:abstractNum w:abstractNumId="6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OpenSymbol"/>
      </w:rPr>
    </w:lvl>
  </w:abstractNum>
  <w:abstractNum w:abstractNumId="7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8" w15:restartNumberingAfterBreak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num w:numId="1" w16cid:durableId="936672102">
    <w:abstractNumId w:val="0"/>
  </w:num>
  <w:num w:numId="2" w16cid:durableId="972565517">
    <w:abstractNumId w:val="1"/>
  </w:num>
  <w:num w:numId="3" w16cid:durableId="528026700">
    <w:abstractNumId w:val="2"/>
  </w:num>
  <w:num w:numId="4" w16cid:durableId="2023580094">
    <w:abstractNumId w:val="3"/>
  </w:num>
  <w:num w:numId="5" w16cid:durableId="31003762">
    <w:abstractNumId w:val="4"/>
  </w:num>
  <w:num w:numId="6" w16cid:durableId="305357897">
    <w:abstractNumId w:val="5"/>
  </w:num>
  <w:num w:numId="7" w16cid:durableId="83261426">
    <w:abstractNumId w:val="6"/>
  </w:num>
  <w:num w:numId="8" w16cid:durableId="1395740321">
    <w:abstractNumId w:val="7"/>
  </w:num>
  <w:num w:numId="9" w16cid:durableId="79745426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566"/>
    <w:rsid w:val="000506EB"/>
    <w:rsid w:val="001565BA"/>
    <w:rsid w:val="00177A8A"/>
    <w:rsid w:val="0044242F"/>
    <w:rsid w:val="004854A1"/>
    <w:rsid w:val="004C4566"/>
    <w:rsid w:val="0067578E"/>
    <w:rsid w:val="00725995"/>
    <w:rsid w:val="00785202"/>
    <w:rsid w:val="0085636D"/>
    <w:rsid w:val="00A94603"/>
    <w:rsid w:val="00C741E4"/>
    <w:rsid w:val="00D269E1"/>
    <w:rsid w:val="00E66E11"/>
    <w:rsid w:val="00EB7B77"/>
    <w:rsid w:val="00F70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C4DBC"/>
  <w15:chartTrackingRefBased/>
  <w15:docId w15:val="{DF8984F5-2EE2-440E-8341-7CD8972BB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4A1"/>
    <w:pPr>
      <w:suppressAutoHyphens/>
      <w:spacing w:after="0" w:line="240" w:lineRule="auto"/>
    </w:pPr>
    <w:rPr>
      <w:rFonts w:ascii="Liberation Serif" w:eastAsia="Noto Serif CJK SC" w:hAnsi="Liberation Serif" w:cs="FreeSans"/>
      <w:sz w:val="24"/>
      <w:szCs w:val="24"/>
      <w:lang w:eastAsia="zh-CN" w:bidi="hi-IN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4C45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4C45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4C45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45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45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456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456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456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456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5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45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45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45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45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45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45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45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45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456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45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45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45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45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45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45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45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45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45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4566"/>
    <w:rPr>
      <w:b/>
      <w:bCs/>
      <w:smallCaps/>
      <w:color w:val="2F5496" w:themeColor="accent1" w:themeShade="BF"/>
      <w:spacing w:val="5"/>
    </w:rPr>
  </w:style>
  <w:style w:type="character" w:styleId="Strong">
    <w:name w:val="Strong"/>
    <w:qFormat/>
    <w:rsid w:val="004854A1"/>
    <w:rPr>
      <w:b/>
      <w:bCs/>
    </w:rPr>
  </w:style>
  <w:style w:type="paragraph" w:styleId="BodyText">
    <w:name w:val="Body Text"/>
    <w:basedOn w:val="Normal"/>
    <w:link w:val="BodyTextChar"/>
    <w:rsid w:val="004854A1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4854A1"/>
    <w:rPr>
      <w:rFonts w:ascii="Liberation Serif" w:eastAsia="Noto Serif CJK SC" w:hAnsi="Liberation Serif" w:cs="FreeSans"/>
      <w:sz w:val="24"/>
      <w:szCs w:val="24"/>
      <w:lang w:eastAsia="zh-CN" w:bidi="hi-IN"/>
      <w14:ligatures w14:val="none"/>
    </w:rPr>
  </w:style>
  <w:style w:type="paragraph" w:customStyle="1" w:styleId="HorizontalLine">
    <w:name w:val="Horizontal Line"/>
    <w:basedOn w:val="Normal"/>
    <w:next w:val="BodyText"/>
    <w:rsid w:val="004854A1"/>
    <w:pPr>
      <w:suppressLineNumbers/>
      <w:pBdr>
        <w:top w:val="none" w:sz="0" w:space="0" w:color="000000"/>
        <w:left w:val="none" w:sz="0" w:space="0" w:color="000000"/>
        <w:bottom w:val="double" w:sz="1" w:space="0" w:color="808080"/>
        <w:right w:val="none" w:sz="0" w:space="0" w:color="000000"/>
      </w:pBdr>
      <w:spacing w:after="283"/>
    </w:pPr>
    <w:rPr>
      <w:sz w:val="12"/>
      <w:szCs w:val="12"/>
    </w:rPr>
  </w:style>
  <w:style w:type="paragraph" w:customStyle="1" w:styleId="PreformattedText">
    <w:name w:val="Preformatted Text"/>
    <w:basedOn w:val="Normal"/>
    <w:rsid w:val="004854A1"/>
    <w:rPr>
      <w:rFonts w:ascii="Liberation Mono" w:eastAsia="Noto Sans Mono CJK SC" w:hAnsi="Liberation Mono" w:cs="Liberation Mono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25995"/>
    <w:rPr>
      <w:rFonts w:ascii="Times New Roman" w:hAnsi="Times New Roman"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24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600</Words>
  <Characters>3425</Characters>
  <Application>Microsoft Office Word</Application>
  <DocSecurity>0</DocSecurity>
  <Lines>28</Lines>
  <Paragraphs>8</Paragraphs>
  <ScaleCrop>false</ScaleCrop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CHITRAK SAHA</dc:creator>
  <cp:keywords/>
  <dc:description/>
  <cp:lastModifiedBy>CHITRAK SAHA</cp:lastModifiedBy>
  <cp:revision>13</cp:revision>
  <dcterms:created xsi:type="dcterms:W3CDTF">2025-01-14T06:05:00Z</dcterms:created>
  <dcterms:modified xsi:type="dcterms:W3CDTF">2025-01-14T06:20:00Z</dcterms:modified>
</cp:coreProperties>
</file>