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03366"/>
          <w:sz w:val="44"/>
          <w:szCs w:val="44"/>
        </w:rPr>
        <w:t xml:space="preserve">DACTA S.A.C.</w:t>
      </w:r>
    </w:p>
    <w:p>
      <w:pPr>
        <w:spacing w:after="80" w:before="0"/>
        <w:jc w:val="center"/>
      </w:pPr>
      <w:r>
        <w:rPr>
          <w:rFonts w:ascii="Arial" w:cs="Arial" w:eastAsia="Arial" w:hAnsi="Arial"/>
          <w:b/>
          <w:bCs/>
          <w:color w:val="2E4AF6"/>
          <w:sz w:val="36"/>
          <w:szCs w:val="36"/>
        </w:rPr>
        <w:t xml:space="preserve">DACTA Help Desk IA v1.0</w:t>
      </w:r>
    </w:p>
    <w:p>
      <w:pPr>
        <w:spacing w:after="80" w:before="0"/>
        <w:jc w:val="center"/>
      </w:pPr>
      <w:r>
        <w:rPr>
          <w:rFonts w:ascii="Arial" w:cs="Arial" w:eastAsia="Arial" w:hAnsi="Arial"/>
          <w:color w:val="555555"/>
          <w:sz w:val="26"/>
          <w:szCs w:val="26"/>
        </w:rPr>
        <w:t xml:space="preserve">SPEC-001 — Historias de Usuario y Criterios de Aceptación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Código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SPEC-001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Versión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Fecha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2026-05-31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Empresa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DACTA S.A.C. — San Isidro, Lima, Perú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Orquestador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Camilo Ortega FR — QE / SDD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Supervisor técnico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Camilo Ortega FR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Gerencia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Sebastian Rafaile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Equipo de soporte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Carlos, Antonny, Diego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Metodología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SDD — Spec-Driven Development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Estado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APROBADO — FASE 1</w:t>
            </w:r>
          </w:p>
        </w:tc>
      </w:tr>
    </w:tbl>
    <w:p>
      <w:pPr>
        <w:spacing w:after="80" w:before="80"/>
      </w:pPr>
      <w:r>
        <w:t xml:space="preserve"/>
      </w:r>
    </w:p>
    <w:p>
      <w:pPr>
        <w:pBdr>
          <w:bottom w:val="single" w:color="6FA3B2" w:sz="4" w:space="1"/>
        </w:pBdr>
        <w:spacing w:after="120" w:before="120"/>
      </w:pPr>
      <w:r>
        <w:t xml:space="preserve"/>
      </w:r>
    </w:p>
    <w:p>
      <w:pPr>
        <w:pStyle w:val="Heading1"/>
        <w:spacing w:after="160" w:before="320"/>
      </w:pPr>
      <w:r>
        <w:rPr>
          <w:rFonts w:ascii="Arial" w:cs="Arial" w:eastAsia="Arial" w:hAnsi="Arial"/>
          <w:b/>
          <w:bCs/>
          <w:color w:val="003366"/>
          <w:sz w:val="32"/>
          <w:szCs w:val="32"/>
        </w:rPr>
        <w:t xml:space="preserve">1. Resumen Ejecutivo</w:t>
      </w:r>
    </w:p>
    <w:p>
      <w:pPr>
        <w:spacing w:after="80" w:before="80"/>
      </w:pPr>
      <w:r>
        <w:rPr>
          <w:rFonts w:ascii="Arial" w:cs="Arial" w:eastAsia="Arial" w:hAnsi="Arial"/>
          <w:color w:val="222222"/>
          <w:sz w:val="22"/>
          <w:szCs w:val="22"/>
        </w:rPr>
        <w:t xml:space="preserve">DACTA Help Desk IA es una aplicación web responsiva que centraliza, clasifica y gestiona automáticamente los casos de soporte del ERP Integrens, recibidos por correo electrónico (soporte@integrens.com) y WhatsApp Business.</w:t>
      </w:r>
    </w:p>
    <w:p>
      <w:pPr>
        <w:spacing w:after="80" w:before="80"/>
      </w:pPr>
      <w:r>
        <w:rPr>
          <w:rFonts w:ascii="Arial" w:cs="Arial" w:eastAsia="Arial" w:hAnsi="Arial"/>
          <w:color w:val="222222"/>
          <w:sz w:val="22"/>
          <w:szCs w:val="22"/>
        </w:rPr>
        <w:t xml:space="preserve">El sistema utiliza Inteligencia Artificial (Claude API de Anthropic) para clasificar cada caso automáticamente según tipo, módulo del ERP y nivel de urgencia, eliminando el trabajo manual repetitivo y dando visibilidad total al equipo de soporte y a la gerencia.</w:t>
      </w:r>
    </w:p>
    <w:p>
      <w:pPr>
        <w:spacing w:after="80" w:before="80"/>
      </w:pPr>
      <w:r>
        <w:t xml:space="preserve"/>
      </w:r>
    </w:p>
    <w:p>
      <w:pPr>
        <w:spacing w:after="80" w:before="80"/>
      </w:pPr>
      <w:r>
        <w:rPr>
          <w:rFonts w:ascii="Arial" w:cs="Arial" w:eastAsia="Arial" w:hAnsi="Arial"/>
          <w:color w:val="555555"/>
          <w:sz w:val="22"/>
          <w:szCs w:val="22"/>
        </w:rPr>
        <w:t xml:space="preserve">Visión de escalado: El sistema está diseñado arquitectónicamente para escalar hacia una plataforma completa de mesa de ayuda equivalente a Zendesk o Freshdesk, construida y mantenida internamente por DACTA.</w:t>
      </w:r>
    </w:p>
    <w:p>
      <w:pPr>
        <w:spacing w:after="80" w:before="80"/>
      </w:pPr>
      <w:r>
        <w:t xml:space="preserve"/>
      </w:r>
    </w:p>
    <w:p>
      <w:pPr>
        <w:pStyle w:val="Heading1"/>
        <w:spacing w:after="160" w:before="320"/>
      </w:pPr>
      <w:r>
        <w:rPr>
          <w:rFonts w:ascii="Arial" w:cs="Arial" w:eastAsia="Arial" w:hAnsi="Arial"/>
          <w:b/>
          <w:bCs/>
          <w:color w:val="003366"/>
          <w:sz w:val="32"/>
          <w:szCs w:val="32"/>
        </w:rPr>
        <w:t xml:space="preserve">2. Actores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200"/>
        <w:gridCol w:w="4460"/>
      </w:tblGrid>
      <w:tr>
        <w:trPr>
          <w:tblHeader/>
        </w:trPr>
        <w:tc>
          <w:tcPr>
            <w:tcW w:type="dxa" w:w="9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Persona real</w:t>
            </w:r>
          </w:p>
        </w:tc>
        <w:tc>
          <w:tcPr>
            <w:tcW w:type="dxa" w:w="44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Acceso al sistema</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Agente de Soporte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Carlos, Antonny, Diego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Panel de tickets asignados + tickets sin asignar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Supervisor / Admin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Camilo Ortega FR</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Acceso completo: tickets + equipo + configuración + usuarios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Gerencia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Sebastian Rafaile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Solo dashboard ejecutivo — lectura</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Cliente Integrens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Empresas clientes del ERP</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Solo correo o WhatsApp — sin acceso al sistema (MVP)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Sistema 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Claude API (Anthropic)</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Actor interno — clasifica y crea tickets automáticamente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Canales de entrada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Gmail + WhatsApp Business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Actores externos de integración</w:t>
            </w:r>
          </w:p>
        </w:tc>
      </w:tr>
    </w:tbl>
    <w:p>
      <w:pPr>
        <w:spacing w:after="80" w:before="80"/>
      </w:pPr>
      <w:r>
        <w:t xml:space="preserve"/>
      </w:r>
    </w:p>
    <w:p>
      <w:pPr>
        <w:pStyle w:val="Heading1"/>
        <w:spacing w:after="160" w:before="320"/>
      </w:pPr>
      <w:r>
        <w:rPr>
          <w:rFonts w:ascii="Arial" w:cs="Arial" w:eastAsia="Arial" w:hAnsi="Arial"/>
          <w:b/>
          <w:bCs/>
          <w:color w:val="003366"/>
          <w:sz w:val="32"/>
          <w:szCs w:val="32"/>
        </w:rPr>
        <w:t xml:space="preserve">3. Flujo de Estados del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W w:type="dxa" w:w="18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Quién lo activa</w:t>
            </w:r>
          </w:p>
        </w:tc>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SLA activo</w:t>
            </w:r>
          </w:p>
        </w:tc>
        <w:tc>
          <w:tcPr>
            <w:tcW w:type="dxa" w:w="2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¿Reabre?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Nuevo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Sistema IA — automáticamente al crear el ticket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Sí</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En Progreso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Agente — al tomar el ticket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Sí</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Pendiente Cliente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Agente — cuando espera respuesta del cliente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PAUSADO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Resuelto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Agente — al dar la solución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Sí</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Sí, si cliente responde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Cerrado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Sistema — automático 48h sin respuesta, o cliente confirma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Reabierto</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Sistema — automático al recibir respuesta en ticket cerrado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Sí</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w:t>
            </w:r>
          </w:p>
        </w:tc>
      </w:tr>
    </w:tbl>
    <w:p>
      <w:pPr>
        <w:spacing w:after="80" w:before="80"/>
      </w:pPr>
      <w:r>
        <w:t xml:space="preserve"/>
      </w:r>
    </w:p>
    <w:p>
      <w:pPr>
        <w:spacing w:after="80" w:before="80"/>
      </w:pPr>
      <w:r>
        <w:rPr>
          <w:rFonts w:ascii="Arial" w:cs="Arial" w:eastAsia="Arial" w:hAnsi="Arial"/>
          <w:color w:val="555555"/>
          <w:sz w:val="22"/>
          <w:szCs w:val="22"/>
        </w:rPr>
        <w:t xml:space="preserve">Regla de negocio: El SLA se pausa automáticamente cuando el ticket está en estado Pendiente Cliente, siguiendo el estándar de la industria (Zendesk, Freshdesk, ServiceNow).</w:t>
      </w:r>
    </w:p>
    <w:p>
      <w:pPr>
        <w:spacing w:after="80" w:before="80"/>
      </w:pPr>
      <w:r>
        <w:t xml:space="preserve"/>
      </w:r>
    </w:p>
    <w:p>
      <w:pPr>
        <w:pBdr>
          <w:bottom w:val="single" w:color="6FA3B2" w:sz="4" w:space="1"/>
        </w:pBdr>
        <w:spacing w:after="120" w:before="120"/>
      </w:pPr>
      <w:r>
        <w:t xml:space="preserve"/>
      </w:r>
    </w:p>
    <w:p>
      <w:pPr>
        <w:pStyle w:val="Heading1"/>
        <w:spacing w:after="160" w:before="320"/>
      </w:pPr>
      <w:r>
        <w:rPr>
          <w:rFonts w:ascii="Arial" w:cs="Arial" w:eastAsia="Arial" w:hAnsi="Arial"/>
          <w:b/>
          <w:bCs/>
          <w:color w:val="003366"/>
          <w:sz w:val="32"/>
          <w:szCs w:val="32"/>
        </w:rPr>
        <w:t xml:space="preserve">4. Épicas e Historias de Usuario</w:t>
      </w:r>
    </w:p>
    <w:p>
      <w:pPr>
        <w:pStyle w:val="Heading2"/>
        <w:spacing w:after="120" w:before="240"/>
      </w:pPr>
      <w:r>
        <w:rPr>
          <w:rFonts w:ascii="Arial" w:cs="Arial" w:eastAsia="Arial" w:hAnsi="Arial"/>
          <w:b/>
          <w:bCs/>
          <w:color w:val="2E4AF6"/>
          <w:sz w:val="26"/>
          <w:szCs w:val="26"/>
        </w:rPr>
        <w:t xml:space="preserve">Épica 1 — Recepción automática de canales</w:t>
      </w:r>
    </w:p>
    <w:p>
      <w:pPr>
        <w:spacing w:after="80" w:before="80"/>
      </w:pPr>
      <w:r>
        <w:rPr>
          <w:rFonts w:ascii="Arial" w:cs="Arial" w:eastAsia="Arial" w:hAnsi="Arial"/>
          <w:color w:val="222222"/>
          <w:sz w:val="22"/>
          <w:szCs w:val="22"/>
        </w:rPr>
        <w:t xml:space="preserve">Cubre la lectura automática de correos y mensajes de WhatsApp, la creación de tickets y la detección de duplicados.</w:t>
      </w:r>
    </w:p>
    <w:p>
      <w:pPr>
        <w:spacing w:after="80" w:before="80"/>
      </w:pPr>
      <w:r>
        <w:t xml:space="preserve"/>
      </w:r>
    </w:p>
    <w:p>
      <w:pPr>
        <w:spacing w:after="80" w:before="200"/>
      </w:pPr>
      <w:r>
        <w:rPr>
          <w:rFonts w:ascii="Arial" w:cs="Arial" w:eastAsia="Arial" w:hAnsi="Arial"/>
          <w:b/>
          <w:bCs/>
          <w:color w:val="2E4AF6"/>
          <w:sz w:val="24"/>
          <w:szCs w:val="24"/>
        </w:rPr>
        <w:t xml:space="preserve">HU-001 — </w:t>
      </w:r>
      <w:r>
        <w:rPr>
          <w:rFonts w:ascii="Arial" w:cs="Arial" w:eastAsia="Arial" w:hAnsi="Arial"/>
          <w:b/>
          <w:bCs/>
          <w:color w:val="222222"/>
          <w:sz w:val="24"/>
          <w:szCs w:val="24"/>
        </w:rPr>
        <w:t xml:space="preserve">Lectura automática de correos Gmail</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1 — Recepción automática de canales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de mesa de ayuda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leer automáticamente los correos recibidos en soporte@integrens.com</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evitar el registro manual de tickets y garantizar que ningún correo se pierda</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sistema se conecta a Gmail API con las credenciales configuradas.</w:t>
      </w:r>
    </w:p>
    <w:p>
      <w:pPr>
        <w:pStyle w:val="ListParagraph"/>
        <w:numPr>
          <w:ilvl w:val="0"/>
          <w:numId w:val="2"/>
        </w:numPr>
        <w:spacing w:after="40" w:before="40"/>
      </w:pPr>
      <w:r>
        <w:rPr>
          <w:rFonts w:ascii="Arial" w:cs="Arial" w:eastAsia="Arial" w:hAnsi="Arial"/>
          <w:color w:val="222222"/>
          <w:sz w:val="22"/>
          <w:szCs w:val="22"/>
        </w:rPr>
        <w:t xml:space="preserve">Lee correos nuevos no procesados cada 5 minutos (intervalo configurable).</w:t>
      </w:r>
    </w:p>
    <w:p>
      <w:pPr>
        <w:pStyle w:val="ListParagraph"/>
        <w:numPr>
          <w:ilvl w:val="0"/>
          <w:numId w:val="2"/>
        </w:numPr>
        <w:spacing w:after="40" w:before="40"/>
      </w:pPr>
      <w:r>
        <w:rPr>
          <w:rFonts w:ascii="Arial" w:cs="Arial" w:eastAsia="Arial" w:hAnsi="Arial"/>
          <w:color w:val="222222"/>
          <w:sz w:val="22"/>
          <w:szCs w:val="22"/>
        </w:rPr>
        <w:t xml:space="preserve">Registra remitente, asunto, cuerpo completo y fecha/hora de recepción.</w:t>
      </w:r>
    </w:p>
    <w:p>
      <w:pPr>
        <w:pStyle w:val="ListParagraph"/>
        <w:numPr>
          <w:ilvl w:val="0"/>
          <w:numId w:val="2"/>
        </w:numPr>
        <w:spacing w:after="40" w:before="40"/>
      </w:pPr>
      <w:r>
        <w:rPr>
          <w:rFonts w:ascii="Arial" w:cs="Arial" w:eastAsia="Arial" w:hAnsi="Arial"/>
          <w:color w:val="222222"/>
          <w:sz w:val="22"/>
          <w:szCs w:val="22"/>
        </w:rPr>
        <w:t xml:space="preserve">Marca el correo como procesado para evitar reprocesamiento.</w:t>
      </w:r>
    </w:p>
    <w:p>
      <w:pPr>
        <w:pStyle w:val="ListParagraph"/>
        <w:numPr>
          <w:ilvl w:val="0"/>
          <w:numId w:val="2"/>
        </w:numPr>
        <w:spacing w:after="40" w:before="40"/>
      </w:pPr>
      <w:r>
        <w:rPr>
          <w:rFonts w:ascii="Arial" w:cs="Arial" w:eastAsia="Arial" w:hAnsi="Arial"/>
          <w:color w:val="222222"/>
          <w:sz w:val="22"/>
          <w:szCs w:val="22"/>
        </w:rPr>
        <w:t xml:space="preserve">Si el correo es una respuesta a un hilo existente, lo vincula al ticket original.</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HU-002 — </w:t>
      </w:r>
      <w:r>
        <w:rPr>
          <w:rFonts w:ascii="Arial" w:cs="Arial" w:eastAsia="Arial" w:hAnsi="Arial"/>
          <w:b/>
          <w:bCs/>
          <w:color w:val="222222"/>
          <w:sz w:val="24"/>
          <w:szCs w:val="24"/>
        </w:rPr>
        <w:t xml:space="preserve">Lectura automática de WhatsApp Business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1 — Recepción automática de canales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de mesa de ayuda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leer automáticamente los mensajes nuevos de WhatsApp Business API</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centralizar en un solo sistema los casos que llegan por WhatsApp</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sistema se integra con WhatsApp Business API.</w:t>
      </w:r>
    </w:p>
    <w:p>
      <w:pPr>
        <w:pStyle w:val="ListParagraph"/>
        <w:numPr>
          <w:ilvl w:val="0"/>
          <w:numId w:val="2"/>
        </w:numPr>
        <w:spacing w:after="40" w:before="40"/>
      </w:pPr>
      <w:r>
        <w:rPr>
          <w:rFonts w:ascii="Arial" w:cs="Arial" w:eastAsia="Arial" w:hAnsi="Arial"/>
          <w:color w:val="222222"/>
          <w:sz w:val="22"/>
          <w:szCs w:val="22"/>
        </w:rPr>
        <w:t xml:space="preserve">Lee mensajes nuevos no procesados.</w:t>
      </w:r>
    </w:p>
    <w:p>
      <w:pPr>
        <w:pStyle w:val="ListParagraph"/>
        <w:numPr>
          <w:ilvl w:val="0"/>
          <w:numId w:val="2"/>
        </w:numPr>
        <w:spacing w:after="40" w:before="40"/>
      </w:pPr>
      <w:r>
        <w:rPr>
          <w:rFonts w:ascii="Arial" w:cs="Arial" w:eastAsia="Arial" w:hAnsi="Arial"/>
          <w:color w:val="222222"/>
          <w:sz w:val="22"/>
          <w:szCs w:val="22"/>
        </w:rPr>
        <w:t xml:space="preserve">Registra número de teléfono, nombre del contacto (si disponible), mensaje y fecha/hora.</w:t>
      </w:r>
    </w:p>
    <w:p>
      <w:pPr>
        <w:pStyle w:val="ListParagraph"/>
        <w:numPr>
          <w:ilvl w:val="0"/>
          <w:numId w:val="2"/>
        </w:numPr>
        <w:spacing w:after="40" w:before="40"/>
      </w:pPr>
      <w:r>
        <w:rPr>
          <w:rFonts w:ascii="Arial" w:cs="Arial" w:eastAsia="Arial" w:hAnsi="Arial"/>
          <w:color w:val="222222"/>
          <w:sz w:val="22"/>
          <w:szCs w:val="22"/>
        </w:rPr>
        <w:t xml:space="preserve">Marca el mensaje como procesado para evitar duplicados.</w:t>
      </w:r>
    </w:p>
    <w:p>
      <w:pPr>
        <w:pStyle w:val="ListParagraph"/>
        <w:numPr>
          <w:ilvl w:val="0"/>
          <w:numId w:val="2"/>
        </w:numPr>
        <w:spacing w:after="40" w:before="40"/>
      </w:pPr>
      <w:r>
        <w:rPr>
          <w:rFonts w:ascii="Arial" w:cs="Arial" w:eastAsia="Arial" w:hAnsi="Arial"/>
          <w:color w:val="222222"/>
          <w:sz w:val="22"/>
          <w:szCs w:val="22"/>
        </w:rPr>
        <w:t xml:space="preserve">Si el mensaje es continuación de una conversación activa, lo vincula al ticket existente.</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HU-003 — </w:t>
      </w:r>
      <w:r>
        <w:rPr>
          <w:rFonts w:ascii="Arial" w:cs="Arial" w:eastAsia="Arial" w:hAnsi="Arial"/>
          <w:b/>
          <w:bCs/>
          <w:color w:val="222222"/>
          <w:sz w:val="24"/>
          <w:szCs w:val="24"/>
        </w:rPr>
        <w:t xml:space="preserve">Creación automática de ticket</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1 — Recepción automática de canales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de mesa de ayuda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crear un ticket automáticamente desde cada correo o mensaje nuevo</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reducir tiempos operativos y garantizar trazabilidad desde el primer segundo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Cada mensaje válido genera exactamente un ticket — sin duplicados.</w:t>
      </w:r>
    </w:p>
    <w:p>
      <w:pPr>
        <w:pStyle w:val="ListParagraph"/>
        <w:numPr>
          <w:ilvl w:val="0"/>
          <w:numId w:val="2"/>
        </w:numPr>
        <w:spacing w:after="40" w:before="40"/>
      </w:pPr>
      <w:r>
        <w:rPr>
          <w:rFonts w:ascii="Arial" w:cs="Arial" w:eastAsia="Arial" w:hAnsi="Arial"/>
          <w:color w:val="222222"/>
          <w:sz w:val="22"/>
          <w:szCs w:val="22"/>
        </w:rPr>
        <w:t xml:space="preserve">El ticket recibe un código único autogenerado (ej: TK-00041).</w:t>
      </w:r>
    </w:p>
    <w:p>
      <w:pPr>
        <w:pStyle w:val="ListParagraph"/>
        <w:numPr>
          <w:ilvl w:val="0"/>
          <w:numId w:val="2"/>
        </w:numPr>
        <w:spacing w:after="40" w:before="40"/>
      </w:pPr>
      <w:r>
        <w:rPr>
          <w:rFonts w:ascii="Arial" w:cs="Arial" w:eastAsia="Arial" w:hAnsi="Arial"/>
          <w:color w:val="222222"/>
          <w:sz w:val="22"/>
          <w:szCs w:val="22"/>
        </w:rPr>
        <w:t xml:space="preserve">Se registra la fecha y hora de creación.</w:t>
      </w:r>
    </w:p>
    <w:p>
      <w:pPr>
        <w:pStyle w:val="ListParagraph"/>
        <w:numPr>
          <w:ilvl w:val="0"/>
          <w:numId w:val="2"/>
        </w:numPr>
        <w:spacing w:after="40" w:before="40"/>
      </w:pPr>
      <w:r>
        <w:rPr>
          <w:rFonts w:ascii="Arial" w:cs="Arial" w:eastAsia="Arial" w:hAnsi="Arial"/>
          <w:color w:val="222222"/>
          <w:sz w:val="22"/>
          <w:szCs w:val="22"/>
        </w:rPr>
        <w:t xml:space="preserve">Se guarda el contenido original del correo o mensaje.</w:t>
      </w:r>
    </w:p>
    <w:p>
      <w:pPr>
        <w:pStyle w:val="ListParagraph"/>
        <w:numPr>
          <w:ilvl w:val="0"/>
          <w:numId w:val="2"/>
        </w:numPr>
        <w:spacing w:after="40" w:before="40"/>
      </w:pPr>
      <w:r>
        <w:rPr>
          <w:rFonts w:ascii="Arial" w:cs="Arial" w:eastAsia="Arial" w:hAnsi="Arial"/>
          <w:color w:val="222222"/>
          <w:sz w:val="22"/>
          <w:szCs w:val="22"/>
        </w:rPr>
        <w:t xml:space="preserve">El ticket inicia en estado Nuevo automáticamente.</w:t>
      </w:r>
    </w:p>
    <w:p>
      <w:pPr>
        <w:pStyle w:val="ListParagraph"/>
        <w:numPr>
          <w:ilvl w:val="0"/>
          <w:numId w:val="2"/>
        </w:numPr>
        <w:spacing w:after="40" w:before="40"/>
      </w:pPr>
      <w:r>
        <w:rPr>
          <w:rFonts w:ascii="Arial" w:cs="Arial" w:eastAsia="Arial" w:hAnsi="Arial"/>
          <w:color w:val="222222"/>
          <w:sz w:val="22"/>
          <w:szCs w:val="22"/>
        </w:rPr>
        <w:t xml:space="preserve">Se notifica al equipo de agentes que hay un ticket nuevo disponible.</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HU-004 — </w:t>
      </w:r>
      <w:r>
        <w:rPr>
          <w:rFonts w:ascii="Arial" w:cs="Arial" w:eastAsia="Arial" w:hAnsi="Arial"/>
          <w:b/>
          <w:bCs/>
          <w:color w:val="222222"/>
          <w:sz w:val="24"/>
          <w:szCs w:val="24"/>
        </w:rPr>
        <w:t xml:space="preserve">Detección automática de duplicados y seguimientos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1 — Recepción automática de canales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Sistema IA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detectar si un mensaje nuevo es duplicado o seguimiento de un ticket existente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evitar crear tickets repetidos para el mismo caso y mantener el historial unificado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sistema compara asunto, remitente y contenido del nuevo mensaje con tickets abiertos.</w:t>
      </w:r>
    </w:p>
    <w:p>
      <w:pPr>
        <w:pStyle w:val="ListParagraph"/>
        <w:numPr>
          <w:ilvl w:val="0"/>
          <w:numId w:val="2"/>
        </w:numPr>
        <w:spacing w:after="40" w:before="40"/>
      </w:pPr>
      <w:r>
        <w:rPr>
          <w:rFonts w:ascii="Arial" w:cs="Arial" w:eastAsia="Arial" w:hAnsi="Arial"/>
          <w:color w:val="222222"/>
          <w:sz w:val="22"/>
          <w:szCs w:val="22"/>
        </w:rPr>
        <w:t xml:space="preserve">Si detecta similitud igual o mayor al 80%, marca el mensaje como posible duplicado.</w:t>
      </w:r>
    </w:p>
    <w:p>
      <w:pPr>
        <w:pStyle w:val="ListParagraph"/>
        <w:numPr>
          <w:ilvl w:val="0"/>
          <w:numId w:val="2"/>
        </w:numPr>
        <w:spacing w:after="40" w:before="40"/>
      </w:pPr>
      <w:r>
        <w:rPr>
          <w:rFonts w:ascii="Arial" w:cs="Arial" w:eastAsia="Arial" w:hAnsi="Arial"/>
          <w:color w:val="222222"/>
          <w:sz w:val="22"/>
          <w:szCs w:val="22"/>
        </w:rPr>
        <w:t xml:space="preserve">Vincula automáticamente el mensaje al ticket existente como comentario o seguimiento.</w:t>
      </w:r>
    </w:p>
    <w:p>
      <w:pPr>
        <w:pStyle w:val="ListParagraph"/>
        <w:numPr>
          <w:ilvl w:val="0"/>
          <w:numId w:val="2"/>
        </w:numPr>
        <w:spacing w:after="40" w:before="40"/>
      </w:pPr>
      <w:r>
        <w:rPr>
          <w:rFonts w:ascii="Arial" w:cs="Arial" w:eastAsia="Arial" w:hAnsi="Arial"/>
          <w:color w:val="222222"/>
          <w:sz w:val="22"/>
          <w:szCs w:val="22"/>
        </w:rPr>
        <w:t xml:space="preserve">El agente puede confirmar o descartar la vinculación sugerida por la IA.</w:t>
      </w:r>
    </w:p>
    <w:p>
      <w:pPr>
        <w:pStyle w:val="ListParagraph"/>
        <w:numPr>
          <w:ilvl w:val="0"/>
          <w:numId w:val="2"/>
        </w:numPr>
        <w:spacing w:after="40" w:before="40"/>
      </w:pPr>
      <w:r>
        <w:rPr>
          <w:rFonts w:ascii="Arial" w:cs="Arial" w:eastAsia="Arial" w:hAnsi="Arial"/>
          <w:color w:val="222222"/>
          <w:sz w:val="22"/>
          <w:szCs w:val="22"/>
        </w:rPr>
        <w:t xml:space="preserve">Si el cliente responde un ticket en estado Resuelto o Cerrado, el sistema lo reabre automáticamente.</w:t>
      </w:r>
    </w:p>
    <w:p>
      <w:pPr>
        <w:spacing w:after="80" w:before="80"/>
      </w:pPr>
      <w:r>
        <w:t xml:space="preserve"/>
      </w:r>
    </w:p>
    <w:p>
      <w:pPr>
        <w:pStyle w:val="Heading2"/>
        <w:spacing w:after="120" w:before="240"/>
      </w:pPr>
      <w:r>
        <w:rPr>
          <w:rFonts w:ascii="Arial" w:cs="Arial" w:eastAsia="Arial" w:hAnsi="Arial"/>
          <w:b/>
          <w:bCs/>
          <w:color w:val="2E4AF6"/>
          <w:sz w:val="26"/>
          <w:szCs w:val="26"/>
        </w:rPr>
        <w:t xml:space="preserve">Épica 2 — Clasificación inteligente con IA</w:t>
      </w:r>
    </w:p>
    <w:p>
      <w:pPr>
        <w:spacing w:after="80" w:before="80"/>
      </w:pPr>
      <w:r>
        <w:rPr>
          <w:rFonts w:ascii="Arial" w:cs="Arial" w:eastAsia="Arial" w:hAnsi="Arial"/>
          <w:color w:val="222222"/>
          <w:sz w:val="22"/>
          <w:szCs w:val="22"/>
        </w:rPr>
        <w:t xml:space="preserve">Cubre la clasificación automática de cada ticket por tipo de problema, aplicación afectada, módulo del ERP y nivel de urgencia.</w:t>
      </w:r>
    </w:p>
    <w:p>
      <w:pPr>
        <w:spacing w:after="80" w:before="80"/>
      </w:pPr>
      <w:r>
        <w:t xml:space="preserve"/>
      </w:r>
    </w:p>
    <w:p>
      <w:pPr>
        <w:spacing w:after="80" w:before="200"/>
      </w:pPr>
      <w:r>
        <w:rPr>
          <w:rFonts w:ascii="Arial" w:cs="Arial" w:eastAsia="Arial" w:hAnsi="Arial"/>
          <w:b/>
          <w:bCs/>
          <w:color w:val="2E4AF6"/>
          <w:sz w:val="24"/>
          <w:szCs w:val="24"/>
        </w:rPr>
        <w:t xml:space="preserve">HU-005 — </w:t>
      </w:r>
      <w:r>
        <w:rPr>
          <w:rFonts w:ascii="Arial" w:cs="Arial" w:eastAsia="Arial" w:hAnsi="Arial"/>
          <w:b/>
          <w:bCs/>
          <w:color w:val="222222"/>
          <w:sz w:val="24"/>
          <w:szCs w:val="24"/>
        </w:rPr>
        <w:t xml:space="preserve">Clasificación por tipo de incidencia</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2 — Clasificación inteligente con IA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 (Carlos, Antonny, Diego)</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la IA clasifique automáticamente el tipo de problema del ticket</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agilizar la atención sin necesidad de leer y clasificar manualmente cada caso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La IA clasifica el ticket en uno de los tipos: BUG, CONSULTA, CAPACITACION, CONFIGURACION, MEJORA, ACCESO.</w:t>
      </w:r>
    </w:p>
    <w:p>
      <w:pPr>
        <w:pStyle w:val="ListParagraph"/>
        <w:numPr>
          <w:ilvl w:val="0"/>
          <w:numId w:val="2"/>
        </w:numPr>
        <w:spacing w:after="40" w:before="40"/>
      </w:pPr>
      <w:r>
        <w:rPr>
          <w:rFonts w:ascii="Arial" w:cs="Arial" w:eastAsia="Arial" w:hAnsi="Arial"/>
          <w:color w:val="222222"/>
          <w:sz w:val="22"/>
          <w:szCs w:val="22"/>
        </w:rPr>
        <w:t xml:space="preserve">El sistema registra el nivel de confianza de la clasificación (porcentaje).</w:t>
      </w:r>
    </w:p>
    <w:p>
      <w:pPr>
        <w:pStyle w:val="ListParagraph"/>
        <w:numPr>
          <w:ilvl w:val="0"/>
          <w:numId w:val="2"/>
        </w:numPr>
        <w:spacing w:after="40" w:before="40"/>
      </w:pPr>
      <w:r>
        <w:rPr>
          <w:rFonts w:ascii="Arial" w:cs="Arial" w:eastAsia="Arial" w:hAnsi="Arial"/>
          <w:color w:val="222222"/>
          <w:sz w:val="22"/>
          <w:szCs w:val="22"/>
        </w:rPr>
        <w:t xml:space="preserve">La clasificación queda visible en el detalle del ticket.</w:t>
      </w:r>
    </w:p>
    <w:p>
      <w:pPr>
        <w:pStyle w:val="ListParagraph"/>
        <w:numPr>
          <w:ilvl w:val="0"/>
          <w:numId w:val="2"/>
        </w:numPr>
        <w:spacing w:after="40" w:before="40"/>
      </w:pPr>
      <w:r>
        <w:rPr>
          <w:rFonts w:ascii="Arial" w:cs="Arial" w:eastAsia="Arial" w:hAnsi="Arial"/>
          <w:color w:val="222222"/>
          <w:sz w:val="22"/>
          <w:szCs w:val="22"/>
        </w:rPr>
        <w:t xml:space="preserve">El agente puede corregir la clasificación si la IA se equivocó.</w:t>
      </w:r>
    </w:p>
    <w:p>
      <w:pPr>
        <w:pStyle w:val="ListParagraph"/>
        <w:numPr>
          <w:ilvl w:val="0"/>
          <w:numId w:val="2"/>
        </w:numPr>
        <w:spacing w:after="40" w:before="40"/>
      </w:pPr>
      <w:r>
        <w:rPr>
          <w:rFonts w:ascii="Arial" w:cs="Arial" w:eastAsia="Arial" w:hAnsi="Arial"/>
          <w:color w:val="222222"/>
          <w:sz w:val="22"/>
          <w:szCs w:val="22"/>
        </w:rPr>
        <w:t xml:space="preserve">Toda corrección manual queda registrada en el historial del ticket.</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HU-006 — </w:t>
      </w:r>
      <w:r>
        <w:rPr>
          <w:rFonts w:ascii="Arial" w:cs="Arial" w:eastAsia="Arial" w:hAnsi="Arial"/>
          <w:b/>
          <w:bCs/>
          <w:color w:val="222222"/>
          <w:sz w:val="24"/>
          <w:szCs w:val="24"/>
        </w:rPr>
        <w:t xml:space="preserve">Identificación de aplicación DACTA afectada</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2 — Clasificación inteligente con IA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la IA identifique automáticamente qué aplicación DACTA está afectada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derivar correctamente el ticket al especialista del producto correspondiente</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La IA identifica la aplicación afectada: Integrens, Intelifac o Mobile.</w:t>
      </w:r>
    </w:p>
    <w:p>
      <w:pPr>
        <w:pStyle w:val="ListParagraph"/>
        <w:numPr>
          <w:ilvl w:val="0"/>
          <w:numId w:val="2"/>
        </w:numPr>
        <w:spacing w:after="40" w:before="40"/>
      </w:pPr>
      <w:r>
        <w:rPr>
          <w:rFonts w:ascii="Arial" w:cs="Arial" w:eastAsia="Arial" w:hAnsi="Arial"/>
          <w:color w:val="222222"/>
          <w:sz w:val="22"/>
          <w:szCs w:val="22"/>
        </w:rPr>
        <w:t xml:space="preserve">El resultado se registra automáticamente en el ticket.</w:t>
      </w:r>
    </w:p>
    <w:p>
      <w:pPr>
        <w:pStyle w:val="ListParagraph"/>
        <w:numPr>
          <w:ilvl w:val="0"/>
          <w:numId w:val="2"/>
        </w:numPr>
        <w:spacing w:after="40" w:before="40"/>
      </w:pPr>
      <w:r>
        <w:rPr>
          <w:rFonts w:ascii="Arial" w:cs="Arial" w:eastAsia="Arial" w:hAnsi="Arial"/>
          <w:color w:val="222222"/>
          <w:sz w:val="22"/>
          <w:szCs w:val="22"/>
        </w:rPr>
        <w:t xml:space="preserve">El agente puede editar la aplicación identificada si es incorrecto.</w:t>
      </w:r>
    </w:p>
    <w:p>
      <w:pPr>
        <w:pStyle w:val="ListParagraph"/>
        <w:numPr>
          <w:ilvl w:val="0"/>
          <w:numId w:val="2"/>
        </w:numPr>
        <w:spacing w:after="40" w:before="40"/>
      </w:pPr>
      <w:r>
        <w:rPr>
          <w:rFonts w:ascii="Arial" w:cs="Arial" w:eastAsia="Arial" w:hAnsi="Arial"/>
          <w:color w:val="222222"/>
          <w:sz w:val="22"/>
          <w:szCs w:val="22"/>
        </w:rPr>
        <w:t xml:space="preserve">El campo es obligatorio — ningún ticket puede quedar sin aplicación asignada.</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HU-007 — </w:t>
      </w:r>
      <w:r>
        <w:rPr>
          <w:rFonts w:ascii="Arial" w:cs="Arial" w:eastAsia="Arial" w:hAnsi="Arial"/>
          <w:b/>
          <w:bCs/>
          <w:color w:val="222222"/>
          <w:sz w:val="24"/>
          <w:szCs w:val="24"/>
        </w:rPr>
        <w:t xml:space="preserve">Identificación de módulo del ERP</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2 — Clasificación inteligente con IA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la IA detecte automáticamente el módulo de Integrens relacionado al incidente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facilitar el soporte especializado por módulo y generar métricas por área del ERP</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La IA identifica el módulo: POS, Almacén, Facturación, Compras, Ventas, Recursos Humanos, Sistema (Configuración/Accesos).</w:t>
      </w:r>
    </w:p>
    <w:p>
      <w:pPr>
        <w:pStyle w:val="ListParagraph"/>
        <w:numPr>
          <w:ilvl w:val="0"/>
          <w:numId w:val="2"/>
        </w:numPr>
        <w:spacing w:after="40" w:before="40"/>
      </w:pPr>
      <w:r>
        <w:rPr>
          <w:rFonts w:ascii="Arial" w:cs="Arial" w:eastAsia="Arial" w:hAnsi="Arial"/>
          <w:color w:val="222222"/>
          <w:sz w:val="22"/>
          <w:szCs w:val="22"/>
        </w:rPr>
        <w:t xml:space="preserve">El catálogo de módulos es ampliable por el Supervisor sin necesidad de redespliegue.</w:t>
      </w:r>
    </w:p>
    <w:p>
      <w:pPr>
        <w:pStyle w:val="ListParagraph"/>
        <w:numPr>
          <w:ilvl w:val="0"/>
          <w:numId w:val="2"/>
        </w:numPr>
        <w:spacing w:after="40" w:before="40"/>
      </w:pPr>
      <w:r>
        <w:rPr>
          <w:rFonts w:ascii="Arial" w:cs="Arial" w:eastAsia="Arial" w:hAnsi="Arial"/>
          <w:color w:val="222222"/>
          <w:sz w:val="22"/>
          <w:szCs w:val="22"/>
        </w:rPr>
        <w:t xml:space="preserve">El resultado queda registrado automáticamente.</w:t>
      </w:r>
    </w:p>
    <w:p>
      <w:pPr>
        <w:pStyle w:val="ListParagraph"/>
        <w:numPr>
          <w:ilvl w:val="0"/>
          <w:numId w:val="2"/>
        </w:numPr>
        <w:spacing w:after="40" w:before="40"/>
      </w:pPr>
      <w:r>
        <w:rPr>
          <w:rFonts w:ascii="Arial" w:cs="Arial" w:eastAsia="Arial" w:hAnsi="Arial"/>
          <w:color w:val="222222"/>
          <w:sz w:val="22"/>
          <w:szCs w:val="22"/>
        </w:rPr>
        <w:t xml:space="preserve">El agente puede modificar la clasificación si es incorrecta.</w:t>
      </w:r>
    </w:p>
    <w:p>
      <w:pPr>
        <w:pStyle w:val="ListParagraph"/>
        <w:numPr>
          <w:ilvl w:val="0"/>
          <w:numId w:val="2"/>
        </w:numPr>
        <w:spacing w:after="40" w:before="40"/>
      </w:pPr>
      <w:r>
        <w:rPr>
          <w:rFonts w:ascii="Arial" w:cs="Arial" w:eastAsia="Arial" w:hAnsi="Arial"/>
          <w:color w:val="222222"/>
          <w:sz w:val="22"/>
          <w:szCs w:val="22"/>
        </w:rPr>
        <w:t xml:space="preserve">El módulo es obligatorio para tickets de tipo BUG y CONSULTA.</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HU-008 — </w:t>
      </w:r>
      <w:r>
        <w:rPr>
          <w:rFonts w:ascii="Arial" w:cs="Arial" w:eastAsia="Arial" w:hAnsi="Arial"/>
          <w:b/>
          <w:bCs/>
          <w:color w:val="222222"/>
          <w:sz w:val="24"/>
          <w:szCs w:val="24"/>
        </w:rPr>
        <w:t xml:space="preserve">Clasificación de urgencia</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2 — Clasificación inteligente con IA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la IA determine automáticamente el nivel de urgencia del ticket</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priorizar la atención de los casos críticos sin análisis manual</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La IA clasifica la urgencia en: Crítica (rojo), Alta (naranja), Media (amarillo), Baja (verde).</w:t>
      </w:r>
    </w:p>
    <w:p>
      <w:pPr>
        <w:pStyle w:val="ListParagraph"/>
        <w:numPr>
          <w:ilvl w:val="0"/>
          <w:numId w:val="2"/>
        </w:numPr>
        <w:spacing w:after="40" w:before="40"/>
      </w:pPr>
      <w:r>
        <w:rPr>
          <w:rFonts w:ascii="Arial" w:cs="Arial" w:eastAsia="Arial" w:hAnsi="Arial"/>
          <w:color w:val="222222"/>
          <w:sz w:val="22"/>
          <w:szCs w:val="22"/>
        </w:rPr>
        <w:t xml:space="preserve">La IA considera palabras clave, contexto del mensaje y módulo afectado.</w:t>
      </w:r>
    </w:p>
    <w:p>
      <w:pPr>
        <w:pStyle w:val="ListParagraph"/>
        <w:numPr>
          <w:ilvl w:val="0"/>
          <w:numId w:val="2"/>
        </w:numPr>
        <w:spacing w:after="40" w:before="40"/>
      </w:pPr>
      <w:r>
        <w:rPr>
          <w:rFonts w:ascii="Arial" w:cs="Arial" w:eastAsia="Arial" w:hAnsi="Arial"/>
          <w:color w:val="222222"/>
          <w:sz w:val="22"/>
          <w:szCs w:val="22"/>
        </w:rPr>
        <w:t xml:space="preserve">La urgencia queda visible con color en el panel de tickets.</w:t>
      </w:r>
    </w:p>
    <w:p>
      <w:pPr>
        <w:pStyle w:val="ListParagraph"/>
        <w:numPr>
          <w:ilvl w:val="0"/>
          <w:numId w:val="2"/>
        </w:numPr>
        <w:spacing w:after="40" w:before="40"/>
      </w:pPr>
      <w:r>
        <w:rPr>
          <w:rFonts w:ascii="Arial" w:cs="Arial" w:eastAsia="Arial" w:hAnsi="Arial"/>
          <w:color w:val="222222"/>
          <w:sz w:val="22"/>
          <w:szCs w:val="22"/>
        </w:rPr>
        <w:t xml:space="preserve">El agente o supervisor puede cambiar la urgencia manualmente.</w:t>
      </w:r>
    </w:p>
    <w:p>
      <w:pPr>
        <w:pStyle w:val="ListParagraph"/>
        <w:numPr>
          <w:ilvl w:val="0"/>
          <w:numId w:val="2"/>
        </w:numPr>
        <w:spacing w:after="40" w:before="40"/>
      </w:pPr>
      <w:r>
        <w:rPr>
          <w:rFonts w:ascii="Arial" w:cs="Arial" w:eastAsia="Arial" w:hAnsi="Arial"/>
          <w:color w:val="222222"/>
          <w:sz w:val="22"/>
          <w:szCs w:val="22"/>
        </w:rPr>
        <w:t xml:space="preserve">Toda modificación queda registrada en el historial.</w:t>
      </w:r>
    </w:p>
    <w:p>
      <w:pPr>
        <w:pStyle w:val="ListParagraph"/>
        <w:numPr>
          <w:ilvl w:val="0"/>
          <w:numId w:val="2"/>
        </w:numPr>
        <w:spacing w:after="40" w:before="40"/>
      </w:pPr>
      <w:r>
        <w:rPr>
          <w:rFonts w:ascii="Arial" w:cs="Arial" w:eastAsia="Arial" w:hAnsi="Arial"/>
          <w:color w:val="222222"/>
          <w:sz w:val="22"/>
          <w:szCs w:val="22"/>
        </w:rPr>
        <w:t xml:space="preserve">Los tickets Críticos generan una notificación inmediata al equipo.</w:t>
      </w:r>
    </w:p>
    <w:p>
      <w:pPr>
        <w:spacing w:after="80" w:before="80"/>
      </w:pPr>
      <w:r>
        <w:t xml:space="preserve"/>
      </w:r>
    </w:p>
    <w:p>
      <w:pPr>
        <w:pStyle w:val="Heading2"/>
        <w:spacing w:after="120" w:before="240"/>
      </w:pPr>
      <w:r>
        <w:rPr>
          <w:rFonts w:ascii="Arial" w:cs="Arial" w:eastAsia="Arial" w:hAnsi="Arial"/>
          <w:b/>
          <w:bCs/>
          <w:color w:val="2E4AF6"/>
          <w:sz w:val="26"/>
          <w:szCs w:val="26"/>
        </w:rPr>
        <w:t xml:space="preserve">Épica 3 — Gestión de tickets</w:t>
      </w:r>
    </w:p>
    <w:p>
      <w:pPr>
        <w:spacing w:after="80" w:before="80"/>
      </w:pPr>
      <w:r>
        <w:rPr>
          <w:rFonts w:ascii="Arial" w:cs="Arial" w:eastAsia="Arial" w:hAnsi="Arial"/>
          <w:color w:val="222222"/>
          <w:sz w:val="22"/>
          <w:szCs w:val="22"/>
        </w:rPr>
        <w:t xml:space="preserve">Cubre el panel de trabajo de los agentes, la asignación, los cambios de estado, el detalle del ticket y los filtros por fecha.</w:t>
      </w:r>
    </w:p>
    <w:p>
      <w:pPr>
        <w:spacing w:after="80" w:before="80"/>
      </w:pPr>
      <w:r>
        <w:t xml:space="preserve"/>
      </w:r>
    </w:p>
    <w:p>
      <w:pPr>
        <w:spacing w:after="80" w:before="200"/>
      </w:pPr>
      <w:r>
        <w:rPr>
          <w:rFonts w:ascii="Arial" w:cs="Arial" w:eastAsia="Arial" w:hAnsi="Arial"/>
          <w:b/>
          <w:bCs/>
          <w:color w:val="2E4AF6"/>
          <w:sz w:val="24"/>
          <w:szCs w:val="24"/>
        </w:rPr>
        <w:t xml:space="preserve">HU-009 — </w:t>
      </w:r>
      <w:r>
        <w:rPr>
          <w:rFonts w:ascii="Arial" w:cs="Arial" w:eastAsia="Arial" w:hAnsi="Arial"/>
          <w:b/>
          <w:bCs/>
          <w:color w:val="222222"/>
          <w:sz w:val="24"/>
          <w:szCs w:val="24"/>
        </w:rPr>
        <w:t xml:space="preserve">Panel de visualización de tickets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3 — Gestión de tickets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 (Carlos, Antonny, Diego)</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visualizar todos los tickets en un panel web centralizado</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gestionar mis incidencias desde un solo lugar sin depender del correo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panel muestra listado paginado de tickets.</w:t>
      </w:r>
    </w:p>
    <w:p>
      <w:pPr>
        <w:pStyle w:val="ListParagraph"/>
        <w:numPr>
          <w:ilvl w:val="0"/>
          <w:numId w:val="2"/>
        </w:numPr>
        <w:spacing w:after="40" w:before="40"/>
      </w:pPr>
      <w:r>
        <w:rPr>
          <w:rFonts w:ascii="Arial" w:cs="Arial" w:eastAsia="Arial" w:hAnsi="Arial"/>
          <w:color w:val="222222"/>
          <w:sz w:val="22"/>
          <w:szCs w:val="22"/>
        </w:rPr>
        <w:t xml:space="preserve">Cada fila muestra: código, cliente, asunto, estado, urgencia (color), módulo, responsable y fecha.</w:t>
      </w:r>
    </w:p>
    <w:p>
      <w:pPr>
        <w:pStyle w:val="ListParagraph"/>
        <w:numPr>
          <w:ilvl w:val="0"/>
          <w:numId w:val="2"/>
        </w:numPr>
        <w:spacing w:after="40" w:before="40"/>
      </w:pPr>
      <w:r>
        <w:rPr>
          <w:rFonts w:ascii="Arial" w:cs="Arial" w:eastAsia="Arial" w:hAnsi="Arial"/>
          <w:color w:val="222222"/>
          <w:sz w:val="22"/>
          <w:szCs w:val="22"/>
        </w:rPr>
        <w:t xml:space="preserve">El agente ve la cola de tickets sin asignar y sus propios tickets asignados.</w:t>
      </w:r>
    </w:p>
    <w:p>
      <w:pPr>
        <w:pStyle w:val="ListParagraph"/>
        <w:numPr>
          <w:ilvl w:val="0"/>
          <w:numId w:val="2"/>
        </w:numPr>
        <w:spacing w:after="40" w:before="40"/>
      </w:pPr>
      <w:r>
        <w:rPr>
          <w:rFonts w:ascii="Arial" w:cs="Arial" w:eastAsia="Arial" w:hAnsi="Arial"/>
          <w:color w:val="222222"/>
          <w:sz w:val="22"/>
          <w:szCs w:val="22"/>
        </w:rPr>
        <w:t xml:space="preserve">El panel se actualiza automáticamente sin necesidad de recargar la página.</w:t>
      </w:r>
    </w:p>
    <w:p>
      <w:pPr>
        <w:pStyle w:val="ListParagraph"/>
        <w:numPr>
          <w:ilvl w:val="0"/>
          <w:numId w:val="2"/>
        </w:numPr>
        <w:spacing w:after="40" w:before="40"/>
      </w:pPr>
      <w:r>
        <w:rPr>
          <w:rFonts w:ascii="Arial" w:cs="Arial" w:eastAsia="Arial" w:hAnsi="Arial"/>
          <w:color w:val="222222"/>
          <w:sz w:val="22"/>
          <w:szCs w:val="22"/>
        </w:rPr>
        <w:t xml:space="preserve">El diseño respeta los colores oficiales DACTA: #2E4AF6, #6FA3B2, #003366.</w:t>
      </w:r>
    </w:p>
    <w:p>
      <w:pPr>
        <w:pStyle w:val="ListParagraph"/>
        <w:numPr>
          <w:ilvl w:val="0"/>
          <w:numId w:val="2"/>
        </w:numPr>
        <w:spacing w:after="40" w:before="40"/>
      </w:pPr>
      <w:r>
        <w:rPr>
          <w:rFonts w:ascii="Arial" w:cs="Arial" w:eastAsia="Arial" w:hAnsi="Arial"/>
          <w:color w:val="222222"/>
          <w:sz w:val="22"/>
          <w:szCs w:val="22"/>
        </w:rPr>
        <w:t xml:space="preserve">La interfaz es responsiva — funciona en PC, laptop y celular.</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HU-010 — </w:t>
      </w:r>
      <w:r>
        <w:rPr>
          <w:rFonts w:ascii="Arial" w:cs="Arial" w:eastAsia="Arial" w:hAnsi="Arial"/>
          <w:b/>
          <w:bCs/>
          <w:color w:val="222222"/>
          <w:sz w:val="24"/>
          <w:szCs w:val="24"/>
        </w:rPr>
        <w:t xml:space="preserve">Tomar y asignar tickets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3 — Gestión de tickets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 / Supervisor (Camilo Ortega FR)</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tomar un ticket o asignarlo a un agente específico</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distribuir la carga operativa y evitar que dos agentes atiendan el mismo caso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agente puede tomar un ticket sin asignar — queda asignado a su nombre automáticamente.</w:t>
      </w:r>
    </w:p>
    <w:p>
      <w:pPr>
        <w:pStyle w:val="ListParagraph"/>
        <w:numPr>
          <w:ilvl w:val="0"/>
          <w:numId w:val="2"/>
        </w:numPr>
        <w:spacing w:after="40" w:before="40"/>
      </w:pPr>
      <w:r>
        <w:rPr>
          <w:rFonts w:ascii="Arial" w:cs="Arial" w:eastAsia="Arial" w:hAnsi="Arial"/>
          <w:color w:val="222222"/>
          <w:sz w:val="22"/>
          <w:szCs w:val="22"/>
        </w:rPr>
        <w:t xml:space="preserve">Una vez tomado, el ticket desaparece de la cola de los demás agentes.</w:t>
      </w:r>
    </w:p>
    <w:p>
      <w:pPr>
        <w:pStyle w:val="ListParagraph"/>
        <w:numPr>
          <w:ilvl w:val="0"/>
          <w:numId w:val="2"/>
        </w:numPr>
        <w:spacing w:after="40" w:before="40"/>
      </w:pPr>
      <w:r>
        <w:rPr>
          <w:rFonts w:ascii="Arial" w:cs="Arial" w:eastAsia="Arial" w:hAnsi="Arial"/>
          <w:color w:val="222222"/>
          <w:sz w:val="22"/>
          <w:szCs w:val="22"/>
        </w:rPr>
        <w:t xml:space="preserve">El supervisor puede reasignar cualquier ticket a Carlos, Antonny o Diego.</w:t>
      </w:r>
    </w:p>
    <w:p>
      <w:pPr>
        <w:pStyle w:val="ListParagraph"/>
        <w:numPr>
          <w:ilvl w:val="0"/>
          <w:numId w:val="2"/>
        </w:numPr>
        <w:spacing w:after="40" w:before="40"/>
      </w:pPr>
      <w:r>
        <w:rPr>
          <w:rFonts w:ascii="Arial" w:cs="Arial" w:eastAsia="Arial" w:hAnsi="Arial"/>
          <w:color w:val="222222"/>
          <w:sz w:val="22"/>
          <w:szCs w:val="22"/>
        </w:rPr>
        <w:t xml:space="preserve">Se registra fecha y hora de asignación.</w:t>
      </w:r>
    </w:p>
    <w:p>
      <w:pPr>
        <w:pStyle w:val="ListParagraph"/>
        <w:numPr>
          <w:ilvl w:val="0"/>
          <w:numId w:val="2"/>
        </w:numPr>
        <w:spacing w:after="40" w:before="40"/>
      </w:pPr>
      <w:r>
        <w:rPr>
          <w:rFonts w:ascii="Arial" w:cs="Arial" w:eastAsia="Arial" w:hAnsi="Arial"/>
          <w:color w:val="222222"/>
          <w:sz w:val="22"/>
          <w:szCs w:val="22"/>
        </w:rPr>
        <w:t xml:space="preserve">El sistema muestra la carga actual de cada agente (número de tickets activos).</w:t>
      </w:r>
    </w:p>
    <w:p>
      <w:pPr>
        <w:pStyle w:val="ListParagraph"/>
        <w:numPr>
          <w:ilvl w:val="0"/>
          <w:numId w:val="2"/>
        </w:numPr>
        <w:spacing w:after="40" w:before="40"/>
      </w:pPr>
      <w:r>
        <w:rPr>
          <w:rFonts w:ascii="Arial" w:cs="Arial" w:eastAsia="Arial" w:hAnsi="Arial"/>
          <w:color w:val="222222"/>
          <w:sz w:val="22"/>
          <w:szCs w:val="22"/>
        </w:rPr>
        <w:t xml:space="preserve">Solo el supervisor puede reasignar tickets ya tomados por un agente.</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HU-011 — </w:t>
      </w:r>
      <w:r>
        <w:rPr>
          <w:rFonts w:ascii="Arial" w:cs="Arial" w:eastAsia="Arial" w:hAnsi="Arial"/>
          <w:b/>
          <w:bCs/>
          <w:color w:val="222222"/>
          <w:sz w:val="24"/>
          <w:szCs w:val="24"/>
        </w:rPr>
        <w:t xml:space="preserve">Cambio de estado del ticket</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3 — Gestión de tickets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actualizar el estado del ticket según el avance de la atención</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reflejar en tiempo real el progreso de cada caso para todo el equipo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agente puede cambiar el estado siguiendo el flujo: Nuevo → En Progreso → Pendiente Cliente → Resuelto → Cerrado.</w:t>
      </w:r>
    </w:p>
    <w:p>
      <w:pPr>
        <w:pStyle w:val="ListParagraph"/>
        <w:numPr>
          <w:ilvl w:val="0"/>
          <w:numId w:val="2"/>
        </w:numPr>
        <w:spacing w:after="40" w:before="40"/>
      </w:pPr>
      <w:r>
        <w:rPr>
          <w:rFonts w:ascii="Arial" w:cs="Arial" w:eastAsia="Arial" w:hAnsi="Arial"/>
          <w:color w:val="222222"/>
          <w:sz w:val="22"/>
          <w:szCs w:val="22"/>
        </w:rPr>
        <w:t xml:space="preserve">El SLA se pausa automáticamente cuando el ticket pasa a Pendiente Cliente.</w:t>
      </w:r>
    </w:p>
    <w:p>
      <w:pPr>
        <w:pStyle w:val="ListParagraph"/>
        <w:numPr>
          <w:ilvl w:val="0"/>
          <w:numId w:val="2"/>
        </w:numPr>
        <w:spacing w:after="40" w:before="40"/>
      </w:pPr>
      <w:r>
        <w:rPr>
          <w:rFonts w:ascii="Arial" w:cs="Arial" w:eastAsia="Arial" w:hAnsi="Arial"/>
          <w:color w:val="222222"/>
          <w:sz w:val="22"/>
          <w:szCs w:val="22"/>
        </w:rPr>
        <w:t xml:space="preserve">El SLA se reanuda cuando el ticket vuelve a En Progreso.</w:t>
      </w:r>
    </w:p>
    <w:p>
      <w:pPr>
        <w:pStyle w:val="ListParagraph"/>
        <w:numPr>
          <w:ilvl w:val="0"/>
          <w:numId w:val="2"/>
        </w:numPr>
        <w:spacing w:after="40" w:before="40"/>
      </w:pPr>
      <w:r>
        <w:rPr>
          <w:rFonts w:ascii="Arial" w:cs="Arial" w:eastAsia="Arial" w:hAnsi="Arial"/>
          <w:color w:val="222222"/>
          <w:sz w:val="22"/>
          <w:szCs w:val="22"/>
        </w:rPr>
        <w:t xml:space="preserve">El sistema cierra automáticamente los tickets en estado Resuelto sin respuesta del cliente tras 48 horas.</w:t>
      </w:r>
    </w:p>
    <w:p>
      <w:pPr>
        <w:pStyle w:val="ListParagraph"/>
        <w:numPr>
          <w:ilvl w:val="0"/>
          <w:numId w:val="2"/>
        </w:numPr>
        <w:spacing w:after="40" w:before="40"/>
      </w:pPr>
      <w:r>
        <w:rPr>
          <w:rFonts w:ascii="Arial" w:cs="Arial" w:eastAsia="Arial" w:hAnsi="Arial"/>
          <w:color w:val="222222"/>
          <w:sz w:val="22"/>
          <w:szCs w:val="22"/>
        </w:rPr>
        <w:t xml:space="preserve">Si el cliente responde un ticket Resuelto o Cerrado, el sistema lo reabre automáticamente como Reabierto.</w:t>
      </w:r>
    </w:p>
    <w:p>
      <w:pPr>
        <w:pStyle w:val="ListParagraph"/>
        <w:numPr>
          <w:ilvl w:val="0"/>
          <w:numId w:val="2"/>
        </w:numPr>
        <w:spacing w:after="40" w:before="40"/>
      </w:pPr>
      <w:r>
        <w:rPr>
          <w:rFonts w:ascii="Arial" w:cs="Arial" w:eastAsia="Arial" w:hAnsi="Arial"/>
          <w:color w:val="222222"/>
          <w:sz w:val="22"/>
          <w:szCs w:val="22"/>
        </w:rPr>
        <w:t xml:space="preserve">Cada cambio de estado queda registrado con usuario, fecha y hora en el historial.</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HU-012 — </w:t>
      </w:r>
      <w:r>
        <w:rPr>
          <w:rFonts w:ascii="Arial" w:cs="Arial" w:eastAsia="Arial" w:hAnsi="Arial"/>
          <w:b/>
          <w:bCs/>
          <w:color w:val="222222"/>
          <w:sz w:val="24"/>
          <w:szCs w:val="24"/>
        </w:rPr>
        <w:t xml:space="preserve">Detalle completo del ticket</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3 — Gestión de tickets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visualizar toda la información de un ticket en una sola vista</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entender el problema rápidamente sin necesidad de buscar en el correo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detalle muestra: código, cliente, canal de origen (correo / WhatsApp), correo o mensaje original completo.</w:t>
      </w:r>
    </w:p>
    <w:p>
      <w:pPr>
        <w:pStyle w:val="ListParagraph"/>
        <w:numPr>
          <w:ilvl w:val="0"/>
          <w:numId w:val="2"/>
        </w:numPr>
        <w:spacing w:after="40" w:before="40"/>
      </w:pPr>
      <w:r>
        <w:rPr>
          <w:rFonts w:ascii="Arial" w:cs="Arial" w:eastAsia="Arial" w:hAnsi="Arial"/>
          <w:color w:val="222222"/>
          <w:sz w:val="22"/>
          <w:szCs w:val="22"/>
        </w:rPr>
        <w:t xml:space="preserve">Muestra la clasificación de la IA: tipo, aplicación, módulo, urgencia y nivel de confianza.</w:t>
      </w:r>
    </w:p>
    <w:p>
      <w:pPr>
        <w:pStyle w:val="ListParagraph"/>
        <w:numPr>
          <w:ilvl w:val="0"/>
          <w:numId w:val="2"/>
        </w:numPr>
        <w:spacing w:after="40" w:before="40"/>
      </w:pPr>
      <w:r>
        <w:rPr>
          <w:rFonts w:ascii="Arial" w:cs="Arial" w:eastAsia="Arial" w:hAnsi="Arial"/>
          <w:color w:val="222222"/>
          <w:sz w:val="22"/>
          <w:szCs w:val="22"/>
        </w:rPr>
        <w:t xml:space="preserve">Muestra el historial completo de cambios de estado con usuario y fecha.</w:t>
      </w:r>
    </w:p>
    <w:p>
      <w:pPr>
        <w:pStyle w:val="ListParagraph"/>
        <w:numPr>
          <w:ilvl w:val="0"/>
          <w:numId w:val="2"/>
        </w:numPr>
        <w:spacing w:after="40" w:before="40"/>
      </w:pPr>
      <w:r>
        <w:rPr>
          <w:rFonts w:ascii="Arial" w:cs="Arial" w:eastAsia="Arial" w:hAnsi="Arial"/>
          <w:color w:val="222222"/>
          <w:sz w:val="22"/>
          <w:szCs w:val="22"/>
        </w:rPr>
        <w:t xml:space="preserve">Muestra todos los comentarios internos del equipo.</w:t>
      </w:r>
    </w:p>
    <w:p>
      <w:pPr>
        <w:pStyle w:val="ListParagraph"/>
        <w:numPr>
          <w:ilvl w:val="0"/>
          <w:numId w:val="2"/>
        </w:numPr>
        <w:spacing w:after="40" w:before="40"/>
      </w:pPr>
      <w:r>
        <w:rPr>
          <w:rFonts w:ascii="Arial" w:cs="Arial" w:eastAsia="Arial" w:hAnsi="Arial"/>
          <w:color w:val="222222"/>
          <w:sz w:val="22"/>
          <w:szCs w:val="22"/>
        </w:rPr>
        <w:t xml:space="preserve">Muestra archivos adjuntos si los hay.</w:t>
      </w:r>
    </w:p>
    <w:p>
      <w:pPr>
        <w:pStyle w:val="ListParagraph"/>
        <w:numPr>
          <w:ilvl w:val="0"/>
          <w:numId w:val="2"/>
        </w:numPr>
        <w:spacing w:after="40" w:before="40"/>
      </w:pPr>
      <w:r>
        <w:rPr>
          <w:rFonts w:ascii="Arial" w:cs="Arial" w:eastAsia="Arial" w:hAnsi="Arial"/>
          <w:color w:val="222222"/>
          <w:sz w:val="22"/>
          <w:szCs w:val="22"/>
        </w:rPr>
        <w:t xml:space="preserve">Permite responder al cliente directamente desde el sistema.</w:t>
      </w:r>
    </w:p>
    <w:p>
      <w:pPr>
        <w:pStyle w:val="ListParagraph"/>
        <w:numPr>
          <w:ilvl w:val="0"/>
          <w:numId w:val="2"/>
        </w:numPr>
        <w:spacing w:after="40" w:before="40"/>
      </w:pPr>
      <w:r>
        <w:rPr>
          <w:rFonts w:ascii="Arial" w:cs="Arial" w:eastAsia="Arial" w:hAnsi="Arial"/>
          <w:color w:val="222222"/>
          <w:sz w:val="22"/>
          <w:szCs w:val="22"/>
        </w:rPr>
        <w:t xml:space="preserve">Permite agregar notas internas visibles solo para el equipo DACTA.</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HU-013 — </w:t>
      </w:r>
      <w:r>
        <w:rPr>
          <w:rFonts w:ascii="Arial" w:cs="Arial" w:eastAsia="Arial" w:hAnsi="Arial"/>
          <w:b/>
          <w:bCs/>
          <w:color w:val="222222"/>
          <w:sz w:val="24"/>
          <w:szCs w:val="24"/>
        </w:rPr>
        <w:t xml:space="preserve">Filtros y búsqueda de tickets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3 — Gestión de tickets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Agente de soporte / Supervisor</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filtrar y buscar tickets por múltiples criterios incluyendo rango de fechas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encontrar cualquier caso rápidamente y hacer seguimiento por período</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sistema permite filtrar por: estado, urgencia, módulo, agente responsable, tipo de ticket y canal de origen.</w:t>
      </w:r>
    </w:p>
    <w:p>
      <w:pPr>
        <w:pStyle w:val="ListParagraph"/>
        <w:numPr>
          <w:ilvl w:val="0"/>
          <w:numId w:val="2"/>
        </w:numPr>
        <w:spacing w:after="40" w:before="40"/>
      </w:pPr>
      <w:r>
        <w:rPr>
          <w:rFonts w:ascii="Arial" w:cs="Arial" w:eastAsia="Arial" w:hAnsi="Arial"/>
          <w:color w:val="222222"/>
          <w:sz w:val="22"/>
          <w:szCs w:val="22"/>
        </w:rPr>
        <w:t xml:space="preserve">Permite filtrar por rango de fechas: hoy, esta semana, este mes, rango personalizado.</w:t>
      </w:r>
    </w:p>
    <w:p>
      <w:pPr>
        <w:pStyle w:val="ListParagraph"/>
        <w:numPr>
          <w:ilvl w:val="0"/>
          <w:numId w:val="2"/>
        </w:numPr>
        <w:spacing w:after="40" w:before="40"/>
      </w:pPr>
      <w:r>
        <w:rPr>
          <w:rFonts w:ascii="Arial" w:cs="Arial" w:eastAsia="Arial" w:hAnsi="Arial"/>
          <w:color w:val="222222"/>
          <w:sz w:val="22"/>
          <w:szCs w:val="22"/>
        </w:rPr>
        <w:t xml:space="preserve">Permite búsqueda por palabra clave en asunto, cliente o contenido del ticket.</w:t>
      </w:r>
    </w:p>
    <w:p>
      <w:pPr>
        <w:pStyle w:val="ListParagraph"/>
        <w:numPr>
          <w:ilvl w:val="0"/>
          <w:numId w:val="2"/>
        </w:numPr>
        <w:spacing w:after="40" w:before="40"/>
      </w:pPr>
      <w:r>
        <w:rPr>
          <w:rFonts w:ascii="Arial" w:cs="Arial" w:eastAsia="Arial" w:hAnsi="Arial"/>
          <w:color w:val="222222"/>
          <w:sz w:val="22"/>
          <w:szCs w:val="22"/>
        </w:rPr>
        <w:t xml:space="preserve">Los filtros se pueden combinar entre sí.</w:t>
      </w:r>
    </w:p>
    <w:p>
      <w:pPr>
        <w:pStyle w:val="ListParagraph"/>
        <w:numPr>
          <w:ilvl w:val="0"/>
          <w:numId w:val="2"/>
        </w:numPr>
        <w:spacing w:after="40" w:before="40"/>
      </w:pPr>
      <w:r>
        <w:rPr>
          <w:rFonts w:ascii="Arial" w:cs="Arial" w:eastAsia="Arial" w:hAnsi="Arial"/>
          <w:color w:val="222222"/>
          <w:sz w:val="22"/>
          <w:szCs w:val="22"/>
        </w:rPr>
        <w:t xml:space="preserve">El resultado se actualiza en tiempo real al cambiar los filtros.</w:t>
      </w:r>
    </w:p>
    <w:p>
      <w:pPr>
        <w:spacing w:after="80" w:before="80"/>
      </w:pPr>
      <w:r>
        <w:t xml:space="preserve"/>
      </w:r>
    </w:p>
    <w:p>
      <w:pPr>
        <w:pStyle w:val="Heading2"/>
        <w:spacing w:after="120" w:before="240"/>
      </w:pPr>
      <w:r>
        <w:rPr>
          <w:rFonts w:ascii="Arial" w:cs="Arial" w:eastAsia="Arial" w:hAnsi="Arial"/>
          <w:b/>
          <w:bCs/>
          <w:color w:val="2E4AF6"/>
          <w:sz w:val="26"/>
          <w:szCs w:val="26"/>
        </w:rPr>
        <w:t xml:space="preserve">Épica 4 — Dashboard gerencial</w:t>
      </w:r>
    </w:p>
    <w:p>
      <w:pPr>
        <w:spacing w:after="80" w:before="80"/>
      </w:pPr>
      <w:r>
        <w:rPr>
          <w:rFonts w:ascii="Arial" w:cs="Arial" w:eastAsia="Arial" w:hAnsi="Arial"/>
          <w:color w:val="222222"/>
          <w:sz w:val="22"/>
          <w:szCs w:val="22"/>
        </w:rPr>
        <w:t xml:space="preserve">Cubre las métricas en tiempo real y los reportes por período para Sebastian Rafaile.</w:t>
      </w:r>
    </w:p>
    <w:p>
      <w:pPr>
        <w:spacing w:after="80" w:before="80"/>
      </w:pPr>
      <w:r>
        <w:t xml:space="preserve"/>
      </w:r>
    </w:p>
    <w:p>
      <w:pPr>
        <w:spacing w:after="80" w:before="200"/>
      </w:pPr>
      <w:r>
        <w:rPr>
          <w:rFonts w:ascii="Arial" w:cs="Arial" w:eastAsia="Arial" w:hAnsi="Arial"/>
          <w:b/>
          <w:bCs/>
          <w:color w:val="2E4AF6"/>
          <w:sz w:val="24"/>
          <w:szCs w:val="24"/>
        </w:rPr>
        <w:t xml:space="preserve">HU-014 — </w:t>
      </w:r>
      <w:r>
        <w:rPr>
          <w:rFonts w:ascii="Arial" w:cs="Arial" w:eastAsia="Arial" w:hAnsi="Arial"/>
          <w:b/>
          <w:bCs/>
          <w:color w:val="222222"/>
          <w:sz w:val="24"/>
          <w:szCs w:val="24"/>
        </w:rPr>
        <w:t xml:space="preserve">Dashboard de métricas en tiempo real</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4 — Dashboard gerencial</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Gerencia (Sebastian Rafaile)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visualizar métricas del equipo de soporte en tiempo real</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monitorear el rendimiento del equipo y tomar decisiones basadas en datos</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El dashboard muestra: total de tickets por estado, tickets por urgencia, tickets por módulo de Integrens.</w:t>
      </w:r>
    </w:p>
    <w:p>
      <w:pPr>
        <w:pStyle w:val="ListParagraph"/>
        <w:numPr>
          <w:ilvl w:val="0"/>
          <w:numId w:val="2"/>
        </w:numPr>
        <w:spacing w:after="40" w:before="40"/>
      </w:pPr>
      <w:r>
        <w:rPr>
          <w:rFonts w:ascii="Arial" w:cs="Arial" w:eastAsia="Arial" w:hAnsi="Arial"/>
          <w:color w:val="222222"/>
          <w:sz w:val="22"/>
          <w:szCs w:val="22"/>
        </w:rPr>
        <w:t xml:space="preserve">Muestra tickets por agente (Carlos, Antonny, Diego) con su carga actual.</w:t>
      </w:r>
    </w:p>
    <w:p>
      <w:pPr>
        <w:pStyle w:val="ListParagraph"/>
        <w:numPr>
          <w:ilvl w:val="0"/>
          <w:numId w:val="2"/>
        </w:numPr>
        <w:spacing w:after="40" w:before="40"/>
      </w:pPr>
      <w:r>
        <w:rPr>
          <w:rFonts w:ascii="Arial" w:cs="Arial" w:eastAsia="Arial" w:hAnsi="Arial"/>
          <w:color w:val="222222"/>
          <w:sz w:val="22"/>
          <w:szCs w:val="22"/>
        </w:rPr>
        <w:t xml:space="preserve">Muestra tiempo promedio de resolución de tickets.</w:t>
      </w:r>
    </w:p>
    <w:p>
      <w:pPr>
        <w:pStyle w:val="ListParagraph"/>
        <w:numPr>
          <w:ilvl w:val="0"/>
          <w:numId w:val="2"/>
        </w:numPr>
        <w:spacing w:after="40" w:before="40"/>
      </w:pPr>
      <w:r>
        <w:rPr>
          <w:rFonts w:ascii="Arial" w:cs="Arial" w:eastAsia="Arial" w:hAnsi="Arial"/>
          <w:color w:val="222222"/>
          <w:sz w:val="22"/>
          <w:szCs w:val="22"/>
        </w:rPr>
        <w:t xml:space="preserve">Muestra tickets por canal de origen (correo vs WhatsApp).</w:t>
      </w:r>
    </w:p>
    <w:p>
      <w:pPr>
        <w:pStyle w:val="ListParagraph"/>
        <w:numPr>
          <w:ilvl w:val="0"/>
          <w:numId w:val="2"/>
        </w:numPr>
        <w:spacing w:after="40" w:before="40"/>
      </w:pPr>
      <w:r>
        <w:rPr>
          <w:rFonts w:ascii="Arial" w:cs="Arial" w:eastAsia="Arial" w:hAnsi="Arial"/>
          <w:color w:val="222222"/>
          <w:sz w:val="22"/>
          <w:szCs w:val="22"/>
        </w:rPr>
        <w:t xml:space="preserve">El dashboard se actualiza automáticamente sin recargar la página.</w:t>
      </w:r>
    </w:p>
    <w:p>
      <w:pPr>
        <w:pStyle w:val="ListParagraph"/>
        <w:numPr>
          <w:ilvl w:val="0"/>
          <w:numId w:val="2"/>
        </w:numPr>
        <w:spacing w:after="40" w:before="40"/>
      </w:pPr>
      <w:r>
        <w:rPr>
          <w:rFonts w:ascii="Arial" w:cs="Arial" w:eastAsia="Arial" w:hAnsi="Arial"/>
          <w:color w:val="222222"/>
          <w:sz w:val="22"/>
          <w:szCs w:val="22"/>
        </w:rPr>
        <w:t xml:space="preserve">Solo lectura — la gerencia no puede modificar tickets desde esta vista.</w:t>
      </w:r>
    </w:p>
    <w:p>
      <w:pPr>
        <w:pStyle w:val="ListParagraph"/>
        <w:numPr>
          <w:ilvl w:val="0"/>
          <w:numId w:val="2"/>
        </w:numPr>
        <w:spacing w:after="40" w:before="40"/>
      </w:pPr>
      <w:r>
        <w:rPr>
          <w:rFonts w:ascii="Arial" w:cs="Arial" w:eastAsia="Arial" w:hAnsi="Arial"/>
          <w:color w:val="222222"/>
          <w:sz w:val="22"/>
          <w:szCs w:val="22"/>
        </w:rPr>
        <w:t xml:space="preserve">El diseño respeta los colores DACTA: #2E4AF6, #6FA3B2, #003366.</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HU-015 — </w:t>
      </w:r>
      <w:r>
        <w:rPr>
          <w:rFonts w:ascii="Arial" w:cs="Arial" w:eastAsia="Arial" w:hAnsi="Arial"/>
          <w:b/>
          <w:bCs/>
          <w:color w:val="222222"/>
          <w:sz w:val="24"/>
          <w:szCs w:val="24"/>
        </w:rPr>
        <w:t xml:space="preserve">Métricas filtradas por período</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4 — Dashboard gerencial</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Gerencia (Sebastian Rafaile)</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filtrar las métricas del dashboard por rango de fechas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analizar tendencias y comparar el rendimiento entre períodos</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Permite filtrar por: hoy, esta semana, este mes, trimestre y rango personalizado.</w:t>
      </w:r>
    </w:p>
    <w:p>
      <w:pPr>
        <w:pStyle w:val="ListParagraph"/>
        <w:numPr>
          <w:ilvl w:val="0"/>
          <w:numId w:val="2"/>
        </w:numPr>
        <w:spacing w:after="40" w:before="40"/>
      </w:pPr>
      <w:r>
        <w:rPr>
          <w:rFonts w:ascii="Arial" w:cs="Arial" w:eastAsia="Arial" w:hAnsi="Arial"/>
          <w:color w:val="222222"/>
          <w:sz w:val="22"/>
          <w:szCs w:val="22"/>
        </w:rPr>
        <w:t xml:space="preserve">Todos los gráficos y contadores se actualizan dinámicamente al cambiar el período.</w:t>
      </w:r>
    </w:p>
    <w:p>
      <w:pPr>
        <w:pStyle w:val="ListParagraph"/>
        <w:numPr>
          <w:ilvl w:val="0"/>
          <w:numId w:val="2"/>
        </w:numPr>
        <w:spacing w:after="40" w:before="40"/>
      </w:pPr>
      <w:r>
        <w:rPr>
          <w:rFonts w:ascii="Arial" w:cs="Arial" w:eastAsia="Arial" w:hAnsi="Arial"/>
          <w:color w:val="222222"/>
          <w:sz w:val="22"/>
          <w:szCs w:val="22"/>
        </w:rPr>
        <w:t xml:space="preserve">Muestra comparativa respecto al período anterior (ej: esta semana vs semana pasada).</w:t>
      </w:r>
    </w:p>
    <w:p>
      <w:pPr>
        <w:pStyle w:val="ListParagraph"/>
        <w:numPr>
          <w:ilvl w:val="0"/>
          <w:numId w:val="2"/>
        </w:numPr>
        <w:spacing w:after="40" w:before="40"/>
      </w:pPr>
      <w:r>
        <w:rPr>
          <w:rFonts w:ascii="Arial" w:cs="Arial" w:eastAsia="Arial" w:hAnsi="Arial"/>
          <w:color w:val="222222"/>
          <w:sz w:val="22"/>
          <w:szCs w:val="22"/>
        </w:rPr>
        <w:t xml:space="preserve">Los filtros de fecha aplican a todas las métricas del dashboard simultáneamente.</w:t>
      </w:r>
    </w:p>
    <w:p>
      <w:pPr>
        <w:spacing w:after="80" w:before="80"/>
      </w:pPr>
      <w:r>
        <w:t xml:space="preserve"/>
      </w:r>
    </w:p>
    <w:p>
      <w:pPr>
        <w:pStyle w:val="Heading2"/>
        <w:spacing w:after="120" w:before="240"/>
      </w:pPr>
      <w:r>
        <w:rPr>
          <w:rFonts w:ascii="Arial" w:cs="Arial" w:eastAsia="Arial" w:hAnsi="Arial"/>
          <w:b/>
          <w:bCs/>
          <w:color w:val="2E4AF6"/>
          <w:sz w:val="26"/>
          <w:szCs w:val="26"/>
        </w:rPr>
        <w:t xml:space="preserve">Épica 5 — Seguridad y administración</w:t>
      </w:r>
    </w:p>
    <w:p>
      <w:pPr>
        <w:spacing w:after="80" w:before="80"/>
      </w:pPr>
      <w:r>
        <w:rPr>
          <w:rFonts w:ascii="Arial" w:cs="Arial" w:eastAsia="Arial" w:hAnsi="Arial"/>
          <w:color w:val="222222"/>
          <w:sz w:val="22"/>
          <w:szCs w:val="22"/>
        </w:rPr>
        <w:t xml:space="preserve">Cubre el inicio de sesión, control de roles y administración de usuarios del sistema.</w:t>
      </w:r>
    </w:p>
    <w:p>
      <w:pPr>
        <w:spacing w:after="80" w:before="80"/>
      </w:pPr>
      <w:r>
        <w:t xml:space="preserve"/>
      </w:r>
    </w:p>
    <w:p>
      <w:pPr>
        <w:spacing w:after="80" w:before="200"/>
      </w:pPr>
      <w:r>
        <w:rPr>
          <w:rFonts w:ascii="Arial" w:cs="Arial" w:eastAsia="Arial" w:hAnsi="Arial"/>
          <w:b/>
          <w:bCs/>
          <w:color w:val="2E4AF6"/>
          <w:sz w:val="24"/>
          <w:szCs w:val="24"/>
        </w:rPr>
        <w:t xml:space="preserve">HU-016 — </w:t>
      </w:r>
      <w:r>
        <w:rPr>
          <w:rFonts w:ascii="Arial" w:cs="Arial" w:eastAsia="Arial" w:hAnsi="Arial"/>
          <w:b/>
          <w:bCs/>
          <w:color w:val="222222"/>
          <w:sz w:val="24"/>
          <w:szCs w:val="24"/>
        </w:rPr>
        <w:t xml:space="preserve">Inicio de sesión seguro</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5 — Seguridad y administración</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interno DACTA (todos los roles)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iniciar sesión en el sistema con mis credenciales corporativas</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acceder al sistema de forma segura según mi perfil y permisos</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Login con correo corporativo DACTA y contraseña.</w:t>
      </w:r>
    </w:p>
    <w:p>
      <w:pPr>
        <w:pStyle w:val="ListParagraph"/>
        <w:numPr>
          <w:ilvl w:val="0"/>
          <w:numId w:val="2"/>
        </w:numPr>
        <w:spacing w:after="40" w:before="40"/>
      </w:pPr>
      <w:r>
        <w:rPr>
          <w:rFonts w:ascii="Arial" w:cs="Arial" w:eastAsia="Arial" w:hAnsi="Arial"/>
          <w:color w:val="222222"/>
          <w:sz w:val="22"/>
          <w:szCs w:val="22"/>
        </w:rPr>
        <w:t xml:space="preserve">Las contraseñas se almacenan cifradas (bcrypt o equivalente).</w:t>
      </w:r>
    </w:p>
    <w:p>
      <w:pPr>
        <w:pStyle w:val="ListParagraph"/>
        <w:numPr>
          <w:ilvl w:val="0"/>
          <w:numId w:val="2"/>
        </w:numPr>
        <w:spacing w:after="40" w:before="40"/>
      </w:pPr>
      <w:r>
        <w:rPr>
          <w:rFonts w:ascii="Arial" w:cs="Arial" w:eastAsia="Arial" w:hAnsi="Arial"/>
          <w:color w:val="222222"/>
          <w:sz w:val="22"/>
          <w:szCs w:val="22"/>
        </w:rPr>
        <w:t xml:space="preserve">El sistema gestiona sesiones activas con token JWT.</w:t>
      </w:r>
    </w:p>
    <w:p>
      <w:pPr>
        <w:pStyle w:val="ListParagraph"/>
        <w:numPr>
          <w:ilvl w:val="0"/>
          <w:numId w:val="2"/>
        </w:numPr>
        <w:spacing w:after="40" w:before="40"/>
      </w:pPr>
      <w:r>
        <w:rPr>
          <w:rFonts w:ascii="Arial" w:cs="Arial" w:eastAsia="Arial" w:hAnsi="Arial"/>
          <w:color w:val="222222"/>
          <w:sz w:val="22"/>
          <w:szCs w:val="22"/>
        </w:rPr>
        <w:t xml:space="preserve">Bloqueo automático de cuenta tras 5 intentos fallidos consecutivos.</w:t>
      </w:r>
    </w:p>
    <w:p>
      <w:pPr>
        <w:pStyle w:val="ListParagraph"/>
        <w:numPr>
          <w:ilvl w:val="0"/>
          <w:numId w:val="2"/>
        </w:numPr>
        <w:spacing w:after="40" w:before="40"/>
      </w:pPr>
      <w:r>
        <w:rPr>
          <w:rFonts w:ascii="Arial" w:cs="Arial" w:eastAsia="Arial" w:hAnsi="Arial"/>
          <w:color w:val="222222"/>
          <w:sz w:val="22"/>
          <w:szCs w:val="22"/>
        </w:rPr>
        <w:t xml:space="preserve">El desbloqueo lo realiza el Supervisor/Admin.</w:t>
      </w:r>
    </w:p>
    <w:p>
      <w:pPr>
        <w:pStyle w:val="ListParagraph"/>
        <w:numPr>
          <w:ilvl w:val="0"/>
          <w:numId w:val="2"/>
        </w:numPr>
        <w:spacing w:after="40" w:before="40"/>
      </w:pPr>
      <w:r>
        <w:rPr>
          <w:rFonts w:ascii="Arial" w:cs="Arial" w:eastAsia="Arial" w:hAnsi="Arial"/>
          <w:color w:val="222222"/>
          <w:sz w:val="22"/>
          <w:szCs w:val="22"/>
        </w:rPr>
        <w:t xml:space="preserve">La sesión expira automáticamente tras 8 horas de inactividad.</w:t>
      </w:r>
    </w:p>
    <w:p>
      <w:pPr>
        <w:spacing w:after="80" w:before="80"/>
      </w:pPr>
      <w:r>
        <w:t xml:space="preserve"/>
      </w:r>
    </w:p>
    <w:p>
      <w:pPr>
        <w:spacing w:after="80" w:before="80"/>
      </w:pPr>
      <w:r>
        <w:t xml:space="preserve"/>
      </w:r>
    </w:p>
    <w:p>
      <w:pPr>
        <w:spacing w:after="80" w:before="200"/>
      </w:pPr>
      <w:r>
        <w:rPr>
          <w:rFonts w:ascii="Arial" w:cs="Arial" w:eastAsia="Arial" w:hAnsi="Arial"/>
          <w:b/>
          <w:bCs/>
          <w:color w:val="2E4AF6"/>
          <w:sz w:val="24"/>
          <w:szCs w:val="24"/>
        </w:rPr>
        <w:t xml:space="preserve">HU-017 — </w:t>
      </w:r>
      <w:r>
        <w:rPr>
          <w:rFonts w:ascii="Arial" w:cs="Arial" w:eastAsia="Arial" w:hAnsi="Arial"/>
          <w:b/>
          <w:bCs/>
          <w:color w:val="222222"/>
          <w:sz w:val="24"/>
          <w:szCs w:val="24"/>
        </w:rPr>
        <w:t xml:space="preserve">Control de roles y permisos</w:t>
      </w:r>
      <w:r>
        <w:rPr>
          <w:rFonts w:ascii="Arial" w:cs="Arial" w:eastAsia="Arial" w:hAnsi="Arial"/>
          <w:b/>
          <w:bCs/>
          <w:color w:val="C0392B"/>
          <w:sz w:val="20"/>
          <w:szCs w:val="20"/>
        </w:rPr>
        <w:t xml:space="preserve">   [Alta]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Épica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Épica 5 — Seguridad y administración</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Como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 / Admin (Camilo Ortega FR)</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Quiero</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controlar los permisos de cada usuario según su rol</w:t>
            </w:r>
          </w:p>
        </w:tc>
      </w:tr>
      <w:tr>
        <w:tc>
          <w:tcPr>
            <w:tcW w:type="dxa" w:w="144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b/>
                <w:bCs/>
                <w:color w:val="003366"/>
                <w:sz w:val="20"/>
                <w:szCs w:val="20"/>
              </w:rPr>
              <w:t xml:space="preserve">Para</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garantizar que cada persona solo acceda a lo que le corresponde</w:t>
            </w:r>
          </w:p>
        </w:tc>
      </w:tr>
    </w:tbl>
    <w:p>
      <w:pPr>
        <w:spacing w:after="80" w:before="80"/>
      </w:pPr>
      <w:r>
        <w:t xml:space="preserve"/>
      </w:r>
    </w:p>
    <w:p>
      <w:pPr>
        <w:spacing w:after="60" w:before="80"/>
      </w:pPr>
      <w:r>
        <w:rPr>
          <w:rFonts w:ascii="Arial" w:cs="Arial" w:eastAsia="Arial" w:hAnsi="Arial"/>
          <w:b/>
          <w:bCs/>
          <w:color w:val="333333"/>
          <w:sz w:val="22"/>
          <w:szCs w:val="22"/>
        </w:rPr>
        <w:t xml:space="preserve">Criterios de aceptación:</w:t>
      </w:r>
    </w:p>
    <w:p>
      <w:pPr>
        <w:pStyle w:val="ListParagraph"/>
        <w:numPr>
          <w:ilvl w:val="0"/>
          <w:numId w:val="2"/>
        </w:numPr>
        <w:spacing w:after="40" w:before="40"/>
      </w:pPr>
      <w:r>
        <w:rPr>
          <w:rFonts w:ascii="Arial" w:cs="Arial" w:eastAsia="Arial" w:hAnsi="Arial"/>
          <w:color w:val="222222"/>
          <w:sz w:val="22"/>
          <w:szCs w:val="22"/>
        </w:rPr>
        <w:t xml:space="preserve">Roles disponibles: Agente, Supervisor/Admin, Gerencia.</w:t>
      </w:r>
    </w:p>
    <w:p>
      <w:pPr>
        <w:pStyle w:val="ListParagraph"/>
        <w:numPr>
          <w:ilvl w:val="0"/>
          <w:numId w:val="2"/>
        </w:numPr>
        <w:spacing w:after="40" w:before="40"/>
      </w:pPr>
      <w:r>
        <w:rPr>
          <w:rFonts w:ascii="Arial" w:cs="Arial" w:eastAsia="Arial" w:hAnsi="Arial"/>
          <w:color w:val="222222"/>
          <w:sz w:val="22"/>
          <w:szCs w:val="22"/>
        </w:rPr>
        <w:t xml:space="preserve">Agente: acceso a tickets sin asignar, sus propios tickets, responder y cambiar estado.</w:t>
      </w:r>
    </w:p>
    <w:p>
      <w:pPr>
        <w:pStyle w:val="ListParagraph"/>
        <w:numPr>
          <w:ilvl w:val="0"/>
          <w:numId w:val="2"/>
        </w:numPr>
        <w:spacing w:after="40" w:before="40"/>
      </w:pPr>
      <w:r>
        <w:rPr>
          <w:rFonts w:ascii="Arial" w:cs="Arial" w:eastAsia="Arial" w:hAnsi="Arial"/>
          <w:color w:val="222222"/>
          <w:sz w:val="22"/>
          <w:szCs w:val="22"/>
        </w:rPr>
        <w:t xml:space="preserve">Supervisor/Admin: acceso total — tickets, equipo, configuración, usuarios y roles.</w:t>
      </w:r>
    </w:p>
    <w:p>
      <w:pPr>
        <w:pStyle w:val="ListParagraph"/>
        <w:numPr>
          <w:ilvl w:val="0"/>
          <w:numId w:val="2"/>
        </w:numPr>
        <w:spacing w:after="40" w:before="40"/>
      </w:pPr>
      <w:r>
        <w:rPr>
          <w:rFonts w:ascii="Arial" w:cs="Arial" w:eastAsia="Arial" w:hAnsi="Arial"/>
          <w:color w:val="222222"/>
          <w:sz w:val="22"/>
          <w:szCs w:val="22"/>
        </w:rPr>
        <w:t xml:space="preserve">Gerencia: solo lectura en dashboard y reportes — sin acceso a tickets.</w:t>
      </w:r>
    </w:p>
    <w:p>
      <w:pPr>
        <w:pStyle w:val="ListParagraph"/>
        <w:numPr>
          <w:ilvl w:val="0"/>
          <w:numId w:val="2"/>
        </w:numPr>
        <w:spacing w:after="40" w:before="40"/>
      </w:pPr>
      <w:r>
        <w:rPr>
          <w:rFonts w:ascii="Arial" w:cs="Arial" w:eastAsia="Arial" w:hAnsi="Arial"/>
          <w:color w:val="222222"/>
          <w:sz w:val="22"/>
          <w:szCs w:val="22"/>
        </w:rPr>
        <w:t xml:space="preserve">El Supervisor puede crear, editar y desactivar usuarios del sistema.</w:t>
      </w:r>
    </w:p>
    <w:p>
      <w:pPr>
        <w:pStyle w:val="ListParagraph"/>
        <w:numPr>
          <w:ilvl w:val="0"/>
          <w:numId w:val="2"/>
        </w:numPr>
        <w:spacing w:after="40" w:before="40"/>
      </w:pPr>
      <w:r>
        <w:rPr>
          <w:rFonts w:ascii="Arial" w:cs="Arial" w:eastAsia="Arial" w:hAnsi="Arial"/>
          <w:color w:val="222222"/>
          <w:sz w:val="22"/>
          <w:szCs w:val="22"/>
        </w:rPr>
        <w:t xml:space="preserve">Un usuario desactivado pierde acceso inmediatamente sin eliminar su historial.</w:t>
      </w:r>
    </w:p>
    <w:p>
      <w:pPr>
        <w:pStyle w:val="ListParagraph"/>
        <w:numPr>
          <w:ilvl w:val="0"/>
          <w:numId w:val="2"/>
        </w:numPr>
        <w:spacing w:after="40" w:before="40"/>
      </w:pPr>
      <w:r>
        <w:rPr>
          <w:rFonts w:ascii="Arial" w:cs="Arial" w:eastAsia="Arial" w:hAnsi="Arial"/>
          <w:color w:val="222222"/>
          <w:sz w:val="22"/>
          <w:szCs w:val="22"/>
        </w:rPr>
        <w:t xml:space="preserve">Los permisos se asignan por rol — no por usuario individual.</w:t>
      </w:r>
    </w:p>
    <w:p>
      <w:pPr>
        <w:spacing w:after="80" w:before="80"/>
      </w:pPr>
      <w:r>
        <w:t xml:space="preserve"/>
      </w:r>
    </w:p>
    <w:p>
      <w:pPr>
        <w:spacing w:after="80" w:before="80"/>
      </w:pPr>
      <w:r>
        <w:t xml:space="preserve"/>
      </w:r>
    </w:p>
    <w:p>
      <w:pPr>
        <w:pBdr>
          <w:bottom w:val="single" w:color="6FA3B2" w:sz="4" w:space="1"/>
        </w:pBdr>
        <w:spacing w:after="120" w:before="120"/>
      </w:pPr>
      <w:r>
        <w:t xml:space="preserve"/>
      </w:r>
    </w:p>
    <w:p>
      <w:pPr>
        <w:pStyle w:val="Heading1"/>
        <w:spacing w:after="160" w:before="320"/>
      </w:pPr>
      <w:r>
        <w:rPr>
          <w:rFonts w:ascii="Arial" w:cs="Arial" w:eastAsia="Arial" w:hAnsi="Arial"/>
          <w:b/>
          <w:bCs/>
          <w:color w:val="003366"/>
          <w:sz w:val="32"/>
          <w:szCs w:val="32"/>
        </w:rPr>
        <w:t xml:space="preserve">5. Historias Técnicas (Technical Stories)</w:t>
      </w:r>
    </w:p>
    <w:p>
      <w:pPr>
        <w:spacing w:after="80" w:before="80"/>
      </w:pPr>
      <w:r>
        <w:rPr>
          <w:rFonts w:ascii="Arial" w:cs="Arial" w:eastAsia="Arial" w:hAnsi="Arial"/>
          <w:color w:val="222222"/>
          <w:sz w:val="22"/>
          <w:szCs w:val="22"/>
        </w:rPr>
        <w:t xml:space="preserve">Las historias técnicas no son visibles para el usuario final pero son necesarias para que el sistema funcione. Cada una debe completarse antes de que las historias de usuario dependientes puedan implementarse.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Código</w:t>
            </w:r>
          </w:p>
        </w:tc>
        <w:tc>
          <w:tcPr>
            <w:tcW w:type="dxa" w:w="5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9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Épicas que habilita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HT-001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Configuración e integración Gmail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Épica 1</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HT-002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Configuración e integración WhatsApp Business API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Épica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HT-003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Configuración Claude API (Anthropic) para clasificación IA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Épica 2</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HT-004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Configuración base de datos PostgreSQL + modelos de datos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Épicas 1, 2,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HT-005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Estructura base Spring Boot — controllers, services, repositories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Épicas 1–5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HT-006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Configuración frontend React + Tailwind CSS con colores DACTA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Épicas 3, 4, 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HT-007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Implementación de autenticación JWT + control de sesiones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Épica 5</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HT-008</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Sistema de logs y auditoría — registro de todas las acciones del sistema</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Épicas 1–5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HT-009</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Pipeline CI/CD en GitLab DACTA — build, test, deploy automático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Épicas 1–5</w:t>
            </w:r>
          </w:p>
        </w:tc>
      </w:tr>
    </w:tbl>
    <w:p>
      <w:pPr>
        <w:spacing w:after="80" w:before="80"/>
      </w:pPr>
      <w:r>
        <w:t xml:space="preserve"/>
      </w:r>
    </w:p>
    <w:p>
      <w:pPr>
        <w:pBdr>
          <w:bottom w:val="single" w:color="6FA3B2" w:sz="4" w:space="1"/>
        </w:pBdr>
        <w:spacing w:after="120" w:before="120"/>
      </w:pPr>
      <w:r>
        <w:t xml:space="preserve"/>
      </w:r>
    </w:p>
    <w:p>
      <w:pPr>
        <w:pStyle w:val="Heading1"/>
        <w:spacing w:after="160" w:before="320"/>
      </w:pPr>
      <w:r>
        <w:rPr>
          <w:rFonts w:ascii="Arial" w:cs="Arial" w:eastAsia="Arial" w:hAnsi="Arial"/>
          <w:b/>
          <w:bCs/>
          <w:color w:val="003366"/>
          <w:sz w:val="32"/>
          <w:szCs w:val="32"/>
        </w:rPr>
        <w:t xml:space="preserve">6. Roadmap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60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Funcionalidades principales</w:t>
            </w:r>
          </w:p>
        </w:tc>
        <w:tc>
          <w:tcPr>
            <w:tcW w:type="dxa" w:w="216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v1.0 MVP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Correo Gmail + WhatsApp Business + Clasificación IA + Gestión de tickets + Panel agentes + Dashboard gerencia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 desarrollo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v2.0</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Asignación automática de tickets + SLA configurables + Historial completo por cliente + Notificaciones avanzadas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Planificado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v3.0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Portal web para clientes + Chatbot de primer nivel + Base de conocimiento + Predicción IA de urgencia + App móvil nativa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Visión futura</w:t>
            </w:r>
          </w:p>
        </w:tc>
      </w:tr>
    </w:tbl>
    <w:p>
      <w:pPr>
        <w:spacing w:after="80" w:before="80"/>
      </w:pPr>
      <w:r>
        <w:t xml:space="preserve"/>
      </w:r>
    </w:p>
    <w:p>
      <w:pPr>
        <w:pBdr>
          <w:bottom w:val="single" w:color="6FA3B2" w:sz="4" w:space="1"/>
        </w:pBdr>
        <w:spacing w:after="120" w:before="120"/>
      </w:pPr>
      <w:r>
        <w:t xml:space="preserve"/>
      </w:r>
    </w:p>
    <w:p>
      <w:pPr>
        <w:pStyle w:val="Heading1"/>
        <w:spacing w:after="160" w:before="320"/>
      </w:pPr>
      <w:r>
        <w:rPr>
          <w:rFonts w:ascii="Arial" w:cs="Arial" w:eastAsia="Arial" w:hAnsi="Arial"/>
          <w:b/>
          <w:bCs/>
          <w:color w:val="003366"/>
          <w:sz w:val="32"/>
          <w:szCs w:val="32"/>
        </w:rPr>
        <w:t xml:space="preserve">7. Notas del Proyecto — Metodología SDD</w:t>
      </w:r>
    </w:p>
    <w:p>
      <w:pPr>
        <w:spacing w:after="80" w:before="80"/>
      </w:pPr>
      <w:r>
        <w:rPr>
          <w:rFonts w:ascii="Arial" w:cs="Arial" w:eastAsia="Arial" w:hAnsi="Arial"/>
          <w:color w:val="222222"/>
          <w:sz w:val="22"/>
          <w:szCs w:val="22"/>
        </w:rPr>
        <w:t xml:space="preserve">Este documento es la Fuente de Verdad (Source of Truth) de la FASE 1 del proyecto DACTA Help Desk IA.</w:t>
      </w:r>
    </w:p>
    <w:p>
      <w:pPr>
        <w:spacing w:after="80" w:before="80"/>
      </w:pPr>
      <w:r>
        <w:t xml:space="preserve"/>
      </w:r>
    </w:p>
    <w:p>
      <w:pPr>
        <w:spacing w:after="40" w:before="80"/>
      </w:pPr>
      <w:r>
        <w:rPr>
          <w:rFonts w:ascii="Arial" w:cs="Arial" w:eastAsia="Arial" w:hAnsi="Arial"/>
          <w:b/>
          <w:bCs/>
          <w:sz w:val="22"/>
          <w:szCs w:val="22"/>
        </w:rPr>
        <w:t xml:space="preserve">Reglas obligatorias para todos los agentes IA:</w:t>
      </w:r>
    </w:p>
    <w:p>
      <w:pPr>
        <w:pStyle w:val="ListParagraph"/>
        <w:numPr>
          <w:ilvl w:val="0"/>
          <w:numId w:val="2"/>
        </w:numPr>
        <w:spacing w:after="40" w:before="40"/>
      </w:pPr>
      <w:r>
        <w:rPr>
          <w:rFonts w:ascii="Arial" w:cs="Arial" w:eastAsia="Arial" w:hAnsi="Arial"/>
          <w:color w:val="222222"/>
          <w:sz w:val="22"/>
          <w:szCs w:val="22"/>
        </w:rPr>
        <w:t xml:space="preserve">Ningún agente IA puede generar código sin que la historia de usuario y sus criterios de aceptación estén aprobados en este documento.</w:t>
      </w:r>
    </w:p>
    <w:p>
      <w:pPr>
        <w:pStyle w:val="ListParagraph"/>
        <w:numPr>
          <w:ilvl w:val="0"/>
          <w:numId w:val="2"/>
        </w:numPr>
        <w:spacing w:after="40" w:before="40"/>
      </w:pPr>
      <w:r>
        <w:rPr>
          <w:rFonts w:ascii="Arial" w:cs="Arial" w:eastAsia="Arial" w:hAnsi="Arial"/>
          <w:color w:val="222222"/>
          <w:sz w:val="22"/>
          <w:szCs w:val="22"/>
        </w:rPr>
        <w:t xml:space="preserve">Toda implementación debe respetar los estándares DACTA: M-O-DES-001 (Programación), M-O-DES-002 (Base de Datos), M-O-DES-003 (GIT).</w:t>
      </w:r>
    </w:p>
    <w:p>
      <w:pPr>
        <w:pStyle w:val="ListParagraph"/>
        <w:numPr>
          <w:ilvl w:val="0"/>
          <w:numId w:val="2"/>
        </w:numPr>
        <w:spacing w:after="40" w:before="40"/>
      </w:pPr>
      <w:r>
        <w:rPr>
          <w:rFonts w:ascii="Arial" w:cs="Arial" w:eastAsia="Arial" w:hAnsi="Arial"/>
          <w:color w:val="222222"/>
          <w:sz w:val="22"/>
          <w:szCs w:val="22"/>
        </w:rPr>
        <w:t xml:space="preserve">Los colores del frontend son obligatorios: #2E4AF6 (azul principal), #6FA3B2 (azul acero), #003366 (azul marino).</w:t>
      </w:r>
    </w:p>
    <w:p>
      <w:pPr>
        <w:pStyle w:val="ListParagraph"/>
        <w:numPr>
          <w:ilvl w:val="0"/>
          <w:numId w:val="2"/>
        </w:numPr>
        <w:spacing w:after="40" w:before="40"/>
      </w:pPr>
      <w:r>
        <w:rPr>
          <w:rFonts w:ascii="Arial" w:cs="Arial" w:eastAsia="Arial" w:hAnsi="Arial"/>
          <w:color w:val="222222"/>
          <w:sz w:val="22"/>
          <w:szCs w:val="22"/>
        </w:rPr>
        <w:t xml:space="preserve">Cada criterio de aceptación es una condición verificable — no una sugerencia.</w:t>
      </w:r>
    </w:p>
    <w:p>
      <w:pPr>
        <w:pStyle w:val="ListParagraph"/>
        <w:numPr>
          <w:ilvl w:val="0"/>
          <w:numId w:val="2"/>
        </w:numPr>
        <w:spacing w:after="40" w:before="40"/>
      </w:pPr>
      <w:r>
        <w:rPr>
          <w:rFonts w:ascii="Arial" w:cs="Arial" w:eastAsia="Arial" w:hAnsi="Arial"/>
          <w:color w:val="222222"/>
          <w:sz w:val="22"/>
          <w:szCs w:val="22"/>
        </w:rPr>
        <w:t xml:space="preserve">El Orquestador (Camilo Ortega FR) debe aprobar cada entregable antes de avanzar a la siguiente tarea.</w:t>
      </w:r>
    </w:p>
    <w:p>
      <w:pPr>
        <w:spacing w:after="80" w:before="80"/>
      </w:pPr>
      <w:r>
        <w:t xml:space="preserve"/>
      </w:r>
    </w:p>
    <w:p>
      <w:pPr>
        <w:pBdr>
          <w:bottom w:val="single" w:color="6FA3B2" w:sz="4" w:space="1"/>
        </w:pBdr>
        <w:spacing w:after="120" w:before="120"/>
      </w:pPr>
      <w:r>
        <w:t xml:space="preserve"/>
      </w:r>
    </w:p>
    <w:p>
      <w:pPr>
        <w:spacing w:after="40" w:before="120"/>
        <w:jc w:val="center"/>
      </w:pPr>
      <w:r>
        <w:rPr>
          <w:rFonts w:ascii="Arial" w:cs="Arial" w:eastAsia="Arial" w:hAnsi="Arial"/>
          <w:color w:val="888888"/>
          <w:sz w:val="18"/>
          <w:szCs w:val="18"/>
        </w:rPr>
        <w:t xml:space="preserve">DACTA S.A.C. — Documento controlado — Acceso: solo red interna DACTA</w:t>
      </w:r>
    </w:p>
    <w:p>
      <w:pPr>
        <w:spacing w:after="80" w:before="0"/>
        <w:jc w:val="center"/>
      </w:pPr>
      <w:r>
        <w:rPr>
          <w:rFonts w:ascii="Arial" w:cs="Arial" w:eastAsia="Arial" w:hAnsi="Arial"/>
          <w:color w:val="888888"/>
          <w:sz w:val="18"/>
          <w:szCs w:val="18"/>
        </w:rPr>
        <w:t xml:space="preserve">SPEC-001 v1.0 — 2026-05-31 — Orquestador: Camilo Ortega FR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2026-05-31T17:11:09.886Z</dcterms:created>
  <dcterms:modified xsi:type="dcterms:W3CDTF">2026-05-31T17:11:09.886Z</dcterms:modified>
</cp:coreProperties>
</file>

<file path=docProps/custom.xml><?xml version="1.0" encoding="utf-8"?>
<Properties xmlns="http://schemas.openxmlformats.org/officeDocument/2006/custom-properties" xmlns:vt="http://schemas.openxmlformats.org/officeDocument/2006/docPropsVTypes"/>
</file>