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t xml:space="preserve"/>
      </w:r>
    </w:p>
    <w:p>
      <w:pPr>
        <w:spacing w:after="60" w:before="0"/>
        <w:jc w:val="center"/>
      </w:pPr>
      <w:r>
        <w:rPr>
          <w:rFonts w:ascii="Arial" w:cs="Arial" w:eastAsia="Arial" w:hAnsi="Arial"/>
          <w:b/>
          <w:bCs/>
          <w:color w:val="1A2B4A"/>
          <w:sz w:val="56"/>
          <w:szCs w:val="56"/>
        </w:rPr>
        <w:t xml:space="preserve">UNIDOS POR GPS</w:t>
      </w:r>
    </w:p>
    <w:p>
      <w:pPr>
        <w:spacing w:after="200" w:before="0"/>
        <w:jc w:val="center"/>
      </w:pPr>
      <w:r>
        <w:rPr>
          <w:rFonts w:ascii="Arial" w:cs="Arial" w:eastAsia="Arial" w:hAnsi="Arial"/>
          <w:color w:val="555555"/>
          <w:sz w:val="24"/>
          <w:szCs w:val="24"/>
        </w:rPr>
        <w:t xml:space="preserve">Seguridad Vehicular GPS — Desde 2013</w:t>
      </w:r>
    </w:p>
    <w:p>
      <w:pPr>
        <w:pBdr>
          <w:top w:val="single" w:color="1A2B4A" w:sz="12" w:space="8"/>
          <w:bottom w:val="single" w:color="1A2B4A" w:sz="12" w:space="8"/>
        </w:pBdr>
        <w:spacing w:after="160" w:before="160"/>
        <w:jc w:val="center"/>
      </w:pPr>
      <w:r>
        <w:rPr>
          <w:rFonts w:ascii="Arial" w:cs="Arial" w:eastAsia="Arial" w:hAnsi="Arial"/>
          <w:b/>
          <w:bCs/>
          <w:color w:val="1A2B4A"/>
          <w:sz w:val="36"/>
          <w:szCs w:val="36"/>
        </w:rPr>
        <w:t xml:space="preserve">IMPLEMENTACION DIGITAL — INFORME DE ENTREGA</w:t>
      </w:r>
    </w:p>
    <w:p>
      <w:pPr>
        <w:spacing w:after="40" w:before="200"/>
        <w:jc w:val="center"/>
      </w:pPr>
      <w:r>
        <w:rPr>
          <w:rFonts w:ascii="Arial" w:cs="Arial" w:eastAsia="Arial" w:hAnsi="Arial"/>
          <w:b/>
          <w:bCs/>
          <w:color w:val="2563EB"/>
          <w:sz w:val="32"/>
          <w:szCs w:val="32"/>
        </w:rPr>
        <w:t xml:space="preserve">VERSION 1.0</w:t>
      </w:r>
    </w:p>
    <w:p>
      <w:pPr>
        <w:spacing w:after="200" w:before="0"/>
      </w:pPr>
      <w:r>
        <w:t xml:space="preserve"/>
      </w:r>
    </w:p>
    <w:p>
      <w:pPr>
        <w:spacing w:after="40" w:before="0"/>
        <w:jc w:val="center"/>
      </w:pPr>
      <w:r>
        <w:rPr>
          <w:rFonts w:ascii="Arial" w:cs="Arial" w:eastAsia="Arial" w:hAnsi="Arial"/>
          <w:color w:val="555555"/>
          <w:sz w:val="22"/>
          <w:szCs w:val="22"/>
        </w:rPr>
        <w:t xml:space="preserve">Documento ejecutivo para Gerencia General y Area Comercial</w:t>
      </w:r>
    </w:p>
    <w:p>
      <w:pPr>
        <w:spacing w:after="40" w:before="0"/>
        <w:jc w:val="center"/>
      </w:pPr>
      <w:r>
        <w:rPr>
          <w:rFonts w:ascii="Arial" w:cs="Arial" w:eastAsia="Arial" w:hAnsi="Arial"/>
          <w:color w:val="555555"/>
          <w:sz w:val="22"/>
          <w:szCs w:val="22"/>
        </w:rPr>
        <w:t xml:space="preserve">Preparado por: Equipo de Desarrollo Web</w:t>
      </w:r>
    </w:p>
    <w:p>
      <w:pPr>
        <w:spacing w:after="40" w:before="0"/>
        <w:jc w:val="center"/>
      </w:pPr>
      <w:r>
        <w:rPr>
          <w:rFonts w:ascii="Arial" w:cs="Arial" w:eastAsia="Arial" w:hAnsi="Arial"/>
          <w:color w:val="555555"/>
          <w:sz w:val="22"/>
          <w:szCs w:val="22"/>
        </w:rPr>
        <w:t xml:space="preserve">Agosto 2026</w:t>
      </w:r>
    </w:p>
    <w:p>
      <w:r>
        <w:br w:type="page"/>
      </w:r>
    </w:p>
    <w:p>
      <w:pPr>
        <w:pBdr>
          <w:bottom w:val="single" w:color="1A2B4A" w:sz="8" w:space="8"/>
        </w:pBdr>
        <w:spacing w:after="180" w:before="400"/>
      </w:pPr>
      <w:r>
        <w:rPr>
          <w:rFonts w:ascii="Arial" w:cs="Arial" w:eastAsia="Arial" w:hAnsi="Arial"/>
          <w:b/>
          <w:bCs/>
          <w:color w:val="1A2B4A"/>
          <w:sz w:val="28"/>
          <w:szCs w:val="28"/>
        </w:rPr>
        <w:t xml:space="preserve">1. Resumen Ejecutivo</w:t>
      </w:r>
    </w:p>
    <w:p>
      <w:pPr>
        <w:spacing w:after="50" w:before="0"/>
      </w:pPr>
      <w:r>
        <w:t xml:space="preserve"/>
      </w:r>
    </w:p>
    <w:p>
      <w:pPr>
        <w:spacing w:after="100" w:before="60"/>
      </w:pPr>
      <w:r>
        <w:rPr>
          <w:rFonts w:ascii="Arial" w:cs="Arial" w:eastAsia="Arial" w:hAnsi="Arial"/>
          <w:b w:val="false"/>
          <w:bCs w:val="false"/>
          <w:i w:val="false"/>
          <w:iCs w:val="false"/>
          <w:color w:val="333333"/>
          <w:sz w:val="22"/>
          <w:szCs w:val="22"/>
        </w:rPr>
        <w:t xml:space="preserve">Se ha completado exitosamente el desarrollo del nuevo sitio web de Unidos por GPS, una plataforma digital de alto rendimiento disenada especificamente para generar leads de cotizacion de forma automatizada las 24 horas del dia, los 7 dias de la semana.</w:t>
      </w:r>
    </w:p>
    <w:p>
      <w:pPr>
        <w:spacing w:after="50" w:before="0"/>
      </w:pPr>
      <w:r>
        <w:t xml:space="preserve"/>
      </w:r>
    </w:p>
    <w:p>
      <w:pPr>
        <w:spacing w:after="100" w:before="60"/>
      </w:pPr>
      <w:r>
        <w:rPr>
          <w:rFonts w:ascii="Arial" w:cs="Arial" w:eastAsia="Arial" w:hAnsi="Arial"/>
          <w:b w:val="false"/>
          <w:bCs w:val="false"/>
          <w:i w:val="false"/>
          <w:iCs w:val="false"/>
          <w:color w:val="333333"/>
          <w:sz w:val="22"/>
          <w:szCs w:val="22"/>
        </w:rPr>
        <w:t xml:space="preserve">La nueva plataforma reemplaza el sitio anterior en Odoo con una solucion moderna, ultrarapida y optimizada para los motores de busqueda (Google, Bing), lo que garantiza mayor visibilidad organica y una experiencia de usuario superior tanto en celulares como en computadoras de escritorio.</w:t>
      </w:r>
    </w:p>
    <w:p>
      <w:pPr>
        <w:spacing w:after="50" w:before="0"/>
      </w:pPr>
      <w:r>
        <w:t xml:space="preserve"/>
      </w:r>
    </w:p>
    <w:p>
      <w:pPr>
        <w:spacing w:after="100" w:before="60"/>
      </w:pPr>
      <w:r>
        <w:rPr>
          <w:rFonts w:ascii="Arial" w:cs="Arial" w:eastAsia="Arial" w:hAnsi="Arial"/>
          <w:b w:val="false"/>
          <w:bCs w:val="false"/>
          <w:i w:val="false"/>
          <w:iCs w:val="false"/>
          <w:color w:val="333333"/>
          <w:sz w:val="22"/>
          <w:szCs w:val="22"/>
        </w:rPr>
        <w:t xml:space="preserve">El sitio esta tecnicamente completo, probado y listo para conectarse al dominio oficial unidosporgps.pe. Una vez completadas las acciones descritas en este documento, Unidos por GPS contara con un canal digital de captacion de clientes operativo de primer nivel mundial.</w:t>
      </w:r>
    </w:p>
    <w:p>
      <w:pPr>
        <w:spacing w:after="100" w:before="0"/>
      </w:pPr>
      <w:r>
        <w:t xml:space="preserve"/>
      </w:r>
    </w:p>
    <w:p>
      <w:pPr>
        <w:pBdr>
          <w:bottom w:val="single" w:color="1A2B4A" w:sz="8" w:space="8"/>
        </w:pBdr>
        <w:spacing w:after="180" w:before="400"/>
      </w:pPr>
      <w:r>
        <w:rPr>
          <w:rFonts w:ascii="Arial" w:cs="Arial" w:eastAsia="Arial" w:hAnsi="Arial"/>
          <w:b/>
          <w:bCs/>
          <w:color w:val="1A2B4A"/>
          <w:sz w:val="28"/>
          <w:szCs w:val="28"/>
        </w:rPr>
        <w:t xml:space="preserve">2. ¿Que se entrego? — Version 1.0</w:t>
      </w:r>
    </w:p>
    <w:p>
      <w:pPr>
        <w:spacing w:after="50" w:before="0"/>
      </w:pPr>
      <w:r>
        <w:t xml:space="preserve"/>
      </w:r>
    </w:p>
    <w:p>
      <w:pPr>
        <w:spacing w:after="120" w:before="280"/>
      </w:pPr>
      <w:r>
        <w:rPr>
          <w:rFonts w:ascii="Arial" w:cs="Arial" w:eastAsia="Arial" w:hAnsi="Arial"/>
          <w:b/>
          <w:bCs/>
          <w:color w:val="1A2B4A"/>
          <w:sz w:val="24"/>
          <w:szCs w:val="24"/>
        </w:rPr>
        <w:t xml:space="preserve">2.1 Paginas del sitio web</w:t>
      </w:r>
    </w:p>
    <w:p>
      <w:pPr>
        <w:spacing w:after="30" w:before="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0D9E8" w:sz="1"/>
              <w:left w:val="single" w:color="D0D9E8" w:sz="1"/>
              <w:bottom w:val="single" w:color="D0D9E8" w:sz="1"/>
              <w:right w:val="single" w:color="D0D9E8" w:sz="1"/>
            </w:tcBorders>
            <w:shd w:fill="1A2B4A" w:val="clear"/>
            <w:tcMar>
              <w:top w:type="dxa" w:w="100"/>
              <w:left w:type="dxa" w:w="140"/>
              <w:bottom w:type="dxa" w:w="100"/>
              <w:right w:type="dxa" w:w="140"/>
            </w:tcMar>
            <w:vAlign w:val="center"/>
          </w:tcPr>
          <w:p>
            <w:r>
              <w:rPr>
                <w:rFonts w:ascii="Arial" w:cs="Arial" w:eastAsia="Arial" w:hAnsi="Arial"/>
                <w:b/>
                <w:bCs/>
                <w:color w:val="FFFFFF"/>
                <w:sz w:val="20"/>
                <w:szCs w:val="20"/>
              </w:rPr>
              <w:t xml:space="preserve">PAGINA</w:t>
            </w:r>
          </w:p>
        </w:tc>
        <w:tc>
          <w:tcPr>
            <w:tcW w:type="dxa" w:w="6838"/>
            <w:tcBorders>
              <w:top w:val="single" w:color="D0D9E8" w:sz="1"/>
              <w:left w:val="single" w:color="D0D9E8" w:sz="1"/>
              <w:bottom w:val="single" w:color="D0D9E8" w:sz="1"/>
              <w:right w:val="single" w:color="D0D9E8" w:sz="1"/>
            </w:tcBorders>
            <w:shd w:fill="1A2B4A"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DESCRIPCION</w:t>
            </w:r>
          </w:p>
        </w:tc>
      </w:tr>
      <w:tr>
        <w:tc>
          <w:tcPr>
            <w:tcW w:type="dxa" w:w="28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333333"/>
                <w:sz w:val="20"/>
                <w:szCs w:val="20"/>
              </w:rPr>
              <w:t xml:space="preserve">Inicio (Home)</w:t>
            </w:r>
          </w:p>
        </w:tc>
        <w:tc>
          <w:tcPr>
            <w:tcW w:type="dxa" w:w="6838"/>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Presentacion completa de la empresa, servicios, propuesta de valor y multiples llamadas a la accion hacia WhatsApp y el formulario de cotizacion.</w:t>
            </w:r>
          </w:p>
        </w:tc>
      </w:tr>
      <w:tr>
        <w:tc>
          <w:tcPr>
            <w:tcW w:type="dxa" w:w="28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bCs/>
                <w:color w:val="333333"/>
                <w:sz w:val="20"/>
                <w:szCs w:val="20"/>
              </w:rPr>
              <w:t xml:space="preserve">GPS Vehicular Particular</w:t>
            </w:r>
          </w:p>
        </w:tc>
        <w:tc>
          <w:tcPr>
            <w:tcW w:type="dxa" w:w="6838"/>
            <w:tcBorders>
              <w:top w:val="single" w:color="D0D9E8" w:sz="1"/>
              <w:left w:val="single" w:color="D0D9E8" w:sz="1"/>
              <w:bottom w:val="single" w:color="D0D9E8" w:sz="1"/>
              <w:right w:val="single" w:color="D0D9E8" w:sz="1"/>
            </w:tcBorders>
            <w:shd w:fill="F8FAFC"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Pagina dedicada al servicio para propietarios de vehiculos individuales. Incluye caracteristicas, beneficios y CTA de cotizacion.</w:t>
            </w:r>
          </w:p>
        </w:tc>
      </w:tr>
      <w:tr>
        <w:tc>
          <w:tcPr>
            <w:tcW w:type="dxa" w:w="28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333333"/>
                <w:sz w:val="20"/>
                <w:szCs w:val="20"/>
              </w:rPr>
              <w:t xml:space="preserve">GPS para Flotas</w:t>
            </w:r>
          </w:p>
        </w:tc>
        <w:tc>
          <w:tcPr>
            <w:tcW w:type="dxa" w:w="6838"/>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Pagina B2B orientada a empresas y gestores de flotas vehiculares. Enfoque en eficiencia operativa y control centralizado.</w:t>
            </w:r>
          </w:p>
        </w:tc>
      </w:tr>
      <w:tr>
        <w:tc>
          <w:tcPr>
            <w:tcW w:type="dxa" w:w="28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bCs/>
                <w:color w:val="333333"/>
                <w:sz w:val="20"/>
                <w:szCs w:val="20"/>
              </w:rPr>
              <w:t xml:space="preserve">Unidos Liberty</w:t>
            </w:r>
          </w:p>
        </w:tc>
        <w:tc>
          <w:tcPr>
            <w:tcW w:type="dxa" w:w="6838"/>
            <w:tcBorders>
              <w:top w:val="single" w:color="D0D9E8" w:sz="1"/>
              <w:left w:val="single" w:color="D0D9E8" w:sz="1"/>
              <w:bottom w:val="single" w:color="D0D9E8" w:sz="1"/>
              <w:right w:val="single" w:color="D0D9E8" w:sz="1"/>
            </w:tcBorders>
            <w:shd w:fill="F8FAFC"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Pagina dedicada a este servicio diferenciado con sus caracteristicas y propuesta de valor especifica.</w:t>
            </w:r>
          </w:p>
        </w:tc>
      </w:tr>
      <w:tr>
        <w:tc>
          <w:tcPr>
            <w:tcW w:type="dxa" w:w="28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333333"/>
                <w:sz w:val="20"/>
                <w:szCs w:val="20"/>
              </w:rPr>
              <w:t xml:space="preserve">Dashcam con IA</w:t>
            </w:r>
          </w:p>
        </w:tc>
        <w:tc>
          <w:tcPr>
            <w:tcW w:type="dxa" w:w="6838"/>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Pagina dedicada al servicio de camaras con inteligencia artificial integrada.</w:t>
            </w:r>
          </w:p>
        </w:tc>
      </w:tr>
      <w:tr>
        <w:tc>
          <w:tcPr>
            <w:tcW w:type="dxa" w:w="28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bCs/>
                <w:color w:val="333333"/>
                <w:sz w:val="20"/>
                <w:szCs w:val="20"/>
              </w:rPr>
              <w:t xml:space="preserve">Nosotros</w:t>
            </w:r>
          </w:p>
        </w:tc>
        <w:tc>
          <w:tcPr>
            <w:tcW w:type="dxa" w:w="6838"/>
            <w:tcBorders>
              <w:top w:val="single" w:color="D0D9E8" w:sz="1"/>
              <w:left w:val="single" w:color="D0D9E8" w:sz="1"/>
              <w:bottom w:val="single" w:color="D0D9E8" w:sz="1"/>
              <w:right w:val="single" w:color="D0D9E8" w:sz="1"/>
            </w:tcBorders>
            <w:shd w:fill="F8FAFC"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Historia, mision, vision, valores de la empresa y homologaciones oficiales MTC, OSIPTEL, SUTRAN, OSINERGMIN.</w:t>
            </w:r>
          </w:p>
        </w:tc>
      </w:tr>
      <w:tr>
        <w:tc>
          <w:tcPr>
            <w:tcW w:type="dxa" w:w="28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333333"/>
                <w:sz w:val="20"/>
                <w:szCs w:val="20"/>
              </w:rPr>
              <w:t xml:space="preserve">Cotizar</w:t>
            </w:r>
          </w:p>
        </w:tc>
        <w:tc>
          <w:tcPr>
            <w:tcW w:type="dxa" w:w="6838"/>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Formulario de captacion de leads conectado a base de datos segura. Cada envio genera alerta por email al equipo comercial.</w:t>
            </w:r>
          </w:p>
        </w:tc>
      </w:tr>
      <w:tr>
        <w:tc>
          <w:tcPr>
            <w:tcW w:type="dxa" w:w="28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bCs/>
                <w:color w:val="333333"/>
                <w:sz w:val="20"/>
                <w:szCs w:val="20"/>
              </w:rPr>
              <w:t xml:space="preserve">Politica de Privacidad</w:t>
            </w:r>
          </w:p>
        </w:tc>
        <w:tc>
          <w:tcPr>
            <w:tcW w:type="dxa" w:w="6838"/>
            <w:tcBorders>
              <w:top w:val="single" w:color="D0D9E8" w:sz="1"/>
              <w:left w:val="single" w:color="D0D9E8" w:sz="1"/>
              <w:bottom w:val="single" w:color="D0D9E8" w:sz="1"/>
              <w:right w:val="single" w:color="D0D9E8" w:sz="1"/>
            </w:tcBorders>
            <w:shd w:fill="F8FAFC"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Contenido legal conforme a la Ley N° 29733 de Proteccion de Datos Personales del Peru.</w:t>
            </w:r>
          </w:p>
        </w:tc>
      </w:tr>
    </w:tbl>
    <w:p>
      <w:pPr>
        <w:spacing w:after="100" w:before="0"/>
      </w:pPr>
      <w:r>
        <w:t xml:space="preserve"/>
      </w:r>
    </w:p>
    <w:p>
      <w:pPr>
        <w:spacing w:after="120" w:before="280"/>
      </w:pPr>
      <w:r>
        <w:rPr>
          <w:rFonts w:ascii="Arial" w:cs="Arial" w:eastAsia="Arial" w:hAnsi="Arial"/>
          <w:b/>
          <w:bCs/>
          <w:color w:val="1A2B4A"/>
          <w:sz w:val="24"/>
          <w:szCs w:val="24"/>
        </w:rPr>
        <w:t xml:space="preserve">2.2 Funcionalidades de negocio</w:t>
      </w:r>
    </w:p>
    <w:p>
      <w:pPr>
        <w:spacing w:after="30" w:before="0"/>
      </w:pPr>
      <w:r>
        <w:t xml:space="preserve"/>
      </w:r>
    </w:p>
    <w:p>
      <w:pPr>
        <w:pStyle w:val="ListParagraph"/>
        <w:numPr>
          <w:ilvl w:val="0"/>
          <w:numId w:val="2"/>
        </w:numPr>
        <w:spacing w:after="80" w:before="40"/>
      </w:pPr>
      <w:r>
        <w:rPr>
          <w:rFonts w:ascii="Arial" w:cs="Arial" w:eastAsia="Arial" w:hAnsi="Arial"/>
          <w:b w:val="false"/>
          <w:bCs w:val="false"/>
          <w:color w:val="333333"/>
          <w:sz w:val="22"/>
          <w:szCs w:val="22"/>
        </w:rPr>
        <w:t xml:space="preserve">Formulario de cotizacion automatizado: cuando un visitante completa el formulario, sus datos se guardan en una base de datos segura y se envia un email de alerta inmediata a comercial@unidosporgps.pe.</w:t>
      </w:r>
    </w:p>
    <w:p>
      <w:pPr>
        <w:pStyle w:val="ListParagraph"/>
        <w:numPr>
          <w:ilvl w:val="0"/>
          <w:numId w:val="2"/>
        </w:numPr>
        <w:spacing w:after="80" w:before="40"/>
      </w:pPr>
      <w:r>
        <w:rPr>
          <w:rFonts w:ascii="Arial" w:cs="Arial" w:eastAsia="Arial" w:hAnsi="Arial"/>
          <w:b w:val="false"/>
          <w:bCs w:val="false"/>
          <w:color w:val="333333"/>
          <w:sz w:val="22"/>
          <w:szCs w:val="22"/>
        </w:rPr>
        <w:t xml:space="preserve">Boton flotante de WhatsApp: visible en todas las paginas, con mensaje pre-cargado, dirige al visitante directamente al chat de ventas.</w:t>
      </w:r>
    </w:p>
    <w:p>
      <w:pPr>
        <w:pStyle w:val="ListParagraph"/>
        <w:numPr>
          <w:ilvl w:val="0"/>
          <w:numId w:val="2"/>
        </w:numPr>
        <w:spacing w:after="80" w:before="40"/>
      </w:pPr>
      <w:r>
        <w:rPr>
          <w:rFonts w:ascii="Arial" w:cs="Arial" w:eastAsia="Arial" w:hAnsi="Arial"/>
          <w:b w:val="false"/>
          <w:bCs w:val="false"/>
          <w:color w:val="333333"/>
          <w:sz w:val="22"/>
          <w:szCs w:val="22"/>
        </w:rPr>
        <w:t xml:space="preserve">Numero de emergencia clicable: el visitante puede llamar directamente desde su celular con un solo toque.</w:t>
      </w:r>
    </w:p>
    <w:p>
      <w:pPr>
        <w:pStyle w:val="ListParagraph"/>
        <w:numPr>
          <w:ilvl w:val="0"/>
          <w:numId w:val="2"/>
        </w:numPr>
        <w:spacing w:after="80" w:before="40"/>
      </w:pPr>
      <w:r>
        <w:rPr>
          <w:rFonts w:ascii="Arial" w:cs="Arial" w:eastAsia="Arial" w:hAnsi="Arial"/>
          <w:b w:val="false"/>
          <w:bCs w:val="false"/>
          <w:color w:val="333333"/>
          <w:sz w:val="22"/>
          <w:szCs w:val="22"/>
        </w:rPr>
        <w:t xml:space="preserve">Proteccion anti-spam: el formulario detecta y descarta automaticamente envios de bots sin afectar la experiencia del usuario real.</w:t>
      </w:r>
    </w:p>
    <w:p>
      <w:pPr>
        <w:pStyle w:val="ListParagraph"/>
        <w:numPr>
          <w:ilvl w:val="0"/>
          <w:numId w:val="2"/>
        </w:numPr>
        <w:spacing w:after="80" w:before="40"/>
      </w:pPr>
      <w:r>
        <w:rPr>
          <w:rFonts w:ascii="Arial" w:cs="Arial" w:eastAsia="Arial" w:hAnsi="Arial"/>
          <w:b w:val="false"/>
          <w:bCs w:val="false"/>
          <w:color w:val="333333"/>
          <w:sz w:val="22"/>
          <w:szCs w:val="22"/>
        </w:rPr>
        <w:t xml:space="preserve">Analitica de conversion: se registra automaticamente cada lead generado, cada clic en WhatsApp y cada llamada, disponible en panel de reportes.</w:t>
      </w:r>
    </w:p>
    <w:p>
      <w:pPr>
        <w:spacing w:after="100" w:before="0"/>
      </w:pPr>
      <w:r>
        <w:t xml:space="preserve"/>
      </w:r>
    </w:p>
    <w:p>
      <w:pPr>
        <w:spacing w:after="120" w:before="280"/>
      </w:pPr>
      <w:r>
        <w:rPr>
          <w:rFonts w:ascii="Arial" w:cs="Arial" w:eastAsia="Arial" w:hAnsi="Arial"/>
          <w:b/>
          <w:bCs/>
          <w:color w:val="1A2B4A"/>
          <w:sz w:val="24"/>
          <w:szCs w:val="24"/>
        </w:rPr>
        <w:t xml:space="preserve">2.3 Rendimiento y posicionamiento en Google</w:t>
      </w:r>
    </w:p>
    <w:p>
      <w:pPr>
        <w:spacing w:after="30" w:before="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c>
          <w:tcPr>
            <w:tcW w:type="dxa" w:w="5000"/>
            <w:tcBorders>
              <w:top w:val="single" w:color="D0D9E8" w:sz="1"/>
              <w:left w:val="single" w:color="D0D9E8" w:sz="1"/>
              <w:bottom w:val="single" w:color="D0D9E8" w:sz="1"/>
              <w:right w:val="single" w:color="D0D9E8" w:sz="1"/>
            </w:tcBorders>
            <w:shd w:fill="1A2B4A" w:val="clear"/>
            <w:tcMar>
              <w:top w:type="dxa" w:w="100"/>
              <w:left w:type="dxa" w:w="140"/>
              <w:bottom w:type="dxa" w:w="100"/>
              <w:right w:type="dxa" w:w="140"/>
            </w:tcMar>
            <w:vAlign w:val="center"/>
          </w:tcPr>
          <w:p>
            <w:r>
              <w:rPr>
                <w:rFonts w:ascii="Arial" w:cs="Arial" w:eastAsia="Arial" w:hAnsi="Arial"/>
                <w:b/>
                <w:bCs/>
                <w:color w:val="FFFFFF"/>
                <w:sz w:val="20"/>
                <w:szCs w:val="20"/>
              </w:rPr>
              <w:t xml:space="preserve">METRICA</w:t>
            </w:r>
          </w:p>
        </w:tc>
        <w:tc>
          <w:tcPr>
            <w:tcW w:type="dxa" w:w="4638"/>
            <w:tcBorders>
              <w:top w:val="single" w:color="D0D9E8" w:sz="1"/>
              <w:left w:val="single" w:color="D0D9E8" w:sz="1"/>
              <w:bottom w:val="single" w:color="D0D9E8" w:sz="1"/>
              <w:right w:val="single" w:color="D0D9E8" w:sz="1"/>
            </w:tcBorders>
            <w:shd w:fill="1A2B4A" w:val="clear"/>
            <w:tcMar>
              <w:top w:type="dxa" w:w="100"/>
              <w:left w:type="dxa" w:w="140"/>
              <w:bottom w:type="dxa" w:w="100"/>
              <w:right w:type="dxa" w:w="140"/>
            </w:tcMar>
            <w:vAlign w:val="center"/>
          </w:tcPr>
          <w:p>
            <w:r>
              <w:rPr>
                <w:rFonts w:ascii="Arial" w:cs="Arial" w:eastAsia="Arial" w:hAnsi="Arial"/>
                <w:b/>
                <w:bCs/>
                <w:color w:val="FFFFFF"/>
                <w:sz w:val="20"/>
                <w:szCs w:val="20"/>
              </w:rPr>
              <w:t xml:space="preserve">RESULTADO</w:t>
            </w:r>
          </w:p>
        </w:tc>
      </w:tr>
      <w:tr>
        <w:tc>
          <w:tcPr>
            <w:tcW w:type="dxa" w:w="50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Velocidad de carga (Google PageSpeed)</w:t>
            </w:r>
          </w:p>
        </w:tc>
        <w:tc>
          <w:tcPr>
            <w:tcW w:type="dxa" w:w="4638"/>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16A34A"/>
                <w:sz w:val="20"/>
                <w:szCs w:val="20"/>
              </w:rPr>
              <w:t xml:space="preserve">99 / 100 — Percentil 99 mundial</w:t>
            </w:r>
          </w:p>
        </w:tc>
      </w:tr>
      <w:tr>
        <w:tc>
          <w:tcPr>
            <w:tcW w:type="dxa" w:w="50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Accesibilidad web</w:t>
            </w:r>
          </w:p>
        </w:tc>
        <w:tc>
          <w:tcPr>
            <w:tcW w:type="dxa" w:w="4638"/>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bCs/>
                <w:color w:val="16A34A"/>
                <w:sz w:val="20"/>
                <w:szCs w:val="20"/>
              </w:rPr>
              <w:t xml:space="preserve">96 / 100</w:t>
            </w:r>
          </w:p>
        </w:tc>
      </w:tr>
      <w:tr>
        <w:tc>
          <w:tcPr>
            <w:tcW w:type="dxa" w:w="50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Buenas practicas web</w:t>
            </w:r>
          </w:p>
        </w:tc>
        <w:tc>
          <w:tcPr>
            <w:tcW w:type="dxa" w:w="4638"/>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16A34A"/>
                <w:sz w:val="20"/>
                <w:szCs w:val="20"/>
              </w:rPr>
              <w:t xml:space="preserve">100 / 100 — Perfecto</w:t>
            </w:r>
          </w:p>
        </w:tc>
      </w:tr>
      <w:tr>
        <w:tc>
          <w:tcPr>
            <w:tcW w:type="dxa" w:w="50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Posicionamiento SEO (Google)</w:t>
            </w:r>
          </w:p>
        </w:tc>
        <w:tc>
          <w:tcPr>
            <w:tcW w:type="dxa" w:w="4638"/>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bCs/>
                <w:color w:val="16A34A"/>
                <w:sz w:val="20"/>
                <w:szCs w:val="20"/>
              </w:rPr>
              <w:t xml:space="preserve">100 / 100 — Perfecto</w:t>
            </w:r>
          </w:p>
        </w:tc>
      </w:tr>
      <w:tr>
        <w:tc>
          <w:tcPr>
            <w:tcW w:type="dxa" w:w="50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Referencia: promedio de la industria</w:t>
            </w:r>
          </w:p>
        </w:tc>
        <w:tc>
          <w:tcPr>
            <w:tcW w:type="dxa" w:w="4638"/>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50 – 70 / 100</w:t>
            </w:r>
          </w:p>
        </w:tc>
      </w:tr>
    </w:tbl>
    <w:p>
      <w:pPr>
        <w:spacing w:after="50" w:before="0"/>
      </w:pPr>
      <w:r>
        <w:t xml:space="preserve"/>
      </w:r>
    </w:p>
    <w:p>
      <w:pPr>
        <w:spacing w:after="100" w:before="60"/>
      </w:pPr>
      <w:r>
        <w:rPr>
          <w:rFonts w:ascii="Arial" w:cs="Arial" w:eastAsia="Arial" w:hAnsi="Arial"/>
          <w:b w:val="false"/>
          <w:bCs w:val="false"/>
          <w:i/>
          <w:iCs/>
          <w:color w:val="555555"/>
          <w:sz w:val="22"/>
          <w:szCs w:val="22"/>
        </w:rPr>
        <w:t xml:space="preserve">El sitio esta optimizado para aparecer en busquedas como "GPS vehicular Lima", "rastreo GPS Peru", "seguridad vehicular GPS" y terminos relacionados.</w:t>
      </w:r>
    </w:p>
    <w:p>
      <w:pPr>
        <w:spacing w:after="100" w:before="0"/>
      </w:pPr>
      <w:r>
        <w:t xml:space="preserve"/>
      </w:r>
    </w:p>
    <w:p>
      <w:pPr>
        <w:spacing w:after="120" w:before="280"/>
      </w:pPr>
      <w:r>
        <w:rPr>
          <w:rFonts w:ascii="Arial" w:cs="Arial" w:eastAsia="Arial" w:hAnsi="Arial"/>
          <w:b/>
          <w:bCs/>
          <w:color w:val="1A2B4A"/>
          <w:sz w:val="24"/>
          <w:szCs w:val="24"/>
        </w:rPr>
        <w:t xml:space="preserve">2.4 Diseno y experiencia de usuario</w:t>
      </w:r>
    </w:p>
    <w:p>
      <w:pPr>
        <w:spacing w:after="30" w:before="0"/>
      </w:pPr>
      <w:r>
        <w:t xml:space="preserve"/>
      </w:r>
    </w:p>
    <w:p>
      <w:pPr>
        <w:pStyle w:val="ListParagraph"/>
        <w:numPr>
          <w:ilvl w:val="0"/>
          <w:numId w:val="2"/>
        </w:numPr>
        <w:spacing w:after="80" w:before="40"/>
      </w:pPr>
      <w:r>
        <w:rPr>
          <w:rFonts w:ascii="Arial" w:cs="Arial" w:eastAsia="Arial" w:hAnsi="Arial"/>
          <w:b w:val="false"/>
          <w:bCs w:val="false"/>
          <w:color w:val="333333"/>
          <w:sz w:val="22"/>
          <w:szCs w:val="22"/>
        </w:rPr>
        <w:t xml:space="preserve">Optimizado para celulares (mobile-first): el diseno prioriza la experiencia movil, donde llega la mayoria del trafico web en Peru.</w:t>
      </w:r>
    </w:p>
    <w:p>
      <w:pPr>
        <w:pStyle w:val="ListParagraph"/>
        <w:numPr>
          <w:ilvl w:val="0"/>
          <w:numId w:val="2"/>
        </w:numPr>
        <w:spacing w:after="80" w:before="40"/>
      </w:pPr>
      <w:r>
        <w:rPr>
          <w:rFonts w:ascii="Arial" w:cs="Arial" w:eastAsia="Arial" w:hAnsi="Arial"/>
          <w:b w:val="false"/>
          <w:bCs w:val="false"/>
          <w:color w:val="333333"/>
          <w:sz w:val="22"/>
          <w:szCs w:val="22"/>
        </w:rPr>
        <w:t xml:space="preserve">Compatible con todos los dispositivos: celulares de gama baja (360px), tablets y computadoras de escritorio.</w:t>
      </w:r>
    </w:p>
    <w:p>
      <w:pPr>
        <w:pStyle w:val="ListParagraph"/>
        <w:numPr>
          <w:ilvl w:val="0"/>
          <w:numId w:val="2"/>
        </w:numPr>
        <w:spacing w:after="80" w:before="40"/>
      </w:pPr>
      <w:r>
        <w:rPr>
          <w:rFonts w:ascii="Arial" w:cs="Arial" w:eastAsia="Arial" w:hAnsi="Arial"/>
          <w:b w:val="false"/>
          <w:bCs w:val="false"/>
          <w:color w:val="333333"/>
          <w:sz w:val="22"/>
          <w:szCs w:val="22"/>
        </w:rPr>
        <w:t xml:space="preserve">Identidad de marca integrada: colores, logos y tipografia 100% alineados con la marca de Unidos por GPS.</w:t>
      </w:r>
    </w:p>
    <w:p>
      <w:pPr>
        <w:pStyle w:val="ListParagraph"/>
        <w:numPr>
          <w:ilvl w:val="0"/>
          <w:numId w:val="2"/>
        </w:numPr>
        <w:spacing w:after="80" w:before="40"/>
      </w:pPr>
      <w:r>
        <w:rPr>
          <w:rFonts w:ascii="Arial" w:cs="Arial" w:eastAsia="Arial" w:hAnsi="Arial"/>
          <w:b w:val="false"/>
          <w:bCs w:val="false"/>
          <w:color w:val="333333"/>
          <w:sz w:val="22"/>
          <w:szCs w:val="22"/>
        </w:rPr>
        <w:t xml:space="preserve">Imagenes reales de la empresa: fotos del equipo, servicios e instalaciones ya integradas.</w:t>
      </w:r>
    </w:p>
    <w:p>
      <w:pPr>
        <w:spacing w:after="100" w:before="0"/>
      </w:pPr>
      <w:r>
        <w:t xml:space="preserve"/>
      </w:r>
    </w:p>
    <w:p>
      <w:r>
        <w:br w:type="page"/>
      </w:r>
    </w:p>
    <w:p>
      <w:pPr>
        <w:pBdr>
          <w:bottom w:val="single" w:color="1A2B4A" w:sz="8" w:space="8"/>
        </w:pBdr>
        <w:spacing w:after="180" w:before="400"/>
      </w:pPr>
      <w:r>
        <w:rPr>
          <w:rFonts w:ascii="Arial" w:cs="Arial" w:eastAsia="Arial" w:hAnsi="Arial"/>
          <w:b/>
          <w:bCs/>
          <w:color w:val="1A2B4A"/>
          <w:sz w:val="28"/>
          <w:szCs w:val="28"/>
        </w:rPr>
        <w:t xml:space="preserve">3. Estado Actual y Acciones Requeridas para el Lanzamiento</w:t>
      </w:r>
    </w:p>
    <w:p>
      <w:pPr>
        <w:spacing w:after="50" w:before="0"/>
      </w:pPr>
      <w:r>
        <w:t xml:space="preserve"/>
      </w:r>
    </w:p>
    <w:p>
      <w:pPr>
        <w:spacing w:after="100" w:before="60"/>
      </w:pPr>
      <w:r>
        <w:rPr>
          <w:rFonts w:ascii="Arial" w:cs="Arial" w:eastAsia="Arial" w:hAnsi="Arial"/>
          <w:b w:val="false"/>
          <w:bCs w:val="false"/>
          <w:i w:val="false"/>
          <w:iCs w:val="false"/>
          <w:color w:val="333333"/>
          <w:sz w:val="22"/>
          <w:szCs w:val="22"/>
        </w:rPr>
        <w:t xml:space="preserve">El sitio esta tecnicamente completo y funciona en un entorno de validacion. Para conectarlo al dominio oficial unidosporgps.pe se requieren las siguientes acciones:</w:t>
      </w:r>
    </w:p>
    <w:p>
      <w:pPr>
        <w:spacing w:after="50" w:before="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500"/>
        <w:gridCol w:w="1600"/>
        <w:gridCol w:w="1638"/>
      </w:tblGrid>
      <w:tr>
        <w:tc>
          <w:tcPr>
            <w:tcW w:type="dxa" w:w="3900"/>
            <w:tcBorders>
              <w:top w:val="single" w:color="D0D9E8" w:sz="1"/>
              <w:left w:val="single" w:color="D0D9E8" w:sz="1"/>
              <w:bottom w:val="single" w:color="D0D9E8" w:sz="1"/>
              <w:right w:val="single" w:color="D0D9E8" w:sz="1"/>
            </w:tcBorders>
            <w:shd w:fill="1A2B4A" w:val="clear"/>
            <w:tcMar>
              <w:top w:type="dxa" w:w="100"/>
              <w:left w:type="dxa" w:w="140"/>
              <w:bottom w:type="dxa" w:w="100"/>
              <w:right w:type="dxa" w:w="140"/>
            </w:tcMar>
            <w:vAlign w:val="center"/>
          </w:tcPr>
          <w:p>
            <w:r>
              <w:rPr>
                <w:rFonts w:ascii="Arial" w:cs="Arial" w:eastAsia="Arial" w:hAnsi="Arial"/>
                <w:b/>
                <w:bCs/>
                <w:color w:val="FFFFFF"/>
                <w:sz w:val="20"/>
                <w:szCs w:val="20"/>
              </w:rPr>
              <w:t xml:space="preserve">ACCION</w:t>
            </w:r>
          </w:p>
        </w:tc>
        <w:tc>
          <w:tcPr>
            <w:tcW w:type="dxa" w:w="2500"/>
            <w:tcBorders>
              <w:top w:val="single" w:color="D0D9E8" w:sz="1"/>
              <w:left w:val="single" w:color="D0D9E8" w:sz="1"/>
              <w:bottom w:val="single" w:color="D0D9E8" w:sz="1"/>
              <w:right w:val="single" w:color="D0D9E8" w:sz="1"/>
            </w:tcBorders>
            <w:shd w:fill="1A2B4A" w:val="clear"/>
            <w:tcMar>
              <w:top w:type="dxa" w:w="100"/>
              <w:left w:type="dxa" w:w="140"/>
              <w:bottom w:type="dxa" w:w="100"/>
              <w:right w:type="dxa" w:w="140"/>
            </w:tcMar>
            <w:vAlign w:val="center"/>
          </w:tcPr>
          <w:p>
            <w:r>
              <w:rPr>
                <w:rFonts w:ascii="Arial" w:cs="Arial" w:eastAsia="Arial" w:hAnsi="Arial"/>
                <w:b/>
                <w:bCs/>
                <w:color w:val="FFFFFF"/>
                <w:sz w:val="20"/>
                <w:szCs w:val="20"/>
              </w:rPr>
              <w:t xml:space="preserve">RESPONSABLE</w:t>
            </w:r>
          </w:p>
        </w:tc>
        <w:tc>
          <w:tcPr>
            <w:tcW w:type="dxa" w:w="1600"/>
            <w:tcBorders>
              <w:top w:val="single" w:color="D0D9E8" w:sz="1"/>
              <w:left w:val="single" w:color="D0D9E8" w:sz="1"/>
              <w:bottom w:val="single" w:color="D0D9E8" w:sz="1"/>
              <w:right w:val="single" w:color="D0D9E8" w:sz="1"/>
            </w:tcBorders>
            <w:shd w:fill="1A2B4A" w:val="clear"/>
            <w:tcMar>
              <w:top w:type="dxa" w:w="100"/>
              <w:left w:type="dxa" w:w="140"/>
              <w:bottom w:type="dxa" w:w="100"/>
              <w:right w:type="dxa" w:w="140"/>
            </w:tcMar>
            <w:vAlign w:val="center"/>
          </w:tcPr>
          <w:p>
            <w:r>
              <w:rPr>
                <w:rFonts w:ascii="Arial" w:cs="Arial" w:eastAsia="Arial" w:hAnsi="Arial"/>
                <w:b/>
                <w:bCs/>
                <w:color w:val="FFFFFF"/>
                <w:sz w:val="20"/>
                <w:szCs w:val="20"/>
              </w:rPr>
              <w:t xml:space="preserve">TIEMPO EST.</w:t>
            </w:r>
          </w:p>
        </w:tc>
        <w:tc>
          <w:tcPr>
            <w:tcW w:type="dxa" w:w="1638"/>
            <w:tcBorders>
              <w:top w:val="single" w:color="D0D9E8" w:sz="1"/>
              <w:left w:val="single" w:color="D0D9E8" w:sz="1"/>
              <w:bottom w:val="single" w:color="D0D9E8" w:sz="1"/>
              <w:right w:val="single" w:color="D0D9E8" w:sz="1"/>
            </w:tcBorders>
            <w:shd w:fill="1A2B4A" w:val="clear"/>
            <w:tcMar>
              <w:top w:type="dxa" w:w="100"/>
              <w:left w:type="dxa" w:w="140"/>
              <w:bottom w:type="dxa" w:w="100"/>
              <w:right w:type="dxa" w:w="140"/>
            </w:tcMar>
            <w:vAlign w:val="center"/>
          </w:tcPr>
          <w:p>
            <w:r>
              <w:rPr>
                <w:rFonts w:ascii="Arial" w:cs="Arial" w:eastAsia="Arial" w:hAnsi="Arial"/>
                <w:b/>
                <w:bCs/>
                <w:color w:val="FFFFFF"/>
                <w:sz w:val="20"/>
                <w:szCs w:val="20"/>
              </w:rPr>
              <w:t xml:space="preserve">COSTO</w:t>
            </w:r>
          </w:p>
        </w:tc>
      </w:tr>
      <w:tr>
        <w:tc>
          <w:tcPr>
            <w:tcW w:type="dxa" w:w="39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Activar plan comercial de la plataforma de alojamiento web</w:t>
            </w:r>
          </w:p>
        </w:tc>
        <w:tc>
          <w:tcPr>
            <w:tcW w:type="dxa" w:w="25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Equipo de desarrollo</w:t>
            </w:r>
          </w:p>
        </w:tc>
        <w:tc>
          <w:tcPr>
            <w:tcW w:type="dxa" w:w="16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1 dia</w:t>
            </w:r>
          </w:p>
        </w:tc>
        <w:tc>
          <w:tcPr>
            <w:tcW w:type="dxa" w:w="1638"/>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bCs/>
                <w:color w:val="333333"/>
                <w:sz w:val="20"/>
                <w:szCs w:val="20"/>
              </w:rPr>
              <w:t xml:space="preserve">$20 USD/mes</w:t>
            </w:r>
          </w:p>
        </w:tc>
      </w:tr>
      <w:tr>
        <w:tc>
          <w:tcPr>
            <w:tcW w:type="dxa" w:w="39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Configurar DNS: apuntar el dominio unidosporgps.pe al nuevo servidor</w:t>
            </w:r>
          </w:p>
        </w:tc>
        <w:tc>
          <w:tcPr>
            <w:tcW w:type="dxa" w:w="25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Administrador del dominio (cliente)</w:t>
            </w:r>
          </w:p>
        </w:tc>
        <w:tc>
          <w:tcPr>
            <w:tcW w:type="dxa" w:w="16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1-2 dias habiles</w:t>
            </w:r>
          </w:p>
        </w:tc>
        <w:tc>
          <w:tcPr>
            <w:tcW w:type="dxa" w:w="1638"/>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16A34A"/>
                <w:sz w:val="20"/>
                <w:szCs w:val="20"/>
              </w:rPr>
              <w:t xml:space="preserve">$0</w:t>
            </w:r>
          </w:p>
        </w:tc>
      </w:tr>
      <w:tr>
        <w:tc>
          <w:tcPr>
            <w:tcW w:type="dxa" w:w="39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Verificar dominio para envio de emails desde @unidosporgps.pe</w:t>
            </w:r>
          </w:p>
        </w:tc>
        <w:tc>
          <w:tcPr>
            <w:tcW w:type="dxa" w:w="25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Equipo de desarrollo</w:t>
            </w:r>
          </w:p>
        </w:tc>
        <w:tc>
          <w:tcPr>
            <w:tcW w:type="dxa" w:w="16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2 horas</w:t>
            </w:r>
          </w:p>
        </w:tc>
        <w:tc>
          <w:tcPr>
            <w:tcW w:type="dxa" w:w="1638"/>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bCs/>
                <w:color w:val="16A34A"/>
                <w:sz w:val="20"/>
                <w:szCs w:val="20"/>
              </w:rPr>
              <w:t xml:space="preserve">$0</w:t>
            </w:r>
          </w:p>
        </w:tc>
      </w:tr>
      <w:tr>
        <w:tc>
          <w:tcPr>
            <w:tcW w:type="dxa" w:w="39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Proveer logos oficiales de MTC, OSIPTEL, SUTRAN en alta resolucion</w:t>
            </w:r>
          </w:p>
        </w:tc>
        <w:tc>
          <w:tcPr>
            <w:tcW w:type="dxa" w:w="25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Area de Marketing / Cliente</w:t>
            </w:r>
          </w:p>
        </w:tc>
        <w:tc>
          <w:tcPr>
            <w:tcW w:type="dxa" w:w="16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Segun disp.</w:t>
            </w:r>
          </w:p>
        </w:tc>
        <w:tc>
          <w:tcPr>
            <w:tcW w:type="dxa" w:w="1638"/>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16A34A"/>
                <w:sz w:val="20"/>
                <w:szCs w:val="20"/>
              </w:rPr>
              <w:t xml:space="preserve">$0</w:t>
            </w:r>
          </w:p>
        </w:tc>
      </w:tr>
      <w:tr>
        <w:tc>
          <w:tcPr>
            <w:tcW w:type="dxa" w:w="39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Proveer estadisticas reales (vehiculos protegidos, tasa de recuperacion, etc.)</w:t>
            </w:r>
          </w:p>
        </w:tc>
        <w:tc>
          <w:tcPr>
            <w:tcW w:type="dxa" w:w="25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Gerencia / Area Comercial</w:t>
            </w:r>
          </w:p>
        </w:tc>
        <w:tc>
          <w:tcPr>
            <w:tcW w:type="dxa" w:w="16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Segun disp.</w:t>
            </w:r>
          </w:p>
        </w:tc>
        <w:tc>
          <w:tcPr>
            <w:tcW w:type="dxa" w:w="1638"/>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bCs/>
                <w:color w:val="16A34A"/>
                <w:sz w:val="20"/>
                <w:szCs w:val="20"/>
              </w:rPr>
              <w:t xml:space="preserve">$0</w:t>
            </w:r>
          </w:p>
        </w:tc>
      </w:tr>
      <w:tr>
        <w:tc>
          <w:tcPr>
            <w:tcW w:type="dxa" w:w="39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Proveer 3 testimonios reales de clientes satisfechos</w:t>
            </w:r>
          </w:p>
        </w:tc>
        <w:tc>
          <w:tcPr>
            <w:tcW w:type="dxa" w:w="25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Area Comercial</w:t>
            </w:r>
          </w:p>
        </w:tc>
        <w:tc>
          <w:tcPr>
            <w:tcW w:type="dxa" w:w="16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Segun disp.</w:t>
            </w:r>
          </w:p>
        </w:tc>
        <w:tc>
          <w:tcPr>
            <w:tcW w:type="dxa" w:w="1638"/>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16A34A"/>
                <w:sz w:val="20"/>
                <w:szCs w:val="20"/>
              </w:rPr>
              <w:t xml:space="preserve">$0</w:t>
            </w:r>
          </w:p>
        </w:tc>
      </w:tr>
    </w:tbl>
    <w:p>
      <w:pPr>
        <w:spacing w:after="50" w:before="0"/>
      </w:pPr>
      <w:r>
        <w:t xml:space="preserve"/>
      </w:r>
    </w:p>
    <w:p>
      <w:pPr>
        <w:pBdr>
          <w:left w:val="single" w:color="F59E0B" w:sz="20" w:space="8"/>
        </w:pBdr>
        <w:shd w:fill="FFF9E6" w:val="clear"/>
        <w:spacing w:after="80" w:before="80"/>
      </w:pPr>
      <w:r>
        <w:rPr>
          <w:rFonts w:ascii="Arial" w:cs="Arial" w:eastAsia="Arial" w:hAnsi="Arial"/>
          <w:b/>
          <w:bCs/>
          <w:color w:val="B45309"/>
          <w:sz w:val="22"/>
          <w:szCs w:val="22"/>
        </w:rPr>
        <w:t xml:space="preserve">Nota importante: </w:t>
      </w:r>
      <w:r>
        <w:rPr>
          <w:rFonts w:ascii="Arial" w:cs="Arial" w:eastAsia="Arial" w:hAnsi="Arial"/>
          <w:color w:val="B45309"/>
          <w:sz w:val="22"/>
          <w:szCs w:val="22"/>
        </w:rPr>
        <w:t xml:space="preserve">Los tres ultimos puntos (logos, estadisticas y testimonios) no bloquean el lanzamiento. El sitio puede salir a produccion y estos contenidos se incorporan en los dias siguientes, sin necesidad de detener operaciones.</w:t>
      </w:r>
    </w:p>
    <w:p>
      <w:pPr>
        <w:spacing w:after="100" w:before="0"/>
      </w:pPr>
      <w:r>
        <w:t xml:space="preserve"/>
      </w:r>
    </w:p>
    <w:p>
      <w:pPr>
        <w:pBdr>
          <w:bottom w:val="single" w:color="1A2B4A" w:sz="8" w:space="8"/>
        </w:pBdr>
        <w:spacing w:after="180" w:before="400"/>
      </w:pPr>
      <w:r>
        <w:rPr>
          <w:rFonts w:ascii="Arial" w:cs="Arial" w:eastAsia="Arial" w:hAnsi="Arial"/>
          <w:b/>
          <w:bCs/>
          <w:color w:val="1A2B4A"/>
          <w:sz w:val="28"/>
          <w:szCs w:val="28"/>
        </w:rPr>
        <w:t xml:space="preserve">4. Fase 2: Autonomia Total del Equipo Comercial</w:t>
      </w:r>
    </w:p>
    <w:p>
      <w:pPr>
        <w:spacing w:after="30" w:before="0"/>
      </w:pPr>
      <w:r>
        <w:t xml:space="preserve"/>
      </w:r>
    </w:p>
    <w:p>
      <w:pPr>
        <w:spacing w:after="100" w:before="100"/>
      </w:pPr>
      <w:r>
        <w:rPr>
          <w:rFonts w:ascii="Arial" w:cs="Arial" w:eastAsia="Arial" w:hAnsi="Arial"/>
          <w:b/>
          <w:bCs/>
          <w:i/>
          <w:iCs/>
          <w:color w:val="1A2B4A"/>
          <w:sz w:val="26"/>
          <w:szCs w:val="26"/>
        </w:rPr>
        <w:t xml:space="preserve">La siguiente evolucion: el equipo actualiza el sitio sin depender de un desarrollador</w:t>
      </w:r>
    </w:p>
    <w:p>
      <w:pPr>
        <w:spacing w:after="30" w:before="0"/>
      </w:pPr>
      <w:r>
        <w:t xml:space="preserve"/>
      </w:r>
    </w:p>
    <w:p>
      <w:pPr>
        <w:spacing w:after="100" w:before="60"/>
      </w:pPr>
      <w:r>
        <w:rPr>
          <w:rFonts w:ascii="Arial" w:cs="Arial" w:eastAsia="Arial" w:hAnsi="Arial"/>
          <w:b w:val="false"/>
          <w:bCs w:val="false"/>
          <w:i w:val="false"/>
          <w:iCs w:val="false"/>
          <w:color w:val="333333"/>
          <w:sz w:val="22"/>
          <w:szCs w:val="22"/>
        </w:rPr>
        <w:t xml:space="preserve">Una vez el sitio este en produccion, la Fase 2 incorpora un Panel de Administracion de Contenidos (CMS) que permitira al equipo comercial actualizar el sitio de forma completamente autonoma, desde cualquier dispositivo con internet, sin conocimientos tecnicos y sin necesidad de contactar al equipo de desarrollo.</w:t>
      </w:r>
    </w:p>
    <w:p>
      <w:pPr>
        <w:spacing w:after="80" w:before="0"/>
      </w:pPr>
      <w:r>
        <w:t xml:space="preserve"/>
      </w:r>
    </w:p>
    <w:p>
      <w:pPr>
        <w:spacing w:after="120" w:before="280"/>
      </w:pPr>
      <w:r>
        <w:rPr>
          <w:rFonts w:ascii="Arial" w:cs="Arial" w:eastAsia="Arial" w:hAnsi="Arial"/>
          <w:b/>
          <w:bCs/>
          <w:color w:val="1A2B4A"/>
          <w:sz w:val="24"/>
          <w:szCs w:val="24"/>
        </w:rPr>
        <w:t xml:space="preserve">4.1 ¿Que podra hacer el equipo comercial por su cuenta?</w:t>
      </w:r>
    </w:p>
    <w:p>
      <w:pPr>
        <w:spacing w:after="30" w:before="0"/>
      </w:pPr>
      <w:r>
        <w:t xml:space="preserve"/>
      </w:r>
    </w:p>
    <w:p>
      <w:pPr>
        <w:pStyle w:val="ListParagraph"/>
        <w:numPr>
          <w:ilvl w:val="0"/>
          <w:numId w:val="2"/>
        </w:numPr>
        <w:spacing w:after="80" w:before="40"/>
      </w:pPr>
      <w:r>
        <w:rPr>
          <w:rFonts w:ascii="Arial" w:cs="Arial" w:eastAsia="Arial" w:hAnsi="Arial"/>
          <w:b w:val="false"/>
          <w:bCs w:val="false"/>
          <w:color w:val="333333"/>
          <w:sz w:val="22"/>
          <w:szCs w:val="22"/>
        </w:rPr>
        <w:t xml:space="preserve">Subir y cambiar imagenes de cualquier servicio</w:t>
      </w:r>
    </w:p>
    <w:p>
      <w:pPr>
        <w:pStyle w:val="ListParagraph"/>
        <w:numPr>
          <w:ilvl w:val="0"/>
          <w:numId w:val="2"/>
        </w:numPr>
        <w:spacing w:after="80" w:before="40"/>
      </w:pPr>
      <w:r>
        <w:rPr>
          <w:rFonts w:ascii="Arial" w:cs="Arial" w:eastAsia="Arial" w:hAnsi="Arial"/>
          <w:b w:val="false"/>
          <w:bCs w:val="false"/>
          <w:color w:val="333333"/>
          <w:sz w:val="22"/>
          <w:szCs w:val="22"/>
        </w:rPr>
        <w:t xml:space="preserve">Agregar, editar o eliminar testimonios de clientes</w:t>
      </w:r>
    </w:p>
    <w:p>
      <w:pPr>
        <w:pStyle w:val="ListParagraph"/>
        <w:numPr>
          <w:ilvl w:val="0"/>
          <w:numId w:val="2"/>
        </w:numPr>
        <w:spacing w:after="80" w:before="40"/>
      </w:pPr>
      <w:r>
        <w:rPr>
          <w:rFonts w:ascii="Arial" w:cs="Arial" w:eastAsia="Arial" w:hAnsi="Arial"/>
          <w:b w:val="false"/>
          <w:bCs w:val="false"/>
          <w:color w:val="333333"/>
          <w:sz w:val="22"/>
          <w:szCs w:val="22"/>
        </w:rPr>
        <w:t xml:space="preserve">Actualizar las estadisticas de la empresa (vehiculos protegidos, anos de experiencia, etc.)</w:t>
      </w:r>
    </w:p>
    <w:p>
      <w:pPr>
        <w:pStyle w:val="ListParagraph"/>
        <w:numPr>
          <w:ilvl w:val="0"/>
          <w:numId w:val="2"/>
        </w:numPr>
        <w:spacing w:after="80" w:before="40"/>
      </w:pPr>
      <w:r>
        <w:rPr>
          <w:rFonts w:ascii="Arial" w:cs="Arial" w:eastAsia="Arial" w:hAnsi="Arial"/>
          <w:b w:val="false"/>
          <w:bCs w:val="false"/>
          <w:color w:val="333333"/>
          <w:sz w:val="22"/>
          <w:szCs w:val="22"/>
        </w:rPr>
        <w:t xml:space="preserve">Subir logos de nuevas homologaciones o certificaciones oficiales</w:t>
      </w:r>
    </w:p>
    <w:p>
      <w:pPr>
        <w:pStyle w:val="ListParagraph"/>
        <w:numPr>
          <w:ilvl w:val="0"/>
          <w:numId w:val="2"/>
        </w:numPr>
        <w:spacing w:after="80" w:before="40"/>
      </w:pPr>
      <w:r>
        <w:rPr>
          <w:rFonts w:ascii="Arial" w:cs="Arial" w:eastAsia="Arial" w:hAnsi="Arial"/>
          <w:b w:val="false"/>
          <w:bCs w:val="false"/>
          <w:color w:val="333333"/>
          <w:sz w:val="22"/>
          <w:szCs w:val="22"/>
        </w:rPr>
        <w:t xml:space="preserve">Agregar nuevos servicios al catalogo del sitio</w:t>
      </w:r>
    </w:p>
    <w:p>
      <w:pPr>
        <w:pStyle w:val="ListParagraph"/>
        <w:numPr>
          <w:ilvl w:val="0"/>
          <w:numId w:val="2"/>
        </w:numPr>
        <w:spacing w:after="80" w:before="40"/>
      </w:pPr>
      <w:r>
        <w:rPr>
          <w:rFonts w:ascii="Arial" w:cs="Arial" w:eastAsia="Arial" w:hAnsi="Arial"/>
          <w:b w:val="false"/>
          <w:bCs w:val="false"/>
          <w:color w:val="333333"/>
          <w:sz w:val="22"/>
          <w:szCs w:val="22"/>
        </w:rPr>
        <w:t xml:space="preserve">Actualizar textos e imagenes de la pagina Nosotros</w:t>
      </w:r>
    </w:p>
    <w:p>
      <w:pPr>
        <w:spacing w:after="80" w:before="0"/>
      </w:pPr>
      <w:r>
        <w:t xml:space="preserve"/>
      </w:r>
    </w:p>
    <w:p>
      <w:pPr>
        <w:spacing w:after="120" w:before="280"/>
      </w:pPr>
      <w:r>
        <w:rPr>
          <w:rFonts w:ascii="Arial" w:cs="Arial" w:eastAsia="Arial" w:hAnsi="Arial"/>
          <w:b/>
          <w:bCs/>
          <w:color w:val="1A2B4A"/>
          <w:sz w:val="24"/>
          <w:szCs w:val="24"/>
        </w:rPr>
        <w:t xml:space="preserve">4.2 Tecnologia: Sanity CMS</w:t>
      </w:r>
    </w:p>
    <w:p>
      <w:pPr>
        <w:spacing w:after="30" w:before="0"/>
      </w:pPr>
      <w:r>
        <w:t xml:space="preserve"/>
      </w:r>
    </w:p>
    <w:p>
      <w:pPr>
        <w:spacing w:after="100" w:before="60"/>
      </w:pPr>
      <w:r>
        <w:rPr>
          <w:rFonts w:ascii="Arial" w:cs="Arial" w:eastAsia="Arial" w:hAnsi="Arial"/>
          <w:b w:val="false"/>
          <w:bCs w:val="false"/>
          <w:i w:val="false"/>
          <w:iCs w:val="false"/>
          <w:color w:val="333333"/>
          <w:sz w:val="22"/>
          <w:szCs w:val="22"/>
        </w:rPr>
        <w:t xml:space="preserve">La plataforma de administracion de contenidos elegida es Sanity CMS, lider mundial en su categoria. Es utilizada por empresas de tecnologia de primer nivel como Figma, Cloudflare y Netlify, asi como por cientos de agencias digitales internacionales de alto nivel.</w:t>
      </w:r>
    </w:p>
    <w:p>
      <w:pPr>
        <w:spacing w:after="30" w:before="0"/>
      </w:pPr>
      <w:r>
        <w:t xml:space="preserve"/>
      </w:r>
    </w:p>
    <w:p>
      <w:pPr>
        <w:spacing w:after="100" w:before="60"/>
      </w:pPr>
      <w:r>
        <w:rPr>
          <w:rFonts w:ascii="Arial" w:cs="Arial" w:eastAsia="Arial" w:hAnsi="Arial"/>
          <w:b w:val="false"/>
          <w:bCs w:val="false"/>
          <w:i w:val="false"/>
          <w:iCs w:val="false"/>
          <w:color w:val="333333"/>
          <w:sz w:val="22"/>
          <w:szCs w:val="22"/>
        </w:rPr>
        <w:t xml:space="preserve">El panel de administracion es intuitivo, visual y no requiere ningun conocimiento tecnico por parte del usuario. El equipo comercial podra acceder desde su navegador web, subir una imagen, editar un texto y ver el cambio reflejado en el sitio web en menos de 60 segundos.</w:t>
      </w:r>
    </w:p>
    <w:p>
      <w:pPr>
        <w:spacing w:after="80" w:before="0"/>
      </w:pPr>
      <w:r>
        <w:t xml:space="preserve"/>
      </w:r>
    </w:p>
    <w:p>
      <w:pPr>
        <w:spacing w:after="120" w:before="280"/>
      </w:pPr>
      <w:r>
        <w:rPr>
          <w:rFonts w:ascii="Arial" w:cs="Arial" w:eastAsia="Arial" w:hAnsi="Arial"/>
          <w:b/>
          <w:bCs/>
          <w:color w:val="1A2B4A"/>
          <w:sz w:val="24"/>
          <w:szCs w:val="24"/>
        </w:rPr>
        <w:t xml:space="preserve">4.3 Inversion estimada Fase 2</w:t>
      </w:r>
    </w:p>
    <w:p>
      <w:pPr>
        <w:spacing w:after="30" w:before="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00"/>
        <w:gridCol w:w="2838"/>
      </w:tblGrid>
      <w:tr>
        <w:tc>
          <w:tcPr>
            <w:tcW w:type="dxa" w:w="6800"/>
            <w:tcBorders>
              <w:top w:val="single" w:color="D0D9E8" w:sz="1"/>
              <w:left w:val="single" w:color="D0D9E8" w:sz="1"/>
              <w:bottom w:val="single" w:color="D0D9E8" w:sz="1"/>
              <w:right w:val="single" w:color="D0D9E8" w:sz="1"/>
            </w:tcBorders>
            <w:shd w:fill="1A2B4A" w:val="clear"/>
            <w:tcMar>
              <w:top w:type="dxa" w:w="100"/>
              <w:left w:type="dxa" w:w="140"/>
              <w:bottom w:type="dxa" w:w="100"/>
              <w:right w:type="dxa" w:w="140"/>
            </w:tcMar>
            <w:vAlign w:val="center"/>
          </w:tcPr>
          <w:p>
            <w:r>
              <w:rPr>
                <w:rFonts w:ascii="Arial" w:cs="Arial" w:eastAsia="Arial" w:hAnsi="Arial"/>
                <w:b/>
                <w:bCs/>
                <w:color w:val="FFFFFF"/>
                <w:sz w:val="20"/>
                <w:szCs w:val="20"/>
              </w:rPr>
              <w:t xml:space="preserve">CONCEPTO</w:t>
            </w:r>
          </w:p>
        </w:tc>
        <w:tc>
          <w:tcPr>
            <w:tcW w:type="dxa" w:w="2838"/>
            <w:tcBorders>
              <w:top w:val="single" w:color="D0D9E8" w:sz="1"/>
              <w:left w:val="single" w:color="D0D9E8" w:sz="1"/>
              <w:bottom w:val="single" w:color="D0D9E8" w:sz="1"/>
              <w:right w:val="single" w:color="D0D9E8" w:sz="1"/>
            </w:tcBorders>
            <w:shd w:fill="1A2B4A" w:val="clear"/>
            <w:tcMar>
              <w:top w:type="dxa" w:w="100"/>
              <w:left w:type="dxa" w:w="140"/>
              <w:bottom w:type="dxa" w:w="100"/>
              <w:right w:type="dxa" w:w="140"/>
            </w:tcMar>
            <w:vAlign w:val="center"/>
          </w:tcPr>
          <w:p>
            <w:r>
              <w:rPr>
                <w:rFonts w:ascii="Arial" w:cs="Arial" w:eastAsia="Arial" w:hAnsi="Arial"/>
                <w:b/>
                <w:bCs/>
                <w:color w:val="FFFFFF"/>
                <w:sz w:val="20"/>
                <w:szCs w:val="20"/>
              </w:rPr>
              <w:t xml:space="preserve">COSTO MENSUAL</w:t>
            </w:r>
          </w:p>
        </w:tc>
      </w:tr>
      <w:tr>
        <w:tc>
          <w:tcPr>
            <w:tcW w:type="dxa" w:w="68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Plataforma CMS (Sanity) — plan gratuito, hasta 3 usuarios editores</w:t>
            </w:r>
          </w:p>
        </w:tc>
        <w:tc>
          <w:tcPr>
            <w:tcW w:type="dxa" w:w="2838"/>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16A34A"/>
                <w:sz w:val="20"/>
                <w:szCs w:val="20"/>
              </w:rPr>
              <w:t xml:space="preserve">$0 / mes</w:t>
            </w:r>
          </w:p>
        </w:tc>
      </w:tr>
      <w:tr>
        <w:tc>
          <w:tcPr>
            <w:tcW w:type="dxa" w:w="68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Alojamiento web (plan comercial) — ya incluido desde Fase 1</w:t>
            </w:r>
          </w:p>
        </w:tc>
        <w:tc>
          <w:tcPr>
            <w:tcW w:type="dxa" w:w="2838"/>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bCs/>
                <w:color w:val="333333"/>
                <w:sz w:val="20"/>
                <w:szCs w:val="20"/>
              </w:rPr>
              <w:t xml:space="preserve">$20 USD / mes</w:t>
            </w:r>
          </w:p>
        </w:tc>
      </w:tr>
      <w:tr>
        <w:tc>
          <w:tcPr>
            <w:tcW w:type="dxa" w:w="68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Desarrollo e integracion (trabajo unico, no recurrente)</w:t>
            </w:r>
          </w:p>
        </w:tc>
        <w:tc>
          <w:tcPr>
            <w:tcW w:type="dxa" w:w="2838"/>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333333"/>
                <w:sz w:val="20"/>
                <w:szCs w:val="20"/>
              </w:rPr>
              <w:t xml:space="preserve">A cotizar</w:t>
            </w:r>
          </w:p>
        </w:tc>
      </w:tr>
      <w:tr>
        <w:tc>
          <w:tcPr>
            <w:tcW w:type="dxa" w:w="6800"/>
            <w:tcBorders>
              <w:top w:val="single" w:color="D0D9E8" w:sz="1"/>
              <w:left w:val="single" w:color="D0D9E8" w:sz="1"/>
              <w:bottom w:val="single" w:color="D0D9E8" w:sz="1"/>
              <w:right w:val="single" w:color="D0D9E8" w:sz="1"/>
            </w:tcBorders>
            <w:shd w:fill="1A2B4A" w:val="clear"/>
            <w:tcMar>
              <w:top w:type="dxa" w:w="80"/>
              <w:left w:type="dxa" w:w="140"/>
              <w:bottom w:type="dxa" w:w="80"/>
              <w:right w:type="dxa" w:w="140"/>
            </w:tcMar>
            <w:vAlign w:val="center"/>
          </w:tcPr>
          <w:p>
            <w:r>
              <w:rPr>
                <w:rFonts w:ascii="Arial" w:cs="Arial" w:eastAsia="Arial" w:hAnsi="Arial"/>
                <w:b/>
                <w:bCs/>
                <w:color w:val="333333"/>
                <w:sz w:val="20"/>
                <w:szCs w:val="20"/>
              </w:rPr>
              <w:t xml:space="preserve">COSTO OPERATIVO MENSUAL TOTAL</w:t>
            </w:r>
          </w:p>
        </w:tc>
        <w:tc>
          <w:tcPr>
            <w:tcW w:type="dxa" w:w="2838"/>
            <w:tcBorders>
              <w:top w:val="single" w:color="D0D9E8" w:sz="1"/>
              <w:left w:val="single" w:color="D0D9E8" w:sz="1"/>
              <w:bottom w:val="single" w:color="D0D9E8" w:sz="1"/>
              <w:right w:val="single" w:color="D0D9E8" w:sz="1"/>
            </w:tcBorders>
            <w:shd w:fill="1A2B4A" w:val="clear"/>
            <w:tcMar>
              <w:top w:type="dxa" w:w="80"/>
              <w:left w:type="dxa" w:w="140"/>
              <w:bottom w:type="dxa" w:w="80"/>
              <w:right w:type="dxa" w:w="140"/>
            </w:tcMar>
            <w:vAlign w:val="center"/>
          </w:tcPr>
          <w:p>
            <w:r>
              <w:rPr>
                <w:rFonts w:ascii="Arial" w:cs="Arial" w:eastAsia="Arial" w:hAnsi="Arial"/>
                <w:b/>
                <w:bCs/>
                <w:color w:val="FFFFFF"/>
                <w:sz w:val="20"/>
                <w:szCs w:val="20"/>
              </w:rPr>
              <w:t xml:space="preserve">$20 USD / mes</w:t>
            </w:r>
          </w:p>
        </w:tc>
      </w:tr>
    </w:tbl>
    <w:p>
      <w:pPr>
        <w:spacing w:after="80" w:before="0"/>
      </w:pPr>
      <w:r>
        <w:t xml:space="preserve"/>
      </w:r>
    </w:p>
    <w:p>
      <w:pPr>
        <w:spacing w:after="120" w:before="280"/>
      </w:pPr>
      <w:r>
        <w:rPr>
          <w:rFonts w:ascii="Arial" w:cs="Arial" w:eastAsia="Arial" w:hAnsi="Arial"/>
          <w:b/>
          <w:bCs/>
          <w:color w:val="1A2B4A"/>
          <w:sz w:val="24"/>
          <w:szCs w:val="24"/>
        </w:rPr>
        <w:t xml:space="preserve">4.4 Linea de tiempo estimada — Fase 2</w:t>
      </w:r>
    </w:p>
    <w:p>
      <w:pPr>
        <w:spacing w:after="30" w:before="0"/>
      </w:pPr>
      <w:r>
        <w:t xml:space="preserve"/>
      </w:r>
    </w:p>
    <w:p>
      <w:pPr>
        <w:pStyle w:val="ListParagraph"/>
        <w:numPr>
          <w:ilvl w:val="0"/>
          <w:numId w:val="3"/>
        </w:numPr>
        <w:spacing w:after="80" w:before="60"/>
      </w:pPr>
      <w:r>
        <w:rPr>
          <w:rFonts w:ascii="Arial" w:cs="Arial" w:eastAsia="Arial" w:hAnsi="Arial"/>
          <w:b/>
          <w:bCs/>
          <w:color w:val="1A2B4A"/>
          <w:sz w:val="22"/>
          <w:szCs w:val="22"/>
        </w:rPr>
        <w:t xml:space="preserve">Semanas 1-2: </w:t>
      </w:r>
      <w:r>
        <w:rPr>
          <w:rFonts w:ascii="Arial" w:cs="Arial" w:eastAsia="Arial" w:hAnsi="Arial"/>
          <w:color w:val="333333"/>
          <w:sz w:val="22"/>
          <w:szCs w:val="22"/>
        </w:rPr>
        <w:t xml:space="preserve">Configuracion del panel de administracion y conexion con el sitio en produccion.</w:t>
      </w:r>
    </w:p>
    <w:p>
      <w:pPr>
        <w:pStyle w:val="ListParagraph"/>
        <w:numPr>
          <w:ilvl w:val="0"/>
          <w:numId w:val="3"/>
        </w:numPr>
        <w:spacing w:after="80" w:before="60"/>
      </w:pPr>
      <w:r>
        <w:rPr>
          <w:rFonts w:ascii="Arial" w:cs="Arial" w:eastAsia="Arial" w:hAnsi="Arial"/>
          <w:b/>
          <w:bCs/>
          <w:color w:val="1A2B4A"/>
          <w:sz w:val="22"/>
          <w:szCs w:val="22"/>
        </w:rPr>
        <w:t xml:space="preserve">Semana 3: </w:t>
      </w:r>
      <w:r>
        <w:rPr>
          <w:rFonts w:ascii="Arial" w:cs="Arial" w:eastAsia="Arial" w:hAnsi="Arial"/>
          <w:color w:val="333333"/>
          <w:sz w:val="22"/>
          <w:szCs w:val="22"/>
        </w:rPr>
        <w:t xml:space="preserve">Migracion de todo el contenido actual al nuevo sistema de administracion.</w:t>
      </w:r>
    </w:p>
    <w:p>
      <w:pPr>
        <w:pStyle w:val="ListParagraph"/>
        <w:numPr>
          <w:ilvl w:val="0"/>
          <w:numId w:val="3"/>
        </w:numPr>
        <w:spacing w:after="80" w:before="60"/>
      </w:pPr>
      <w:r>
        <w:rPr>
          <w:rFonts w:ascii="Arial" w:cs="Arial" w:eastAsia="Arial" w:hAnsi="Arial"/>
          <w:b/>
          <w:bCs/>
          <w:color w:val="1A2B4A"/>
          <w:sz w:val="22"/>
          <w:szCs w:val="22"/>
        </w:rPr>
        <w:t xml:space="preserve">Semana 4: </w:t>
      </w:r>
      <w:r>
        <w:rPr>
          <w:rFonts w:ascii="Arial" w:cs="Arial" w:eastAsia="Arial" w:hAnsi="Arial"/>
          <w:color w:val="333333"/>
          <w:sz w:val="22"/>
          <w:szCs w:val="22"/>
        </w:rPr>
        <w:t xml:space="preserve">Pruebas con el equipo comercial, ajustes finales y entrega de guia de uso en formato PDF.</w:t>
      </w:r>
    </w:p>
    <w:p>
      <w:pPr>
        <w:spacing w:after="100" w:before="0"/>
      </w:pPr>
      <w:r>
        <w:t xml:space="preserve"/>
      </w:r>
    </w:p>
    <w:p>
      <w:r>
        <w:br w:type="page"/>
      </w:r>
    </w:p>
    <w:p>
      <w:pPr>
        <w:pBdr>
          <w:bottom w:val="single" w:color="1A2B4A" w:sz="8" w:space="8"/>
        </w:pBdr>
        <w:spacing w:after="180" w:before="400"/>
      </w:pPr>
      <w:r>
        <w:rPr>
          <w:rFonts w:ascii="Arial" w:cs="Arial" w:eastAsia="Arial" w:hAnsi="Arial"/>
          <w:b/>
          <w:bCs/>
          <w:color w:val="1A2B4A"/>
          <w:sz w:val="28"/>
          <w:szCs w:val="28"/>
        </w:rPr>
        <w:t xml:space="preserve">5. Metricas de Exito Propuestas</w:t>
      </w:r>
    </w:p>
    <w:p>
      <w:pPr>
        <w:spacing w:after="50" w:before="0"/>
      </w:pPr>
      <w:r>
        <w:t xml:space="preserve"/>
      </w:r>
    </w:p>
    <w:p>
      <w:pPr>
        <w:spacing w:after="100" w:before="60"/>
      </w:pPr>
      <w:r>
        <w:rPr>
          <w:rFonts w:ascii="Arial" w:cs="Arial" w:eastAsia="Arial" w:hAnsi="Arial"/>
          <w:b w:val="false"/>
          <w:bCs w:val="false"/>
          <w:i w:val="false"/>
          <w:iCs w:val="false"/>
          <w:color w:val="333333"/>
          <w:sz w:val="22"/>
          <w:szCs w:val="22"/>
        </w:rPr>
        <w:t xml:space="preserve">Para medir el impacto real del nuevo sitio web y tomar decisiones comerciales basadas en datos, se recomienda hacer seguimiento mensual de los siguientes indicadores. Todas las metricas estan disponibles desde el primer dia de operacion:</w:t>
      </w:r>
    </w:p>
    <w:p>
      <w:pPr>
        <w:spacing w:after="50" w:before="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c>
          <w:tcPr>
            <w:tcW w:type="dxa" w:w="4200"/>
            <w:tcBorders>
              <w:top w:val="single" w:color="D0D9E8" w:sz="1"/>
              <w:left w:val="single" w:color="D0D9E8" w:sz="1"/>
              <w:bottom w:val="single" w:color="D0D9E8" w:sz="1"/>
              <w:right w:val="single" w:color="D0D9E8" w:sz="1"/>
            </w:tcBorders>
            <w:shd w:fill="1A2B4A" w:val="clear"/>
            <w:tcMar>
              <w:top w:type="dxa" w:w="100"/>
              <w:left w:type="dxa" w:w="140"/>
              <w:bottom w:type="dxa" w:w="100"/>
              <w:right w:type="dxa" w:w="140"/>
            </w:tcMar>
            <w:vAlign w:val="center"/>
          </w:tcPr>
          <w:p>
            <w:r>
              <w:rPr>
                <w:rFonts w:ascii="Arial" w:cs="Arial" w:eastAsia="Arial" w:hAnsi="Arial"/>
                <w:b/>
                <w:bCs/>
                <w:color w:val="FFFFFF"/>
                <w:sz w:val="20"/>
                <w:szCs w:val="20"/>
              </w:rPr>
              <w:t xml:space="preserve">METRICA</w:t>
            </w:r>
          </w:p>
        </w:tc>
        <w:tc>
          <w:tcPr>
            <w:tcW w:type="dxa" w:w="5438"/>
            <w:tcBorders>
              <w:top w:val="single" w:color="D0D9E8" w:sz="1"/>
              <w:left w:val="single" w:color="D0D9E8" w:sz="1"/>
              <w:bottom w:val="single" w:color="D0D9E8" w:sz="1"/>
              <w:right w:val="single" w:color="D0D9E8" w:sz="1"/>
            </w:tcBorders>
            <w:shd w:fill="1A2B4A" w:val="clear"/>
            <w:tcMar>
              <w:top w:type="dxa" w:w="100"/>
              <w:left w:type="dxa" w:w="140"/>
              <w:bottom w:type="dxa" w:w="100"/>
              <w:right w:type="dxa" w:w="140"/>
            </w:tcMar>
            <w:vAlign w:val="center"/>
          </w:tcPr>
          <w:p>
            <w:r>
              <w:rPr>
                <w:rFonts w:ascii="Arial" w:cs="Arial" w:eastAsia="Arial" w:hAnsi="Arial"/>
                <w:b/>
                <w:bCs/>
                <w:color w:val="FFFFFF"/>
                <w:sz w:val="20"/>
                <w:szCs w:val="20"/>
              </w:rPr>
              <w:t xml:space="preserve">POR QUE ES IMPORTANTE</w:t>
            </w:r>
          </w:p>
        </w:tc>
      </w:tr>
      <w:tr>
        <w:tc>
          <w:tcPr>
            <w:tcW w:type="dxa" w:w="42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333333"/>
                <w:sz w:val="20"/>
                <w:szCs w:val="20"/>
              </w:rPr>
              <w:t xml:space="preserve">Leads captados por formulario</w:t>
            </w:r>
          </w:p>
        </w:tc>
        <w:tc>
          <w:tcPr>
            <w:tcW w:type="dxa" w:w="5438"/>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Mide directamente cuantos clientes potenciales llegaron al sitio y mostraron interes en cotizar.</w:t>
            </w:r>
          </w:p>
        </w:tc>
      </w:tr>
      <w:tr>
        <w:tc>
          <w:tcPr>
            <w:tcW w:type="dxa" w:w="42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bCs/>
                <w:color w:val="333333"/>
                <w:sz w:val="20"/>
                <w:szCs w:val="20"/>
              </w:rPr>
              <w:t xml:space="preserve">Clics en el boton de WhatsApp</w:t>
            </w:r>
          </w:p>
        </w:tc>
        <w:tc>
          <w:tcPr>
            <w:tcW w:type="dxa" w:w="5438"/>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Indica cuantos visitantes prefieren el contacto directo por mensajeria. Canal de mayor conversion en Peru.</w:t>
            </w:r>
          </w:p>
        </w:tc>
      </w:tr>
      <w:tr>
        <w:tc>
          <w:tcPr>
            <w:tcW w:type="dxa" w:w="42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333333"/>
                <w:sz w:val="20"/>
                <w:szCs w:val="20"/>
              </w:rPr>
              <w:t xml:space="preserve">Llamadas desde el sitio web</w:t>
            </w:r>
          </w:p>
        </w:tc>
        <w:tc>
          <w:tcPr>
            <w:tcW w:type="dxa" w:w="5438"/>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Mide la efectividad del numero de emergencia como canal de contacto inmediato.</w:t>
            </w:r>
          </w:p>
        </w:tc>
      </w:tr>
      <w:tr>
        <w:tc>
          <w:tcPr>
            <w:tcW w:type="dxa" w:w="4200"/>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bCs/>
                <w:color w:val="333333"/>
                <w:sz w:val="20"/>
                <w:szCs w:val="20"/>
              </w:rPr>
              <w:t xml:space="preserve">Posicion en Google (busquedas clave)</w:t>
            </w:r>
          </w:p>
        </w:tc>
        <w:tc>
          <w:tcPr>
            <w:tcW w:type="dxa" w:w="5438"/>
            <w:tcBorders>
              <w:top w:val="single" w:color="D0D9E8" w:sz="1"/>
              <w:left w:val="single" w:color="D0D9E8" w:sz="1"/>
              <w:bottom w:val="single" w:color="D0D9E8" w:sz="1"/>
              <w:right w:val="single" w:color="D0D9E8" w:sz="1"/>
            </w:tcBorders>
            <w:shd w:fill="FFFFFF"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Monitorea si el sitio sube posiciones en busquedas como "GPS vehicular Lima". Refleja el ROI del SEO.</w:t>
            </w:r>
          </w:p>
        </w:tc>
      </w:tr>
      <w:tr>
        <w:tc>
          <w:tcPr>
            <w:tcW w:type="dxa" w:w="4200"/>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bCs/>
                <w:color w:val="333333"/>
                <w:sz w:val="20"/>
                <w:szCs w:val="20"/>
              </w:rPr>
              <w:t xml:space="preserve">Trafico mensual al sitio</w:t>
            </w:r>
          </w:p>
        </w:tc>
        <w:tc>
          <w:tcPr>
            <w:tcW w:type="dxa" w:w="5438"/>
            <w:tcBorders>
              <w:top w:val="single" w:color="D0D9E8" w:sz="1"/>
              <w:left w:val="single" w:color="D0D9E8" w:sz="1"/>
              <w:bottom w:val="single" w:color="D0D9E8" w:sz="1"/>
              <w:right w:val="single" w:color="D0D9E8" w:sz="1"/>
            </w:tcBorders>
            <w:shd w:fill="E8ECF2" w:val="clear"/>
            <w:tcMar>
              <w:top w:type="dxa" w:w="80"/>
              <w:left w:type="dxa" w:w="140"/>
              <w:bottom w:type="dxa" w:w="80"/>
              <w:right w:type="dxa" w:w="140"/>
            </w:tcMar>
            <w:vAlign w:val="center"/>
          </w:tcPr>
          <w:p>
            <w:r>
              <w:rPr>
                <w:rFonts w:ascii="Arial" w:cs="Arial" w:eastAsia="Arial" w:hAnsi="Arial"/>
                <w:b w:val="false"/>
                <w:bCs w:val="false"/>
                <w:color w:val="333333"/>
                <w:sz w:val="20"/>
                <w:szCs w:val="20"/>
              </w:rPr>
              <w:t xml:space="preserve">Indica el volumen total de visitantes y permite identificar tendencias de crecimiento mes a mes.</w:t>
            </w:r>
          </w:p>
        </w:tc>
      </w:tr>
    </w:tbl>
    <w:p>
      <w:pPr>
        <w:spacing w:after="100" w:before="0"/>
      </w:pPr>
      <w:r>
        <w:t xml:space="preserve"/>
      </w:r>
    </w:p>
    <w:p>
      <w:pPr>
        <w:pBdr>
          <w:bottom w:val="single" w:color="1A2B4A" w:sz="8" w:space="8"/>
        </w:pBdr>
        <w:spacing w:after="180" w:before="400"/>
      </w:pPr>
      <w:r>
        <w:rPr>
          <w:rFonts w:ascii="Arial" w:cs="Arial" w:eastAsia="Arial" w:hAnsi="Arial"/>
          <w:b/>
          <w:bCs/>
          <w:color w:val="1A2B4A"/>
          <w:sz w:val="28"/>
          <w:szCs w:val="28"/>
        </w:rPr>
        <w:t xml:space="preserve">6. Conclusion</w:t>
      </w:r>
    </w:p>
    <w:p>
      <w:pPr>
        <w:spacing w:after="50" w:before="0"/>
      </w:pPr>
      <w:r>
        <w:t xml:space="preserve"/>
      </w:r>
    </w:p>
    <w:p>
      <w:pPr>
        <w:spacing w:after="100" w:before="60"/>
      </w:pPr>
      <w:r>
        <w:rPr>
          <w:rFonts w:ascii="Arial" w:cs="Arial" w:eastAsia="Arial" w:hAnsi="Arial"/>
          <w:b w:val="false"/>
          <w:bCs w:val="false"/>
          <w:i w:val="false"/>
          <w:iCs w:val="false"/>
          <w:color w:val="333333"/>
          <w:sz w:val="22"/>
          <w:szCs w:val="22"/>
        </w:rPr>
        <w:t xml:space="preserve">El nuevo sitio web de Unidos por GPS representa un salto cualitativo en la presencia digital de la empresa: de una plataforma generica de gestion empresarial a un activo digital disenado especificamente para convertir visitantes en clientes potenciales.</w:t>
      </w:r>
    </w:p>
    <w:p>
      <w:pPr>
        <w:spacing w:after="50" w:before="0"/>
      </w:pPr>
      <w:r>
        <w:t xml:space="preserve"/>
      </w:r>
    </w:p>
    <w:p>
      <w:pPr>
        <w:spacing w:after="100" w:before="60"/>
      </w:pPr>
      <w:r>
        <w:rPr>
          <w:rFonts w:ascii="Arial" w:cs="Arial" w:eastAsia="Arial" w:hAnsi="Arial"/>
          <w:b w:val="false"/>
          <w:bCs w:val="false"/>
          <w:i w:val="false"/>
          <w:iCs w:val="false"/>
          <w:color w:val="333333"/>
          <w:sz w:val="22"/>
          <w:szCs w:val="22"/>
        </w:rPr>
        <w:t xml:space="preserve">Con metricas de rendimiento en el percentil 99 a nivel mundial, posicionamiento SEO perfecto y una arquitectura preparada para crecer con el negocio, el sitio esta listo para convertirse en el principal canal de adquisicion de clientes de Unidos por GPS — operando de forma automatica las 24 horas del dia, los 365 dias del ano.</w:t>
      </w:r>
    </w:p>
    <w:p>
      <w:pPr>
        <w:spacing w:after="50" w:before="0"/>
      </w:pPr>
      <w:r>
        <w:t xml:space="preserve"/>
      </w:r>
    </w:p>
    <w:p>
      <w:pPr>
        <w:spacing w:after="100" w:before="60"/>
      </w:pPr>
      <w:r>
        <w:rPr>
          <w:rFonts w:ascii="Arial" w:cs="Arial" w:eastAsia="Arial" w:hAnsi="Arial"/>
          <w:b w:val="false"/>
          <w:bCs w:val="false"/>
          <w:i w:val="false"/>
          <w:iCs w:val="false"/>
          <w:color w:val="333333"/>
          <w:sz w:val="22"/>
          <w:szCs w:val="22"/>
        </w:rPr>
        <w:t xml:space="preserve">La Fase 2 — el panel de administracion de contenidos — completara la vision de autonomia total del equipo comercial, eliminando la dependencia del equipo de desarrollo para cualquier actualizacion de contenido y garantizando que el sitio siempre refleje la realidad actual del negocio.</w:t>
      </w:r>
    </w:p>
    <w:p>
      <w:pPr>
        <w:spacing w:after="100" w:before="0"/>
      </w:pPr>
      <w:r>
        <w:t xml:space="preserve"/>
      </w:r>
    </w:p>
    <w:p>
      <w:pPr>
        <w:pBdr>
          <w:top w:val="single" w:color="1A2B4A" w:sz="8" w:space="8"/>
          <w:bottom w:val="single" w:color="1A2B4A" w:sz="8" w:space="8"/>
        </w:pBdr>
        <w:spacing w:after="80" w:before="200"/>
        <w:jc w:val="center"/>
      </w:pPr>
      <w:r>
        <w:rPr>
          <w:rFonts w:ascii="Arial" w:cs="Arial" w:eastAsia="Arial" w:hAnsi="Arial"/>
          <w:b/>
          <w:bCs/>
          <w:i/>
          <w:iCs/>
          <w:color w:val="1A2B4A"/>
          <w:sz w:val="24"/>
          <w:szCs w:val="24"/>
        </w:rPr>
        <w:t xml:space="preserve">Unidos por GPS — Protegiendo lo que mas importa desde 2013</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0E0" w:sz="4" w:space="6"/>
      </w:pBdr>
      <w:spacing w:after="0" w:before="80"/>
    </w:pPr>
    <w:r>
      <w:rPr>
        <w:rFonts w:ascii="Arial" w:cs="Arial" w:eastAsia="Arial" w:hAnsi="Arial"/>
        <w:color w:val="555555"/>
        <w:sz w:val="18"/>
        <w:szCs w:val="18"/>
      </w:rPr>
      <w:t xml:space="preserve">Documento confidencial — Unidos por GPS © 2026    </w:t>
    </w:r>
    <w:r>
      <w:rPr>
        <w:rFonts w:ascii="Arial" w:cs="Arial" w:eastAsia="Arial" w:hAnsi="Arial"/>
        <w:color w:val="555555"/>
        <w:sz w:val="18"/>
        <w:szCs w:val="18"/>
      </w:rPr>
      <w:t xml:space="preserve">Pagina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de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B4A" w:sz="6" w:space="8"/>
      </w:pBdr>
      <w:spacing w:after="120" w:before="0"/>
    </w:pPr>
    <w:r>
      <w:rPr>
        <w:rFonts w:ascii="Arial" w:cs="Arial" w:eastAsia="Arial" w:hAnsi="Arial"/>
        <w:b/>
        <w:bCs/>
        <w:color w:val="1A2B4A"/>
        <w:sz w:val="20"/>
        <w:szCs w:val="20"/>
      </w:rPr>
      <w:t xml:space="preserve">UNIDOS POR GPS  |  </w:t>
    </w:r>
    <w:r>
      <w:rPr>
        <w:rFonts w:ascii="Arial" w:cs="Arial" w:eastAsia="Arial" w:hAnsi="Arial"/>
        <w:color w:val="555555"/>
        <w:sz w:val="20"/>
        <w:szCs w:val="20"/>
      </w:rPr>
      <w:t xml:space="preserve">Implementacion Digital — Informe de Entrega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bullet"/>
      <w:lvlText w:val="✔"/>
      <w:lvlJc w:val="left"/>
      <w:pPr>
        <w:ind w:left="540" w:hanging="260"/>
      </w:pPr>
    </w:lvl>
  </w:abstractNum>
  <w:abstractNum w:abstractNumId="4"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2026-08-08T05:17:41.389Z</dcterms:created>
  <dcterms:modified xsi:type="dcterms:W3CDTF">2026-08-08T05:17:41.390Z</dcterms:modified>
</cp:coreProperties>
</file>

<file path=docProps/custom.xml><?xml version="1.0" encoding="utf-8"?>
<Properties xmlns="http://schemas.openxmlformats.org/officeDocument/2006/custom-properties" xmlns:vt="http://schemas.openxmlformats.org/officeDocument/2006/docPropsVTypes"/>
</file>