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rPr>
          <w:b/>
          <w:bCs/>
          <w:sz w:val="40"/>
          <w:szCs w:val="40"/>
        </w:rPr>
      </w:pPr>
      <w:r>
        <w:rPr/>
        <w:t>Introducción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Crear la página inicial de un sitio web que ofrezca servicios de desarrollo y administración de sistemas es esencial para captar la atención de clientes potenciales y transmitir de manera clara y efectiva los servicios que se ofrecen. </w:t>
      </w:r>
    </w:p>
    <w:p>
      <w:pPr>
        <w:pStyle w:val="Normal"/>
        <w:bidi w:val="0"/>
        <w:rPr>
          <w:rFonts w:ascii="Calibri" w:hAnsi="Calibri" w:eastAsia="Calibri" w:cs="Calibri"/>
          <w:sz w:val="28"/>
          <w:szCs w:val="28"/>
          <w:lang w:val="es-ES"/>
        </w:rPr>
      </w:pPr>
      <w:r>
        <w:rPr>
          <w:rFonts w:eastAsia="Calibri" w:cs="Calibri"/>
          <w:sz w:val="28"/>
          <w:szCs w:val="28"/>
          <w:lang w:val="es-ES"/>
        </w:rPr>
        <w:t>Queremos familiarizarnos con el CMS WordPress mediante su instalación y uso en un entorno local con Docker.</w:t>
      </w:r>
    </w:p>
    <w:p>
      <w:pPr>
        <w:pStyle w:val="Heading1"/>
        <w:bidi w:val="0"/>
        <w:rPr/>
      </w:pPr>
      <w:r>
        <w:rPr/>
        <w:t>Desarrollo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El propósito del ejercicio trabajar en equipo para diseñar y desplegar una página web corporativa para un estudio de desarrollo de software o de administración de sistemas, usando el CMS Wordpress.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  <w:t>La funcionalidad principal de la página será ofrecer información y facilitar el contacto.</w:t>
      </w:r>
    </w:p>
    <w:p>
      <w:pPr>
        <w:pStyle w:val="Heading1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lang w:val="es-ES"/>
        </w:rPr>
      </w:pPr>
      <w:r>
        <w:rPr>
          <w:lang w:val="es-ES"/>
        </w:rPr>
        <w:t>Requisitos técnicos</w:t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Despliegue en local: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 instalar y ejecutar WordPress en un entorno local utilizando </w:t>
      </w:r>
      <w:r>
        <w:rPr>
          <w:b/>
          <w:bCs/>
          <w:sz w:val="28"/>
          <w:szCs w:val="28"/>
          <w:lang w:val="es-ES"/>
        </w:rPr>
        <w:t>Docker</w:t>
      </w:r>
      <w:r>
        <w:rPr>
          <w:sz w:val="28"/>
          <w:szCs w:val="28"/>
          <w:lang w:val="es-ES"/>
        </w:rPr>
        <w:t>, tal como se ha trabajado en clase.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deberán documentar todos los pasos realizados tanto en la instalación como configuración del CMS (por ejemplo, en un archivo README.md)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Estructura de la web:</w:t>
      </w:r>
      <w:r>
        <w:rPr/>
        <w:br/>
      </w:r>
      <w:r>
        <w:rPr>
          <w:sz w:val="28"/>
          <w:szCs w:val="28"/>
          <w:lang w:val="es-ES"/>
        </w:rPr>
        <w:t xml:space="preserve"> La web corporativa debe incluir, como mínimo, las siguientes secciones: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Cabecera, menú principal y pie de página (footer)</w:t>
      </w:r>
      <w:r>
        <w:rPr>
          <w:sz w:val="28"/>
          <w:szCs w:val="28"/>
          <w:lang w:val="es-ES"/>
        </w:rPr>
        <w:t xml:space="preserve"> comunes en todas las páginas.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Página de inicio</w:t>
      </w:r>
      <w:r>
        <w:rPr>
          <w:sz w:val="28"/>
          <w:szCs w:val="28"/>
          <w:lang w:val="es-ES"/>
        </w:rPr>
        <w:t xml:space="preserve"> con una presentación clara de la identidad y los objetivos del estudio de desarrollo.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Página de contacto</w:t>
      </w:r>
      <w:r>
        <w:rPr>
          <w:sz w:val="28"/>
          <w:szCs w:val="28"/>
          <w:lang w:val="es-ES"/>
        </w:rPr>
        <w:t xml:space="preserve"> con un </w:t>
      </w:r>
      <w:r>
        <w:rPr>
          <w:b/>
          <w:bCs/>
          <w:sz w:val="28"/>
          <w:szCs w:val="28"/>
          <w:lang w:val="es-ES"/>
        </w:rPr>
        <w:t>formulario funcional de envío de correos</w:t>
      </w:r>
      <w:r>
        <w:rPr>
          <w:sz w:val="28"/>
          <w:szCs w:val="28"/>
          <w:lang w:val="es-ES"/>
        </w:rPr>
        <w:t>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Página de servicios</w:t>
      </w:r>
      <w:r>
        <w:rPr>
          <w:sz w:val="28"/>
          <w:szCs w:val="28"/>
          <w:lang w:val="es-ES"/>
        </w:rPr>
        <w:t>, detallando los tipos de servicios ofrecidos (desarrollo web, apps móviles, mantenimiento, etc.).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Blog</w:t>
      </w:r>
      <w:r>
        <w:rPr>
          <w:sz w:val="28"/>
          <w:szCs w:val="28"/>
          <w:lang w:val="es-ES"/>
        </w:rPr>
        <w:t xml:space="preserve">, con al menos </w:t>
      </w:r>
      <w:r>
        <w:rPr>
          <w:b/>
          <w:bCs/>
          <w:sz w:val="28"/>
          <w:szCs w:val="28"/>
          <w:lang w:val="es-ES"/>
        </w:rPr>
        <w:t>3 entradas</w:t>
      </w:r>
      <w:r>
        <w:rPr>
          <w:sz w:val="28"/>
          <w:szCs w:val="28"/>
          <w:lang w:val="es-ES"/>
        </w:rPr>
        <w:t xml:space="preserve"> publicadas.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Contenido: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deben incluir </w:t>
      </w:r>
      <w:r>
        <w:rPr>
          <w:b/>
          <w:bCs/>
          <w:sz w:val="28"/>
          <w:szCs w:val="28"/>
          <w:lang w:val="es-ES"/>
        </w:rPr>
        <w:t>imágenes y vídeos</w:t>
      </w:r>
      <w:r>
        <w:rPr>
          <w:sz w:val="28"/>
          <w:szCs w:val="28"/>
          <w:lang w:val="es-ES"/>
        </w:rPr>
        <w:t xml:space="preserve"> relevantes en las distintas secciones de la web.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</w:t>
      </w:r>
      <w:r>
        <w:rPr>
          <w:b/>
          <w:bCs/>
          <w:sz w:val="28"/>
          <w:szCs w:val="28"/>
          <w:lang w:val="es-ES"/>
        </w:rPr>
        <w:t>contenido textual</w:t>
      </w:r>
      <w:r>
        <w:rPr>
          <w:sz w:val="28"/>
          <w:szCs w:val="28"/>
          <w:lang w:val="es-ES"/>
        </w:rPr>
        <w:t xml:space="preserve"> puede ser redactado por los alumnos o </w:t>
      </w:r>
      <w:r>
        <w:rPr>
          <w:b/>
          <w:bCs/>
          <w:sz w:val="28"/>
          <w:szCs w:val="28"/>
          <w:lang w:val="es-ES"/>
        </w:rPr>
        <w:t>generado con herramientas de lenguaje modelado (LM)</w:t>
      </w:r>
      <w:r>
        <w:rPr>
          <w:sz w:val="28"/>
          <w:szCs w:val="28"/>
          <w:lang w:val="es-ES"/>
        </w:rPr>
        <w:t>, como ChatGPT u otras, siempre que se revise y adapte.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valorará la coherencia, calidad y organización del contenido.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Diseño y personalización: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 debe usar un </w:t>
      </w:r>
      <w:r>
        <w:rPr>
          <w:b/>
          <w:bCs/>
          <w:sz w:val="28"/>
          <w:szCs w:val="28"/>
          <w:lang w:val="es-ES"/>
        </w:rPr>
        <w:t>tema distinto al que aparece por defecto</w:t>
      </w:r>
      <w:r>
        <w:rPr>
          <w:sz w:val="28"/>
          <w:szCs w:val="28"/>
          <w:lang w:val="es-ES"/>
        </w:rPr>
        <w:t xml:space="preserve"> en WordPress y personalizarlo.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Está permitido y recomendado el uso de </w:t>
      </w:r>
      <w:r>
        <w:rPr>
          <w:b/>
          <w:bCs/>
          <w:sz w:val="28"/>
          <w:szCs w:val="28"/>
          <w:lang w:val="es-ES"/>
        </w:rPr>
        <w:t>editores visuales de bloques</w:t>
      </w:r>
      <w:r>
        <w:rPr>
          <w:sz w:val="28"/>
          <w:szCs w:val="28"/>
          <w:lang w:val="es-ES"/>
        </w:rPr>
        <w:t xml:space="preserve"> (como Gutenberg, Spectra, etc.) para el diseño del contenido.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diseño debe ser atractivo, coherente con una imagen de marca tecnológica.</w:t>
      </w:r>
    </w:p>
    <w:p>
      <w:pPr>
        <w:pStyle w:val="ListParagraph"/>
        <w:bidi w:val="0"/>
        <w:spacing w:beforeAutospacing="0" w:before="240" w:afterAutospacing="0" w:after="240"/>
        <w:ind w:left="14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ListParagraph"/>
        <w:numPr>
          <w:ilvl w:val="0"/>
          <w:numId w:val="2"/>
        </w:numPr>
        <w:bidi w:val="0"/>
        <w:spacing w:beforeAutospacing="0" w:before="240" w:afterAutospacing="0" w:after="0"/>
        <w:contextualSpacing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Plugins obligatorios: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0"/>
        <w:contextualSpacing/>
        <w:rPr>
          <w:highlight w:val="none"/>
          <w:shd w:fill="81D41A" w:val="clear"/>
        </w:rPr>
      </w:pPr>
      <w:r>
        <w:rPr>
          <w:sz w:val="28"/>
          <w:szCs w:val="28"/>
          <w:shd w:fill="81D41A" w:val="clear"/>
          <w:lang w:val="es-ES"/>
        </w:rPr>
        <w:t xml:space="preserve">Al menos se debe utilizar un </w:t>
      </w:r>
      <w:r>
        <w:rPr>
          <w:b/>
          <w:bCs/>
          <w:sz w:val="28"/>
          <w:szCs w:val="28"/>
          <w:shd w:fill="81D41A" w:val="clear"/>
          <w:lang w:val="es-ES"/>
        </w:rPr>
        <w:t>plugin para la gestión del formulario de contacto</w:t>
      </w:r>
      <w:r>
        <w:rPr>
          <w:sz w:val="28"/>
          <w:szCs w:val="28"/>
          <w:shd w:fill="81D41A" w:val="clear"/>
          <w:lang w:val="es-ES"/>
        </w:rPr>
        <w:t xml:space="preserve"> (como </w:t>
      </w:r>
      <w:r>
        <w:rPr>
          <w:i/>
          <w:iCs/>
          <w:sz w:val="28"/>
          <w:szCs w:val="28"/>
          <w:shd w:fill="81D41A" w:val="clear"/>
          <w:lang w:val="es-ES"/>
        </w:rPr>
        <w:t>Contact Form 7</w:t>
      </w:r>
      <w:r>
        <w:rPr>
          <w:sz w:val="28"/>
          <w:szCs w:val="28"/>
          <w:shd w:fill="81D41A" w:val="clear"/>
          <w:lang w:val="es-ES"/>
        </w:rPr>
        <w:t xml:space="preserve">, </w:t>
      </w:r>
      <w:r>
        <w:rPr>
          <w:i/>
          <w:iCs/>
          <w:sz w:val="28"/>
          <w:szCs w:val="28"/>
          <w:shd w:fill="81D41A" w:val="clear"/>
          <w:lang w:val="es-ES"/>
        </w:rPr>
        <w:t>WPForms</w:t>
      </w:r>
      <w:r>
        <w:rPr>
          <w:sz w:val="28"/>
          <w:szCs w:val="28"/>
          <w:shd w:fill="81D41A" w:val="clear"/>
          <w:lang w:val="es-ES"/>
        </w:rPr>
        <w:t xml:space="preserve"> o similar) que permita el </w:t>
      </w:r>
      <w:r>
        <w:rPr>
          <w:b/>
          <w:bCs/>
          <w:sz w:val="28"/>
          <w:szCs w:val="28"/>
          <w:shd w:fill="81D41A" w:val="clear"/>
          <w:lang w:val="es-ES"/>
        </w:rPr>
        <w:t>envío de correos funcional</w:t>
      </w:r>
      <w:r>
        <w:rPr>
          <w:sz w:val="28"/>
          <w:szCs w:val="28"/>
          <w:shd w:fill="81D41A" w:val="clear"/>
          <w:lang w:val="es-ES"/>
        </w:rPr>
        <w:t xml:space="preserve"> desde la página de contacto (seguramente sea necesario alguno más)</w:t>
      </w:r>
    </w:p>
    <w:p>
      <w:pPr>
        <w:pStyle w:val="ListParagraph"/>
        <w:numPr>
          <w:ilvl w:val="1"/>
          <w:numId w:val="2"/>
        </w:numPr>
        <w:bidi w:val="0"/>
        <w:spacing w:beforeAutospacing="0" w:before="0" w:afterAutospacing="0" w:after="240"/>
        <w:contextualSpacing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 pueden instalar otros plugins que aporten valor añadido a la web.</w:t>
      </w:r>
    </w:p>
    <w:p>
      <w:pPr>
        <w:pStyle w:val="Heading1"/>
        <w:rPr/>
      </w:pPr>
      <w:r>
        <w:rPr/>
        <w:t>Referencias</w:t>
      </w:r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hyperlink r:id="rId2">
        <w:r>
          <w:rPr>
            <w:rStyle w:val="Hyperlink"/>
            <w:sz w:val="28"/>
            <w:szCs w:val="28"/>
          </w:rPr>
          <w:t>https://wordpress.org/documentation/support-guides/</w:t>
        </w:r>
      </w:hyperlink>
    </w:p>
    <w:p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hyperlink r:id="rId3">
        <w:r>
          <w:rPr>
            <w:rStyle w:val="Hyperlink"/>
            <w:rFonts w:eastAsia="Calibri" w:cs="Calibri"/>
            <w:sz w:val="28"/>
            <w:szCs w:val="28"/>
            <w:lang w:val="es-ES"/>
          </w:rPr>
          <w:t>Cómo aprender a usar WordPress.com: una guía rápida e informal – Go WordPress: Los mejores consejos sobre WordPress y diseño web</w:t>
        </w:r>
      </w:hyperlink>
    </w:p>
    <w:p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/>
          <w:sz w:val="22"/>
          <w:szCs w:val="22"/>
          <w:lang w:val="es-ES"/>
        </w:rPr>
      </w:pPr>
      <w:hyperlink r:id="rId4">
        <w:r>
          <w:rPr>
            <w:rStyle w:val="Hyperlink"/>
            <w:rFonts w:eastAsia="Calibri" w:cs="Calibri"/>
            <w:sz w:val="28"/>
            <w:szCs w:val="28"/>
            <w:lang w:val="es-ES"/>
          </w:rPr>
          <w:t>Start using WordPress | Learn WordPress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60"/>
        <w:rPr/>
      </w:pPr>
      <w:r>
        <w:rPr/>
      </w:r>
    </w:p>
    <w:p>
      <w:pPr>
        <w:pStyle w:val="Heading1"/>
        <w:bidi w:val="0"/>
        <w:rPr>
          <w:sz w:val="28"/>
          <w:szCs w:val="28"/>
        </w:rPr>
      </w:pPr>
      <w:r>
        <w:rPr/>
        <w:t>Resolución</w:t>
      </w:r>
    </w:p>
    <w:p>
      <w:pPr>
        <w:pStyle w:val="ListParagraph"/>
        <w:numPr>
          <w:ilvl w:val="0"/>
          <w:numId w:val="3"/>
        </w:numPr>
        <w:spacing w:lineRule="auto" w:line="259" w:beforeAutospacing="0" w:before="0" w:afterAutospacing="0" w:after="0"/>
        <w:ind w:hanging="360" w:left="720" w:right="0"/>
        <w:contextualSpacing/>
        <w:jc w:val="left"/>
        <w:rPr>
          <w:sz w:val="28"/>
          <w:szCs w:val="28"/>
          <w:u w:val="none"/>
          <w:lang w:val="es-ES"/>
        </w:rPr>
      </w:pPr>
      <w:r>
        <w:rPr>
          <w:sz w:val="28"/>
          <w:szCs w:val="28"/>
          <w:lang w:val="es-ES"/>
        </w:rPr>
        <w:t xml:space="preserve">Este ejercicio se realizará en </w:t>
      </w:r>
      <w:r>
        <w:rPr>
          <w:b/>
          <w:bCs/>
          <w:sz w:val="28"/>
          <w:szCs w:val="28"/>
          <w:u w:val="single"/>
          <w:lang w:val="es-ES"/>
        </w:rPr>
        <w:t>grupos de 2 alumnos</w:t>
      </w:r>
      <w:r>
        <w:rPr>
          <w:sz w:val="28"/>
          <w:szCs w:val="28"/>
          <w:u w:val="single"/>
          <w:lang w:val="es-ES"/>
        </w:rPr>
        <w:t>.</w:t>
      </w:r>
      <w:r>
        <w:rPr>
          <w:sz w:val="28"/>
          <w:szCs w:val="28"/>
          <w:u w:val="none"/>
          <w:lang w:val="es-ES"/>
        </w:rPr>
        <w:t xml:space="preserve"> Los miembros del grupo deberán aparecer tanto en la web como en la documentación generada.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0"/>
        <w:ind w:hanging="360"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Una vez implementado, realizar una demostración completa, grabarla en video (screencast), donde expliquéis ambos la tarea y añadirla a la tarea. </w:t>
      </w:r>
    </w:p>
    <w:p>
      <w:pPr>
        <w:pStyle w:val="ListParagraph"/>
        <w:numPr>
          <w:ilvl w:val="0"/>
          <w:numId w:val="3"/>
        </w:numPr>
        <w:bidi w:val="0"/>
        <w:spacing w:lineRule="auto" w:line="259" w:beforeAutospacing="0" w:before="0" w:afterAutospacing="0" w:after="160"/>
        <w:ind w:hanging="360"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Añadid el documento readme.md con todos los pasos realizados.</w:t>
      </w:r>
    </w:p>
    <w:p>
      <w:pPr>
        <w:pStyle w:val="ListParagraph"/>
        <w:bidi w:val="0"/>
        <w:spacing w:lineRule="auto" w:line="259" w:beforeAutospacing="0" w:before="0" w:afterAutospacing="0" w:after="160"/>
        <w:ind w:left="720"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rPr>
          <w:sz w:val="28"/>
          <w:szCs w:val="28"/>
        </w:rPr>
      </w:pPr>
      <w:r>
        <w:rPr>
          <w:rStyle w:val="Heading1Char"/>
        </w:rPr>
        <w:t>Evaluación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835"/>
        <w:gridCol w:w="1630"/>
        <w:gridCol w:w="1850"/>
        <w:gridCol w:w="1850"/>
        <w:gridCol w:w="1851"/>
      </w:tblGrid>
      <w:tr>
        <w:trPr>
          <w:trHeight w:val="300" w:hRule="atLeast"/>
        </w:trPr>
        <w:tc>
          <w:tcPr>
            <w:tcW w:w="1835" w:type="dxa"/>
            <w:tcBorders/>
            <w:vAlign w:val="center"/>
          </w:tcPr>
          <w:p>
            <w:pPr>
              <w:pStyle w:val="Normal"/>
              <w:widowControl/>
              <w:suppressLineNumbers w:val="0"/>
              <w:bidi w:val="0"/>
              <w:spacing w:lineRule="auto" w:line="240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Despliegue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Normal"/>
              <w:widowControl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Estructura y contenido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suppressLineNumbers w:val="0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Funcionalidad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Temas y diseño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Documentación y presentación</w:t>
            </w:r>
          </w:p>
        </w:tc>
      </w:tr>
      <w:tr>
        <w:trPr>
          <w:trHeight w:val="855" w:hRule="atLeast"/>
        </w:trPr>
        <w:tc>
          <w:tcPr>
            <w:tcW w:w="183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15%</w:t>
            </w:r>
          </w:p>
        </w:tc>
        <w:tc>
          <w:tcPr>
            <w:tcW w:w="163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30%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20%</w:t>
            </w:r>
          </w:p>
        </w:tc>
        <w:tc>
          <w:tcPr>
            <w:tcW w:w="185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20%</w:t>
            </w:r>
          </w:p>
        </w:tc>
        <w:tc>
          <w:tcPr>
            <w:tcW w:w="185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alibri" w:cs=""/>
                <w:kern w:val="0"/>
                <w:sz w:val="36"/>
                <w:szCs w:val="36"/>
                <w:lang w:val="es-ES" w:eastAsia="en-US" w:bidi="ar-SA"/>
              </w:rPr>
              <w:t>15%</w:t>
            </w:r>
          </w:p>
        </w:tc>
      </w:tr>
    </w:tbl>
    <w:p>
      <w:pPr>
        <w:pStyle w:val="Normal"/>
        <w:spacing w:lineRule="auto" w:line="259" w:beforeAutospacing="0" w:before="0" w:afterAutospacing="0" w:after="160"/>
        <w:ind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720" w:top="1440" w:footer="720" w:bottom="10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drawing>
              <wp:inline distT="0" distB="0" distL="0" distR="0">
                <wp:extent cx="1276350" cy="352425"/>
                <wp:effectExtent l="0" t="0" r="0" b="0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  <w:drawing>
              <wp:inline distT="0" distB="0" distL="0" distR="0">
                <wp:extent cx="1276350" cy="352425"/>
                <wp:effectExtent l="0" t="0" r="0" b="0"/>
                <wp:docPr id="2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350" cy="352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Header"/>
            <w:widowControl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s-E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E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3cdead2d"/>
    <w:pPr>
      <w:bidi w:val="0"/>
      <w:spacing w:beforeAutospacing="0" w:before="0" w:afterAutospacing="0" w:after="160"/>
      <w:ind w:left="0" w:right="0"/>
      <w:jc w:val="left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3cdead2d"/>
    <w:rPr>
      <w:b/>
      <w:bCs/>
      <w:sz w:val="40"/>
      <w:szCs w:val="40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ordpress.org/documentation/support-guides/" TargetMode="External"/><Relationship Id="rId3" Type="http://schemas.openxmlformats.org/officeDocument/2006/relationships/hyperlink" Target="https://wordpress.com/es/go/tutoriales/como-aprender-a-usar-wordpress-com-una-guia-rapida-e-informal/" TargetMode="External"/><Relationship Id="rId4" Type="http://schemas.openxmlformats.org/officeDocument/2006/relationships/hyperlink" Target="https://learn.wordpress.org/learning-pathway/user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453d8-ba8f-4b81-a662-3e1a7ba1ed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7BF2BCE7982E48BAD20DD886D9A1B1" ma:contentTypeVersion="5" ma:contentTypeDescription="Crear nuevo documento." ma:contentTypeScope="" ma:versionID="7b205d3839ff63141ad4bc83fef9a5ff">
  <xsd:schema xmlns:xsd="http://www.w3.org/2001/XMLSchema" xmlns:xs="http://www.w3.org/2001/XMLSchema" xmlns:p="http://schemas.microsoft.com/office/2006/metadata/properties" xmlns:ns2="56d453d8-ba8f-4b81-a662-3e1a7ba1ed44" targetNamespace="http://schemas.microsoft.com/office/2006/metadata/properties" ma:root="true" ma:fieldsID="09f6e4ccf67cb91cef51c63011fdadc7" ns2:_="">
    <xsd:import namespace="56d453d8-ba8f-4b81-a662-3e1a7ba1ed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53d8-ba8f-4b81-a662-3e1a7ba1ed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FF0A0E-E1CE-4F7B-B3B6-ED8441F5C718}"/>
</file>

<file path=customXml/itemProps2.xml><?xml version="1.0" encoding="utf-8"?>
<ds:datastoreItem xmlns:ds="http://schemas.openxmlformats.org/officeDocument/2006/customXml" ds:itemID="{F0C3A742-43A0-4F3A-BAFC-488038E355C1}"/>
</file>

<file path=customXml/itemProps3.xml><?xml version="1.0" encoding="utf-8"?>
<ds:datastoreItem xmlns:ds="http://schemas.openxmlformats.org/officeDocument/2006/customXml" ds:itemID="{9313D886-3AD8-4B5C-8A5B-292DA639CF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LibreOffice/24.2.1.2$Windows_X86_64 LibreOffice_project/db4def46b0453cc22e2d0305797cf981b68ef5ac</Application>
  <AppVersion>15.0000</AppVersion>
  <Pages>3</Pages>
  <Words>502</Words>
  <Characters>2685</Characters>
  <CharactersWithSpaces>3119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2023-09-12T15:55:13Z</dcterms:created>
  <dc:creator>Francisco Romero Guillén</dc:creator>
  <dc:description/>
  <dc:language>es-ES</dc:language>
  <cp:lastModifiedBy/>
  <dcterms:modified xsi:type="dcterms:W3CDTF">2025-05-18T19:58:54Z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0x010100457BF2BCE7982E48BAD20DD886D9A1B1</vt:lpwstr>
  </property>
</Properties>
</file>