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3B43D" w14:textId="77777777" w:rsidR="00561EEC" w:rsidRPr="00561EEC" w:rsidRDefault="00561EEC" w:rsidP="00561EEC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№6</w:t>
      </w:r>
    </w:p>
    <w:p w14:paraId="6695016C" w14:textId="77777777" w:rsidR="00561EEC" w:rsidRPr="00561EEC" w:rsidRDefault="00561EEC" w:rsidP="00561EEC">
      <w:pPr>
        <w:rPr>
          <w:b/>
          <w:sz w:val="28"/>
          <w:szCs w:val="28"/>
          <w:lang w:val="en-US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9"/>
        <w:gridCol w:w="8076"/>
      </w:tblGrid>
      <w:tr w:rsidR="00561EEC" w:rsidRPr="00561EEC" w14:paraId="4C8F40FC" w14:textId="77777777" w:rsidTr="00AA17A7">
        <w:tc>
          <w:tcPr>
            <w:tcW w:w="1789" w:type="dxa"/>
            <w:shd w:val="clear" w:color="auto" w:fill="auto"/>
          </w:tcPr>
          <w:p w14:paraId="1D4FE6C9" w14:textId="77777777"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6,18,30</w:t>
            </w:r>
          </w:p>
        </w:tc>
        <w:tc>
          <w:tcPr>
            <w:tcW w:w="8272" w:type="dxa"/>
            <w:shd w:val="clear" w:color="auto" w:fill="auto"/>
          </w:tcPr>
          <w:p w14:paraId="1D557939" w14:textId="77777777"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Проект: Почта (ценное письмо) </w:t>
            </w:r>
          </w:p>
          <w:p w14:paraId="73184F21" w14:textId="77777777"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r w:rsidRPr="00561EEC">
              <w:rPr>
                <w:rFonts w:eastAsia="Calibri"/>
                <w:b/>
                <w:lang w:val="en-US" w:eastAsia="en-US"/>
              </w:rPr>
              <w:t>letter</w:t>
            </w:r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4111"/>
            </w:tblGrid>
            <w:tr w:rsidR="00561EEC" w:rsidRPr="00561EEC" w14:paraId="2F93AF06" w14:textId="77777777" w:rsidTr="00AA17A7">
              <w:tc>
                <w:tcPr>
                  <w:tcW w:w="2099" w:type="dxa"/>
                  <w:shd w:val="clear" w:color="auto" w:fill="auto"/>
                </w:tcPr>
                <w:p w14:paraId="06A09383" w14:textId="77777777"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5947B911" w14:textId="77777777"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14:paraId="7A0E08D0" w14:textId="77777777" w:rsidTr="00AA17A7">
              <w:tc>
                <w:tcPr>
                  <w:tcW w:w="2099" w:type="dxa"/>
                  <w:shd w:val="clear" w:color="auto" w:fill="auto"/>
                </w:tcPr>
                <w:p w14:paraId="4FAE3798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double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6997A7D2" w14:textId="77777777" w:rsidR="00561EEC" w:rsidRPr="00561EEC" w:rsidRDefault="00561EEC" w:rsidP="00561EEC">
                  <w:r w:rsidRPr="00561EEC">
                    <w:t>Оценка письма</w:t>
                  </w:r>
                </w:p>
              </w:tc>
            </w:tr>
            <w:tr w:rsidR="00561EEC" w:rsidRPr="00561EEC" w14:paraId="56EE949E" w14:textId="77777777" w:rsidTr="00AA17A7">
              <w:tc>
                <w:tcPr>
                  <w:tcW w:w="2099" w:type="dxa"/>
                  <w:shd w:val="clear" w:color="auto" w:fill="auto"/>
                </w:tcPr>
                <w:p w14:paraId="0775187D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32392FE1" w14:textId="77777777" w:rsidR="00561EEC" w:rsidRPr="00561EEC" w:rsidRDefault="00561EEC" w:rsidP="00561EEC">
                  <w:r w:rsidRPr="00561EEC">
                    <w:t>Индекс отправителя</w:t>
                  </w:r>
                </w:p>
              </w:tc>
            </w:tr>
            <w:tr w:rsidR="00561EEC" w:rsidRPr="00561EEC" w14:paraId="50E7574D" w14:textId="77777777" w:rsidTr="00AA17A7">
              <w:tc>
                <w:tcPr>
                  <w:tcW w:w="2099" w:type="dxa"/>
                  <w:shd w:val="clear" w:color="auto" w:fill="auto"/>
                </w:tcPr>
                <w:p w14:paraId="19C84EFD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348AEE5E" w14:textId="77777777" w:rsidR="00561EEC" w:rsidRPr="00561EEC" w:rsidRDefault="00561EEC" w:rsidP="00561EEC">
                  <w:r w:rsidRPr="00561EEC">
                    <w:t xml:space="preserve">Фамилия отправителя </w:t>
                  </w:r>
                </w:p>
              </w:tc>
            </w:tr>
            <w:tr w:rsidR="00561EEC" w:rsidRPr="00561EEC" w14:paraId="177979CD" w14:textId="77777777" w:rsidTr="00AA17A7">
              <w:tc>
                <w:tcPr>
                  <w:tcW w:w="2099" w:type="dxa"/>
                  <w:shd w:val="clear" w:color="auto" w:fill="auto"/>
                </w:tcPr>
                <w:p w14:paraId="560D05EE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4CA956F3" w14:textId="77777777" w:rsidR="00561EEC" w:rsidRPr="00561EEC" w:rsidRDefault="00561EEC" w:rsidP="00561EEC">
                  <w:r w:rsidRPr="00561EEC">
                    <w:t>Имя отправителя</w:t>
                  </w:r>
                </w:p>
              </w:tc>
            </w:tr>
            <w:tr w:rsidR="00561EEC" w:rsidRPr="00561EEC" w14:paraId="71D76FAD" w14:textId="77777777" w:rsidTr="00AA17A7">
              <w:tc>
                <w:tcPr>
                  <w:tcW w:w="2099" w:type="dxa"/>
                  <w:shd w:val="clear" w:color="auto" w:fill="auto"/>
                </w:tcPr>
                <w:p w14:paraId="2A4278ED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5325F290" w14:textId="77777777" w:rsidR="00561EEC" w:rsidRPr="00561EEC" w:rsidRDefault="00561EEC" w:rsidP="00561EEC">
                  <w:r w:rsidRPr="00561EEC">
                    <w:t>Индекс получателя</w:t>
                  </w:r>
                </w:p>
              </w:tc>
            </w:tr>
            <w:tr w:rsidR="00561EEC" w:rsidRPr="00561EEC" w14:paraId="53FFCC1B" w14:textId="77777777" w:rsidTr="00AA17A7">
              <w:tc>
                <w:tcPr>
                  <w:tcW w:w="2099" w:type="dxa"/>
                  <w:shd w:val="clear" w:color="auto" w:fill="auto"/>
                </w:tcPr>
                <w:p w14:paraId="70E4393B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7E747029" w14:textId="77777777" w:rsidR="00561EEC" w:rsidRPr="00561EEC" w:rsidRDefault="00561EEC" w:rsidP="00561EEC">
                  <w:r w:rsidRPr="00561EEC">
                    <w:t xml:space="preserve">Фамилия получателя </w:t>
                  </w:r>
                </w:p>
              </w:tc>
            </w:tr>
            <w:tr w:rsidR="00561EEC" w:rsidRPr="00561EEC" w14:paraId="0AC3BEA7" w14:textId="77777777" w:rsidTr="00AA17A7">
              <w:tc>
                <w:tcPr>
                  <w:tcW w:w="2099" w:type="dxa"/>
                  <w:shd w:val="clear" w:color="auto" w:fill="auto"/>
                </w:tcPr>
                <w:p w14:paraId="1746015A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73AE8F7E" w14:textId="77777777" w:rsidR="00561EEC" w:rsidRPr="00561EEC" w:rsidRDefault="00561EEC" w:rsidP="00561EEC">
                  <w:r w:rsidRPr="00561EEC">
                    <w:t>Имя получателя</w:t>
                  </w:r>
                </w:p>
              </w:tc>
            </w:tr>
          </w:tbl>
          <w:p w14:paraId="1275B31C" w14:textId="77777777" w:rsidR="00561EEC" w:rsidRPr="00561EEC" w:rsidRDefault="00561EEC" w:rsidP="00561EEC"/>
          <w:p w14:paraId="4864F39E" w14:textId="77777777"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14:paraId="63E2C1F3" w14:textId="77777777"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новое письмо;</w:t>
            </w:r>
          </w:p>
          <w:p w14:paraId="0D37610B" w14:textId="77777777"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письме в табличном виде;</w:t>
            </w:r>
          </w:p>
          <w:p w14:paraId="2092ADB4" w14:textId="77777777"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письма заданного отправителя (отправитель – это фамилия + имя) результат вывести на экран;</w:t>
            </w:r>
          </w:p>
          <w:p w14:paraId="361E898A" w14:textId="77777777"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письма с оценкой большей заданного, результат сортировать по алфавиту (по получателю), запомнить в массиве и вывести на экран;</w:t>
            </w:r>
          </w:p>
        </w:tc>
      </w:tr>
    </w:tbl>
    <w:p w14:paraId="26EC0921" w14:textId="5313B456" w:rsidR="00A00F71" w:rsidRDefault="00A00F71"/>
    <w:p w14:paraId="23A1ADB7" w14:textId="2693555B" w:rsidR="005840CA" w:rsidRPr="006E6228" w:rsidRDefault="006E6228" w:rsidP="006E6228">
      <w:pPr>
        <w:tabs>
          <w:tab w:val="left" w:pos="593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6C7986"/>
          <w:sz w:val="32"/>
          <w:szCs w:val="32"/>
          <w:lang w:val="en-US"/>
        </w:rPr>
      </w:pPr>
      <w:r w:rsidRPr="003B5937">
        <w:rPr>
          <w:rFonts w:ascii="Cambria" w:hAnsi="Cambria" w:cs="Cambria"/>
          <w:b/>
          <w:bCs/>
          <w:color w:val="6C7986"/>
          <w:sz w:val="32"/>
          <w:szCs w:val="32"/>
        </w:rPr>
        <w:t>Задание</w:t>
      </w:r>
      <w:r w:rsidRPr="006E6228">
        <w:rPr>
          <w:rFonts w:ascii="Bodoni Ornaments" w:hAnsi="Bodoni Ornaments" w:cs="Aharoni"/>
          <w:b/>
          <w:bCs/>
          <w:color w:val="6C7986"/>
          <w:sz w:val="32"/>
          <w:szCs w:val="32"/>
          <w:lang w:val="en-US"/>
        </w:rPr>
        <w:t xml:space="preserve">  </w:t>
      </w:r>
    </w:p>
    <w:p w14:paraId="0C91F7FC" w14:textId="77777777" w:rsidR="005840CA" w:rsidRPr="006E6228" w:rsidRDefault="005840CA">
      <w:pPr>
        <w:rPr>
          <w:lang w:val="en-US"/>
        </w:rPr>
      </w:pPr>
    </w:p>
    <w:p w14:paraId="56E3425B" w14:textId="77777777" w:rsidR="005840CA" w:rsidRPr="006E6228" w:rsidRDefault="005840CA">
      <w:pPr>
        <w:rPr>
          <w:lang w:val="en-US"/>
        </w:rPr>
      </w:pPr>
    </w:p>
    <w:p w14:paraId="57D8A14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2CB117B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0E85E7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0D7BD20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&lt;cstdio&gt;</w:t>
      </w:r>
    </w:p>
    <w:p w14:paraId="6235C44A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43B831F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&lt;cstring&gt;</w:t>
      </w:r>
    </w:p>
    <w:p w14:paraId="0C6267F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363C2DC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3DB4EF1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6145A10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4012B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01AC9A8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6D6F9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letter</w:t>
      </w:r>
    </w:p>
    <w:p w14:paraId="6761D6F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81898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</w:t>
      </w:r>
    </w:p>
    <w:p w14:paraId="178666FA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indexOt;</w:t>
      </w:r>
    </w:p>
    <w:p w14:paraId="1A29314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surnameOt;</w:t>
      </w:r>
    </w:p>
    <w:p w14:paraId="3953597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nameOt;</w:t>
      </w:r>
    </w:p>
    <w:p w14:paraId="4D9AFAD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indexPol;</w:t>
      </w:r>
    </w:p>
    <w:p w14:paraId="4D95420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surnamePol;</w:t>
      </w:r>
    </w:p>
    <w:p w14:paraId="7212C40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namePol;</w:t>
      </w:r>
    </w:p>
    <w:p w14:paraId="54F85228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574B92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EFC0D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6EB39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tablPrint(</w:t>
      </w:r>
      <w:r w:rsidRPr="003F3E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letter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dok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ADD2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43B76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"%-12s %-15s %-12s %-17s %-15s %-13s %-11s\n"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DEC84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"%-12s %-15s %-12s %-17s %-15s %-13s %-11s\n"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письма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отправ</w:t>
      </w:r>
      <w:proofErr w:type="spellEnd"/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отправ</w:t>
      </w:r>
      <w:proofErr w:type="spellEnd"/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отправ</w:t>
      </w:r>
      <w:proofErr w:type="spellEnd"/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</w:t>
      </w:r>
      <w:proofErr w:type="spellEnd"/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</w:t>
      </w:r>
      <w:proofErr w:type="spellEnd"/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</w:t>
      </w:r>
      <w:proofErr w:type="spellEnd"/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B5FC9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"----------------------------------------------------------------------------------------------\n"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A7506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dok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6C4072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52987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"%-12f %-15d %-12s %-18s"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[i].mark,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[i].indexOt,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[i].surnameOt,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[i].nameOt);</w:t>
      </w:r>
    </w:p>
    <w:p w14:paraId="20AFE36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"%-16d %-14s %-11s\n"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[i].indexPol,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[i].surnamePol,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[i].namePol);</w:t>
      </w:r>
    </w:p>
    <w:p w14:paraId="16B3958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7CFF5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"---------------------------------------------------------------------------------------------------\n"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5D7505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5EF95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F614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2E9B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1D931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ways()</w:t>
      </w:r>
    </w:p>
    <w:p w14:paraId="35A078E7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84AFB73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nДобавить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письмо------------------1\n"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F9D5A33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всей таблицы---------------2\n"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9A0DD2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таблицы для одного письма--3\n"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113371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"Поиск писем отправителя----------4\n"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EF3D27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"Поиск писем с большей оценкой----5\n"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E0A0FD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printf_s(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----------------------------6\n"</w:t>
      </w:r>
      <w:proofErr w:type="gramStart"/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30E3239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A9985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6F198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AF0479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4B6EE5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searchLetters(</w:t>
      </w:r>
      <w:r w:rsidRPr="003F3E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letter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nameOtprv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surnameOtprv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EA385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7FF95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forSurname, forName, t, a = 0;</w:t>
      </w:r>
    </w:p>
    <w:p w14:paraId="5C8E082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numbersLetters =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FDB8FD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52921F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09B15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forName = strcmp(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[i].nameOt,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nameOtprv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E4321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forSurname = strcmp(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[i].surnameOt,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surnameOtprv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616E2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((forSurname == 0) &amp;&amp; (forName == 0))</w:t>
      </w:r>
    </w:p>
    <w:p w14:paraId="49CB759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6A9D7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numbersLetters =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*)realloc(numbersLetters,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(a + 1));</w:t>
      </w:r>
    </w:p>
    <w:p w14:paraId="1E269008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numbersLetters[a] = i;</w:t>
      </w:r>
    </w:p>
    <w:p w14:paraId="48703B2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a++;</w:t>
      </w:r>
    </w:p>
    <w:p w14:paraId="149B170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CE12D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B4E87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0)</w:t>
      </w:r>
    </w:p>
    <w:p w14:paraId="3F47FA52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75AFFBE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nПисьма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этого отправителя по оценке:\n"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1201B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12D81C8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CB1B1F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0;</w:t>
      </w:r>
    </w:p>
    <w:p w14:paraId="15DC30F5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a; k++)</w:t>
      </w:r>
    </w:p>
    <w:p w14:paraId="3B4EDF6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numbersLetters[k]) t++;</w:t>
      </w:r>
    </w:p>
    <w:p w14:paraId="5BDE29D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&gt;= 1)</w:t>
      </w:r>
    </w:p>
    <w:p w14:paraId="74F7333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75456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"%f\n"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[j].mark);</w:t>
      </w:r>
    </w:p>
    <w:p w14:paraId="0FF3B09F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CB8C72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D7AC3C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DF743D3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0)</w:t>
      </w:r>
    </w:p>
    <w:p w14:paraId="71F1E12C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нашлось писем заданного отправителя\n"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5847E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free(numbersLetters);</w:t>
      </w:r>
    </w:p>
    <w:p w14:paraId="40CC1B2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3A68A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DC56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searchRating(</w:t>
      </w:r>
      <w:r w:rsidRPr="003F3E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letter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***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ratingMail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1BE30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E25E9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14:paraId="70546E4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str[100];</w:t>
      </w:r>
    </w:p>
    <w:p w14:paraId="72183B8A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6B1068F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55654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[i].mark &gt;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ratingMail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1C348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172AA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**)realloc((*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(a + 1));</w:t>
      </w:r>
    </w:p>
    <w:p w14:paraId="03CD2BAF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)[a] = 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[i].surnamePol;</w:t>
      </w:r>
    </w:p>
    <w:p w14:paraId="71117D3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a++;</w:t>
      </w:r>
    </w:p>
    <w:p w14:paraId="46FD7A0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3E35B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A017B5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0)</w:t>
      </w:r>
    </w:p>
    <w:p w14:paraId="1EBA4D4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32699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(a - 1); i++)</w:t>
      </w:r>
    </w:p>
    <w:p w14:paraId="6508A6E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F8EEC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a; j++)</w:t>
      </w:r>
    </w:p>
    <w:p w14:paraId="43ECF48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6CB2C8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(strcmp((*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)[i], (*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)[j]) &gt; 0)</w:t>
      </w:r>
    </w:p>
    <w:p w14:paraId="09138C29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F4AAC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strcpy(str, (*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)[i]);</w:t>
      </w:r>
    </w:p>
    <w:p w14:paraId="3E4882B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strcpy((*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)[i], (*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)[j]);</w:t>
      </w:r>
    </w:p>
    <w:p w14:paraId="7ECC5C75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strcpy((*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)[j], str);</w:t>
      </w:r>
    </w:p>
    <w:p w14:paraId="0103DF8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A21A0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CD40E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40CD40" w14:textId="77777777" w:rsidR="003F3E1B" w:rsidRPr="006E6228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Получатели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письма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такой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оценкой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пофамильно</w:t>
      </w:r>
      <w:proofErr w:type="spellEnd"/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):\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0F103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a; i++)</w:t>
      </w:r>
    </w:p>
    <w:p w14:paraId="13EE643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printf_s(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(*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addressees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)[i]);</w:t>
      </w:r>
    </w:p>
    <w:p w14:paraId="3B86DE48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00A3D4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DCE34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0897A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AFA31C" w14:textId="77777777" w:rsidR="003F3E1B" w:rsidRPr="006E6228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Получателей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письма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оценкой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%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3F3E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ratingMail</w:t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114C27" w14:textId="77777777" w:rsidR="003F3E1B" w:rsidRPr="006E6228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62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BA34BFC" w14:textId="77777777" w:rsidR="003F3E1B" w:rsidRPr="006E6228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2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A6D7E4" w14:textId="77777777" w:rsidR="003F3E1B" w:rsidRPr="006E6228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2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B51B65" w14:textId="77777777" w:rsidR="003F3E1B" w:rsidRPr="006E6228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8DC2A" w14:textId="77777777" w:rsidR="003F3E1B" w:rsidRPr="006E6228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53155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567966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010245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C0F4A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letter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mail;</w:t>
      </w:r>
    </w:p>
    <w:p w14:paraId="7476472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mail = (</w:t>
      </w:r>
      <w:r w:rsidRPr="003F3E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letter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F3E1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letter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1);</w:t>
      </w:r>
    </w:p>
    <w:p w14:paraId="78940AD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indicator = 1, vibor, sizeMail = 0, ntail = 2000, sizeAddresses = 0;</w:t>
      </w:r>
    </w:p>
    <w:p w14:paraId="626FCC9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14:paraId="7607AC0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strokaVvoda[100], * nameOfOtpr =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 surnameOfOtpr = 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** addresses;</w:t>
      </w:r>
    </w:p>
    <w:p w14:paraId="1F5F116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addresses =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1);</w:t>
      </w:r>
    </w:p>
    <w:p w14:paraId="1D2AC73A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"База данных &lt;&lt;Почта&gt;&gt;\n"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29C1C2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FAE01C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indicator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14:paraId="5474413A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AF72A9C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2A62A9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согласно действию:"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17CBE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&amp;vibor);</w:t>
      </w:r>
    </w:p>
    <w:p w14:paraId="6BF5527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3D68EC3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7D3A6C6A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(vibor)</w:t>
      </w:r>
    </w:p>
    <w:p w14:paraId="455E236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8215C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48AD6A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3D5895B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743BF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82C3158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tablPrint(mail, 0, sizeMail);</w:t>
      </w:r>
    </w:p>
    <w:p w14:paraId="426DB79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27EACE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678BFF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372811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CF25D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7EADAA8" w14:textId="77777777" w:rsidR="003F3E1B" w:rsidRPr="006E6228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оценку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письма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D3322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&amp;rating);</w:t>
      </w:r>
    </w:p>
    <w:p w14:paraId="7C36E05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sizeMail; j++)</w:t>
      </w:r>
    </w:p>
    <w:p w14:paraId="60489CC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B45DC8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(mail[j].mark == rating)</w:t>
      </w:r>
    </w:p>
    <w:p w14:paraId="0E7E9E6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ntail = j;</w:t>
      </w:r>
    </w:p>
    <w:p w14:paraId="2A9043C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84885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(ntail == 2000)</w:t>
      </w:r>
    </w:p>
    <w:p w14:paraId="266EB4FE" w14:textId="77777777" w:rsidR="003F3E1B" w:rsidRPr="006E6228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писем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такой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оценкой</w:t>
      </w:r>
      <w:r w:rsidRPr="006E62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02229DA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62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tablPrint(mail, ntail, ntail + 1);</w:t>
      </w:r>
    </w:p>
    <w:p w14:paraId="39AC3EC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F2179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7ED66A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0DF477F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AA7E2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5B6154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(fgetc(</w:t>
      </w:r>
      <w:r w:rsidRPr="003F3E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5A20ED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фамилию отправителя:"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ADF46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gets_s(strokaVvoda, 100);</w:t>
      </w:r>
    </w:p>
    <w:p w14:paraId="7586A248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surnameOfOtpr =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*)malloc(1 + strlen(strokaVvoda));</w:t>
      </w:r>
    </w:p>
    <w:p w14:paraId="490C963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strcpy(surnameOfOtpr, strokaVvoda);</w:t>
      </w:r>
    </w:p>
    <w:p w14:paraId="02EAE7B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</w:t>
      </w:r>
      <w:proofErr w:type="gramStart"/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отправителя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C71785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gets_s(strokaVvoda, 100);</w:t>
      </w:r>
    </w:p>
    <w:p w14:paraId="58DDEED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nameOfOtpr =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*)malloc(1 + strlen(strokaVvoda));</w:t>
      </w:r>
    </w:p>
    <w:p w14:paraId="5521387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strcpy(nameOfOtpr, strokaVvoda);</w:t>
      </w:r>
    </w:p>
    <w:p w14:paraId="768013E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searchLetters(mail, sizeMail, nameOfOtpr, surnameOfOtpr);</w:t>
      </w:r>
    </w:p>
    <w:p w14:paraId="2A879919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091F6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05E18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58A8986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EAB9DF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5E98ACA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printf_</w:t>
      </w:r>
      <w:proofErr w:type="gramStart"/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оценку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7E14A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3F3E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&amp;rating);</w:t>
      </w:r>
    </w:p>
    <w:p w14:paraId="5EEAA654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sizeAddresses = searchRating(mail, sizeMail, &amp;addresses, rating);</w:t>
      </w:r>
    </w:p>
    <w:p w14:paraId="6AFBBAC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3880F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B756B8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2486C163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0B5C60F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87C182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indicator = 0;</w:t>
      </w:r>
    </w:p>
    <w:p w14:paraId="0BB73676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B0F961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5BADA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6225222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B5DA7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48AC14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6780C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3E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sizeMail; i++)</w:t>
      </w:r>
    </w:p>
    <w:p w14:paraId="70D82C5D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2ADAFB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free(mail[i].nameOt);</w:t>
      </w:r>
    </w:p>
    <w:p w14:paraId="771F97F0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free(mail[i].surnameOt);</w:t>
      </w:r>
    </w:p>
    <w:p w14:paraId="1214BA57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free(mail[i].surnamePol);</w:t>
      </w:r>
    </w:p>
    <w:p w14:paraId="403D61AA" w14:textId="77777777" w:rsidR="003F3E1B" w:rsidRP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free(mail[i].namePol);</w:t>
      </w:r>
    </w:p>
    <w:p w14:paraId="0DD88A3B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3E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3BBA3F" w14:textId="77777777" w:rsidR="003F3E1B" w:rsidRDefault="003F3E1B" w:rsidP="003F3E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7585A8" w14:textId="77777777" w:rsidR="005840CA" w:rsidRDefault="005840CA"/>
    <w:p w14:paraId="22956DC0" w14:textId="77777777" w:rsidR="005840CA" w:rsidRDefault="005840CA"/>
    <w:p w14:paraId="59A031EB" w14:textId="77777777" w:rsidR="005840CA" w:rsidRDefault="005840CA"/>
    <w:p w14:paraId="71A7F609" w14:textId="77777777" w:rsidR="005840CA" w:rsidRDefault="005840CA"/>
    <w:p w14:paraId="5396A62A" w14:textId="77777777" w:rsidR="005840CA" w:rsidRDefault="005840CA"/>
    <w:p w14:paraId="55716C81" w14:textId="77777777" w:rsidR="005840CA" w:rsidRDefault="005840CA"/>
    <w:p w14:paraId="7B5C6322" w14:textId="77777777" w:rsidR="005840CA" w:rsidRDefault="005840CA"/>
    <w:p w14:paraId="2253FA20" w14:textId="77777777" w:rsidR="005840CA" w:rsidRDefault="005840CA"/>
    <w:p w14:paraId="0AAF7153" w14:textId="77777777" w:rsidR="005840CA" w:rsidRDefault="005840CA"/>
    <w:p w14:paraId="079B2C83" w14:textId="77777777" w:rsidR="005840CA" w:rsidRDefault="005840CA"/>
    <w:p w14:paraId="67074945" w14:textId="77777777" w:rsidR="005840CA" w:rsidRDefault="005840CA"/>
    <w:p w14:paraId="1D92D84D" w14:textId="77777777" w:rsidR="005840CA" w:rsidRDefault="005840CA"/>
    <w:p w14:paraId="2580BB98" w14:textId="77777777" w:rsidR="005840CA" w:rsidRDefault="005840CA"/>
    <w:p w14:paraId="56A983D8" w14:textId="77777777" w:rsidR="005840CA" w:rsidRDefault="005840CA"/>
    <w:p w14:paraId="4033D634" w14:textId="77777777" w:rsidR="005840CA" w:rsidRDefault="005840CA"/>
    <w:p w14:paraId="1FAD4F7A" w14:textId="77777777" w:rsidR="005840CA" w:rsidRDefault="005840CA"/>
    <w:p w14:paraId="56CEB2D7" w14:textId="77777777" w:rsidR="005840CA" w:rsidRDefault="005840CA"/>
    <w:p w14:paraId="52AFD2CC" w14:textId="77777777" w:rsidR="005840CA" w:rsidRDefault="005840CA"/>
    <w:p w14:paraId="3E36BD24" w14:textId="7DEBEFC4" w:rsidR="005840CA" w:rsidRDefault="003F3E1B">
      <w:r>
        <w:rPr>
          <w:noProof/>
        </w:rPr>
        <w:drawing>
          <wp:inline distT="0" distB="0" distL="0" distR="0" wp14:anchorId="24AA4C52" wp14:editId="4FEACDF4">
            <wp:extent cx="6476365" cy="32486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F088" w14:textId="77777777" w:rsidR="005840CA" w:rsidRDefault="005840CA"/>
    <w:p w14:paraId="6CD2852B" w14:textId="77777777" w:rsidR="005840CA" w:rsidRDefault="005840CA"/>
    <w:p w14:paraId="634BB4CF" w14:textId="77777777" w:rsidR="005840CA" w:rsidRDefault="005840CA"/>
    <w:p w14:paraId="6A646281" w14:textId="77777777" w:rsidR="005840CA" w:rsidRDefault="005840CA"/>
    <w:p w14:paraId="2823F1FD" w14:textId="77777777" w:rsidR="005840CA" w:rsidRDefault="005840CA"/>
    <w:p w14:paraId="06074BCF" w14:textId="7372E172" w:rsidR="005840CA" w:rsidRDefault="005840CA"/>
    <w:sectPr w:rsidR="005840CA" w:rsidSect="00C52A05">
      <w:pgSz w:w="11906" w:h="16838"/>
      <w:pgMar w:top="96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Ornaments">
    <w:altName w:val="Bodoni Ornaments"/>
    <w:panose1 w:val="00000400000000000000"/>
    <w:charset w:val="00"/>
    <w:family w:val="auto"/>
    <w:pitch w:val="variable"/>
    <w:sig w:usb0="80000083" w:usb1="08000048" w:usb2="14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A657C"/>
    <w:multiLevelType w:val="hybridMultilevel"/>
    <w:tmpl w:val="B7ACDAE0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34084"/>
    <w:multiLevelType w:val="hybridMultilevel"/>
    <w:tmpl w:val="6DEA4776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67"/>
    <w:rsid w:val="00066C4A"/>
    <w:rsid w:val="00081237"/>
    <w:rsid w:val="00092537"/>
    <w:rsid w:val="000A1508"/>
    <w:rsid w:val="000A7530"/>
    <w:rsid w:val="000C2013"/>
    <w:rsid w:val="0013386F"/>
    <w:rsid w:val="00195DB8"/>
    <w:rsid w:val="001E2D4D"/>
    <w:rsid w:val="001F190F"/>
    <w:rsid w:val="00221B58"/>
    <w:rsid w:val="00221E0B"/>
    <w:rsid w:val="002601AF"/>
    <w:rsid w:val="00263525"/>
    <w:rsid w:val="00266586"/>
    <w:rsid w:val="00291751"/>
    <w:rsid w:val="002B4808"/>
    <w:rsid w:val="002E5E33"/>
    <w:rsid w:val="002E7EBB"/>
    <w:rsid w:val="00306D73"/>
    <w:rsid w:val="00316225"/>
    <w:rsid w:val="00362A52"/>
    <w:rsid w:val="00380972"/>
    <w:rsid w:val="003A3581"/>
    <w:rsid w:val="003F34F8"/>
    <w:rsid w:val="003F3E1B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C7140"/>
    <w:rsid w:val="004F542F"/>
    <w:rsid w:val="005161CF"/>
    <w:rsid w:val="00561EEC"/>
    <w:rsid w:val="005773E0"/>
    <w:rsid w:val="005840CA"/>
    <w:rsid w:val="0059603A"/>
    <w:rsid w:val="005A0EDF"/>
    <w:rsid w:val="005A74A6"/>
    <w:rsid w:val="005A7854"/>
    <w:rsid w:val="005C1E81"/>
    <w:rsid w:val="005F3D55"/>
    <w:rsid w:val="00625CC6"/>
    <w:rsid w:val="00642F93"/>
    <w:rsid w:val="00662190"/>
    <w:rsid w:val="00692A7E"/>
    <w:rsid w:val="00696873"/>
    <w:rsid w:val="00697862"/>
    <w:rsid w:val="006B32B8"/>
    <w:rsid w:val="006E6228"/>
    <w:rsid w:val="006E6C37"/>
    <w:rsid w:val="00720AFD"/>
    <w:rsid w:val="007308CB"/>
    <w:rsid w:val="007C0B49"/>
    <w:rsid w:val="007C1FB7"/>
    <w:rsid w:val="007C7DD2"/>
    <w:rsid w:val="007D5471"/>
    <w:rsid w:val="007D7806"/>
    <w:rsid w:val="008321E0"/>
    <w:rsid w:val="0083673D"/>
    <w:rsid w:val="0083714A"/>
    <w:rsid w:val="00845F5B"/>
    <w:rsid w:val="0086432B"/>
    <w:rsid w:val="0088524E"/>
    <w:rsid w:val="008A5AA7"/>
    <w:rsid w:val="008B102D"/>
    <w:rsid w:val="00900594"/>
    <w:rsid w:val="009108A1"/>
    <w:rsid w:val="009544F6"/>
    <w:rsid w:val="00976221"/>
    <w:rsid w:val="00995064"/>
    <w:rsid w:val="00A00F71"/>
    <w:rsid w:val="00A14252"/>
    <w:rsid w:val="00A42724"/>
    <w:rsid w:val="00A463F6"/>
    <w:rsid w:val="00A519DE"/>
    <w:rsid w:val="00A52589"/>
    <w:rsid w:val="00A531C4"/>
    <w:rsid w:val="00A569FE"/>
    <w:rsid w:val="00AA288F"/>
    <w:rsid w:val="00AA6CE8"/>
    <w:rsid w:val="00AB37E3"/>
    <w:rsid w:val="00AB5C10"/>
    <w:rsid w:val="00AD6BA5"/>
    <w:rsid w:val="00B12887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E0A7B"/>
    <w:rsid w:val="00BF6ABA"/>
    <w:rsid w:val="00C1569B"/>
    <w:rsid w:val="00C44467"/>
    <w:rsid w:val="00C636C7"/>
    <w:rsid w:val="00C850E3"/>
    <w:rsid w:val="00CB3E79"/>
    <w:rsid w:val="00CC3888"/>
    <w:rsid w:val="00CC6902"/>
    <w:rsid w:val="00CF0298"/>
    <w:rsid w:val="00D0129E"/>
    <w:rsid w:val="00D35D03"/>
    <w:rsid w:val="00D40BBD"/>
    <w:rsid w:val="00D53E5F"/>
    <w:rsid w:val="00D76A24"/>
    <w:rsid w:val="00D83194"/>
    <w:rsid w:val="00D853A3"/>
    <w:rsid w:val="00D97B2B"/>
    <w:rsid w:val="00DD3B89"/>
    <w:rsid w:val="00DE16CB"/>
    <w:rsid w:val="00DE2D5C"/>
    <w:rsid w:val="00DF1CD0"/>
    <w:rsid w:val="00E013EB"/>
    <w:rsid w:val="00E561ED"/>
    <w:rsid w:val="00E65F11"/>
    <w:rsid w:val="00EA7A20"/>
    <w:rsid w:val="00EB37E9"/>
    <w:rsid w:val="00ED2C75"/>
    <w:rsid w:val="00ED433D"/>
    <w:rsid w:val="00F06601"/>
    <w:rsid w:val="00F10FAA"/>
    <w:rsid w:val="00F3273F"/>
    <w:rsid w:val="00F41720"/>
    <w:rsid w:val="00F61706"/>
    <w:rsid w:val="00F733FE"/>
    <w:rsid w:val="00F8137E"/>
    <w:rsid w:val="00FB2B03"/>
    <w:rsid w:val="00FD2278"/>
    <w:rsid w:val="00FF7C2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EEE0"/>
  <w15:docId w15:val="{2BB8D667-E83B-7148-9C29-3965CF83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61EEC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61EE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numbering" w:customStyle="1" w:styleId="11">
    <w:name w:val="Нет списка1"/>
    <w:next w:val="a2"/>
    <w:semiHidden/>
    <w:rsid w:val="00561EEC"/>
  </w:style>
  <w:style w:type="paragraph" w:styleId="a8">
    <w:name w:val="Body Text"/>
    <w:basedOn w:val="a"/>
    <w:link w:val="a9"/>
    <w:rsid w:val="00561EEC"/>
    <w:pPr>
      <w:suppressAutoHyphens/>
    </w:pPr>
    <w:rPr>
      <w:sz w:val="28"/>
      <w:lang w:eastAsia="ar-SA"/>
    </w:rPr>
  </w:style>
  <w:style w:type="character" w:customStyle="1" w:styleId="a9">
    <w:name w:val="Основной текст Знак"/>
    <w:basedOn w:val="a0"/>
    <w:link w:val="a8"/>
    <w:rsid w:val="00561EEC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pple-converted-space">
    <w:name w:val="apple-converted-space"/>
    <w:rsid w:val="00561EEC"/>
  </w:style>
  <w:style w:type="character" w:customStyle="1" w:styleId="keyword">
    <w:name w:val="keyword"/>
    <w:rsid w:val="00561EEC"/>
  </w:style>
  <w:style w:type="paragraph" w:styleId="HTML">
    <w:name w:val="HTML Preformatted"/>
    <w:basedOn w:val="a"/>
    <w:link w:val="HTML0"/>
    <w:uiPriority w:val="99"/>
    <w:unhideWhenUsed/>
    <w:rsid w:val="0056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561EE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example">
    <w:name w:val="texample"/>
    <w:rsid w:val="00561EEC"/>
  </w:style>
  <w:style w:type="character" w:styleId="aa">
    <w:name w:val="Hyperlink"/>
    <w:uiPriority w:val="99"/>
    <w:unhideWhenUsed/>
    <w:rsid w:val="00561EEC"/>
    <w:rPr>
      <w:color w:val="0000FF"/>
      <w:u w:val="single"/>
    </w:rPr>
  </w:style>
  <w:style w:type="table" w:styleId="ab">
    <w:name w:val="Table Grid"/>
    <w:basedOn w:val="a1"/>
    <w:rsid w:val="005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A2F0C-EF40-4F18-A6F0-19CDA09D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Dzhugeli Dima</cp:lastModifiedBy>
  <cp:revision>4</cp:revision>
  <dcterms:created xsi:type="dcterms:W3CDTF">2021-06-21T08:49:00Z</dcterms:created>
  <dcterms:modified xsi:type="dcterms:W3CDTF">2021-06-21T15:28:00Z</dcterms:modified>
</cp:coreProperties>
</file>