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4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9"/>
        <w:gridCol w:w="8971"/>
      </w:tblGrid>
      <w:tr>
        <w:trPr>
          <w:trHeight w:val="426" w:hRule="atLeast"/>
        </w:trPr>
        <w:tc>
          <w:tcPr>
            <w:tcW w:w="1569" w:type="dxa"/>
            <w:tcBorders/>
          </w:tcPr>
          <w:p>
            <w:pPr>
              <w:pStyle w:val="Normal"/>
              <w:tabs>
                <w:tab w:val="clear" w:pos="720"/>
                <w:tab w:val="left" w:pos="3119" w:leader="none"/>
              </w:tabs>
              <w:jc w:val="center"/>
              <w:rPr>
                <w:b/>
                <w:bCs/>
                <w:iCs/>
              </w:rPr>
            </w:pPr>
            <w:r>
              <w:rPr>
                <w:b/>
                <w:bCs/>
                <w:iCs/>
              </w:rPr>
            </w:r>
          </w:p>
        </w:tc>
        <w:tc>
          <w:tcPr>
            <w:tcW w:w="8971" w:type="dxa"/>
            <w:tcBorders/>
            <w:vAlign w:val="center"/>
          </w:tcPr>
          <w:p>
            <w:pPr>
              <w:pStyle w:val="Normal"/>
              <w:tabs>
                <w:tab w:val="clear" w:pos="720"/>
                <w:tab w:val="left" w:pos="3119" w:leader="none"/>
              </w:tabs>
              <w:ind w:left="-1675"/>
              <w:jc w:val="center"/>
              <w:rPr>
                <w:b/>
                <w:bCs/>
                <w:iCs/>
                <w:lang w:val="id-ID"/>
              </w:rPr>
            </w:pPr>
            <w:r>
              <w:rPr>
                <w:b/>
                <w:bCs/>
                <w:iCs/>
              </w:rPr>
              <w:t>RENCANA PELAKSANAAN PEMBELAJARA</w:t>
            </w:r>
            <w:r>
              <w:rPr>
                <w:b/>
                <w:bCs/>
                <w:iCs/>
                <w:lang w:val="id-ID"/>
              </w:rPr>
              <w:t>N</w:t>
            </w:r>
          </w:p>
          <w:p>
            <w:pPr>
              <w:pStyle w:val="Normal"/>
              <w:tabs>
                <w:tab w:val="clear" w:pos="720"/>
                <w:tab w:val="left" w:pos="3119" w:leader="none"/>
              </w:tabs>
              <w:ind w:left="-1675"/>
              <w:jc w:val="center"/>
              <w:rPr>
                <w:b/>
                <w:bCs/>
                <w:iCs/>
                <w:lang w:val="id-ID"/>
              </w:rPr>
            </w:pPr>
            <w:r>
              <w:rPr>
                <w:b/>
                <w:bCs/>
                <w:iCs/>
                <w:lang w:val="id-ID"/>
              </w:rPr>
              <w:t>(RPP)</w:t>
            </w:r>
          </w:p>
          <w:p>
            <w:pPr>
              <w:pStyle w:val="Normal"/>
              <w:tabs>
                <w:tab w:val="clear" w:pos="720"/>
                <w:tab w:val="left" w:pos="3119" w:leader="none"/>
              </w:tabs>
              <w:jc w:val="center"/>
              <w:rPr>
                <w:b/>
                <w:bCs/>
                <w:iCs/>
              </w:rPr>
            </w:pPr>
            <w:r>
              <w:rPr>
                <w:b/>
                <w:bCs/>
                <w:iCs/>
              </w:rPr>
            </w:r>
          </w:p>
        </w:tc>
      </w:tr>
    </w:tbl>
    <w:p>
      <w:pPr>
        <w:pStyle w:val="Normal"/>
        <w:jc w:val="both"/>
        <w:rPr>
          <w:rFonts w:ascii="Arial" w:hAnsi="Arial" w:cs="Arial"/>
          <w:b/>
          <w:bCs/>
          <w:color w:val="000000"/>
          <w:sz w:val="18"/>
          <w:szCs w:val="18"/>
          <w:lang w:val="fi-FI"/>
        </w:rPr>
      </w:pPr>
      <w:r>
        <w:rPr>
          <w:rFonts w:cs="Arial" w:ascii="Arial" w:hAnsi="Arial"/>
          <w:b/>
          <w:bCs/>
          <w:color w:val="000000"/>
          <w:sz w:val="18"/>
          <w:szCs w:val="18"/>
          <w:lang w:val="fi-FI"/>
        </w:rPr>
      </w:r>
      <w:bookmarkStart w:id="0" w:name="_Hlk29064688"/>
      <w:bookmarkStart w:id="1" w:name="_Hlk29064688"/>
      <w:bookmarkEnd w:id="1"/>
    </w:p>
    <w:p>
      <w:pPr>
        <w:pStyle w:val="Normal"/>
        <w:tabs>
          <w:tab w:val="clear" w:pos="720"/>
          <w:tab w:val="left" w:pos="2160" w:leader="none"/>
        </w:tabs>
        <w:jc w:val="both"/>
        <w:rPr>
          <w:rFonts w:ascii="Arial" w:hAnsi="Arial" w:cs="Arial"/>
          <w:color w:val="000000"/>
          <w:sz w:val="18"/>
          <w:szCs w:val="18"/>
          <w:lang w:val="id-ID"/>
        </w:rPr>
      </w:pPr>
      <w:r>
        <w:rPr>
          <w:rFonts w:cs="Arial" w:ascii="Arial" w:hAnsi="Arial"/>
          <w:color w:val="000000"/>
          <w:sz w:val="18"/>
          <w:szCs w:val="18"/>
          <w:lang w:val="fi-FI"/>
        </w:rPr>
        <w:t xml:space="preserve">Satuan Pendidikan </w:t>
        <w:tab/>
        <w:t xml:space="preserve">: SD </w:t>
      </w:r>
      <w:r>
        <w:rPr>
          <w:rFonts w:cs="Arial" w:ascii="Arial" w:hAnsi="Arial"/>
          <w:color w:val="000000"/>
          <w:sz w:val="18"/>
          <w:szCs w:val="18"/>
          <w:lang w:val="id-ID"/>
        </w:rPr>
        <w:t>NEGERI L</w:t>
      </w:r>
      <w:bookmarkStart w:id="2" w:name="_Hlk29107315"/>
      <w:bookmarkEnd w:id="2"/>
      <w:r>
        <w:rPr>
          <w:rFonts w:cs="Arial" w:ascii="Arial" w:hAnsi="Arial"/>
          <w:color w:val="000000"/>
          <w:sz w:val="18"/>
          <w:szCs w:val="18"/>
          <w:lang w:val="id-ID"/>
        </w:rPr>
        <w:t xml:space="preserve">EBAKSIUH </w:t>
      </w:r>
    </w:p>
    <w:p>
      <w:pPr>
        <w:pStyle w:val="Normal"/>
        <w:tabs>
          <w:tab w:val="clear" w:pos="720"/>
          <w:tab w:val="left" w:pos="2160" w:leader="none"/>
        </w:tabs>
        <w:jc w:val="both"/>
        <w:rPr>
          <w:rFonts w:ascii="Arial" w:hAnsi="Arial" w:cs="Arial"/>
          <w:color w:val="000000"/>
          <w:sz w:val="18"/>
          <w:szCs w:val="18"/>
          <w:lang w:val="id-ID"/>
        </w:rPr>
      </w:pPr>
      <w:r>
        <w:rPr>
          <w:rFonts w:cs="Arial" w:ascii="Arial" w:hAnsi="Arial"/>
          <w:color w:val="000000"/>
          <w:sz w:val="18"/>
          <w:szCs w:val="18"/>
          <w:lang w:val="pt-BR"/>
        </w:rPr>
        <w:t xml:space="preserve">Kelas / Semester </w:t>
        <w:tab/>
        <w:t xml:space="preserve">:  </w:t>
      </w:r>
      <w:r>
        <w:rPr>
          <w:rFonts w:cs="Arial" w:ascii="Arial" w:hAnsi="Arial"/>
          <w:color w:val="000000"/>
          <w:sz w:val="18"/>
          <w:szCs w:val="18"/>
          <w:lang w:val="pt-BR"/>
        </w:rPr>
        <w:t>3</w:t>
      </w:r>
      <w:r>
        <w:rPr>
          <w:rFonts w:cs="Arial" w:ascii="Arial" w:hAnsi="Arial"/>
          <w:color w:val="000000"/>
          <w:sz w:val="18"/>
          <w:szCs w:val="18"/>
          <w:lang w:val="pt-BR"/>
        </w:rPr>
        <w:t xml:space="preserve"> / </w:t>
      </w:r>
      <w:r>
        <w:rPr>
          <w:rFonts w:cs="Arial" w:ascii="Arial" w:hAnsi="Arial"/>
          <w:color w:val="000000"/>
          <w:sz w:val="18"/>
          <w:szCs w:val="18"/>
          <w:lang w:val="id-ID"/>
        </w:rPr>
        <w:t>2</w:t>
      </w:r>
    </w:p>
    <w:p>
      <w:pPr>
        <w:pStyle w:val="Normal"/>
        <w:tabs>
          <w:tab w:val="clear" w:pos="720"/>
          <w:tab w:val="left" w:pos="2160" w:leader="none"/>
        </w:tabs>
        <w:jc w:val="both"/>
        <w:rPr>
          <w:rFonts w:ascii="Arial" w:hAnsi="Arial" w:cs="Arial"/>
          <w:color w:val="000000"/>
          <w:sz w:val="18"/>
          <w:szCs w:val="18"/>
          <w:lang w:val="pt-BR"/>
        </w:rPr>
      </w:pPr>
      <w:r>
        <w:rPr>
          <w:rFonts w:cs="Arial" w:ascii="Arial" w:hAnsi="Arial"/>
          <w:color w:val="000000"/>
          <w:sz w:val="18"/>
          <w:szCs w:val="18"/>
          <w:lang w:val="pt-BR"/>
        </w:rPr>
        <w:t xml:space="preserve">Tema  6                    </w:t>
        <w:tab/>
        <w:t xml:space="preserve">:  </w:t>
      </w:r>
      <w:r>
        <w:rPr>
          <w:rFonts w:cs="Arial" w:ascii="Arial" w:hAnsi="Arial"/>
          <w:color w:val="000000"/>
          <w:sz w:val="18"/>
          <w:szCs w:val="18"/>
          <w:lang w:val="pt-BR"/>
        </w:rPr>
        <w:t>IPAS</w:t>
      </w:r>
    </w:p>
    <w:p>
      <w:pPr>
        <w:pStyle w:val="Normal"/>
        <w:tabs>
          <w:tab w:val="clear" w:pos="720"/>
          <w:tab w:val="left" w:pos="1985" w:leader="none"/>
          <w:tab w:val="left" w:pos="2160" w:leader="none"/>
          <w:tab w:val="left" w:pos="2268" w:leader="none"/>
        </w:tabs>
        <w:jc w:val="both"/>
        <w:rPr>
          <w:rFonts w:ascii="Arial" w:hAnsi="Arial" w:cs="Arial"/>
          <w:color w:val="000000"/>
          <w:sz w:val="18"/>
          <w:szCs w:val="18"/>
          <w:lang w:val="pt-BR"/>
        </w:rPr>
      </w:pPr>
      <w:r>
        <w:rPr>
          <w:rFonts w:cs="Arial" w:ascii="Arial" w:hAnsi="Arial"/>
          <w:color w:val="000000"/>
          <w:sz w:val="18"/>
          <w:szCs w:val="18"/>
          <w:lang w:val="pt-BR"/>
        </w:rPr>
        <w:t xml:space="preserve">Sub Tema 1                </w:t>
        <w:tab/>
        <w:tab/>
        <w:t xml:space="preserve">:  </w:t>
      </w:r>
      <w:r>
        <w:rPr>
          <w:rFonts w:cs="Arial" w:ascii="Arial" w:hAnsi="Arial"/>
          <w:color w:val="000000"/>
          <w:sz w:val="18"/>
          <w:szCs w:val="18"/>
          <w:lang w:val="pt-BR"/>
        </w:rPr>
        <w:t>Hidup Bersama Alam</w:t>
      </w:r>
    </w:p>
    <w:p>
      <w:pPr>
        <w:pStyle w:val="Normal"/>
        <w:tabs>
          <w:tab w:val="clear" w:pos="720"/>
          <w:tab w:val="left" w:pos="1985" w:leader="none"/>
          <w:tab w:val="left" w:pos="2160" w:leader="none"/>
          <w:tab w:val="left" w:pos="2268" w:leader="none"/>
        </w:tabs>
        <w:jc w:val="both"/>
        <w:rPr>
          <w:rFonts w:ascii="Arial" w:hAnsi="Arial" w:cs="Arial"/>
          <w:color w:val="000000"/>
          <w:sz w:val="18"/>
          <w:szCs w:val="18"/>
          <w:lang w:val="pt-BR"/>
        </w:rPr>
      </w:pPr>
      <w:r>
        <w:rPr>
          <w:rFonts w:cs="Arial" w:ascii="Arial" w:hAnsi="Arial"/>
          <w:color w:val="000000"/>
          <w:sz w:val="18"/>
          <w:szCs w:val="18"/>
          <w:lang w:val="pt-BR"/>
        </w:rPr>
        <w:t>Muatan Terpadu</w:t>
        <w:tab/>
        <w:tab/>
        <w:t xml:space="preserve">:  </w:t>
      </w:r>
      <w:r>
        <w:rPr>
          <w:rFonts w:cs="Arial" w:ascii="Arial" w:hAnsi="Arial"/>
          <w:color w:val="000000"/>
          <w:sz w:val="18"/>
          <w:szCs w:val="18"/>
          <w:lang w:val="pt-BR"/>
        </w:rPr>
        <w:t>IPA, IPS</w:t>
      </w:r>
    </w:p>
    <w:p>
      <w:pPr>
        <w:pStyle w:val="Normal"/>
        <w:tabs>
          <w:tab w:val="clear" w:pos="720"/>
          <w:tab w:val="left" w:pos="2160" w:leader="none"/>
        </w:tabs>
        <w:jc w:val="both"/>
        <w:rPr>
          <w:rFonts w:ascii="Arial" w:hAnsi="Arial" w:cs="Arial"/>
          <w:color w:val="000000"/>
          <w:sz w:val="18"/>
          <w:szCs w:val="18"/>
          <w:lang w:val="fi-FI"/>
        </w:rPr>
      </w:pPr>
      <w:r>
        <w:rPr>
          <w:rFonts w:cs="Arial" w:ascii="Arial" w:hAnsi="Arial"/>
          <w:color w:val="000000"/>
          <w:sz w:val="18"/>
          <w:szCs w:val="18"/>
          <w:lang w:val="fi-FI"/>
        </w:rPr>
        <w:t xml:space="preserve">Pembelajaran ke        </w:t>
        <w:tab/>
        <w:t xml:space="preserve">:  </w:t>
      </w:r>
      <w:r>
        <w:rPr>
          <w:rFonts w:cs="Arial" w:ascii="Arial" w:hAnsi="Arial"/>
          <w:color w:val="000000"/>
          <w:sz w:val="18"/>
          <w:szCs w:val="18"/>
          <w:lang w:val="fi-FI"/>
        </w:rPr>
        <w:t>3</w:t>
      </w:r>
    </w:p>
    <w:p>
      <w:pPr>
        <w:pStyle w:val="Normal"/>
        <w:tabs>
          <w:tab w:val="clear" w:pos="720"/>
          <w:tab w:val="left" w:pos="2160" w:leader="none"/>
        </w:tabs>
        <w:jc w:val="both"/>
        <w:rPr>
          <w:rFonts w:ascii="Arial" w:hAnsi="Arial" w:cs="Arial"/>
          <w:color w:val="000000"/>
          <w:sz w:val="18"/>
          <w:szCs w:val="18"/>
          <w:lang w:val="fi-FI"/>
        </w:rPr>
      </w:pPr>
      <w:r>
        <w:rPr>
          <w:rFonts w:cs="Arial" w:ascii="Arial" w:hAnsi="Arial"/>
          <w:color w:val="000000"/>
          <w:sz w:val="18"/>
          <w:szCs w:val="18"/>
          <w:lang w:val="fi-FI"/>
        </w:rPr>
        <w:t xml:space="preserve">Alokasi waktu             </w:t>
        <w:tab/>
        <w:t>:  1 hari</w:t>
      </w:r>
    </w:p>
    <w:p>
      <w:pPr>
        <w:pStyle w:val="Normal"/>
        <w:jc w:val="both"/>
        <w:rPr>
          <w:rFonts w:ascii="Arial" w:hAnsi="Arial" w:cs="Arial"/>
          <w:b/>
          <w:bCs/>
          <w:color w:val="000000"/>
          <w:sz w:val="18"/>
          <w:szCs w:val="18"/>
          <w:lang w:val="fi-FI"/>
        </w:rPr>
      </w:pPr>
      <w:r>
        <w:rPr>
          <w:rFonts w:cs="Arial" w:ascii="Arial" w:hAnsi="Arial"/>
          <w:b/>
          <w:bCs/>
          <w:color w:val="000000"/>
          <w:sz w:val="18"/>
          <w:szCs w:val="18"/>
          <w:lang w:val="fi-FI"/>
        </w:rPr>
      </w:r>
    </w:p>
    <w:p>
      <w:pPr>
        <w:pStyle w:val="Normal"/>
        <w:numPr>
          <w:ilvl w:val="0"/>
          <w:numId w:val="2"/>
        </w:numPr>
        <w:jc w:val="both"/>
        <w:rPr>
          <w:rFonts w:ascii="Arial" w:hAnsi="Arial" w:cs="Arial"/>
          <w:b/>
          <w:bCs/>
          <w:color w:val="000000"/>
          <w:sz w:val="18"/>
          <w:szCs w:val="18"/>
        </w:rPr>
      </w:pPr>
      <w:r>
        <w:rPr>
          <w:rFonts w:cs="Arial" w:ascii="Arial" w:hAnsi="Arial"/>
          <w:b/>
          <w:bCs/>
          <w:color w:val="000000"/>
          <w:sz w:val="18"/>
          <w:szCs w:val="18"/>
        </w:rPr>
        <w:t>TUJUAN PEMBELAJARAN</w:t>
      </w:r>
    </w:p>
    <w:p>
      <w:pPr>
        <w:pStyle w:val="Normal"/>
        <w:numPr>
          <w:ilvl w:val="0"/>
          <w:numId w:val="0"/>
        </w:numPr>
        <w:ind w:hanging="0" w:left="720"/>
        <w:jc w:val="both"/>
        <w:rPr>
          <w:rFonts w:ascii="Arial" w:hAnsi="Arial" w:eastAsia="Calibri" w:cs="Arial"/>
          <w:sz w:val="18"/>
          <w:szCs w:val="18"/>
        </w:rPr>
      </w:pPr>
      <w:r>
        <w:rPr>
          <w:rFonts w:eastAsia="Calibri" w:cs="Arial" w:ascii="Arial" w:hAnsi="Arial"/>
          <w:sz w:val="18"/>
          <w:szCs w:val="18"/>
        </w:rPr>
        <w:t>1. Menganalisis komponen biotik dan abiotik dalam suatu ekosistem.</w:t>
      </w:r>
    </w:p>
    <w:p>
      <w:pPr>
        <w:pStyle w:val="Normal"/>
        <w:numPr>
          <w:ilvl w:val="0"/>
          <w:numId w:val="0"/>
        </w:numPr>
        <w:ind w:hanging="0" w:left="720"/>
        <w:jc w:val="both"/>
        <w:rPr>
          <w:rFonts w:ascii="Arial" w:hAnsi="Arial" w:eastAsia="Calibri" w:cs="Arial"/>
          <w:sz w:val="18"/>
          <w:szCs w:val="18"/>
        </w:rPr>
      </w:pPr>
      <w:r>
        <w:rPr>
          <w:rFonts w:eastAsia="Calibri" w:cs="Arial" w:ascii="Arial" w:hAnsi="Arial"/>
          <w:sz w:val="18"/>
          <w:szCs w:val="18"/>
        </w:rPr>
        <w:t>2. Menganalisis keterkaitan dan hubungan yang terjadi antarkomponen pada
suatu ekosistem.</w:t>
      </w:r>
    </w:p>
    <w:p>
      <w:pPr>
        <w:pStyle w:val="Normal"/>
        <w:numPr>
          <w:ilvl w:val="0"/>
          <w:numId w:val="0"/>
        </w:numPr>
        <w:ind w:hanging="0" w:left="720"/>
        <w:jc w:val="both"/>
        <w:rPr>
          <w:rFonts w:ascii="Arial" w:hAnsi="Arial" w:eastAsia="Calibri" w:cs="Arial"/>
          <w:sz w:val="18"/>
          <w:szCs w:val="18"/>
        </w:rPr>
      </w:pPr>
      <w:r>
        <w:rPr>
          <w:rFonts w:eastAsia="Calibri" w:cs="Arial" w:ascii="Arial" w:hAnsi="Arial"/>
          <w:sz w:val="18"/>
          <w:szCs w:val="18"/>
        </w:rPr>
        <w:t>3. Mengetahui peran komponen dalam suatu ekosistem.</w:t>
      </w:r>
    </w:p>
    <w:p>
      <w:pPr>
        <w:pStyle w:val="Normal"/>
        <w:jc w:val="both"/>
        <w:rPr>
          <w:rFonts w:ascii="Arial" w:hAnsi="Arial" w:cs="Arial"/>
          <w:b/>
          <w:bCs/>
          <w:color w:val="000000"/>
          <w:sz w:val="18"/>
          <w:szCs w:val="18"/>
          <w:lang w:val="sv-SE"/>
        </w:rPr>
      </w:pPr>
      <w:r>
        <w:rPr>
          <w:rFonts w:cs="Arial" w:ascii="Arial" w:hAnsi="Arial"/>
          <w:b/>
          <w:bCs/>
          <w:color w:val="000000"/>
          <w:sz w:val="18"/>
          <w:szCs w:val="18"/>
          <w:lang w:val="sv-SE"/>
        </w:rPr>
      </w:r>
    </w:p>
    <w:p>
      <w:pPr>
        <w:pStyle w:val="Normal"/>
        <w:numPr>
          <w:ilvl w:val="0"/>
          <w:numId w:val="11"/>
        </w:numPr>
        <w:jc w:val="both"/>
        <w:rPr>
          <w:rFonts w:ascii="Arial" w:hAnsi="Arial" w:cs="Arial"/>
          <w:b/>
          <w:bCs/>
          <w:color w:val="000000"/>
          <w:sz w:val="18"/>
          <w:szCs w:val="18"/>
          <w:lang w:val="en-US"/>
        </w:rPr>
      </w:pPr>
      <w:r>
        <w:rPr>
          <w:rFonts w:cs="Arial" w:ascii="Arial" w:hAnsi="Arial"/>
          <w:b/>
          <w:bCs/>
          <w:color w:val="000000"/>
          <w:sz w:val="18"/>
          <w:szCs w:val="18"/>
          <w:lang w:val="en-US"/>
        </w:rPr>
        <w:t xml:space="preserve">KEGIATAN  PEMBELAJARAN </w:t>
      </w:r>
    </w:p>
    <w:tbl>
      <w:tblPr>
        <w:tblW w:w="9213" w:type="dxa"/>
        <w:jc w:val="left"/>
        <w:tblInd w:w="534" w:type="dxa"/>
        <w:tblLayout w:type="fixed"/>
        <w:tblCellMar>
          <w:top w:w="0" w:type="dxa"/>
          <w:left w:w="108" w:type="dxa"/>
          <w:bottom w:w="0" w:type="dxa"/>
          <w:right w:w="108" w:type="dxa"/>
        </w:tblCellMar>
        <w:tblLook w:val="0000" w:noHBand="0" w:noVBand="0" w:firstColumn="0" w:lastRow="0" w:lastColumn="0" w:firstRow="0"/>
      </w:tblPr>
      <w:tblGrid>
        <w:gridCol w:w="1416"/>
        <w:gridCol w:w="6803"/>
        <w:gridCol w:w="994"/>
      </w:tblGrid>
      <w:tr>
        <w:trPr>
          <w:trHeight w:val="1" w:hRule="atLeast"/>
        </w:trPr>
        <w:tc>
          <w:tcPr>
            <w:tcW w:w="1416" w:type="dxa"/>
            <w:tcBorders>
              <w:top w:val="single" w:sz="2" w:space="0" w:color="000000"/>
              <w:left w:val="single" w:sz="2" w:space="0" w:color="000000"/>
              <w:bottom w:val="single" w:sz="2" w:space="0" w:color="000000"/>
              <w:right w:val="single" w:sz="2" w:space="0" w:color="000000"/>
            </w:tcBorders>
            <w:shd w:color="auto" w:fill="DBE5F1" w:val="clear"/>
            <w:vAlign w:val="center"/>
          </w:tcPr>
          <w:p>
            <w:pPr>
              <w:pStyle w:val="Normal"/>
              <w:jc w:val="center"/>
              <w:rPr>
                <w:rFonts w:ascii="Arial" w:hAnsi="Arial" w:cs="Arial"/>
                <w:sz w:val="18"/>
                <w:szCs w:val="18"/>
                <w:lang w:val="en-US"/>
              </w:rPr>
            </w:pPr>
            <w:r>
              <w:rPr>
                <w:rFonts w:cs="Arial" w:ascii="Arial" w:hAnsi="Arial"/>
                <w:b/>
                <w:bCs/>
                <w:color w:val="000000"/>
                <w:sz w:val="18"/>
                <w:szCs w:val="18"/>
                <w:lang w:val="en-US"/>
              </w:rPr>
              <w:t>Kegiatan</w:t>
            </w:r>
          </w:p>
        </w:tc>
        <w:tc>
          <w:tcPr>
            <w:tcW w:w="6803" w:type="dxa"/>
            <w:tcBorders>
              <w:top w:val="single" w:sz="2" w:space="0" w:color="000000"/>
              <w:left w:val="single" w:sz="2" w:space="0" w:color="000000"/>
              <w:bottom w:val="single" w:sz="2" w:space="0" w:color="000000"/>
              <w:right w:val="single" w:sz="2" w:space="0" w:color="000000"/>
            </w:tcBorders>
            <w:shd w:color="auto" w:fill="DBE5F1" w:val="clear"/>
            <w:vAlign w:val="center"/>
          </w:tcPr>
          <w:p>
            <w:pPr>
              <w:pStyle w:val="Normal"/>
              <w:jc w:val="center"/>
              <w:rPr>
                <w:rFonts w:ascii="Arial" w:hAnsi="Arial" w:cs="Arial"/>
                <w:sz w:val="18"/>
                <w:szCs w:val="18"/>
                <w:lang w:val="en-US"/>
              </w:rPr>
            </w:pPr>
            <w:r>
              <w:rPr>
                <w:rFonts w:cs="Arial" w:ascii="Arial" w:hAnsi="Arial"/>
                <w:b/>
                <w:bCs/>
                <w:color w:val="000000"/>
                <w:sz w:val="18"/>
                <w:szCs w:val="18"/>
                <w:lang w:val="en-US"/>
              </w:rPr>
              <w:t>Deskripsi Kegiatan</w:t>
            </w:r>
          </w:p>
        </w:tc>
        <w:tc>
          <w:tcPr>
            <w:tcW w:w="994" w:type="dxa"/>
            <w:tcBorders>
              <w:top w:val="single" w:sz="2" w:space="0" w:color="000000"/>
              <w:left w:val="single" w:sz="2" w:space="0" w:color="000000"/>
              <w:bottom w:val="single" w:sz="2" w:space="0" w:color="000000"/>
              <w:right w:val="single" w:sz="2" w:space="0" w:color="000000"/>
            </w:tcBorders>
            <w:shd w:color="auto" w:fill="DBE5F1" w:val="clear"/>
            <w:vAlign w:val="center"/>
          </w:tcPr>
          <w:p>
            <w:pPr>
              <w:pStyle w:val="Normal"/>
              <w:ind w:hanging="1346" w:left="1346"/>
              <w:jc w:val="center"/>
              <w:rPr>
                <w:rFonts w:ascii="Arial" w:hAnsi="Arial" w:cs="Arial"/>
                <w:b/>
                <w:bCs/>
                <w:color w:val="000000"/>
                <w:sz w:val="18"/>
                <w:szCs w:val="18"/>
                <w:lang w:val="en-US"/>
              </w:rPr>
            </w:pPr>
            <w:r>
              <w:rPr>
                <w:rFonts w:cs="Arial" w:ascii="Arial" w:hAnsi="Arial"/>
                <w:b/>
                <w:bCs/>
                <w:color w:val="000000"/>
                <w:sz w:val="18"/>
                <w:szCs w:val="18"/>
                <w:lang w:val="en-US"/>
              </w:rPr>
              <w:t>Alokasi</w:t>
            </w:r>
          </w:p>
          <w:p>
            <w:pPr>
              <w:pStyle w:val="Normal"/>
              <w:ind w:hanging="1346" w:left="1346"/>
              <w:jc w:val="center"/>
              <w:rPr>
                <w:rFonts w:ascii="Arial" w:hAnsi="Arial" w:cs="Arial"/>
                <w:sz w:val="18"/>
                <w:szCs w:val="18"/>
                <w:lang w:val="en-US"/>
              </w:rPr>
            </w:pPr>
            <w:r>
              <w:rPr>
                <w:rFonts w:cs="Arial" w:ascii="Arial" w:hAnsi="Arial"/>
                <w:b/>
                <w:bCs/>
                <w:color w:val="000000"/>
                <w:sz w:val="18"/>
                <w:szCs w:val="18"/>
                <w:lang w:val="en-US"/>
              </w:rPr>
              <w:t>Waktu</w:t>
            </w:r>
          </w:p>
        </w:tc>
      </w:tr>
      <w:tr>
        <w:trPr>
          <w:trHeight w:val="1048" w:hRule="atLeast"/>
        </w:trPr>
        <w:tc>
          <w:tcPr>
            <w:tcW w:w="1416" w:type="dxa"/>
            <w:tcBorders>
              <w:top w:val="single" w:sz="2" w:space="0" w:color="000000"/>
              <w:left w:val="single" w:sz="2" w:space="0" w:color="000000"/>
              <w:bottom w:val="single" w:sz="2" w:space="0" w:color="000000"/>
              <w:right w:val="single" w:sz="2" w:space="0" w:color="000000"/>
            </w:tcBorders>
            <w:shd w:color="000000" w:fill="FFFFFF" w:val="clear"/>
          </w:tcPr>
          <w:p>
            <w:pPr>
              <w:pStyle w:val="Normal"/>
              <w:jc w:val="both"/>
              <w:rPr>
                <w:rFonts w:ascii="Arial" w:hAnsi="Arial" w:cs="Arial"/>
                <w:sz w:val="18"/>
                <w:szCs w:val="18"/>
                <w:lang w:val="en-US"/>
              </w:rPr>
            </w:pPr>
            <w:r>
              <w:rPr>
                <w:rFonts w:cs="Arial" w:ascii="Arial" w:hAnsi="Arial"/>
                <w:b/>
                <w:bCs/>
                <w:sz w:val="18"/>
                <w:szCs w:val="18"/>
                <w:lang w:val="en-US"/>
              </w:rPr>
              <w:t>Pendahuluan</w:t>
            </w:r>
          </w:p>
        </w:tc>
        <w:tc>
          <w:tcPr>
            <w:tcW w:w="6803" w:type="dxa"/>
            <w:tcBorders>
              <w:top w:val="single" w:sz="2" w:space="0" w:color="000000"/>
              <w:left w:val="single" w:sz="2" w:space="0" w:color="000000"/>
              <w:bottom w:val="single" w:sz="2" w:space="0" w:color="000000"/>
              <w:right w:val="single" w:sz="2" w:space="0" w:color="000000"/>
            </w:tcBorders>
            <w:shd w:color="000000" w:fill="FFFFFF" w:val="clear"/>
          </w:tcPr>
          <w:p>
            <w:pPr>
              <w:pStyle w:val="Normal"/>
              <w:numPr>
                <w:ilvl w:val="0"/>
                <w:numId w:val="3"/>
              </w:numPr>
              <w:tabs>
                <w:tab w:val="clear" w:pos="720"/>
                <w:tab w:val="left" w:pos="346" w:leader="none"/>
              </w:tabs>
              <w:spacing w:lineRule="auto" w:line="259"/>
              <w:ind w:hanging="288" w:left="346"/>
              <w:jc w:val="both"/>
              <w:rPr>
                <w:rFonts w:ascii="Arial" w:hAnsi="Arial" w:cs="Arial"/>
                <w:color w:val="000000"/>
                <w:sz w:val="18"/>
                <w:szCs w:val="18"/>
                <w:lang w:val="en-US"/>
              </w:rPr>
            </w:pPr>
            <w:r>
              <w:rPr>
                <w:rFonts w:cs="Arial" w:ascii="Arial" w:hAnsi="Arial"/>
                <w:color w:val="000000"/>
                <w:sz w:val="18"/>
                <w:szCs w:val="18"/>
                <w:lang w:val="en-US"/>
              </w:rPr>
              <w:t xml:space="preserve">Melakukan Pembukaan dengan Salam dan Dilanjutkan Dengan Membaca Doa </w:t>
            </w:r>
            <w:r>
              <w:rPr>
                <w:rFonts w:cs="Arial" w:ascii="Arial" w:hAnsi="Arial"/>
                <w:b/>
                <w:color w:val="000000"/>
                <w:sz w:val="18"/>
                <w:szCs w:val="18"/>
                <w:lang w:val="en-US"/>
              </w:rPr>
              <w:t>(Orientasi)</w:t>
            </w:r>
          </w:p>
          <w:p>
            <w:pPr>
              <w:pStyle w:val="Normal"/>
              <w:numPr>
                <w:ilvl w:val="0"/>
                <w:numId w:val="3"/>
              </w:numPr>
              <w:tabs>
                <w:tab w:val="clear" w:pos="720"/>
                <w:tab w:val="left" w:pos="346" w:leader="none"/>
              </w:tabs>
              <w:spacing w:lineRule="auto" w:line="259"/>
              <w:ind w:hanging="264" w:left="322"/>
              <w:jc w:val="both"/>
              <w:rPr>
                <w:rFonts w:ascii="Arial" w:hAnsi="Arial" w:cs="Arial"/>
                <w:color w:val="000000"/>
                <w:sz w:val="18"/>
                <w:szCs w:val="18"/>
              </w:rPr>
            </w:pPr>
            <w:r>
              <w:rPr>
                <w:rFonts w:cs="Arial" w:ascii="Arial" w:hAnsi="Arial"/>
                <w:color w:val="000000"/>
                <w:sz w:val="18"/>
                <w:szCs w:val="18"/>
              </w:rPr>
              <w:t xml:space="preserve">Mengaitkan Materi Sebelumnya dengan Materi yang akan dipelajari dan diharapkan dikaitkan dengan pengalaman peserta didik </w:t>
            </w:r>
            <w:r>
              <w:rPr>
                <w:rFonts w:cs="Arial" w:ascii="Arial" w:hAnsi="Arial"/>
                <w:b/>
                <w:color w:val="000000"/>
                <w:sz w:val="18"/>
                <w:szCs w:val="18"/>
              </w:rPr>
              <w:t>(Apersepsi)</w:t>
            </w:r>
          </w:p>
          <w:p>
            <w:pPr>
              <w:pStyle w:val="Normal"/>
              <w:numPr>
                <w:ilvl w:val="0"/>
                <w:numId w:val="3"/>
              </w:numPr>
              <w:tabs>
                <w:tab w:val="clear" w:pos="720"/>
                <w:tab w:val="left" w:pos="346" w:leader="none"/>
              </w:tabs>
              <w:spacing w:lineRule="auto" w:line="259"/>
              <w:ind w:hanging="264" w:left="322"/>
              <w:jc w:val="both"/>
              <w:rPr>
                <w:rFonts w:ascii="Arial" w:hAnsi="Arial" w:cs="Arial"/>
                <w:color w:val="000000"/>
                <w:sz w:val="18"/>
                <w:szCs w:val="18"/>
              </w:rPr>
            </w:pPr>
            <w:r>
              <w:rPr>
                <w:rFonts w:cs="Arial" w:ascii="Arial" w:hAnsi="Arial"/>
                <w:color w:val="000000"/>
                <w:sz w:val="18"/>
                <w:szCs w:val="18"/>
              </w:rPr>
              <w:t xml:space="preserve">Memberikan gambaran tentang manfaat mempelajari pelajaran yang akan dipelajari dalam kehidupan sehari-hari. </w:t>
            </w:r>
            <w:r>
              <w:rPr>
                <w:rFonts w:cs="Arial" w:ascii="Arial" w:hAnsi="Arial"/>
                <w:b/>
                <w:color w:val="000000"/>
                <w:sz w:val="18"/>
                <w:szCs w:val="18"/>
              </w:rPr>
              <w:t>(Motivasi)</w:t>
            </w:r>
          </w:p>
        </w:tc>
        <w:tc>
          <w:tcPr>
            <w:tcW w:w="994" w:type="dxa"/>
            <w:tcBorders>
              <w:top w:val="single" w:sz="2" w:space="0" w:color="000000"/>
              <w:left w:val="single" w:sz="2" w:space="0" w:color="000000"/>
              <w:bottom w:val="single" w:sz="2" w:space="0" w:color="000000"/>
              <w:right w:val="single" w:sz="2" w:space="0" w:color="000000"/>
            </w:tcBorders>
            <w:shd w:color="000000" w:fill="FFFFFF" w:val="clear"/>
          </w:tcPr>
          <w:p>
            <w:pPr>
              <w:pStyle w:val="Normal"/>
              <w:ind w:left="33"/>
              <w:jc w:val="center"/>
              <w:rPr>
                <w:rFonts w:ascii="Arial" w:hAnsi="Arial" w:cs="Arial"/>
                <w:sz w:val="18"/>
                <w:szCs w:val="18"/>
                <w:lang w:val="en-US"/>
              </w:rPr>
            </w:pPr>
            <w:r>
              <w:rPr>
                <w:rFonts w:cs="Arial" w:ascii="Arial" w:hAnsi="Arial"/>
                <w:color w:val="000000"/>
                <w:sz w:val="18"/>
                <w:szCs w:val="18"/>
                <w:lang w:val="en-US"/>
              </w:rPr>
              <w:t>15</w:t>
            </w:r>
            <w:r>
              <w:rPr>
                <w:rFonts w:cs="Arial" w:ascii="Arial" w:hAnsi="Arial"/>
                <w:color w:val="000000"/>
                <w:sz w:val="18"/>
                <w:szCs w:val="18"/>
                <w:lang w:val="id-ID"/>
              </w:rPr>
              <w:t xml:space="preserve"> </w:t>
            </w:r>
            <w:r>
              <w:rPr>
                <w:rFonts w:cs="Arial" w:ascii="Arial" w:hAnsi="Arial"/>
                <w:color w:val="000000"/>
                <w:sz w:val="18"/>
                <w:szCs w:val="18"/>
                <w:lang w:val="en-US"/>
              </w:rPr>
              <w:t>menit</w:t>
            </w:r>
          </w:p>
        </w:tc>
      </w:tr>
      <w:tr>
        <w:trPr>
          <w:trHeight w:val="7037" w:hRule="atLeast"/>
        </w:trPr>
        <w:tc>
          <w:tcPr>
            <w:tcW w:w="1416" w:type="dxa"/>
            <w:tcBorders>
              <w:top w:val="single" w:sz="2" w:space="0" w:color="000000"/>
              <w:left w:val="single" w:sz="2" w:space="0" w:color="000000"/>
              <w:right w:val="single" w:sz="2" w:space="0" w:color="000000"/>
            </w:tcBorders>
            <w:shd w:color="000000" w:fill="FFFFFF" w:val="clear"/>
          </w:tcPr>
          <w:p>
            <w:pPr>
              <w:pStyle w:val="Normal"/>
              <w:jc w:val="both"/>
              <w:rPr>
                <w:rFonts w:ascii="Arial" w:hAnsi="Arial" w:cs="Arial"/>
                <w:b/>
                <w:bCs/>
                <w:color w:val="000000"/>
                <w:sz w:val="18"/>
                <w:szCs w:val="18"/>
                <w:lang w:val="en-US"/>
              </w:rPr>
            </w:pPr>
            <w:r>
              <w:rPr>
                <w:rFonts w:cs="Arial" w:ascii="Arial" w:hAnsi="Arial"/>
                <w:b/>
                <w:bCs/>
                <w:color w:val="000000"/>
                <w:sz w:val="18"/>
                <w:szCs w:val="18"/>
                <w:lang w:val="en-US"/>
              </w:rPr>
              <w:t>Kegiatan</w:t>
            </w:r>
          </w:p>
          <w:p>
            <w:pPr>
              <w:pStyle w:val="Normal"/>
              <w:jc w:val="both"/>
              <w:rPr>
                <w:rFonts w:ascii="Arial" w:hAnsi="Arial" w:cs="Arial"/>
                <w:sz w:val="18"/>
                <w:szCs w:val="18"/>
                <w:lang w:val="en-US"/>
              </w:rPr>
            </w:pPr>
            <w:r>
              <w:rPr>
                <w:rFonts w:cs="Arial" w:ascii="Arial" w:hAnsi="Arial"/>
                <w:b/>
                <w:bCs/>
                <w:color w:val="000000"/>
                <w:sz w:val="18"/>
                <w:szCs w:val="18"/>
                <w:lang w:val="en-US"/>
              </w:rPr>
              <w:t>Inti</w:t>
            </w:r>
          </w:p>
        </w:tc>
        <w:tc>
          <w:tcPr>
            <w:tcW w:w="6803" w:type="dxa"/>
            <w:tcBorders>
              <w:top w:val="single" w:sz="2" w:space="0" w:color="000000"/>
              <w:left w:val="single" w:sz="2" w:space="0" w:color="000000"/>
              <w:bottom w:val="single" w:sz="2" w:space="0" w:color="000000"/>
              <w:right w:val="single" w:sz="2" w:space="0" w:color="000000"/>
            </w:tcBorders>
            <w:shd w:color="000000" w:fill="FFFFFF" w:val="clear"/>
          </w:tcPr>
          <w:p>
            <w:pPr>
              <w:pStyle w:val="Normal"/>
              <w:jc w:val="both"/>
              <w:rPr>
                <w:rFonts w:ascii="Arial" w:hAnsi="Arial" w:cs="Arial"/>
                <w:b/>
                <w:sz w:val="18"/>
                <w:szCs w:val="18"/>
                <w:lang w:val="fi-FI"/>
              </w:rPr>
            </w:pPr>
            <w:r>
              <w:rPr>
                <w:rFonts w:cs="Arial" w:ascii="Arial" w:hAnsi="Arial"/>
                <w:sz w:val="18"/>
                <w:szCs w:val="18"/>
                <w:lang w:val="fi-FI"/>
              </w:rPr>
              <w:t>(</w:t>
            </w:r>
            <w:r>
              <w:rPr>
                <w:rFonts w:cs="Arial" w:ascii="Arial" w:hAnsi="Arial"/>
                <w:b/>
                <w:sz w:val="18"/>
                <w:szCs w:val="18"/>
                <w:lang w:val="fi-FI"/>
              </w:rPr>
              <w:t>Sintak Model Discovery Learning)</w:t>
            </w:r>
          </w:p>
          <w:p>
            <w:pPr>
              <w:pStyle w:val="Normal"/>
              <w:jc w:val="both"/>
              <w:rPr>
                <w:rFonts w:ascii="Arial" w:hAnsi="Arial" w:cs="Arial"/>
                <w:b/>
                <w:sz w:val="18"/>
                <w:szCs w:val="18"/>
                <w:lang w:val="fi-FI"/>
              </w:rPr>
            </w:pPr>
            <w:r>
              <w:rPr>
                <w:rFonts w:cs="Arial" w:ascii="Arial" w:hAnsi="Arial"/>
                <w:b/>
                <w:sz w:val="18"/>
                <w:szCs w:val="18"/>
                <w:lang w:val="fi-FI"/>
              </w:rPr>
              <w:t>Ayo Mengamati</w:t>
            </w:r>
          </w:p>
          <w:p>
            <w:pPr>
              <w:pStyle w:val="ListParagraph"/>
              <w:numPr>
                <w:ilvl w:val="0"/>
                <w:numId w:val="0"/>
              </w:numPr>
              <w:ind w:hanging="0" w:left="322"/>
              <w:jc w:val="both"/>
              <w:rPr>
                <w:rFonts w:ascii="Arial" w:hAnsi="Arial" w:cs="Arial"/>
                <w:sz w:val="18"/>
                <w:szCs w:val="18"/>
                <w:lang w:val="fi-FI"/>
              </w:rPr>
            </w:pPr>
            <w:r>
              <w:rPr>
                <w:rFonts w:cs="Arial" w:ascii="Arial" w:hAnsi="Arial"/>
                <w:sz w:val="18"/>
                <w:szCs w:val="18"/>
                <w:lang w:val="fi-FI"/>
              </w:rPr>
              <w:t>1. Peserta didik mengamati gambar/video atau lingkungan sekitar sekolah (misalnya taman, halaman sekolah) yang menampilkan suatu ekosistem sederhana. Mereka diminta untuk mencatat dan mengidentifikasi komponen-komponen yang hidup (biotik) dan tak hidup (abiotik) yang mereka temukan dalam pengamatan tersebut.</w:t>
            </w:r>
          </w:p>
          <w:p>
            <w:pPr>
              <w:pStyle w:val="Normal"/>
              <w:jc w:val="both"/>
              <w:rPr>
                <w:rFonts w:ascii="Arial" w:hAnsi="Arial" w:cs="Arial"/>
                <w:b/>
                <w:sz w:val="18"/>
                <w:szCs w:val="18"/>
                <w:lang w:val="fi-FI"/>
              </w:rPr>
            </w:pPr>
            <w:r>
              <w:rPr>
                <w:rFonts w:cs="Arial" w:ascii="Arial" w:hAnsi="Arial"/>
                <w:b/>
                <w:sz w:val="18"/>
                <w:szCs w:val="18"/>
                <w:lang w:val="fi-FI"/>
              </w:rPr>
              <w:t>Ayo Berdiskusi</w:t>
            </w:r>
          </w:p>
          <w:p>
            <w:pPr>
              <w:pStyle w:val="ListParagraph"/>
              <w:numPr>
                <w:ilvl w:val="0"/>
                <w:numId w:val="0"/>
              </w:numPr>
              <w:ind w:hanging="0" w:left="322"/>
              <w:jc w:val="both"/>
              <w:rPr>
                <w:b w:val="false"/>
                <w:bCs w:val="false"/>
              </w:rPr>
            </w:pPr>
            <w:r>
              <w:rPr>
                <w:b w:val="false"/>
                <w:bCs w:val="false"/>
              </w:rPr>
              <w:t>2. Peserta didik dibagi menjadi beberapa kelompok kecil. Setiap kelompok berdiskusi untuk mengelompokkan hasil pengamatan mereka menjadi komponen biotik dan abiotik. Selanjutnya, mereka menganalisis keterkaitan dan hubungan sederhana yang terjadi antarkomponen tersebut (misalnya, tumbuhan memerlukan air dan cahaya matahari; hewan memakan tumbuhan). Setiap kelompok mempresentasikan hasil diskusinya di depan kelas.</w:t>
            </w:r>
          </w:p>
          <w:p>
            <w:pPr>
              <w:pStyle w:val="Normal"/>
              <w:jc w:val="both"/>
              <w:rPr>
                <w:rFonts w:ascii="Arial" w:hAnsi="Arial" w:cs="Arial"/>
                <w:b/>
                <w:sz w:val="18"/>
                <w:szCs w:val="18"/>
                <w:lang w:val="fi-FI"/>
              </w:rPr>
            </w:pPr>
            <w:r>
              <w:rPr>
                <w:rFonts w:cs="Arial" w:ascii="Arial" w:hAnsi="Arial"/>
                <w:b/>
                <w:sz w:val="18"/>
                <w:szCs w:val="18"/>
                <w:lang w:val="fi-FI"/>
              </w:rPr>
              <w:t>Ayo Membaca</w:t>
            </w:r>
          </w:p>
          <w:p>
            <w:pPr>
              <w:pStyle w:val="ListParagraph"/>
              <w:numPr>
                <w:ilvl w:val="0"/>
                <w:numId w:val="0"/>
              </w:numPr>
              <w:ind w:hanging="0" w:left="322"/>
              <w:jc w:val="both"/>
              <w:rPr>
                <w:rFonts w:ascii="Arial" w:hAnsi="Arial" w:cs="Arial"/>
                <w:sz w:val="18"/>
                <w:szCs w:val="18"/>
                <w:lang w:val="fi-FI"/>
              </w:rPr>
            </w:pPr>
            <w:r>
              <w:rPr>
                <w:rFonts w:cs="Arial" w:ascii="Arial" w:hAnsi="Arial"/>
                <w:sz w:val="18"/>
                <w:szCs w:val="18"/>
                <w:lang w:val="fi-FI"/>
              </w:rPr>
              <w:t>3. Peserta didik membaca teks informasi singkat berjudul "Hidup Saling Bergantung di Alam" atau "Mengenal Ekosistem dan Komponennya". Teks ini menjelaskan pengertian ekosistem, jenis-jenis komponen biotik (produsen, konsumen, pengurai) dan abiotik (air, tanah, udara, cahaya matahari), serta peran dasar masing-masing komponen dalam menjaga keseimbangan ekosistem.</w:t>
            </w:r>
          </w:p>
          <w:p>
            <w:pPr>
              <w:pStyle w:val="Normal"/>
              <w:jc w:val="both"/>
              <w:rPr>
                <w:rFonts w:ascii="Arial" w:hAnsi="Arial" w:cs="Arial"/>
                <w:b/>
                <w:sz w:val="18"/>
                <w:szCs w:val="18"/>
                <w:lang w:val="fi-FI"/>
              </w:rPr>
            </w:pPr>
            <w:r>
              <w:rPr>
                <w:rFonts w:cs="Arial" w:ascii="Arial" w:hAnsi="Arial"/>
                <w:b/>
                <w:sz w:val="18"/>
                <w:szCs w:val="18"/>
                <w:lang w:val="fi-FI"/>
              </w:rPr>
              <w:t>Ayo Berlatih</w:t>
            </w:r>
          </w:p>
          <w:p>
            <w:pPr>
              <w:pStyle w:val="ListParagraph"/>
              <w:numPr>
                <w:ilvl w:val="0"/>
                <w:numId w:val="0"/>
              </w:numPr>
              <w:ind w:hanging="0" w:left="322"/>
              <w:jc w:val="both"/>
              <w:rPr>
                <w:rFonts w:ascii="Arial" w:hAnsi="Arial" w:cs="Arial"/>
                <w:sz w:val="18"/>
                <w:szCs w:val="18"/>
                <w:lang w:val="fi-FI"/>
              </w:rPr>
            </w:pPr>
            <w:r>
              <w:rPr>
                <w:rFonts w:cs="Arial" w:ascii="Arial" w:hAnsi="Arial"/>
                <w:sz w:val="18"/>
                <w:szCs w:val="18"/>
                <w:lang w:val="fi-FI"/>
              </w:rPr>
              <w:t>4. Peserta didik mengerjakan lembar kerja atau soal latihan yang berfokus pada: 1. Mengidentifikasi dan mengkategorikan komponen biotik dan abiotik dari beberapa contoh ekosistem yang diberikan. 2. Menjelaskan atau menjodohkan keterkaitan dan hubungan antara dua atau lebih komponen dalam suatu ekosistem. 3. Menentukan peran dasar masing-masing komponen dalam ekosistem melalui skenario sederhana.</w:t>
            </w:r>
          </w:p>
          <w:p>
            <w:pPr>
              <w:pStyle w:val="Normal"/>
              <w:jc w:val="both"/>
              <w:rPr>
                <w:rFonts w:ascii="Arial" w:hAnsi="Arial" w:cs="Arial"/>
                <w:b/>
                <w:sz w:val="18"/>
                <w:szCs w:val="18"/>
                <w:lang w:val="fi-FI"/>
              </w:rPr>
            </w:pPr>
            <w:r>
              <w:rPr>
                <w:rFonts w:cs="Arial" w:ascii="Arial" w:hAnsi="Arial"/>
                <w:b/>
                <w:sz w:val="18"/>
                <w:szCs w:val="18"/>
                <w:lang w:val="fi-FI"/>
              </w:rPr>
              <w:t>Ayo Renungkan</w:t>
            </w:r>
          </w:p>
          <w:p>
            <w:pPr>
              <w:pStyle w:val="ListParagraph"/>
              <w:numPr>
                <w:ilvl w:val="0"/>
                <w:numId w:val="0"/>
              </w:numPr>
              <w:ind w:hanging="0" w:left="322"/>
              <w:jc w:val="both"/>
              <w:rPr>
                <w:rFonts w:ascii="Arial" w:hAnsi="Arial" w:cs="Arial"/>
                <w:sz w:val="18"/>
                <w:szCs w:val="18"/>
                <w:lang w:val="fi-FI"/>
              </w:rPr>
            </w:pPr>
            <w:r>
              <w:rPr>
                <w:rFonts w:cs="Arial" w:ascii="Arial" w:hAnsi="Arial"/>
                <w:sz w:val="18"/>
                <w:szCs w:val="18"/>
                <w:lang w:val="fi-FI"/>
              </w:rPr>
              <w:t>5. Peserta didik diajak untuk merenungkan pemahaman baru yang telah didapat hari ini mengenai ekosistem, komponen biotik dan abiotik, serta keterkaitan di dalamnya. Mereka menuliskan hal yang paling menarik atau yang paling menantang, serta bagaimana pentingnya menjaga keseimbangan alam dalam kehidupan sehari-hari atau lingkungan sekitar mereka.</w:t>
            </w:r>
          </w:p>
        </w:tc>
        <w:tc>
          <w:tcPr>
            <w:tcW w:w="994" w:type="dxa"/>
            <w:tcBorders>
              <w:top w:val="single" w:sz="2" w:space="0" w:color="000000"/>
              <w:left w:val="single" w:sz="2" w:space="0" w:color="000000"/>
              <w:bottom w:val="single" w:sz="2" w:space="0" w:color="000000"/>
              <w:right w:val="single" w:sz="2" w:space="0" w:color="000000"/>
            </w:tcBorders>
            <w:shd w:color="000000" w:fill="FFFFFF" w:val="clear"/>
          </w:tcPr>
          <w:p>
            <w:pPr>
              <w:pStyle w:val="Normal"/>
              <w:jc w:val="center"/>
              <w:rPr>
                <w:rFonts w:ascii="Arial" w:hAnsi="Arial" w:cs="Arial"/>
                <w:sz w:val="18"/>
                <w:szCs w:val="18"/>
                <w:lang w:val="en-US"/>
              </w:rPr>
            </w:pPr>
            <w:r>
              <w:rPr>
                <w:rFonts w:cs="Arial" w:ascii="Arial" w:hAnsi="Arial"/>
                <w:color w:val="000000"/>
                <w:sz w:val="18"/>
                <w:szCs w:val="18"/>
                <w:lang w:val="en-US"/>
              </w:rPr>
              <w:t>140</w:t>
            </w:r>
            <w:r>
              <w:rPr>
                <w:rFonts w:cs="Arial" w:ascii="Arial" w:hAnsi="Arial"/>
                <w:color w:val="000000"/>
                <w:sz w:val="18"/>
                <w:szCs w:val="18"/>
                <w:lang w:val="id-ID"/>
              </w:rPr>
              <w:t xml:space="preserve"> m</w:t>
            </w:r>
            <w:r>
              <w:rPr>
                <w:rFonts w:cs="Arial" w:ascii="Arial" w:hAnsi="Arial"/>
                <w:color w:val="000000"/>
                <w:sz w:val="18"/>
                <w:szCs w:val="18"/>
                <w:lang w:val="en-US"/>
              </w:rPr>
              <w:t>enit</w:t>
            </w:r>
          </w:p>
        </w:tc>
      </w:tr>
      <w:tr>
        <w:trPr>
          <w:trHeight w:val="852" w:hRule="atLeast"/>
        </w:trPr>
        <w:tc>
          <w:tcPr>
            <w:tcW w:w="1416" w:type="dxa"/>
            <w:tcBorders>
              <w:top w:val="single" w:sz="2" w:space="0" w:color="000000"/>
              <w:left w:val="single" w:sz="2" w:space="0" w:color="000000"/>
              <w:bottom w:val="single" w:sz="2" w:space="0" w:color="000000"/>
              <w:right w:val="single" w:sz="2" w:space="0" w:color="000000"/>
            </w:tcBorders>
            <w:shd w:color="000000" w:fill="FFFFFF" w:val="clear"/>
          </w:tcPr>
          <w:p>
            <w:pPr>
              <w:pStyle w:val="Normal"/>
              <w:jc w:val="both"/>
              <w:rPr>
                <w:rFonts w:ascii="Arial" w:hAnsi="Arial" w:cs="Arial"/>
                <w:b/>
                <w:bCs/>
                <w:color w:val="000000"/>
                <w:sz w:val="18"/>
                <w:szCs w:val="18"/>
                <w:lang w:val="en-US"/>
              </w:rPr>
            </w:pPr>
            <w:r>
              <w:rPr>
                <w:rFonts w:cs="Arial" w:ascii="Arial" w:hAnsi="Arial"/>
                <w:b/>
                <w:bCs/>
                <w:color w:val="000000"/>
                <w:sz w:val="18"/>
                <w:szCs w:val="18"/>
                <w:lang w:val="en-US"/>
              </w:rPr>
              <w:t>Kegiatan</w:t>
            </w:r>
          </w:p>
          <w:p>
            <w:pPr>
              <w:pStyle w:val="Normal"/>
              <w:jc w:val="both"/>
              <w:rPr>
                <w:rFonts w:ascii="Arial" w:hAnsi="Arial" w:cs="Arial"/>
                <w:sz w:val="18"/>
                <w:szCs w:val="18"/>
                <w:lang w:val="en-US"/>
              </w:rPr>
            </w:pPr>
            <w:r>
              <w:rPr>
                <w:rFonts w:cs="Arial" w:ascii="Arial" w:hAnsi="Arial"/>
                <w:b/>
                <w:bCs/>
                <w:color w:val="000000"/>
                <w:sz w:val="18"/>
                <w:szCs w:val="18"/>
                <w:lang w:val="en-US"/>
              </w:rPr>
              <w:t>Penutup</w:t>
            </w:r>
          </w:p>
        </w:tc>
        <w:tc>
          <w:tcPr>
            <w:tcW w:w="6803" w:type="dxa"/>
            <w:tcBorders>
              <w:top w:val="single" w:sz="2" w:space="0" w:color="000000"/>
              <w:left w:val="single" w:sz="2" w:space="0" w:color="000000"/>
              <w:bottom w:val="single" w:sz="2" w:space="0" w:color="000000"/>
              <w:right w:val="single" w:sz="2" w:space="0" w:color="000000"/>
            </w:tcBorders>
            <w:shd w:color="000000" w:fill="FFFFFF" w:val="clear"/>
          </w:tcPr>
          <w:p>
            <w:pPr>
              <w:pStyle w:val="ListParagraph"/>
              <w:numPr>
                <w:ilvl w:val="0"/>
                <w:numId w:val="9"/>
              </w:numPr>
              <w:ind w:hanging="360" w:left="350"/>
              <w:jc w:val="both"/>
              <w:rPr>
                <w:rFonts w:ascii="Arial" w:hAnsi="Arial" w:cs="Arial"/>
                <w:b/>
                <w:sz w:val="18"/>
                <w:szCs w:val="18"/>
                <w:lang w:val="fi-FI"/>
              </w:rPr>
            </w:pPr>
            <w:r>
              <w:rPr>
                <w:rFonts w:cs="Arial" w:ascii="Arial" w:hAnsi="Arial"/>
                <w:b/>
                <w:sz w:val="18"/>
                <w:szCs w:val="18"/>
                <w:lang w:val="fi-FI"/>
              </w:rPr>
              <w:t>Kerja Sama dengan Orang Tua</w:t>
            </w:r>
          </w:p>
          <w:p>
            <w:pPr>
              <w:pStyle w:val="ListParagraph"/>
              <w:ind w:left="350"/>
              <w:jc w:val="both"/>
              <w:rPr>
                <w:rFonts w:ascii="Arial" w:hAnsi="Arial" w:cs="Arial"/>
                <w:b/>
                <w:sz w:val="18"/>
                <w:szCs w:val="18"/>
                <w:lang w:val="fi-FI"/>
              </w:rPr>
            </w:pPr>
            <w:r>
              <w:rPr>
                <w:rFonts w:cs="Arial" w:ascii="Arial" w:hAnsi="Arial"/>
                <w:sz w:val="18"/>
                <w:szCs w:val="18"/>
                <w:lang w:val="fi-FI"/>
              </w:rPr>
              <w:t>Siswa bersama kedua orang tua berdiskusi kepedulian keluarganya sebagai warga masyarakat di lingkungan tempat tinggal.</w:t>
            </w:r>
          </w:p>
          <w:p>
            <w:pPr>
              <w:pStyle w:val="ListParagraph"/>
              <w:ind w:left="0"/>
              <w:jc w:val="both"/>
              <w:rPr>
                <w:rFonts w:ascii="Arial" w:hAnsi="Arial" w:cs="Arial"/>
                <w:b/>
                <w:sz w:val="18"/>
                <w:szCs w:val="18"/>
                <w:lang w:val="fi-FI"/>
              </w:rPr>
            </w:pPr>
            <w:r>
              <w:rPr>
                <w:rFonts w:cs="Arial" w:ascii="Arial" w:hAnsi="Arial"/>
                <w:b/>
                <w:sz w:val="18"/>
                <w:szCs w:val="18"/>
                <w:lang w:val="fi-FI"/>
              </w:rPr>
              <w:t>Peserta Didik :</w:t>
            </w:r>
          </w:p>
          <w:p>
            <w:pPr>
              <w:pStyle w:val="ListParagraph"/>
              <w:numPr>
                <w:ilvl w:val="0"/>
                <w:numId w:val="13"/>
              </w:numPr>
              <w:ind w:hanging="283" w:left="322"/>
              <w:jc w:val="both"/>
              <w:rPr>
                <w:rFonts w:ascii="Arial" w:hAnsi="Arial" w:cs="Arial"/>
                <w:b/>
                <w:sz w:val="18"/>
                <w:szCs w:val="18"/>
                <w:lang w:val="fi-FI"/>
              </w:rPr>
            </w:pPr>
            <w:r>
              <w:rPr>
                <w:rFonts w:cs="Arial" w:ascii="Arial" w:hAnsi="Arial"/>
                <w:sz w:val="18"/>
                <w:szCs w:val="18"/>
                <w:lang w:val="fi-FI"/>
              </w:rPr>
              <w:t>Membuat resume (</w:t>
            </w:r>
            <w:r>
              <w:rPr>
                <w:rFonts w:cs="Arial" w:ascii="Arial" w:hAnsi="Arial"/>
                <w:b/>
                <w:sz w:val="18"/>
                <w:szCs w:val="18"/>
                <w:lang w:val="fi-FI"/>
              </w:rPr>
              <w:t>CREATIVITY</w:t>
            </w:r>
            <w:r>
              <w:rPr>
                <w:rFonts w:cs="Arial" w:ascii="Arial" w:hAnsi="Arial"/>
                <w:sz w:val="18"/>
                <w:szCs w:val="18"/>
                <w:lang w:val="fi-FI"/>
              </w:rPr>
              <w:t>) dengan bimbingan guru tentang point-point penting yang muncul dalam kegiatan pembelajaran tentang materi yang baru dilakukan</w:t>
            </w:r>
            <w:r>
              <w:rPr>
                <w:rFonts w:cs="Arial" w:ascii="Arial" w:hAnsi="Arial"/>
                <w:b/>
                <w:sz w:val="18"/>
                <w:szCs w:val="18"/>
                <w:lang w:val="fi-FI"/>
              </w:rPr>
              <w:t>.</w:t>
            </w:r>
          </w:p>
          <w:p>
            <w:pPr>
              <w:pStyle w:val="ListParagraph"/>
              <w:tabs>
                <w:tab w:val="clear" w:pos="720"/>
                <w:tab w:val="left" w:pos="930" w:leader="none"/>
                <w:tab w:val="left" w:pos="1807" w:leader="none"/>
              </w:tabs>
              <w:ind w:left="0"/>
              <w:jc w:val="both"/>
              <w:rPr>
                <w:rFonts w:ascii="Arial" w:hAnsi="Arial" w:cs="Arial"/>
                <w:b/>
                <w:sz w:val="18"/>
                <w:szCs w:val="18"/>
                <w:lang w:val="fi-FI"/>
              </w:rPr>
            </w:pPr>
            <w:r>
              <w:rPr>
                <w:rFonts w:cs="Arial" w:ascii="Arial" w:hAnsi="Arial"/>
                <w:b/>
                <w:sz w:val="18"/>
                <w:szCs w:val="18"/>
                <w:lang w:val="fi-FI"/>
              </w:rPr>
              <w:t>Guru :</w:t>
            </w:r>
          </w:p>
          <w:p>
            <w:pPr>
              <w:pStyle w:val="ListParagraph"/>
              <w:numPr>
                <w:ilvl w:val="0"/>
                <w:numId w:val="13"/>
              </w:numPr>
              <w:ind w:hanging="283" w:left="322"/>
              <w:jc w:val="both"/>
              <w:rPr>
                <w:rFonts w:ascii="Arial" w:hAnsi="Arial" w:cs="Arial"/>
                <w:sz w:val="18"/>
                <w:szCs w:val="18"/>
                <w:lang w:val="fi-FI"/>
              </w:rPr>
            </w:pPr>
            <w:r>
              <w:rPr>
                <w:rFonts w:cs="Arial" w:ascii="Arial" w:hAnsi="Arial"/>
                <w:sz w:val="18"/>
                <w:szCs w:val="18"/>
                <w:lang w:val="fi-FI"/>
              </w:rPr>
              <w:t>Memeriksa pekerjaan siswa  yang selesai  langsung diperiksa.</w:t>
            </w:r>
          </w:p>
          <w:p>
            <w:pPr>
              <w:pStyle w:val="ListParagraph"/>
              <w:numPr>
                <w:ilvl w:val="0"/>
                <w:numId w:val="13"/>
              </w:numPr>
              <w:ind w:hanging="283" w:left="322"/>
              <w:jc w:val="both"/>
              <w:rPr>
                <w:rFonts w:ascii="Arial" w:hAnsi="Arial" w:cs="Arial"/>
                <w:sz w:val="18"/>
                <w:szCs w:val="18"/>
                <w:lang w:val="fi-FI"/>
              </w:rPr>
            </w:pPr>
            <w:r>
              <w:rPr>
                <w:rFonts w:cs="Arial" w:ascii="Arial" w:hAnsi="Arial"/>
                <w:sz w:val="18"/>
                <w:szCs w:val="18"/>
                <w:lang w:val="fi-FI"/>
              </w:rPr>
              <w:t>Peserta didik yang  selesai mengerjakan tugas projek/produk/portofolio/unjuk kerja dengan benar diberi hadiah/ pujian</w:t>
            </w:r>
          </w:p>
        </w:tc>
        <w:tc>
          <w:tcPr>
            <w:tcW w:w="994" w:type="dxa"/>
            <w:tcBorders>
              <w:top w:val="single" w:sz="2" w:space="0" w:color="000000"/>
              <w:left w:val="single" w:sz="2" w:space="0" w:color="000000"/>
              <w:bottom w:val="single" w:sz="2" w:space="0" w:color="000000"/>
              <w:right w:val="single" w:sz="2" w:space="0" w:color="000000"/>
            </w:tcBorders>
            <w:shd w:color="000000" w:fill="FFFFFF" w:val="clear"/>
          </w:tcPr>
          <w:p>
            <w:pPr>
              <w:pStyle w:val="Normal"/>
              <w:jc w:val="center"/>
              <w:rPr>
                <w:rFonts w:ascii="Arial" w:hAnsi="Arial" w:cs="Arial"/>
                <w:color w:val="000000"/>
                <w:sz w:val="18"/>
                <w:szCs w:val="18"/>
                <w:lang w:val="en-US"/>
              </w:rPr>
            </w:pPr>
            <w:r>
              <w:rPr>
                <w:rFonts w:cs="Arial" w:ascii="Arial" w:hAnsi="Arial"/>
                <w:color w:val="000000"/>
                <w:sz w:val="18"/>
                <w:szCs w:val="18"/>
                <w:lang w:val="en-US"/>
              </w:rPr>
              <w:t>15</w:t>
            </w:r>
          </w:p>
          <w:p>
            <w:pPr>
              <w:pStyle w:val="Normal"/>
              <w:jc w:val="center"/>
              <w:rPr>
                <w:rFonts w:ascii="Arial" w:hAnsi="Arial" w:cs="Arial"/>
                <w:sz w:val="18"/>
                <w:szCs w:val="18"/>
                <w:lang w:val="en-US"/>
              </w:rPr>
            </w:pPr>
            <w:r>
              <w:rPr>
                <w:rFonts w:cs="Arial" w:ascii="Arial" w:hAnsi="Arial"/>
                <w:color w:val="000000"/>
                <w:sz w:val="18"/>
                <w:szCs w:val="18"/>
                <w:lang w:val="en-US"/>
              </w:rPr>
              <w:t>menit</w:t>
            </w:r>
          </w:p>
        </w:tc>
      </w:tr>
    </w:tbl>
    <w:p>
      <w:pPr>
        <w:pStyle w:val="Normal"/>
        <w:jc w:val="both"/>
        <w:rPr>
          <w:rFonts w:ascii="Arial" w:hAnsi="Arial" w:cs="Arial"/>
          <w:color w:val="000000"/>
          <w:sz w:val="22"/>
          <w:szCs w:val="22"/>
          <w:lang w:val="fi-FI"/>
        </w:rPr>
      </w:pPr>
      <w:r>
        <w:rPr>
          <w:rFonts w:cs="Arial" w:ascii="Arial" w:hAnsi="Arial"/>
          <w:color w:val="000000"/>
          <w:sz w:val="22"/>
          <w:szCs w:val="22"/>
          <w:lang w:val="fi-FI"/>
        </w:rPr>
      </w:r>
    </w:p>
    <w:p>
      <w:pPr>
        <w:pStyle w:val="Normal"/>
        <w:jc w:val="both"/>
        <w:rPr>
          <w:rFonts w:ascii="Arial" w:hAnsi="Arial" w:cs="Arial"/>
          <w:color w:val="000000"/>
          <w:sz w:val="22"/>
          <w:szCs w:val="22"/>
          <w:lang w:val="fi-FI"/>
        </w:rPr>
      </w:pPr>
      <w:r>
        <w:rPr>
          <w:rFonts w:cs="Arial" w:ascii="Arial" w:hAnsi="Arial"/>
          <w:color w:val="000000"/>
          <w:sz w:val="22"/>
          <w:szCs w:val="22"/>
          <w:lang w:val="fi-FI"/>
        </w:rPr>
      </w:r>
    </w:p>
    <w:p>
      <w:pPr>
        <w:pStyle w:val="Normal"/>
        <w:jc w:val="both"/>
        <w:rPr>
          <w:rFonts w:ascii="Arial" w:hAnsi="Arial" w:cs="Arial"/>
          <w:color w:val="000000"/>
          <w:sz w:val="22"/>
          <w:szCs w:val="22"/>
          <w:lang w:val="fi-FI"/>
        </w:rPr>
      </w:pPr>
      <w:r>
        <w:rPr>
          <w:rFonts w:cs="Arial" w:ascii="Arial" w:hAnsi="Arial"/>
          <w:color w:val="000000"/>
          <w:sz w:val="22"/>
          <w:szCs w:val="22"/>
          <w:lang w:val="fi-FI"/>
        </w:rPr>
      </w:r>
    </w:p>
    <w:p>
      <w:pPr>
        <w:pStyle w:val="Normal"/>
        <w:jc w:val="both"/>
        <w:rPr>
          <w:rFonts w:ascii="Arial" w:hAnsi="Arial" w:cs="Arial"/>
          <w:color w:val="000000"/>
          <w:sz w:val="22"/>
          <w:szCs w:val="22"/>
          <w:lang w:val="fi-FI"/>
        </w:rPr>
      </w:pPr>
      <w:r>
        <w:rPr>
          <w:rFonts w:cs="Arial" w:ascii="Arial" w:hAnsi="Arial"/>
          <w:color w:val="000000"/>
          <w:sz w:val="22"/>
          <w:szCs w:val="22"/>
          <w:lang w:val="fi-FI"/>
        </w:rPr>
      </w:r>
    </w:p>
    <w:p>
      <w:pPr>
        <w:pStyle w:val="Normal"/>
        <w:jc w:val="both"/>
        <w:rPr>
          <w:rFonts w:ascii="Arial" w:hAnsi="Arial" w:cs="Arial"/>
          <w:color w:val="000000"/>
          <w:sz w:val="22"/>
          <w:szCs w:val="22"/>
          <w:lang w:val="fi-FI"/>
        </w:rPr>
      </w:pPr>
      <w:r>
        <w:rPr>
          <w:rFonts w:cs="Arial" w:ascii="Arial" w:hAnsi="Arial"/>
          <w:color w:val="000000"/>
          <w:sz w:val="22"/>
          <w:szCs w:val="22"/>
          <w:lang w:val="fi-FI"/>
        </w:rPr>
      </w:r>
    </w:p>
    <w:p>
      <w:pPr>
        <w:pStyle w:val="Normal"/>
        <w:jc w:val="both"/>
        <w:rPr>
          <w:rFonts w:ascii="Arial" w:hAnsi="Arial" w:cs="Arial"/>
          <w:color w:val="000000"/>
          <w:sz w:val="22"/>
          <w:szCs w:val="22"/>
          <w:lang w:val="fi-FI"/>
        </w:rPr>
      </w:pPr>
      <w:r>
        <w:rPr>
          <w:rFonts w:cs="Arial" w:ascii="Arial" w:hAnsi="Arial"/>
          <w:color w:val="000000"/>
          <w:sz w:val="22"/>
          <w:szCs w:val="22"/>
          <w:lang w:val="fi-FI"/>
        </w:rPr>
      </w:r>
    </w:p>
    <w:p>
      <w:pPr>
        <w:pStyle w:val="Normal"/>
        <w:jc w:val="both"/>
        <w:rPr>
          <w:rFonts w:ascii="Arial" w:hAnsi="Arial" w:cs="Arial"/>
          <w:color w:val="000000"/>
          <w:sz w:val="22"/>
          <w:szCs w:val="22"/>
          <w:lang w:val="fi-FI"/>
        </w:rPr>
      </w:pPr>
      <w:r>
        <w:rPr>
          <w:rFonts w:cs="Arial" w:ascii="Arial" w:hAnsi="Arial"/>
          <w:color w:val="000000"/>
          <w:sz w:val="22"/>
          <w:szCs w:val="22"/>
          <w:lang w:val="fi-FI"/>
        </w:rPr>
      </w:r>
    </w:p>
    <w:p>
      <w:pPr>
        <w:pStyle w:val="Normal"/>
        <w:jc w:val="both"/>
        <w:rPr>
          <w:rFonts w:ascii="Arial" w:hAnsi="Arial" w:cs="Arial"/>
          <w:color w:val="000000"/>
          <w:sz w:val="22"/>
          <w:szCs w:val="22"/>
          <w:lang w:val="fi-FI"/>
        </w:rPr>
      </w:pPr>
      <w:r>
        <w:rPr>
          <w:rFonts w:cs="Arial" w:ascii="Arial" w:hAnsi="Arial"/>
          <w:color w:val="000000"/>
          <w:sz w:val="22"/>
          <w:szCs w:val="22"/>
          <w:lang w:val="fi-FI"/>
        </w:rPr>
      </w:r>
    </w:p>
    <w:p>
      <w:pPr>
        <w:pStyle w:val="Normal"/>
        <w:jc w:val="both"/>
        <w:rPr>
          <w:rFonts w:ascii="Arial" w:hAnsi="Arial" w:cs="Arial"/>
          <w:color w:val="000000"/>
          <w:sz w:val="22"/>
          <w:szCs w:val="22"/>
          <w:lang w:val="fi-FI"/>
        </w:rPr>
      </w:pPr>
      <w:r>
        <w:rPr>
          <w:rFonts w:cs="Arial" w:ascii="Arial" w:hAnsi="Arial"/>
          <w:color w:val="000000"/>
          <w:sz w:val="22"/>
          <w:szCs w:val="22"/>
          <w:lang w:val="fi-FI"/>
        </w:rPr>
      </w:r>
    </w:p>
    <w:p>
      <w:pPr>
        <w:pStyle w:val="Normal"/>
        <w:numPr>
          <w:ilvl w:val="0"/>
          <w:numId w:val="12"/>
        </w:numPr>
        <w:jc w:val="both"/>
        <w:rPr>
          <w:rFonts w:ascii="Arial" w:hAnsi="Arial" w:cs="Arial"/>
          <w:b/>
          <w:bCs/>
          <w:sz w:val="20"/>
          <w:szCs w:val="20"/>
          <w:lang w:val="en-US"/>
        </w:rPr>
      </w:pPr>
      <w:r>
        <w:rPr>
          <w:rFonts w:cs="Arial" w:ascii="Arial" w:hAnsi="Arial"/>
          <w:b/>
          <w:bCs/>
          <w:sz w:val="20"/>
          <w:szCs w:val="20"/>
          <w:lang w:val="en-US"/>
        </w:rPr>
        <w:t>PENILAIAN (ASESMEN)</w:t>
      </w:r>
    </w:p>
    <w:p>
      <w:pPr>
        <w:pStyle w:val="Normal"/>
        <w:tabs>
          <w:tab w:val="clear" w:pos="720"/>
          <w:tab w:val="left" w:pos="1620" w:leader="none"/>
        </w:tabs>
        <w:ind w:left="360"/>
        <w:jc w:val="both"/>
        <w:rPr>
          <w:rFonts w:ascii="Arial" w:hAnsi="Arial" w:cs="Arial"/>
          <w:b/>
          <w:bCs/>
          <w:sz w:val="20"/>
          <w:szCs w:val="20"/>
        </w:rPr>
      </w:pPr>
      <w:r>
        <w:rPr>
          <w:rFonts w:eastAsia="Calibri" w:cs="Arial" w:ascii="Arial" w:hAnsi="Arial"/>
          <w:sz w:val="20"/>
          <w:szCs w:val="20"/>
        </w:rPr>
        <w:t>Penilaian terhadap materi ini dapat dilakukan  sesuai kebutuhan guru yaitu dari pengamatan sikap, tes pengetahuan  dan presentasi unjuk kerja atau hasil karya/projek dengan rubrik penilaian.</w:t>
      </w:r>
      <w:r>
        <w:rPr>
          <w:rFonts w:cs="Arial" w:ascii="Arial" w:hAnsi="Arial"/>
          <w:b/>
          <w:bCs/>
          <w:sz w:val="20"/>
          <w:szCs w:val="20"/>
        </w:rPr>
        <w:t xml:space="preserve"> </w:t>
      </w:r>
      <w:bookmarkStart w:id="3" w:name="_Hlk515101190"/>
      <w:bookmarkEnd w:id="3"/>
    </w:p>
    <w:p>
      <w:pPr>
        <w:pStyle w:val="Normal"/>
        <w:tabs>
          <w:tab w:val="clear" w:pos="720"/>
          <w:tab w:val="left" w:pos="1620" w:leader="none"/>
        </w:tabs>
        <w:jc w:val="both"/>
        <w:rPr>
          <w:rFonts w:ascii="Arial" w:hAnsi="Arial" w:cs="Arial"/>
          <w:b/>
          <w:bCs/>
          <w:sz w:val="20"/>
          <w:szCs w:val="20"/>
        </w:rPr>
      </w:pPr>
      <w:r>
        <w:rPr>
          <w:rFonts w:cs="Arial" w:ascii="Arial" w:hAnsi="Arial"/>
          <w:b/>
          <w:bCs/>
          <w:sz w:val="20"/>
          <w:szCs w:val="20"/>
        </w:rPr>
      </w:r>
    </w:p>
    <w:p>
      <w:pPr>
        <w:pStyle w:val="Normal"/>
        <w:jc w:val="both"/>
        <w:rPr>
          <w:rFonts w:ascii="Arial" w:hAnsi="Arial" w:cs="Arial"/>
          <w:b/>
          <w:bCs/>
          <w:color w:val="000000"/>
          <w:sz w:val="22"/>
          <w:szCs w:val="22"/>
          <w:lang w:val="fi-FI"/>
        </w:rPr>
      </w:pPr>
      <w:r>
        <w:rPr>
          <w:rFonts w:cs="Arial" w:ascii="Arial" w:hAnsi="Arial"/>
          <w:b/>
          <w:bCs/>
          <w:color w:val="000000"/>
          <w:sz w:val="22"/>
          <w:szCs w:val="22"/>
          <w:lang w:val="fi-FI"/>
        </w:rPr>
      </w:r>
    </w:p>
    <w:p>
      <w:pPr>
        <w:pStyle w:val="Normal"/>
        <w:tabs>
          <w:tab w:val="clear" w:pos="720"/>
          <w:tab w:val="left" w:pos="1620" w:leader="none"/>
        </w:tabs>
        <w:ind w:left="360"/>
        <w:jc w:val="both"/>
        <w:rPr>
          <w:rFonts w:ascii="Arial" w:hAnsi="Arial" w:cs="Arial"/>
          <w:b/>
          <w:bCs/>
          <w:sz w:val="20"/>
          <w:szCs w:val="20"/>
        </w:rPr>
      </w:pPr>
      <w:r>
        <w:rPr>
          <w:rFonts w:cs="Arial" w:ascii="Arial" w:hAnsi="Arial"/>
          <w:b/>
          <w:bCs/>
          <w:sz w:val="20"/>
          <w:szCs w:val="20"/>
        </w:rPr>
      </w:r>
    </w:p>
    <w:tbl>
      <w:tblPr>
        <w:tblW w:w="8654" w:type="dxa"/>
        <w:jc w:val="left"/>
        <w:tblInd w:w="648" w:type="dxa"/>
        <w:tblLayout w:type="fixed"/>
        <w:tblCellMar>
          <w:top w:w="0" w:type="dxa"/>
          <w:left w:w="108" w:type="dxa"/>
          <w:bottom w:w="0" w:type="dxa"/>
          <w:right w:w="108" w:type="dxa"/>
        </w:tblCellMar>
        <w:tblLook w:val="0000" w:noHBand="0" w:noVBand="0" w:firstColumn="0" w:lastRow="0" w:lastColumn="0" w:firstRow="0"/>
      </w:tblPr>
      <w:tblGrid>
        <w:gridCol w:w="4705"/>
        <w:gridCol w:w="3948"/>
      </w:tblGrid>
      <w:tr>
        <w:trPr>
          <w:trHeight w:val="1" w:hRule="atLeast"/>
        </w:trPr>
        <w:tc>
          <w:tcPr>
            <w:tcW w:w="4705" w:type="dxa"/>
            <w:tcBorders/>
            <w:shd w:color="000000" w:fill="FFFFFF" w:val="clear"/>
          </w:tcPr>
          <w:p>
            <w:pPr>
              <w:pStyle w:val="Normal"/>
              <w:jc w:val="center"/>
              <w:rPr>
                <w:rFonts w:ascii="Arial" w:hAnsi="Arial" w:cs="Arial"/>
                <w:sz w:val="18"/>
                <w:szCs w:val="18"/>
                <w:lang w:val="en-US"/>
              </w:rPr>
            </w:pPr>
            <w:r>
              <w:rPr>
                <w:rFonts w:cs="Arial" w:ascii="Arial" w:hAnsi="Arial"/>
                <w:sz w:val="18"/>
                <w:szCs w:val="18"/>
                <w:lang w:val="en-US"/>
              </w:rPr>
              <w:t>Mengetahui</w:t>
            </w:r>
          </w:p>
          <w:p>
            <w:pPr>
              <w:pStyle w:val="Normal"/>
              <w:jc w:val="center"/>
              <w:rPr>
                <w:rFonts w:ascii="Arial" w:hAnsi="Arial" w:cs="Arial"/>
                <w:sz w:val="18"/>
                <w:szCs w:val="18"/>
                <w:lang w:val="en-US"/>
              </w:rPr>
            </w:pPr>
            <w:r>
              <w:rPr>
                <w:rFonts w:cs="Arial" w:ascii="Arial" w:hAnsi="Arial"/>
                <w:sz w:val="18"/>
                <w:szCs w:val="18"/>
                <w:lang w:val="en-US"/>
              </w:rPr>
              <w:t>Kepala Sekolah,</w:t>
            </w:r>
          </w:p>
          <w:p>
            <w:pPr>
              <w:pStyle w:val="Normal"/>
              <w:rPr>
                <w:rFonts w:ascii="Arial" w:hAnsi="Arial" w:cs="Arial"/>
                <w:sz w:val="18"/>
                <w:szCs w:val="18"/>
                <w:lang w:val="en-US"/>
              </w:rPr>
            </w:pPr>
            <w:r>
              <w:rPr>
                <w:rFonts w:cs="Arial" w:ascii="Arial" w:hAnsi="Arial"/>
                <w:sz w:val="18"/>
                <w:szCs w:val="18"/>
                <w:lang w:val="en-US"/>
              </w:rPr>
            </w:r>
          </w:p>
          <w:p>
            <w:pPr>
              <w:pStyle w:val="Normal"/>
              <w:rPr>
                <w:rFonts w:ascii="Arial" w:hAnsi="Arial" w:cs="Arial"/>
                <w:sz w:val="18"/>
                <w:szCs w:val="18"/>
                <w:lang w:val="en-US"/>
              </w:rPr>
            </w:pPr>
            <w:r>
              <w:rPr>
                <w:rFonts w:cs="Arial" w:ascii="Arial" w:hAnsi="Arial"/>
                <w:sz w:val="18"/>
                <w:szCs w:val="18"/>
                <w:lang w:val="en-US"/>
              </w:rPr>
            </w:r>
          </w:p>
          <w:p>
            <w:pPr>
              <w:pStyle w:val="Normal"/>
              <w:rPr>
                <w:rFonts w:ascii="Arial" w:hAnsi="Arial" w:cs="Arial"/>
                <w:sz w:val="18"/>
                <w:szCs w:val="18"/>
                <w:lang w:val="en-US"/>
              </w:rPr>
            </w:pPr>
            <w:r>
              <w:rPr>
                <w:rFonts w:cs="Arial" w:ascii="Arial" w:hAnsi="Arial"/>
                <w:sz w:val="18"/>
                <w:szCs w:val="18"/>
                <w:lang w:val="en-US"/>
              </w:rPr>
            </w:r>
          </w:p>
          <w:p>
            <w:pPr>
              <w:pStyle w:val="Normal"/>
              <w:jc w:val="center"/>
              <w:rPr>
                <w:rFonts w:ascii="Arial" w:hAnsi="Arial" w:cs="Arial"/>
                <w:b/>
                <w:bCs/>
                <w:sz w:val="18"/>
                <w:szCs w:val="18"/>
                <w:u w:val="single"/>
                <w:lang w:val="id-ID"/>
              </w:rPr>
            </w:pPr>
            <w:r>
              <w:rPr>
                <w:rFonts w:cs="Arial" w:ascii="Arial" w:hAnsi="Arial"/>
                <w:b/>
                <w:bCs/>
                <w:sz w:val="18"/>
                <w:szCs w:val="18"/>
                <w:u w:val="single"/>
                <w:lang w:val="id-ID"/>
              </w:rPr>
              <w:t>Kenti Yulianti</w:t>
            </w:r>
            <w:r>
              <w:rPr>
                <w:rFonts w:cs="Arial" w:ascii="Arial" w:hAnsi="Arial"/>
                <w:b/>
                <w:bCs/>
                <w:sz w:val="18"/>
                <w:szCs w:val="18"/>
                <w:u w:val="single"/>
                <w:lang w:val="id-ID"/>
              </w:rPr>
              <w:t>, S.Pd.SD</w:t>
            </w:r>
          </w:p>
          <w:p>
            <w:pPr>
              <w:pStyle w:val="Normal"/>
              <w:jc w:val="center"/>
              <w:rPr>
                <w:rFonts w:ascii="Arial" w:hAnsi="Arial" w:cs="Arial"/>
                <w:sz w:val="18"/>
                <w:szCs w:val="18"/>
                <w:lang w:val="id-ID"/>
              </w:rPr>
            </w:pPr>
            <w:r>
              <w:rPr>
                <w:rFonts w:cs="Arial" w:ascii="Arial" w:hAnsi="Arial"/>
                <w:sz w:val="18"/>
                <w:szCs w:val="18"/>
                <w:lang w:val="en-US"/>
              </w:rPr>
              <w:t>NIP</w:t>
            </w:r>
            <w:r>
              <w:rPr>
                <w:rFonts w:cs="Arial" w:ascii="Arial" w:hAnsi="Arial"/>
                <w:sz w:val="18"/>
                <w:szCs w:val="18"/>
                <w:lang w:val="id-ID"/>
              </w:rPr>
              <w:t>. 19710117 200801 1 001</w:t>
            </w:r>
          </w:p>
        </w:tc>
        <w:tc>
          <w:tcPr>
            <w:tcW w:w="3948" w:type="dxa"/>
            <w:tcBorders/>
            <w:shd w:color="000000" w:fill="FFFFFF" w:val="clear"/>
          </w:tcPr>
          <w:p>
            <w:pPr>
              <w:pStyle w:val="Normal"/>
              <w:jc w:val="center"/>
              <w:rPr>
                <w:rFonts w:ascii="Arial" w:hAnsi="Arial" w:cs="Arial"/>
                <w:sz w:val="18"/>
                <w:szCs w:val="18"/>
              </w:rPr>
            </w:pPr>
            <w:r>
              <w:rPr>
                <w:rFonts w:cs="Arial" w:ascii="Arial" w:hAnsi="Arial"/>
                <w:sz w:val="18"/>
                <w:szCs w:val="18"/>
                <w:lang w:val="id-ID"/>
              </w:rPr>
              <w:t>Lebaksiuh</w:t>
            </w:r>
            <w:r>
              <w:rPr>
                <w:rFonts w:cs="Arial" w:ascii="Arial" w:hAnsi="Arial"/>
                <w:sz w:val="18"/>
                <w:szCs w:val="18"/>
              </w:rPr>
              <w:t>,</w:t>
            </w:r>
            <w:r>
              <w:rPr>
                <w:rFonts w:cs="Arial" w:ascii="Arial" w:hAnsi="Arial"/>
                <w:sz w:val="18"/>
                <w:szCs w:val="18"/>
                <w:lang w:val="id-ID"/>
              </w:rPr>
              <w:t xml:space="preserve">    </w:t>
            </w:r>
            <w:r>
              <w:rPr>
                <w:rFonts w:cs="Arial" w:ascii="Arial" w:hAnsi="Arial"/>
                <w:sz w:val="18"/>
                <w:szCs w:val="18"/>
              </w:rPr>
              <w:t xml:space="preserve"> </w:t>
            </w:r>
            <w:bookmarkStart w:id="4" w:name="_GoBack"/>
            <w:bookmarkEnd w:id="4"/>
            <w:r>
              <w:rPr>
                <w:rFonts w:cs="Arial" w:ascii="Arial" w:hAnsi="Arial"/>
                <w:sz w:val="18"/>
                <w:szCs w:val="18"/>
              </w:rPr>
              <w:t>03 November 2025</w:t>
            </w:r>
          </w:p>
          <w:p>
            <w:pPr>
              <w:pStyle w:val="Normal"/>
              <w:jc w:val="center"/>
              <w:rPr>
                <w:rFonts w:ascii="Arial" w:hAnsi="Arial" w:cs="Arial"/>
                <w:sz w:val="18"/>
                <w:szCs w:val="18"/>
                <w:lang w:val="en-US"/>
              </w:rPr>
            </w:pPr>
            <w:r>
              <w:rPr>
                <w:rFonts w:cs="Arial" w:ascii="Arial" w:hAnsi="Arial"/>
                <w:sz w:val="18"/>
                <w:szCs w:val="18"/>
                <w:lang w:val="en-US"/>
              </w:rPr>
              <w:t>Guru Kelas</w:t>
            </w:r>
          </w:p>
          <w:p>
            <w:pPr>
              <w:pStyle w:val="Normal"/>
              <w:rPr>
                <w:rFonts w:ascii="Arial" w:hAnsi="Arial" w:cs="Arial"/>
                <w:sz w:val="18"/>
                <w:szCs w:val="18"/>
                <w:lang w:val="en-US"/>
              </w:rPr>
            </w:pPr>
            <w:r>
              <w:rPr>
                <w:rFonts w:cs="Arial" w:ascii="Arial" w:hAnsi="Arial"/>
                <w:sz w:val="18"/>
                <w:szCs w:val="18"/>
                <w:lang w:val="en-US"/>
              </w:rPr>
            </w:r>
          </w:p>
          <w:p>
            <w:pPr>
              <w:pStyle w:val="Normal"/>
              <w:rPr>
                <w:rFonts w:ascii="Arial" w:hAnsi="Arial" w:cs="Arial"/>
                <w:sz w:val="18"/>
                <w:szCs w:val="18"/>
                <w:lang w:val="en-US"/>
              </w:rPr>
            </w:pPr>
            <w:r>
              <w:rPr>
                <w:rFonts w:cs="Arial" w:ascii="Arial" w:hAnsi="Arial"/>
                <w:sz w:val="18"/>
                <w:szCs w:val="18"/>
                <w:lang w:val="en-US"/>
              </w:rPr>
            </w:r>
          </w:p>
          <w:p>
            <w:pPr>
              <w:pStyle w:val="Normal"/>
              <w:rPr>
                <w:rFonts w:ascii="Arial" w:hAnsi="Arial" w:cs="Arial"/>
                <w:sz w:val="18"/>
                <w:szCs w:val="18"/>
                <w:lang w:val="en-US"/>
              </w:rPr>
            </w:pPr>
            <w:r>
              <w:rPr>
                <w:rFonts w:cs="Arial" w:ascii="Arial" w:hAnsi="Arial"/>
                <w:sz w:val="18"/>
                <w:szCs w:val="18"/>
                <w:lang w:val="en-US"/>
              </w:rPr>
            </w:r>
          </w:p>
          <w:p>
            <w:pPr>
              <w:pStyle w:val="Normal"/>
              <w:jc w:val="center"/>
              <w:rPr>
                <w:rFonts w:ascii="Arial" w:hAnsi="Arial" w:cs="Arial"/>
                <w:b/>
                <w:bCs/>
                <w:color w:val="242A30"/>
                <w:sz w:val="18"/>
                <w:szCs w:val="18"/>
                <w:u w:val="single"/>
                <w:shd w:fill="FFFFFF" w:val="clear"/>
                <w:lang w:val="id-ID"/>
              </w:rPr>
            </w:pPr>
            <w:r>
              <w:rPr>
                <w:rFonts w:cs="Arial" w:ascii="Arial" w:hAnsi="Arial"/>
                <w:b/>
                <w:bCs/>
                <w:color w:val="242A30"/>
                <w:sz w:val="18"/>
                <w:szCs w:val="18"/>
                <w:u w:val="single"/>
                <w:shd w:fill="FFFFFF" w:val="clear"/>
                <w:lang w:val="id-ID"/>
              </w:rPr>
              <w:t>Carman </w:t>
            </w:r>
            <w:r>
              <w:rPr>
                <w:rFonts w:cs="Arial" w:ascii="Arial" w:hAnsi="Arial"/>
                <w:b/>
                <w:bCs/>
                <w:color w:val="242A30"/>
                <w:sz w:val="18"/>
                <w:szCs w:val="18"/>
                <w:u w:val="single"/>
                <w:shd w:fill="FFFFFF" w:val="clear"/>
                <w:lang w:val="id-ID"/>
              </w:rPr>
              <w:t>, S.Pd</w:t>
            </w:r>
          </w:p>
          <w:p>
            <w:pPr>
              <w:pStyle w:val="Normal"/>
              <w:jc w:val="center"/>
              <w:rPr>
                <w:rFonts w:ascii="Arial" w:hAnsi="Arial" w:cs="Arial"/>
                <w:sz w:val="18"/>
                <w:szCs w:val="18"/>
                <w:lang w:val="id-ID"/>
              </w:rPr>
            </w:pPr>
            <w:r>
              <w:rPr>
                <w:rFonts w:cs="Arial" w:ascii="Arial" w:hAnsi="Arial"/>
                <w:sz w:val="18"/>
                <w:szCs w:val="18"/>
                <w:lang w:val="en-US"/>
              </w:rPr>
              <w:t>NIP</w:t>
            </w:r>
            <w:r>
              <w:rPr>
                <w:rFonts w:cs="Arial" w:ascii="Arial" w:hAnsi="Arial"/>
                <w:sz w:val="18"/>
                <w:szCs w:val="18"/>
              </w:rPr>
              <w:t xml:space="preserve">. </w:t>
            </w:r>
            <w:r>
              <w:rPr>
                <w:rFonts w:cs="Arial" w:ascii="Arial" w:hAnsi="Arial"/>
                <w:color w:val="242A30"/>
                <w:sz w:val="18"/>
                <w:szCs w:val="18"/>
                <w:shd w:fill="FFFFFF" w:val="clear"/>
                <w:lang w:val="id-ID"/>
              </w:rPr>
              <w:t>19890715 201903 2 009</w:t>
            </w:r>
          </w:p>
        </w:tc>
      </w:tr>
    </w:tbl>
    <w:p>
      <w:pPr>
        <w:pStyle w:val="Normal"/>
        <w:rPr/>
      </w:pPr>
      <w:r>
        <w:rPr/>
      </w:r>
    </w:p>
    <w:p>
      <w:pPr>
        <w:pStyle w:val="Normal"/>
        <w:rPr/>
      </w:pPr>
      <w:r>
        <w:rPr/>
      </w:r>
    </w:p>
    <w:sectPr>
      <w:type w:val="nextPage"/>
      <w:pgSz w:w="12240" w:h="18720"/>
      <w:pgMar w:left="1134" w:right="567" w:gutter="0" w:header="0" w:top="567" w:footer="0" w:bottom="82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fixed"/>
  </w:font>
  <w:font w:name="Times New Roman">
    <w:charset w:val="01"/>
    <w:family w:val="roman"/>
    <w:pitch w:val="fixed"/>
  </w:font>
  <w:font w:name="Segoe UI">
    <w:charset w:val="01"/>
    <w:family w:val="swiss"/>
    <w:pitch w:val="fixed"/>
  </w:font>
  <w:font w:name="Liberation Sans">
    <w:altName w:val="Arial"/>
    <w:charset w:val="01"/>
    <w:family w:val="swiss"/>
    <w:pitch w:val="fixed"/>
  </w:font>
  <w:font w:name="Liberation Mono">
    <w:altName w:val="Courier New"/>
    <w:charset w:val="01"/>
    <w:family w:val="roman"/>
    <w:pitch w:val="fixed"/>
  </w:font>
  <w:font w:name="Arial">
    <w:charset w:val="01"/>
    <w:family w:val="swiss"/>
    <w:pitch w:val="fixed"/>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Wingdings" w:hAnsi="Wingdings" w:cs="Wingdings" w:hint="default"/>
      </w:rPr>
    </w:lvl>
    <w:lvl w:ilvl="1">
      <w:start w:val="1"/>
      <w:numFmt w:val="lowerLetter"/>
      <w:lvlText w:val="%2."/>
      <w:lvlJc w:val="left"/>
      <w:pPr>
        <w:tabs>
          <w:tab w:val="num" w:pos="1080"/>
        </w:tabs>
        <w:ind w:left="1080" w:hanging="360"/>
      </w:pPr>
      <w:rPr/>
    </w:lvl>
    <w:lvl w:ilvl="2">
      <w:start w:val="1"/>
      <w:numFmt w:val="decimal"/>
      <w:lvlText w:val="%3."/>
      <w:lvlJc w:val="left"/>
      <w:pPr>
        <w:tabs>
          <w:tab w:val="num" w:pos="0"/>
        </w:tabs>
        <w:ind w:left="1980" w:hanging="36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3">
    <w:lvl w:ilvl="0">
      <w:start w:val="1"/>
      <w:numFmt w:val="bullet"/>
      <w:lvlText w:val=""/>
      <w:lvlJc w:val="left"/>
      <w:pPr>
        <w:tabs>
          <w:tab w:val="num" w:pos="720"/>
        </w:tabs>
        <w:ind w:left="720" w:hanging="360"/>
      </w:pPr>
      <w:rPr>
        <w:rFonts w:ascii="Wingdings" w:hAnsi="Wingdings" w:cs="Wingdings" w:hint="default"/>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4">
    <w:lvl w:ilvl="0">
      <w:start w:val="1"/>
      <w:numFmt w:val="bullet"/>
      <w:lvlText w:val=""/>
      <w:lvlJc w:val="left"/>
      <w:pPr>
        <w:tabs>
          <w:tab w:val="num" w:pos="0"/>
        </w:tabs>
        <w:ind w:left="863" w:hanging="360"/>
      </w:pPr>
      <w:rPr>
        <w:rFonts w:ascii="Wingdings" w:hAnsi="Wingdings" w:cs="Wingdings" w:hint="default"/>
      </w:rPr>
    </w:lvl>
    <w:lvl w:ilvl="1">
      <w:start w:val="1"/>
      <w:numFmt w:val="bullet"/>
      <w:lvlText w:val="o"/>
      <w:lvlJc w:val="left"/>
      <w:pPr>
        <w:tabs>
          <w:tab w:val="num" w:pos="0"/>
        </w:tabs>
        <w:ind w:left="1583" w:hanging="360"/>
      </w:pPr>
      <w:rPr>
        <w:rFonts w:ascii="Courier New" w:hAnsi="Courier New" w:cs="Courier New" w:hint="default"/>
      </w:rPr>
    </w:lvl>
    <w:lvl w:ilvl="2">
      <w:start w:val="1"/>
      <w:numFmt w:val="bullet"/>
      <w:lvlText w:val=""/>
      <w:lvlJc w:val="left"/>
      <w:pPr>
        <w:tabs>
          <w:tab w:val="num" w:pos="0"/>
        </w:tabs>
        <w:ind w:left="2303" w:hanging="360"/>
      </w:pPr>
      <w:rPr>
        <w:rFonts w:ascii="Wingdings" w:hAnsi="Wingdings" w:cs="Wingdings" w:hint="default"/>
      </w:rPr>
    </w:lvl>
    <w:lvl w:ilvl="3">
      <w:start w:val="1"/>
      <w:numFmt w:val="bullet"/>
      <w:lvlText w:val=""/>
      <w:lvlJc w:val="left"/>
      <w:pPr>
        <w:tabs>
          <w:tab w:val="num" w:pos="0"/>
        </w:tabs>
        <w:ind w:left="3023" w:hanging="360"/>
      </w:pPr>
      <w:rPr>
        <w:rFonts w:ascii="Symbol" w:hAnsi="Symbol" w:cs="Symbol" w:hint="default"/>
      </w:rPr>
    </w:lvl>
    <w:lvl w:ilvl="4">
      <w:start w:val="1"/>
      <w:numFmt w:val="bullet"/>
      <w:lvlText w:val="o"/>
      <w:lvlJc w:val="left"/>
      <w:pPr>
        <w:tabs>
          <w:tab w:val="num" w:pos="0"/>
        </w:tabs>
        <w:ind w:left="3743" w:hanging="360"/>
      </w:pPr>
      <w:rPr>
        <w:rFonts w:ascii="Courier New" w:hAnsi="Courier New" w:cs="Courier New" w:hint="default"/>
      </w:rPr>
    </w:lvl>
    <w:lvl w:ilvl="5">
      <w:start w:val="1"/>
      <w:numFmt w:val="bullet"/>
      <w:lvlText w:val=""/>
      <w:lvlJc w:val="left"/>
      <w:pPr>
        <w:tabs>
          <w:tab w:val="num" w:pos="0"/>
        </w:tabs>
        <w:ind w:left="4463" w:hanging="360"/>
      </w:pPr>
      <w:rPr>
        <w:rFonts w:ascii="Wingdings" w:hAnsi="Wingdings" w:cs="Wingdings" w:hint="default"/>
      </w:rPr>
    </w:lvl>
    <w:lvl w:ilvl="6">
      <w:start w:val="1"/>
      <w:numFmt w:val="bullet"/>
      <w:lvlText w:val=""/>
      <w:lvlJc w:val="left"/>
      <w:pPr>
        <w:tabs>
          <w:tab w:val="num" w:pos="0"/>
        </w:tabs>
        <w:ind w:left="5183" w:hanging="360"/>
      </w:pPr>
      <w:rPr>
        <w:rFonts w:ascii="Symbol" w:hAnsi="Symbol" w:cs="Symbol" w:hint="default"/>
      </w:rPr>
    </w:lvl>
    <w:lvl w:ilvl="7">
      <w:start w:val="1"/>
      <w:numFmt w:val="bullet"/>
      <w:lvlText w:val="o"/>
      <w:lvlJc w:val="left"/>
      <w:pPr>
        <w:tabs>
          <w:tab w:val="num" w:pos="0"/>
        </w:tabs>
        <w:ind w:left="5903" w:hanging="360"/>
      </w:pPr>
      <w:rPr>
        <w:rFonts w:ascii="Courier New" w:hAnsi="Courier New" w:cs="Courier New" w:hint="default"/>
      </w:rPr>
    </w:lvl>
    <w:lvl w:ilvl="8">
      <w:start w:val="1"/>
      <w:numFmt w:val="bullet"/>
      <w:lvlText w:val=""/>
      <w:lvlJc w:val="left"/>
      <w:pPr>
        <w:tabs>
          <w:tab w:val="num" w:pos="0"/>
        </w:tabs>
        <w:ind w:left="6623"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0"/>
      <w:numFmt w:val="bullet"/>
      <w:lvlText w:val="•"/>
      <w:lvlJc w:val="left"/>
      <w:pPr>
        <w:tabs>
          <w:tab w:val="num" w:pos="0"/>
        </w:tabs>
        <w:ind w:left="1440" w:hanging="360"/>
      </w:pPr>
      <w:rPr>
        <w:rFonts w:ascii="Arial" w:hAnsi="Arial" w:cs="Aria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2"/>
      <w:numFmt w:val="upperLetter"/>
      <w:lvlText w:val="%1."/>
      <w:lvlJc w:val="left"/>
      <w:pPr>
        <w:tabs>
          <w:tab w:val="num" w:pos="36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bullet"/>
      <w:lvlText w:val=""/>
      <w:lvlJc w:val="left"/>
      <w:pPr>
        <w:tabs>
          <w:tab w:val="num" w:pos="360"/>
        </w:tabs>
        <w:ind w:left="360" w:hanging="360"/>
      </w:pPr>
      <w:rPr>
        <w:rFonts w:ascii="Wingdings" w:hAnsi="Wingdings" w:cs="Wingdings"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D"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ID" w:eastAsia="en-ID"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f0e01"/>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PlaceholderText">
    <w:name w:val="Placeholder Text"/>
    <w:uiPriority w:val="99"/>
    <w:semiHidden/>
    <w:qFormat/>
    <w:rsid w:val="00ab0bda"/>
    <w:rPr>
      <w:color w:val="808080"/>
    </w:rPr>
  </w:style>
  <w:style w:type="character" w:styleId="HeaderChar" w:customStyle="1">
    <w:name w:val="Header Char"/>
    <w:basedOn w:val="DefaultParagraphFont"/>
    <w:link w:val="Header"/>
    <w:uiPriority w:val="99"/>
    <w:qFormat/>
    <w:rsid w:val="00bf037a"/>
    <w:rPr>
      <w:rFonts w:ascii="Times New Roman" w:hAnsi="Times New Roman" w:eastAsia="Times New Roman"/>
      <w:sz w:val="24"/>
      <w:szCs w:val="24"/>
      <w:lang w:val="en-US" w:eastAsia="en-US"/>
    </w:rPr>
  </w:style>
  <w:style w:type="character" w:styleId="FooterChar" w:customStyle="1">
    <w:name w:val="Footer Char"/>
    <w:basedOn w:val="DefaultParagraphFont"/>
    <w:link w:val="Footer"/>
    <w:uiPriority w:val="99"/>
    <w:qFormat/>
    <w:rsid w:val="00bf037a"/>
    <w:rPr>
      <w:rFonts w:ascii="Times New Roman" w:hAnsi="Times New Roman" w:eastAsia="Times New Roman"/>
      <w:sz w:val="24"/>
      <w:szCs w:val="24"/>
      <w:lang w:val="en-US" w:eastAsia="en-US"/>
    </w:rPr>
  </w:style>
  <w:style w:type="character" w:styleId="BalloonTextChar" w:customStyle="1">
    <w:name w:val="Balloon Text Char"/>
    <w:basedOn w:val="DefaultParagraphFont"/>
    <w:link w:val="BalloonText"/>
    <w:uiPriority w:val="99"/>
    <w:semiHidden/>
    <w:qFormat/>
    <w:rsid w:val="004d406f"/>
    <w:rPr>
      <w:rFonts w:ascii="Segoe UI" w:hAnsi="Segoe UI" w:eastAsia="Times New Roman" w:cs="Segoe UI"/>
      <w:sz w:val="18"/>
      <w:szCs w:val="18"/>
      <w:lang w:val="en-US" w:eastAsia="en-US"/>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Mono" w:hAnsi="Liberation Mono" w:cs="FreeSans"/>
      <w:sz w:val="24"/>
    </w:rPr>
  </w:style>
  <w:style w:type="paragraph" w:styleId="Caption">
    <w:name w:val="caption"/>
    <w:basedOn w:val="Normal"/>
    <w:qFormat/>
    <w:pPr>
      <w:suppressLineNumbers/>
      <w:spacing w:before="120" w:after="120"/>
    </w:pPr>
    <w:rPr>
      <w:rFonts w:ascii="Liberation Mono" w:hAnsi="Liberation Mono" w:cs="FreeSans"/>
      <w:i/>
      <w:iCs/>
      <w:sz w:val="24"/>
      <w:szCs w:val="24"/>
    </w:rPr>
  </w:style>
  <w:style w:type="paragraph" w:styleId="Index">
    <w:name w:val="Index"/>
    <w:basedOn w:val="Normal"/>
    <w:qFormat/>
    <w:pPr>
      <w:suppressLineNumbers/>
    </w:pPr>
    <w:rPr>
      <w:rFonts w:ascii="Liberation Mono" w:hAnsi="Liberation Mono" w:cs="FreeSans"/>
      <w:sz w:val="24"/>
    </w:rPr>
  </w:style>
  <w:style w:type="paragraph" w:styleId="ListParagraph">
    <w:name w:val="List Paragraph"/>
    <w:basedOn w:val="Normal"/>
    <w:uiPriority w:val="34"/>
    <w:qFormat/>
    <w:rsid w:val="007050f1"/>
    <w:pPr>
      <w:spacing w:before="0" w:after="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bf037a"/>
    <w:pPr>
      <w:tabs>
        <w:tab w:val="clear" w:pos="720"/>
        <w:tab w:val="center" w:pos="4513" w:leader="none"/>
        <w:tab w:val="right" w:pos="9026" w:leader="none"/>
      </w:tabs>
    </w:pPr>
    <w:rPr/>
  </w:style>
  <w:style w:type="paragraph" w:styleId="Footer">
    <w:name w:val="footer"/>
    <w:basedOn w:val="Normal"/>
    <w:link w:val="FooterChar"/>
    <w:uiPriority w:val="99"/>
    <w:unhideWhenUsed/>
    <w:rsid w:val="00bf037a"/>
    <w:pPr>
      <w:tabs>
        <w:tab w:val="clear" w:pos="720"/>
        <w:tab w:val="center" w:pos="4513" w:leader="none"/>
        <w:tab w:val="right" w:pos="9026" w:leader="none"/>
      </w:tabs>
    </w:pPr>
    <w:rPr/>
  </w:style>
  <w:style w:type="paragraph" w:styleId="BalloonText">
    <w:name w:val="Balloon Text"/>
    <w:basedOn w:val="Normal"/>
    <w:link w:val="BalloonTextChar"/>
    <w:uiPriority w:val="99"/>
    <w:semiHidden/>
    <w:unhideWhenUsed/>
    <w:qFormat/>
    <w:rsid w:val="004d406f"/>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6016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2621</TotalTime>
  <Application>LibreOffice/25.2.3.2$Linux_X86_64 LibreOffice_project/520$Build-2</Application>
  <AppVersion>15.0000</AppVersion>
  <Pages>2</Pages>
  <Words>275</Words>
  <Characters>2041</Characters>
  <CharactersWithSpaces>2304</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2021-01-03T07:44:00Z</dcterms:created>
  <dc:creator>gurusekali</dc:creator>
  <dc:description/>
  <cp:keywords>gurusekali</cp:keywords>
  <dc:language>en-US</dc:language>
  <cp:lastModifiedBy/>
  <cp:lastPrinted>2025-10-31T03:08:25Z</cp:lastPrinted>
  <dcterms:modified xsi:type="dcterms:W3CDTF">2025-10-31T03:41:45Z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