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Esercizio: Crittografia</w:t>
      </w:r>
    </w:p>
    <w:p>
      <w:pPr>
        <w:pStyle w:val="Heading1"/>
      </w:pPr>
      <w:r>
        <w:t>Primo esercizio</w:t>
      </w:r>
    </w:p>
    <w:p>
      <w:r>
        <w:t>Messaggio cifrato: "HSNFRGH"</w:t>
      </w:r>
    </w:p>
    <w:p>
      <w:pPr>
        <w:pStyle w:val="Heading2"/>
      </w:pPr>
      <w:r>
        <w:t>Soluzione:</w:t>
      </w:r>
    </w:p>
    <w:p>
      <w:r>
        <w:t>epicode</w:t>
      </w:r>
    </w:p>
    <w:p>
      <w:pPr>
        <w:pStyle w:val="Heading1"/>
      </w:pPr>
      <w:r>
        <w:t>Secondo esercizio</w:t>
      </w:r>
    </w:p>
    <w:p>
      <w:r>
        <w:t>Messaggio cifrato: "QWJhIHZ6b2VidHl2bmdyIHB1ciB6ciBhciBucHBiZXRi"</w:t>
      </w:r>
    </w:p>
    <w:p>
      <w:pPr>
        <w:pStyle w:val="Heading2"/>
      </w:pPr>
      <w:r>
        <w:t>Soluzione:</w:t>
      </w:r>
    </w:p>
    <w:p>
      <w:r>
        <w:t>non imbrogliate che me ne accorgo</w:t>
      </w:r>
    </w:p>
    <w:p>
      <w:pPr>
        <w:pStyle w:val="Heading1"/>
      </w:pPr>
      <w:r>
        <w:t>Crittografia utilizzata:</w:t>
      </w:r>
    </w:p>
    <w:p>
      <w:r>
        <w:t>Il secondo messaggio è stato cifrato usando due tecniche:</w:t>
        <w:br/>
        <w:t>- Codifica Base64</w:t>
        <w:br/>
        <w:t>- Cifrario di Cesare (ROT13)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