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D350E" w:rsidRDefault="004D350E" w:rsidP="004D350E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Министерство образования Республики Беларусь</w:t>
      </w:r>
    </w:p>
    <w:p w:rsidR="004D350E" w:rsidRDefault="004D350E" w:rsidP="004D350E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Учреждение образования</w:t>
      </w:r>
    </w:p>
    <w:p w:rsidR="004D350E" w:rsidRDefault="004D350E" w:rsidP="004D350E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«Белорусский государственный университет</w:t>
      </w:r>
    </w:p>
    <w:p w:rsidR="004D350E" w:rsidRDefault="004D350E" w:rsidP="004D350E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информатики и радиоэлектроники»</w:t>
      </w:r>
    </w:p>
    <w:p w:rsidR="004D350E" w:rsidRDefault="004D350E" w:rsidP="004D350E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:rsidR="004D350E" w:rsidRDefault="004D350E" w:rsidP="004D350E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Факультет компьютерных систем и сетей</w:t>
      </w:r>
    </w:p>
    <w:p w:rsidR="004D350E" w:rsidRDefault="004D350E" w:rsidP="004D350E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Кафедра информатики</w:t>
      </w:r>
    </w:p>
    <w:p w:rsidR="004D350E" w:rsidRDefault="004D350E" w:rsidP="004D350E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Дисциплина: Методы численного анализа</w:t>
      </w:r>
    </w:p>
    <w:p w:rsidR="004D350E" w:rsidRDefault="004D350E" w:rsidP="004D350E">
      <w:pPr>
        <w:spacing w:after="2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/>
      </w:r>
      <w:r>
        <w:rPr>
          <w:rFonts w:eastAsia="Times New Roman" w:cs="Times New Roman"/>
          <w:sz w:val="24"/>
          <w:szCs w:val="24"/>
          <w:lang w:eastAsia="ru-RU"/>
        </w:rPr>
        <w:br/>
      </w:r>
    </w:p>
    <w:p w:rsidR="004D350E" w:rsidRDefault="004D350E" w:rsidP="004D350E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Отчёт</w:t>
      </w:r>
    </w:p>
    <w:p w:rsidR="004D350E" w:rsidRDefault="004D350E" w:rsidP="004D350E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 лабораторной работе</w:t>
      </w:r>
    </w:p>
    <w:p w:rsidR="004D350E" w:rsidRDefault="004D350E" w:rsidP="004D350E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на тему:</w:t>
      </w:r>
    </w:p>
    <w:p w:rsidR="004D350E" w:rsidRDefault="004D350E" w:rsidP="004D350E">
      <w:pPr>
        <w:spacing w:after="240"/>
        <w:rPr>
          <w:rFonts w:eastAsia="Times New Roman" w:cs="Times New Roman"/>
          <w:sz w:val="24"/>
          <w:szCs w:val="24"/>
          <w:lang w:eastAsia="ru-RU"/>
        </w:rPr>
      </w:pPr>
    </w:p>
    <w:p w:rsidR="004D350E" w:rsidRDefault="004D350E" w:rsidP="004D350E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Решение систем линейных алгебраических уравнений (СЛАУ) </w:t>
      </w:r>
    </w:p>
    <w:p w:rsidR="004D350E" w:rsidRDefault="004D350E" w:rsidP="004D350E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методом Гаусса и с помощью его модификаций</w:t>
      </w:r>
    </w:p>
    <w:p w:rsidR="004D350E" w:rsidRDefault="004D350E" w:rsidP="004D350E">
      <w:pPr>
        <w:spacing w:after="2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/>
      </w:r>
      <w:r>
        <w:rPr>
          <w:rFonts w:eastAsia="Times New Roman" w:cs="Times New Roman"/>
          <w:sz w:val="24"/>
          <w:szCs w:val="24"/>
          <w:lang w:eastAsia="ru-RU"/>
        </w:rPr>
        <w:br/>
      </w:r>
      <w:r>
        <w:rPr>
          <w:rFonts w:eastAsia="Times New Roman" w:cs="Times New Roman"/>
          <w:sz w:val="24"/>
          <w:szCs w:val="24"/>
          <w:lang w:eastAsia="ru-RU"/>
        </w:rPr>
        <w:br/>
      </w:r>
      <w:r>
        <w:rPr>
          <w:rFonts w:eastAsia="Times New Roman" w:cs="Times New Roman"/>
          <w:sz w:val="24"/>
          <w:szCs w:val="24"/>
          <w:lang w:eastAsia="ru-RU"/>
        </w:rPr>
        <w:br/>
      </w:r>
      <w:r>
        <w:rPr>
          <w:rFonts w:eastAsia="Times New Roman" w:cs="Times New Roman"/>
          <w:sz w:val="24"/>
          <w:szCs w:val="24"/>
          <w:lang w:eastAsia="ru-RU"/>
        </w:rPr>
        <w:br/>
      </w:r>
      <w:r>
        <w:rPr>
          <w:rFonts w:eastAsia="Times New Roman" w:cs="Times New Roman"/>
          <w:sz w:val="24"/>
          <w:szCs w:val="24"/>
          <w:lang w:eastAsia="ru-RU"/>
        </w:rPr>
        <w:br/>
      </w:r>
    </w:p>
    <w:p w:rsidR="004D350E" w:rsidRDefault="004D350E" w:rsidP="004D350E">
      <w:pPr>
        <w:spacing w:after="0"/>
        <w:ind w:left="14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                               Выполнил студент группы 253505</w:t>
      </w:r>
    </w:p>
    <w:p w:rsidR="004D350E" w:rsidRPr="00672EFA" w:rsidRDefault="004D350E" w:rsidP="004D350E">
      <w:pPr>
        <w:spacing w:after="0"/>
        <w:ind w:left="14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 w:rsidR="00672EFA">
        <w:rPr>
          <w:rFonts w:eastAsia="Times New Roman" w:cs="Times New Roman"/>
          <w:color w:val="000000"/>
          <w:szCs w:val="28"/>
          <w:lang w:eastAsia="ru-RU"/>
        </w:rPr>
        <w:t>Шпаковский Антон Владимирович</w:t>
      </w:r>
    </w:p>
    <w:p w:rsidR="004D350E" w:rsidRDefault="004D350E" w:rsidP="004D350E">
      <w:pPr>
        <w:spacing w:after="240"/>
        <w:rPr>
          <w:rFonts w:eastAsia="Times New Roman" w:cs="Times New Roman"/>
          <w:sz w:val="24"/>
          <w:szCs w:val="24"/>
          <w:lang w:eastAsia="ru-RU"/>
        </w:rPr>
      </w:pPr>
    </w:p>
    <w:p w:rsidR="004D350E" w:rsidRDefault="004D350E" w:rsidP="004D350E">
      <w:pPr>
        <w:spacing w:after="0"/>
        <w:ind w:left="14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 xml:space="preserve"> Проверил: Анисимов Владимир Яковлевич</w:t>
      </w:r>
    </w:p>
    <w:p w:rsidR="004D350E" w:rsidRDefault="004D350E" w:rsidP="004D350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/>
      </w:r>
      <w:r>
        <w:rPr>
          <w:rFonts w:eastAsia="Times New Roman" w:cs="Times New Roman"/>
          <w:sz w:val="24"/>
          <w:szCs w:val="24"/>
          <w:lang w:eastAsia="ru-RU"/>
        </w:rPr>
        <w:br/>
      </w:r>
      <w:r>
        <w:rPr>
          <w:rFonts w:eastAsia="Times New Roman" w:cs="Times New Roman"/>
          <w:sz w:val="24"/>
          <w:szCs w:val="24"/>
          <w:lang w:eastAsia="ru-RU"/>
        </w:rPr>
        <w:br/>
      </w:r>
      <w:r>
        <w:rPr>
          <w:rFonts w:eastAsia="Times New Roman" w:cs="Times New Roman"/>
          <w:sz w:val="24"/>
          <w:szCs w:val="24"/>
          <w:lang w:eastAsia="ru-RU"/>
        </w:rPr>
        <w:br/>
      </w:r>
      <w:r>
        <w:rPr>
          <w:rFonts w:eastAsia="Times New Roman" w:cs="Times New Roman"/>
          <w:sz w:val="24"/>
          <w:szCs w:val="24"/>
          <w:lang w:eastAsia="ru-RU"/>
        </w:rPr>
        <w:br/>
      </w:r>
    </w:p>
    <w:p w:rsidR="004D350E" w:rsidRDefault="004D350E" w:rsidP="004D350E">
      <w:pPr>
        <w:rPr>
          <w:rFonts w:eastAsia="Times New Roman" w:cs="Times New Roman"/>
          <w:sz w:val="24"/>
          <w:szCs w:val="24"/>
          <w:lang w:eastAsia="ru-RU"/>
        </w:rPr>
      </w:pPr>
    </w:p>
    <w:p w:rsidR="004D350E" w:rsidRDefault="004D350E" w:rsidP="004D350E">
      <w:pPr>
        <w:rPr>
          <w:rFonts w:eastAsia="Times New Roman" w:cs="Times New Roman"/>
          <w:sz w:val="24"/>
          <w:szCs w:val="24"/>
          <w:lang w:eastAsia="ru-RU"/>
        </w:rPr>
      </w:pPr>
    </w:p>
    <w:p w:rsidR="004D350E" w:rsidRDefault="004D350E" w:rsidP="004D350E">
      <w:pPr>
        <w:rPr>
          <w:rFonts w:eastAsia="Times New Roman" w:cs="Times New Roman"/>
          <w:sz w:val="24"/>
          <w:szCs w:val="24"/>
          <w:lang w:eastAsia="ru-RU"/>
        </w:rPr>
      </w:pPr>
    </w:p>
    <w:p w:rsidR="004D350E" w:rsidRPr="00DE6970" w:rsidRDefault="004D350E" w:rsidP="006C6A39">
      <w:pPr>
        <w:rPr>
          <w:rFonts w:eastAsia="Times New Roman" w:cs="Times New Roman"/>
          <w:sz w:val="24"/>
          <w:szCs w:val="24"/>
          <w:lang w:eastAsia="ru-RU"/>
        </w:rPr>
      </w:pPr>
    </w:p>
    <w:p w:rsidR="004D350E" w:rsidRDefault="004D350E" w:rsidP="004D350E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/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Минск 2023</w:t>
      </w:r>
    </w:p>
    <w:p w:rsidR="004D350E" w:rsidRDefault="004D350E" w:rsidP="00721345">
      <w:pPr>
        <w:pStyle w:val="Heading1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ЦЕЛИ</w:t>
      </w:r>
    </w:p>
    <w:p w:rsidR="004D350E" w:rsidRDefault="004D350E" w:rsidP="004D350E"/>
    <w:p w:rsidR="004D350E" w:rsidRDefault="004D350E" w:rsidP="004D350E">
      <w:pPr>
        <w:pStyle w:val="NormalWeb"/>
        <w:numPr>
          <w:ilvl w:val="0"/>
          <w:numId w:val="1"/>
        </w:numPr>
        <w:spacing w:before="0" w:beforeAutospacing="0" w:after="0" w:afterAutospacing="0"/>
        <w:ind w:left="1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Изучить метод Гаусса и его модификации, составить алгоритм метода и программу его реализации, получить численное решение заданной СЛАУ</w:t>
      </w:r>
    </w:p>
    <w:p w:rsidR="004D350E" w:rsidRDefault="004D350E" w:rsidP="004D350E">
      <w:pPr>
        <w:pStyle w:val="NormalWeb"/>
        <w:numPr>
          <w:ilvl w:val="0"/>
          <w:numId w:val="1"/>
        </w:numPr>
        <w:spacing w:before="0" w:beforeAutospacing="0" w:after="0" w:afterAutospacing="0"/>
        <w:ind w:left="1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Составить алгоритм решения СЛАУ указанными методами, применимый для организации вычислений на ЭВМ</w:t>
      </w:r>
    </w:p>
    <w:p w:rsidR="004D350E" w:rsidRDefault="004D350E" w:rsidP="004D350E">
      <w:pPr>
        <w:pStyle w:val="NormalWeb"/>
        <w:numPr>
          <w:ilvl w:val="0"/>
          <w:numId w:val="1"/>
        </w:numPr>
        <w:spacing w:before="0" w:beforeAutospacing="0" w:after="0" w:afterAutospacing="0"/>
        <w:ind w:left="1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Составить программу решения СЛАУ по разработанному алгоритму</w:t>
      </w:r>
    </w:p>
    <w:p w:rsidR="004D350E" w:rsidRDefault="004D350E" w:rsidP="004D350E">
      <w:pPr>
        <w:pStyle w:val="NormalWeb"/>
        <w:numPr>
          <w:ilvl w:val="0"/>
          <w:numId w:val="1"/>
        </w:numPr>
        <w:spacing w:before="0" w:beforeAutospacing="0" w:after="0" w:afterAutospacing="0"/>
        <w:ind w:left="1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Выполнить тестовые примеры и проверить правильность работы программы</w:t>
      </w:r>
    </w:p>
    <w:p w:rsidR="00721345" w:rsidRDefault="00721345" w:rsidP="00721345">
      <w:pPr>
        <w:pStyle w:val="NormalWeb"/>
        <w:spacing w:before="0" w:beforeAutospacing="0" w:after="0" w:afterAutospacing="0"/>
        <w:ind w:left="1425"/>
        <w:jc w:val="both"/>
        <w:textAlignment w:val="baseline"/>
        <w:rPr>
          <w:color w:val="000000"/>
          <w:sz w:val="28"/>
          <w:szCs w:val="28"/>
        </w:rPr>
      </w:pPr>
    </w:p>
    <w:p w:rsidR="00721345" w:rsidRDefault="00721345" w:rsidP="00721345">
      <w:pPr>
        <w:pStyle w:val="NormalWeb"/>
        <w:spacing w:before="0" w:beforeAutospacing="0" w:after="0" w:afterAutospacing="0"/>
        <w:ind w:left="1425"/>
        <w:jc w:val="both"/>
        <w:textAlignment w:val="baseline"/>
        <w:rPr>
          <w:color w:val="000000"/>
          <w:sz w:val="28"/>
          <w:szCs w:val="28"/>
        </w:rPr>
      </w:pPr>
    </w:p>
    <w:p w:rsidR="004D350E" w:rsidRDefault="004D350E" w:rsidP="004D35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Введение</w:t>
      </w:r>
    </w:p>
    <w:p w:rsidR="004D350E" w:rsidRDefault="004D350E" w:rsidP="004D350E">
      <w:pPr>
        <w:spacing w:before="300" w:after="300"/>
        <w:ind w:firstLine="720"/>
      </w:pPr>
      <w:r w:rsidRPr="004D350E">
        <w:t>СЛАУ являются важным элементом в различных областях науки и техники. Они возникают при решении задач в физике, инженерии, экономике и других дисциплинах. Метод Гаусса — один из основных методов для нахождения решений СЛАУ. Он заключается в преобразовании исходной системы уравнений к эквивалентной системе с более простой структурой, что позволяет найти решение.</w:t>
      </w:r>
    </w:p>
    <w:p w:rsidR="004D350E" w:rsidRPr="004D350E" w:rsidRDefault="004D350E" w:rsidP="004D350E">
      <w:pPr>
        <w:spacing w:before="300" w:after="300"/>
        <w:ind w:firstLine="720"/>
      </w:pPr>
      <w:r w:rsidRPr="004D350E">
        <w:t>В данном отчете рассмотрены основы метода Гаусса и его применение для решения СЛАУ. Были представлены основные шаги метода и примеры его применения на практике. Также были рассмотрены модификации метода Гаусса, включая метод Гаусса с выбором главного элемента</w:t>
      </w:r>
      <w:r>
        <w:t xml:space="preserve"> по столбцу и метод Гаусса с выбором главного элемента по всей матрице</w:t>
      </w:r>
      <w:r w:rsidRPr="004D350E">
        <w:t>.</w:t>
      </w:r>
    </w:p>
    <w:p w:rsidR="004D350E" w:rsidRDefault="004D350E" w:rsidP="004D350E">
      <w:pPr>
        <w:ind w:firstLine="708"/>
        <w:jc w:val="both"/>
      </w:pPr>
      <w:r>
        <w:t xml:space="preserve"> </w:t>
      </w:r>
    </w:p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/>
    <w:p w:rsidR="00664D12" w:rsidRDefault="00664D12" w:rsidP="004D350E"/>
    <w:p w:rsidR="006C6A39" w:rsidRDefault="006C6A39" w:rsidP="004D350E"/>
    <w:p w:rsidR="00664D12" w:rsidRDefault="00664D12" w:rsidP="004D350E"/>
    <w:p w:rsidR="004D350E" w:rsidRDefault="004D350E" w:rsidP="004D350E"/>
    <w:p w:rsidR="004D350E" w:rsidRDefault="004D350E" w:rsidP="004D350E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КРАТКИЕ ТЕОРЕТИЧЕСКИЕ СВЕДЕНИЯ </w:t>
      </w:r>
    </w:p>
    <w:p w:rsidR="004D350E" w:rsidRDefault="004D350E" w:rsidP="004D350E"/>
    <w:p w:rsidR="004D350E" w:rsidRDefault="004D350E" w:rsidP="004D350E">
      <w:pPr>
        <w:ind w:firstLine="708"/>
        <w:jc w:val="both"/>
      </w:pPr>
      <w:r>
        <w:t>Система линейных алгебраических уравнений (СЛАУ) - это набор уравнений, в которых все переменные входят в первой степени и коэффициенты при них являются константами. Общий вид СЛАУ можно записать следующим образом:</w:t>
      </w:r>
    </w:p>
    <w:p w:rsidR="004D350E" w:rsidRDefault="004D350E" w:rsidP="004D350E">
      <w:pPr>
        <w:ind w:firstLine="708"/>
        <w:jc w:val="both"/>
      </w:pPr>
      <w:r>
        <w:rPr>
          <w:noProof/>
          <w:lang w:val="en-US"/>
        </w:rPr>
        <w:drawing>
          <wp:inline distT="0" distB="0" distL="0" distR="0">
            <wp:extent cx="4533900" cy="2133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0E" w:rsidRDefault="004D350E" w:rsidP="004D350E">
      <w:pPr>
        <w:ind w:firstLine="708"/>
        <w:jc w:val="center"/>
      </w:pPr>
      <w:r>
        <w:t xml:space="preserve">Здесь </w:t>
      </w:r>
      <w:r>
        <w:rPr>
          <w:b/>
          <w:bCs/>
          <w:i/>
          <w:iCs/>
        </w:rPr>
        <w:t xml:space="preserve">А </w:t>
      </w:r>
      <w:r>
        <w:t xml:space="preserve">и </w:t>
      </w:r>
      <w:r>
        <w:rPr>
          <w:b/>
          <w:bCs/>
          <w:i/>
          <w:iCs/>
          <w:lang w:val="en-US"/>
        </w:rPr>
        <w:t>b</w:t>
      </w:r>
      <w:r>
        <w:t xml:space="preserve"> заданы, требуется найти </w:t>
      </w:r>
      <w:r>
        <w:rPr>
          <w:b/>
          <w:bCs/>
          <w:i/>
          <w:iCs/>
        </w:rPr>
        <w:t>х</w:t>
      </w:r>
      <w:r>
        <w:t>.</w:t>
      </w:r>
    </w:p>
    <w:p w:rsidR="004D350E" w:rsidRDefault="004D350E" w:rsidP="004D350E">
      <w:pPr>
        <w:ind w:firstLine="708"/>
      </w:pPr>
      <w:r>
        <w:t>Методы решения систем линейных алгебраических уравнений (СЛАУ) можно разделить на две основные категории: прямые (или методы прямого подстановочного типа) и итерационные методы.</w:t>
      </w:r>
    </w:p>
    <w:p w:rsidR="004D350E" w:rsidRDefault="004D350E" w:rsidP="00636201">
      <w:pPr>
        <w:ind w:firstLine="708"/>
        <w:jc w:val="both"/>
        <w:rPr>
          <w:lang w:eastAsia="ru-RU"/>
        </w:rPr>
      </w:pPr>
      <w:r>
        <w:rPr>
          <w:lang w:eastAsia="ru-RU"/>
        </w:rPr>
        <w:t>1</w:t>
      </w:r>
      <w:r w:rsidR="00636201">
        <w:rPr>
          <w:lang w:eastAsia="ru-RU"/>
        </w:rPr>
        <w:t>.</w:t>
      </w:r>
      <w:r w:rsidR="00636201" w:rsidRPr="00636201">
        <w:rPr>
          <w:lang w:eastAsia="ru-RU"/>
        </w:rPr>
        <w:t xml:space="preserve"> </w:t>
      </w:r>
      <w:r>
        <w:rPr>
          <w:lang w:eastAsia="ru-RU"/>
        </w:rPr>
        <w:t xml:space="preserve">Прямые методы: Прямые методы применяются для точного решения СЛАУ и обеспечивают точное решение системы. Они основаны на последовательных математических операциях, таких как умножение, вычитание и деление, чтобы найти значения неизвестных. </w:t>
      </w:r>
    </w:p>
    <w:p w:rsidR="004D350E" w:rsidRDefault="00636201" w:rsidP="00636201">
      <w:pPr>
        <w:ind w:firstLine="708"/>
        <w:jc w:val="both"/>
        <w:rPr>
          <w:rFonts w:ascii="Segoe UI" w:eastAsia="Times New Roman" w:hAnsi="Segoe UI" w:cs="Segoe UI"/>
          <w:color w:val="D1D5DB"/>
          <w:sz w:val="24"/>
          <w:szCs w:val="24"/>
          <w:lang w:eastAsia="ru-RU"/>
        </w:rPr>
      </w:pPr>
      <w:r w:rsidRPr="00636201">
        <w:rPr>
          <w:lang w:eastAsia="ru-RU"/>
        </w:rPr>
        <w:t xml:space="preserve">2. </w:t>
      </w:r>
      <w:r w:rsidR="004D350E">
        <w:rPr>
          <w:lang w:eastAsia="ru-RU"/>
        </w:rPr>
        <w:t xml:space="preserve">Итерационные методы: Итерационные методы используются для приближенного решения СЛАУ. Они начинают с начального приближения и последовательно уточняют решение на каждой итерации. </w:t>
      </w:r>
    </w:p>
    <w:p w:rsidR="004D350E" w:rsidRDefault="004D350E" w:rsidP="00636201">
      <w:pPr>
        <w:pStyle w:val="NormalWeb"/>
        <w:spacing w:before="0" w:beforeAutospacing="0" w:after="160" w:afterAutospacing="0"/>
        <w:ind w:firstLine="708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Прямые методы обычно требуют более высокой вычислительной мощности и памяти, но они гарантируют точное решение.</w:t>
      </w:r>
      <w:r>
        <w:rPr>
          <w:color w:val="000000"/>
          <w:sz w:val="28"/>
          <w:szCs w:val="28"/>
        </w:rPr>
        <w:t xml:space="preserve"> Наибольшее распространение среди прямых методов получили метод Гаусса и его модификации.</w:t>
      </w:r>
    </w:p>
    <w:p w:rsidR="004D350E" w:rsidRDefault="004D350E" w:rsidP="004D350E">
      <w:pPr>
        <w:pStyle w:val="NormalWeb"/>
        <w:spacing w:before="280" w:beforeAutospacing="0" w:after="28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 Гаусса обладает рядом преимуществ по сравнению с другими методами:</w:t>
      </w:r>
    </w:p>
    <w:p w:rsidR="004D350E" w:rsidRDefault="004D350E" w:rsidP="00721345">
      <w:pPr>
        <w:ind w:firstLine="709"/>
        <w:jc w:val="both"/>
      </w:pPr>
      <w:r>
        <w:t>1</w:t>
      </w:r>
      <w:r w:rsidR="00721345" w:rsidRPr="00721345">
        <w:t xml:space="preserve">. </w:t>
      </w:r>
      <w:r>
        <w:t>Точное решение: Метод Гаусса гарантирует точное решение СЛАУ при условии, что система уравнений имеет решение и матрица коэффициентов невырожденная.</w:t>
      </w:r>
    </w:p>
    <w:p w:rsidR="004D350E" w:rsidRDefault="004D350E" w:rsidP="00721345">
      <w:pPr>
        <w:ind w:firstLine="720"/>
        <w:jc w:val="both"/>
      </w:pPr>
      <w:r>
        <w:lastRenderedPageBreak/>
        <w:t>2</w:t>
      </w:r>
      <w:r w:rsidR="00721345" w:rsidRPr="00721345">
        <w:t xml:space="preserve">. </w:t>
      </w:r>
      <w:r>
        <w:t>Универсальность: Метод Гаусса применим к разнообразным видам СЛАУ с различными коэффициентами и правыми частями. Он не зависит от специфических характеристик системы и применим к системам с произвольным числом переменных и уравнений.</w:t>
      </w:r>
    </w:p>
    <w:p w:rsidR="004D350E" w:rsidRDefault="004D350E" w:rsidP="00721345">
      <w:pPr>
        <w:ind w:firstLine="720"/>
        <w:jc w:val="both"/>
      </w:pPr>
      <w:r>
        <w:t>3</w:t>
      </w:r>
      <w:r w:rsidR="00721345" w:rsidRPr="00721345">
        <w:t xml:space="preserve">. </w:t>
      </w:r>
      <w:r>
        <w:t>Простота реализации: Алгоритм метода Гаусса относительно прост в понимании и реализации. Он состоит из двух основных этапов: прямого и обратного хода, что делает его доступным для программирования и вычислений вручную.</w:t>
      </w:r>
    </w:p>
    <w:p w:rsidR="004D350E" w:rsidRDefault="004D350E" w:rsidP="000E65A3">
      <w:pPr>
        <w:ind w:firstLine="720"/>
        <w:jc w:val="both"/>
      </w:pPr>
      <w:r>
        <w:t>4</w:t>
      </w:r>
      <w:r w:rsidR="00721345" w:rsidRPr="00721345">
        <w:t>.</w:t>
      </w:r>
      <w:r w:rsidR="000E65A3" w:rsidRPr="000E65A3">
        <w:t xml:space="preserve"> </w:t>
      </w:r>
      <w:r>
        <w:t>Стабильность: В большинстве случаев метод Гаусса стабилен и надежен. Он не подвержен численным неустойчивостям, которые могут возникнуть при использовании некоторых итерационных методов.</w:t>
      </w:r>
    </w:p>
    <w:p w:rsidR="004D350E" w:rsidRDefault="004D350E" w:rsidP="00721345">
      <w:pPr>
        <w:ind w:firstLine="720"/>
        <w:jc w:val="both"/>
      </w:pPr>
      <w:r>
        <w:t>Метод Гаусса, используемый для решения систем линейных алгебраических уравнений (СЛАУ), включает два основных этапа: прямой и обратный ходы.</w:t>
      </w:r>
    </w:p>
    <w:p w:rsidR="004D350E" w:rsidRDefault="004D350E" w:rsidP="004D350E">
      <w:pPr>
        <w:jc w:val="both"/>
      </w:pPr>
      <w:r>
        <w:tab/>
        <w:t>Прямой ход метода Гаусса заключается в преобразовании расширенной матрицы системы так, чтобы получить верхнюю треугольную матрицу с нулями под главной диагональю. Это достигается путем последовательного исключения переменных из уравнений.</w:t>
      </w:r>
    </w:p>
    <w:p w:rsidR="004D350E" w:rsidRDefault="004D350E" w:rsidP="004D350E">
      <w:pPr>
        <w:jc w:val="both"/>
      </w:pPr>
      <w:r>
        <w:tab/>
        <w:t>Обратный ход, который иногда называется методом Гаусса-</w:t>
      </w:r>
      <w:proofErr w:type="spellStart"/>
      <w:r>
        <w:t>Жордана</w:t>
      </w:r>
      <w:proofErr w:type="spellEnd"/>
      <w:r>
        <w:t>, представляет собой этап, в котором матрица приводится к диагональному виду, и значения переменных вычисляются от последней к первой. Это также включает в себя последовательное исключение переменных, но на этот раз вверх от главной диагонали.</w:t>
      </w:r>
    </w:p>
    <w:p w:rsidR="004D350E" w:rsidRDefault="004D350E" w:rsidP="00721345">
      <w:pPr>
        <w:ind w:firstLine="709"/>
        <w:jc w:val="both"/>
      </w:pPr>
      <w:r>
        <w:t>Таким образом, метод Гаусса и метод Гаусса-</w:t>
      </w:r>
      <w:proofErr w:type="spellStart"/>
      <w:r>
        <w:t>Жордана</w:t>
      </w:r>
      <w:proofErr w:type="spellEnd"/>
      <w:r>
        <w:t xml:space="preserve"> отличаются только последовательностью шагов исключения переменных. Оба метода являются прямыми методами решения СЛАУ, и оба обеспечивают точное решение системы, при условии, что система имеет единственное решение и матрица коэффициентов невырожденная.</w:t>
      </w:r>
    </w:p>
    <w:p w:rsidR="004D350E" w:rsidRDefault="004D350E" w:rsidP="004D350E">
      <w:pPr>
        <w:pStyle w:val="NormalWeb"/>
        <w:spacing w:before="280" w:beforeAutospacing="0" w:after="280" w:afterAutospacing="0"/>
        <w:ind w:right="150" w:firstLine="709"/>
        <w:jc w:val="both"/>
      </w:pPr>
      <w:r>
        <w:rPr>
          <w:color w:val="000000"/>
          <w:sz w:val="28"/>
          <w:szCs w:val="28"/>
        </w:rPr>
        <w:t xml:space="preserve">Метод Гаусса идеально подходит для решения </w:t>
      </w:r>
      <w:proofErr w:type="gramStart"/>
      <w:r>
        <w:rPr>
          <w:color w:val="000000"/>
          <w:sz w:val="28"/>
          <w:szCs w:val="28"/>
        </w:rPr>
        <w:t>систем</w:t>
      </w:r>
      <w:proofErr w:type="gramEnd"/>
      <w:r>
        <w:rPr>
          <w:color w:val="000000"/>
          <w:sz w:val="28"/>
          <w:szCs w:val="28"/>
        </w:rPr>
        <w:t xml:space="preserve"> содержащих больше трех линейных уравнений, для решения систем уравнений, которые не являются квадратными (чего не скажешь про метод Крамера и матричный метод). То есть метод Гаусса - наиболее универсальный метод для нахождения решения любой системы линейных уравнений, он работает в случае, когда система имеет бесконечно много решений или несовместна.</w:t>
      </w:r>
    </w:p>
    <w:p w:rsidR="004D350E" w:rsidRDefault="004D350E" w:rsidP="004D350E">
      <w:pPr>
        <w:pStyle w:val="NormalWeb"/>
        <w:spacing w:before="280" w:beforeAutospacing="0" w:after="280" w:afterAutospacing="0"/>
        <w:ind w:right="15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lang w:val="en-US" w:eastAsia="en-US"/>
        </w:rPr>
        <w:lastRenderedPageBreak/>
        <w:drawing>
          <wp:inline distT="0" distB="0" distL="0" distR="0">
            <wp:extent cx="5669280" cy="4564380"/>
            <wp:effectExtent l="0" t="0" r="762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0E" w:rsidRDefault="004D350E" w:rsidP="004D350E">
      <w:pPr>
        <w:pStyle w:val="NormalWeb"/>
        <w:spacing w:before="280" w:beforeAutospacing="0" w:after="280" w:afterAutospacing="0"/>
        <w:ind w:right="15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lang w:val="en-US" w:eastAsia="en-US"/>
        </w:rPr>
        <w:drawing>
          <wp:inline distT="0" distB="0" distL="0" distR="0">
            <wp:extent cx="5935980" cy="167640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0E" w:rsidRDefault="004D350E" w:rsidP="004D350E">
      <w:pPr>
        <w:pStyle w:val="NormalWeb"/>
        <w:spacing w:before="280" w:beforeAutospacing="0" w:after="280" w:afterAutospacing="0"/>
        <w:ind w:right="150"/>
      </w:pPr>
      <w:r>
        <w:rPr>
          <w:noProof/>
          <w:lang w:val="en-US" w:eastAsia="en-US"/>
        </w:rPr>
        <w:drawing>
          <wp:inline distT="0" distB="0" distL="0" distR="0">
            <wp:extent cx="6278880" cy="1325880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0E" w:rsidRDefault="004D350E" w:rsidP="004D350E"/>
    <w:p w:rsidR="004D350E" w:rsidRDefault="004D350E" w:rsidP="004D350E"/>
    <w:p w:rsidR="004D350E" w:rsidRDefault="004D350E" w:rsidP="004D350E">
      <w:pPr>
        <w:rPr>
          <w:lang w:eastAsia="ru-RU"/>
        </w:rPr>
      </w:pPr>
    </w:p>
    <w:p w:rsidR="004D350E" w:rsidRDefault="004D350E" w:rsidP="004D350E">
      <w:pPr>
        <w:rPr>
          <w:lang w:eastAsia="ru-RU"/>
        </w:rPr>
      </w:pPr>
      <w:r>
        <w:rPr>
          <w:noProof/>
          <w:lang w:val="en-US"/>
        </w:rPr>
        <w:drawing>
          <wp:inline distT="0" distB="0" distL="0" distR="0">
            <wp:extent cx="5928360" cy="5829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0E" w:rsidRDefault="004D350E" w:rsidP="004D350E">
      <w:r>
        <w:rPr>
          <w:noProof/>
          <w:lang w:val="en-US"/>
        </w:rPr>
        <w:drawing>
          <wp:inline distT="0" distB="0" distL="0" distR="0">
            <wp:extent cx="5798820" cy="1684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0E" w:rsidRDefault="004D350E" w:rsidP="004D350E">
      <w:r>
        <w:rPr>
          <w:noProof/>
          <w:lang w:val="en-US"/>
        </w:rPr>
        <w:lastRenderedPageBreak/>
        <w:drawing>
          <wp:inline distT="0" distB="0" distL="0" distR="0">
            <wp:extent cx="6217920" cy="5410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0E" w:rsidRDefault="004D350E" w:rsidP="004D350E"/>
    <w:p w:rsidR="004D350E" w:rsidRDefault="004D350E" w:rsidP="004D350E"/>
    <w:p w:rsidR="004D350E" w:rsidRDefault="004D350E" w:rsidP="004D350E">
      <w:r>
        <w:rPr>
          <w:noProof/>
          <w:color w:val="000000"/>
          <w:szCs w:val="28"/>
          <w:bdr w:val="none" w:sz="0" w:space="0" w:color="auto" w:frame="1"/>
          <w:lang w:val="en-US"/>
        </w:rPr>
        <w:drawing>
          <wp:inline distT="0" distB="0" distL="0" distR="0">
            <wp:extent cx="5943600" cy="68503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0E" w:rsidRDefault="004D350E" w:rsidP="004D350E">
      <w:r>
        <w:rPr>
          <w:noProof/>
          <w:color w:val="000000"/>
          <w:szCs w:val="28"/>
          <w:bdr w:val="none" w:sz="0" w:space="0" w:color="auto" w:frame="1"/>
          <w:lang w:val="en-US"/>
        </w:rPr>
        <w:lastRenderedPageBreak/>
        <w:drawing>
          <wp:inline distT="0" distB="0" distL="0" distR="0">
            <wp:extent cx="5943600" cy="15087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0E" w:rsidRDefault="004D350E" w:rsidP="004D350E"/>
    <w:p w:rsidR="004D350E" w:rsidRDefault="004D350E" w:rsidP="004D350E"/>
    <w:p w:rsidR="004D350E" w:rsidRDefault="004D350E" w:rsidP="004D350E">
      <w:r>
        <w:rPr>
          <w:noProof/>
          <w:color w:val="000000"/>
          <w:szCs w:val="28"/>
          <w:bdr w:val="none" w:sz="0" w:space="0" w:color="auto" w:frame="1"/>
          <w:lang w:val="en-US"/>
        </w:rPr>
        <w:drawing>
          <wp:inline distT="0" distB="0" distL="0" distR="0">
            <wp:extent cx="5935980" cy="48615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</w:t>
      </w:r>
    </w:p>
    <w:p w:rsidR="004D350E" w:rsidRDefault="004D350E" w:rsidP="004D350E"/>
    <w:p w:rsidR="004D350E" w:rsidRDefault="004D350E" w:rsidP="004D350E">
      <w:r>
        <w:rPr>
          <w:noProof/>
          <w:lang w:val="en-US"/>
        </w:rPr>
        <w:drawing>
          <wp:inline distT="0" distB="0" distL="0" distR="0">
            <wp:extent cx="5768340" cy="11811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0E" w:rsidRPr="00672EFA" w:rsidRDefault="006649B4" w:rsidP="004D350E">
      <w:pPr>
        <w:rPr>
          <w:lang w:val="en-US"/>
        </w:rPr>
      </w:pPr>
      <w:r>
        <w:t xml:space="preserve">Вариант </w:t>
      </w:r>
      <w:r w:rsidR="00672EFA">
        <w:rPr>
          <w:lang w:val="en-US"/>
        </w:rPr>
        <w:t>29</w:t>
      </w:r>
    </w:p>
    <w:p w:rsidR="004D350E" w:rsidRDefault="004D350E" w:rsidP="004D350E">
      <w:r>
        <w:rPr>
          <w:noProof/>
          <w:lang w:val="en-US"/>
        </w:rPr>
        <w:drawing>
          <wp:inline distT="0" distB="0" distL="0" distR="0">
            <wp:extent cx="5570220" cy="28803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/>
    <w:p w:rsidR="004D350E" w:rsidRDefault="004D350E" w:rsidP="004D350E"/>
    <w:p w:rsidR="008700BF" w:rsidRPr="00FD2769" w:rsidRDefault="004D350E" w:rsidP="00FD2769">
      <w:pPr>
        <w:pStyle w:val="Heading1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ПРОГРАММНАЯ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РЕАЛИЗАЦИЯ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#include &lt;iostream&gt;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#include &lt;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iomanip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&gt;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using namespace std;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const int n = 5;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const int acc = 4;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double* gauss1(double A[n][n], double* b, int n)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double* x = new double[n];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for (int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0;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++)             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{            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if (A[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!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= 0)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for (int j =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+ 1; j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j++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)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double q = A[j][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] / A[i][i];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for (int k =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; k &lt; n; k++) 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{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if (k ==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)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A[j][k] = 0;  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else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A[j][k] -= q *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][k];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b[j] -= q * b[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lastRenderedPageBreak/>
        <w:t xml:space="preserve">       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else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&lt;&lt; "Данным методом невозможно решить систему: ведущий элемент стал равен 0\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n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";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   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return x;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for (int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n - 1;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&gt;= 0;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--)  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for (int j = n - 1; j &gt;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; j--)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b[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-= x[j] *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][j];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x[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= b[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/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return x;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double* gauss2(double A[n][n], double* b, int n)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double* x = new double[n];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for (int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0;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++)        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{            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int max = abs(A[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]);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lastRenderedPageBreak/>
        <w:t xml:space="preserve">        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for (int j =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+ 1; j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j++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) 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{    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if (abs(A[j][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]) &gt; max)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j;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max = abs(A[j][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]);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for (int j = 0; j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j++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)   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{        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swap(A[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][j],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][j]);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swap(b[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], b[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]);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if (A[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!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= 0)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for (int j =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+ 1; j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j++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)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double q = A[j][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] / A[i][i];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for (int k =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; k &lt; n; k++) 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{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if (k ==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)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A[j][k] = 0; 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else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A[j][k] -= q *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][k];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b[j] -= q * b[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lastRenderedPageBreak/>
        <w:t xml:space="preserve">           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else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&lt;&lt; "Данным методом невозможно решить систему: столбец возможных ведущих элементов стал равен 0\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n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";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   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return x;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for (int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n - 1;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&gt;= 0;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--)             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for (int j = n - 1; j &gt;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; j--)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b[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-= x[j] *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][j];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x[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= b[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/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return x;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}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double* gauss3(double A[n][n], double* b, int n)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double* x = new double[n];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for (int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0;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++)          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{             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double max = abs(A[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][0]);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lastRenderedPageBreak/>
        <w:t xml:space="preserve">        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maxIndexY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0;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for (int j =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; j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j++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)      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{     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for (int k = 0; k &lt; n; k++)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if (abs(A[j][k]) &gt; max)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j;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maxIndexY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k;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max = abs(A[j][k]);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for (int j = 0; j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j++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)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{        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swap(A[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][j],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][j]);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swap(b[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], b[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]);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if (A[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maxIndexY</w:t>
      </w:r>
      <w:proofErr w:type="spellEnd"/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!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= 0)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for (int j =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+ 1; j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j++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)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double q = A[j][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maxIndexY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/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maxIndexY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for (int k = 0; k &lt; n; k++)                  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{                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if (k ==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maxIndexY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)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lastRenderedPageBreak/>
        <w:t xml:space="preserve">                        A[j][k] = 0;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else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A[j][k] -= q *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][k];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       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b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[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j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] -=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q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*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b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];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else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&lt;&lt; "Данным методом невозможно решить систему: элементы в оставшихся строках стали нулевыми (система не имеет единственное 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решение)\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n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";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   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return x;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bool*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xFound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new bool[n];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for (int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0;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++)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xFound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= 0;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for (int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n - 1;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&gt;= 0;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--)      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{              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curX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for (int j = 0; j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j++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)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if (A[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][j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!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= 0 &amp;&amp;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xFound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[j] == 0)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lastRenderedPageBreak/>
        <w:t xml:space="preserve">    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curX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j;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if (A[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][j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!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= 0 &amp;&amp;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xFound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[j] == 1)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b[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-= x[j] *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][j];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x[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curX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= b[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/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curX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xFound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curX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= 1;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return x;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}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int 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main(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)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</w:t>
      </w:r>
      <w:proofErr w:type="spellStart"/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cout.precision</w:t>
      </w:r>
      <w:proofErr w:type="spellEnd"/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(acc);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</w:t>
      </w:r>
      <w:proofErr w:type="spellStart"/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cout.setf</w:t>
      </w:r>
      <w:proofErr w:type="spellEnd"/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ios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::fixed,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ios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::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floatfield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);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double b[n] = 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{ 4.2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, 4.2, 4.2, 4.2, 4.2 };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double A[n][n];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double C[n][n] = 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{  {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0.2,0,0.2,0,0},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{0,0.2,0,0.2,0},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{0.2,0,0.2,0,0.2},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{0,0.2,0,0.2,0},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{0,0,0.2,0,0.2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} }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double D[n][n] = 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{  {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2.33,0.81,0.67,0.92,-0.53},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{-0.53,2.33,0.81,0.67,0.92},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{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0.92,-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0.53,2.33,0.81,0.67},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lastRenderedPageBreak/>
        <w:t xml:space="preserve">                        {0.67,0.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92,-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0.53,2.33,0.81},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    {0.81,0.67,0.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92,-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0.53,2.33} };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for (int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0;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++)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for (int j = 0; j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j++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)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A[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][j] = </w:t>
      </w:r>
      <w:r w:rsidR="00205BBA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29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* C[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][j] + D[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][j];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int choi</w:t>
      </w:r>
      <w:r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e;</w:t>
      </w:r>
    </w:p>
    <w:p w:rsidR="00FD2769" w:rsidRPr="00673A9B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while</w:t>
      </w:r>
      <w:r w:rsidRPr="00673A9B">
        <w:rPr>
          <w:rFonts w:ascii="Courier New" w:eastAsia="Times New Roman" w:hAnsi="Courier New" w:cs="Courier New"/>
          <w:color w:val="auto"/>
          <w:sz w:val="21"/>
          <w:szCs w:val="21"/>
        </w:rPr>
        <w:t xml:space="preserve"> (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true</w:t>
      </w:r>
      <w:r w:rsidRPr="00673A9B">
        <w:rPr>
          <w:rFonts w:ascii="Courier New" w:eastAsia="Times New Roman" w:hAnsi="Courier New" w:cs="Courier New"/>
          <w:color w:val="auto"/>
          <w:sz w:val="21"/>
          <w:szCs w:val="21"/>
        </w:rPr>
        <w:t xml:space="preserve">) </w:t>
      </w:r>
    </w:p>
    <w:p w:rsidR="00FD2769" w:rsidRPr="00673A9B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673A9B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673A9B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673A9B">
        <w:rPr>
          <w:rFonts w:ascii="Courier New" w:eastAsia="Times New Roman" w:hAnsi="Courier New" w:cs="Courier New"/>
          <w:color w:val="auto"/>
          <w:sz w:val="21"/>
          <w:szCs w:val="21"/>
        </w:rPr>
        <w:t xml:space="preserve"> &lt;&lt; "1. 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Метод Гаусса (схема единственного 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деления)\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n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";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&lt;&lt; "2. Метод Гаусса (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чема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частичного 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выбора)\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n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";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&lt;&lt; "3. Метод Гаусса (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хема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полного </w:t>
      </w:r>
      <w:proofErr w:type="gramStart"/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выбора)\</w:t>
      </w:r>
      <w:proofErr w:type="gram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n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>";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</w:rPr>
        <w:t xml:space="preserve">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&lt;&lt; "4.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Выход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\n";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cin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&gt;&gt; choi</w:t>
      </w:r>
      <w:r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e;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switch (choi</w:t>
      </w:r>
      <w:r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</w:t>
      </w: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e)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case 1: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double* x = gauss1(A, b, n);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for (int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0;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++)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&lt;&lt; x[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&lt;&lt; "\n";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&lt;&lt; "\n";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return 0;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break;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case 2: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lastRenderedPageBreak/>
        <w:t xml:space="preserve">        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double* x = gauss2(A, b, n);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for (int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0;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++)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&lt;&lt; x[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&lt;&lt; "\n";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&lt;&lt; "\n";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return 0;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break;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case 3: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double* x = gauss3(A, b, n);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for (int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= 0;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 n;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++) 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&lt;&lt; x[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] &lt;&lt; "\n";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</w:t>
      </w:r>
      <w:proofErr w:type="spellStart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cout</w:t>
      </w:r>
      <w:proofErr w:type="spellEnd"/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&lt;&lt; "\n";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return 0;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break;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case 4: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{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    return 0;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 xml:space="preserve">    }</w:t>
      </w:r>
    </w:p>
    <w:p w:rsidR="00FD2769" w:rsidRPr="00FD2769" w:rsidRDefault="00FD2769" w:rsidP="00FD2769">
      <w:pPr>
        <w:pStyle w:val="Heading1"/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</w:pPr>
      <w:r w:rsidRPr="00FD2769">
        <w:rPr>
          <w:rFonts w:ascii="Courier New" w:eastAsia="Times New Roman" w:hAnsi="Courier New" w:cs="Courier New"/>
          <w:color w:val="auto"/>
          <w:sz w:val="21"/>
          <w:szCs w:val="21"/>
          <w:lang w:val="en-US"/>
        </w:rPr>
        <w:t>}</w:t>
      </w:r>
    </w:p>
    <w:p w:rsidR="00FD2769" w:rsidRDefault="00FD2769" w:rsidP="00FD2769">
      <w:pPr>
        <w:pStyle w:val="Heading1"/>
        <w:rPr>
          <w:rFonts w:ascii="Courier New" w:eastAsia="Times New Roman" w:hAnsi="Courier New" w:cs="Courier New"/>
          <w:color w:val="339900"/>
          <w:sz w:val="21"/>
          <w:szCs w:val="21"/>
          <w:lang w:val="en-US"/>
        </w:rPr>
      </w:pPr>
    </w:p>
    <w:p w:rsidR="004D350E" w:rsidRPr="00664D12" w:rsidRDefault="004D350E" w:rsidP="00FD2769">
      <w:pPr>
        <w:pStyle w:val="Heading1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ПОЛУЧЕННЫЕ</w:t>
      </w:r>
      <w:r w:rsidRPr="00664D12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РЕЗУЛЬТАТЫ</w:t>
      </w:r>
    </w:p>
    <w:p w:rsidR="004D350E" w:rsidRPr="00664D12" w:rsidRDefault="004D350E" w:rsidP="004D350E">
      <w:pPr>
        <w:rPr>
          <w:lang w:val="en-US"/>
        </w:rPr>
      </w:pPr>
    </w:p>
    <w:p w:rsidR="004D350E" w:rsidRDefault="004D350E" w:rsidP="004D350E">
      <w:pPr>
        <w:rPr>
          <w:color w:val="000000"/>
          <w:szCs w:val="28"/>
        </w:rPr>
      </w:pPr>
      <w:r>
        <w:rPr>
          <w:color w:val="000000"/>
          <w:szCs w:val="28"/>
        </w:rPr>
        <w:t>Метод Гаусса (схема единственного деления):</w:t>
      </w:r>
    </w:p>
    <w:p w:rsidR="004D350E" w:rsidRPr="007876F6" w:rsidRDefault="00E366D1" w:rsidP="004D350E">
      <w:r>
        <w:rPr>
          <w:noProof/>
        </w:rPr>
        <w:drawing>
          <wp:inline distT="0" distB="0" distL="0" distR="0">
            <wp:extent cx="4140200" cy="1816100"/>
            <wp:effectExtent l="0" t="0" r="0" b="0"/>
            <wp:docPr id="17989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7196" name="Picture 17989719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0E" w:rsidRDefault="004D350E" w:rsidP="004D350E">
      <w:r>
        <w:t>Метод Гаусса (</w:t>
      </w:r>
      <w:r>
        <w:rPr>
          <w:color w:val="000000"/>
          <w:szCs w:val="28"/>
        </w:rPr>
        <w:t xml:space="preserve">схема </w:t>
      </w:r>
      <w:r>
        <w:t>частичного выбора):</w:t>
      </w:r>
    </w:p>
    <w:p w:rsidR="004D350E" w:rsidRDefault="00E366D1" w:rsidP="004D350E">
      <w:r>
        <w:rPr>
          <w:noProof/>
        </w:rPr>
        <w:drawing>
          <wp:inline distT="0" distB="0" distL="0" distR="0">
            <wp:extent cx="4165600" cy="1866900"/>
            <wp:effectExtent l="0" t="0" r="0" b="0"/>
            <wp:docPr id="17363230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23065" name="Picture 173632306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0E" w:rsidRDefault="004D350E" w:rsidP="004D350E">
      <w:pPr>
        <w:rPr>
          <w:color w:val="000000"/>
          <w:szCs w:val="28"/>
        </w:rPr>
      </w:pPr>
      <w:r>
        <w:rPr>
          <w:color w:val="000000"/>
          <w:szCs w:val="28"/>
        </w:rPr>
        <w:t>Метод Гаусса (схема полного выбора):</w:t>
      </w:r>
    </w:p>
    <w:p w:rsidR="004D350E" w:rsidRDefault="00E366D1" w:rsidP="007876F6">
      <w:r>
        <w:rPr>
          <w:noProof/>
        </w:rPr>
        <w:drawing>
          <wp:inline distT="0" distB="0" distL="0" distR="0">
            <wp:extent cx="4152900" cy="1841500"/>
            <wp:effectExtent l="0" t="0" r="0" b="0"/>
            <wp:docPr id="11786342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34249" name="Picture 117863424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0E" w:rsidRDefault="004D350E" w:rsidP="004D350E">
      <w:pPr>
        <w:tabs>
          <w:tab w:val="center" w:pos="1027"/>
        </w:tabs>
      </w:pPr>
    </w:p>
    <w:p w:rsidR="00664D12" w:rsidRDefault="00664D12" w:rsidP="004D350E">
      <w:pPr>
        <w:tabs>
          <w:tab w:val="center" w:pos="1027"/>
        </w:tabs>
      </w:pPr>
    </w:p>
    <w:p w:rsidR="00E366D1" w:rsidRDefault="00E366D1" w:rsidP="004D350E">
      <w:pPr>
        <w:tabs>
          <w:tab w:val="center" w:pos="1027"/>
        </w:tabs>
      </w:pPr>
    </w:p>
    <w:p w:rsidR="00E366D1" w:rsidRDefault="00E366D1" w:rsidP="004D350E">
      <w:pPr>
        <w:tabs>
          <w:tab w:val="center" w:pos="1027"/>
        </w:tabs>
      </w:pPr>
    </w:p>
    <w:p w:rsidR="004D350E" w:rsidRPr="00664D12" w:rsidRDefault="004D350E" w:rsidP="004D350E">
      <w:pPr>
        <w:tabs>
          <w:tab w:val="center" w:pos="1027"/>
        </w:tabs>
        <w:rPr>
          <w:b/>
          <w:bCs/>
          <w:lang w:val="en-US"/>
        </w:rPr>
      </w:pPr>
      <w:r>
        <w:rPr>
          <w:b/>
          <w:bCs/>
        </w:rPr>
        <w:lastRenderedPageBreak/>
        <w:t xml:space="preserve">Тестовый пример </w:t>
      </w:r>
      <w:r w:rsidR="00664D12">
        <w:rPr>
          <w:b/>
          <w:bCs/>
          <w:lang w:val="en-US"/>
        </w:rPr>
        <w:t>1</w:t>
      </w:r>
    </w:p>
    <w:p w:rsidR="004D350E" w:rsidRDefault="00E366D1" w:rsidP="004D350E">
      <w:pPr>
        <w:tabs>
          <w:tab w:val="center" w:pos="1027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622431" cy="2343926"/>
            <wp:effectExtent l="0" t="0" r="0" b="5715"/>
            <wp:docPr id="6431190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19002" name="Picture 64311900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662" cy="234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0E" w:rsidRPr="00E366D1" w:rsidRDefault="004D350E" w:rsidP="004D350E">
      <w:pPr>
        <w:tabs>
          <w:tab w:val="center" w:pos="1027"/>
        </w:tabs>
      </w:pPr>
      <w:r>
        <w:t>Должны были получится следующие корни: 0.0</w:t>
      </w:r>
      <w:r w:rsidR="00E366D1" w:rsidRPr="00E366D1">
        <w:t>787</w:t>
      </w:r>
      <w:r>
        <w:t>, -0.</w:t>
      </w:r>
      <w:r w:rsidR="00E366D1" w:rsidRPr="00E366D1">
        <w:t>1474</w:t>
      </w:r>
      <w:r>
        <w:t>, 0.</w:t>
      </w:r>
      <w:r w:rsidR="00E366D1" w:rsidRPr="00E366D1">
        <w:t>3772</w:t>
      </w:r>
      <w:r>
        <w:t>, 0.</w:t>
      </w:r>
      <w:r w:rsidR="00E366D1" w:rsidRPr="00E366D1">
        <w:t>2603</w:t>
      </w:r>
      <w:r>
        <w:t>, 0.</w:t>
      </w:r>
      <w:r w:rsidR="00E366D1" w:rsidRPr="00E366D1">
        <w:t>4896</w:t>
      </w:r>
    </w:p>
    <w:p w:rsidR="004D350E" w:rsidRDefault="004D350E" w:rsidP="004D350E">
      <w:pPr>
        <w:tabs>
          <w:tab w:val="center" w:pos="1027"/>
        </w:tabs>
      </w:pPr>
      <w:r>
        <w:t>Согласно результатам программы:</w:t>
      </w:r>
    </w:p>
    <w:p w:rsidR="004D350E" w:rsidRDefault="004D350E" w:rsidP="004D350E">
      <w:pPr>
        <w:rPr>
          <w:color w:val="000000"/>
          <w:szCs w:val="28"/>
        </w:rPr>
      </w:pPr>
      <w:r>
        <w:rPr>
          <w:color w:val="000000"/>
          <w:szCs w:val="28"/>
        </w:rPr>
        <w:t>Метод Гаусса (схема единственного деления):</w:t>
      </w:r>
    </w:p>
    <w:p w:rsidR="004D350E" w:rsidRDefault="00E366D1" w:rsidP="004D350E">
      <w:r>
        <w:rPr>
          <w:noProof/>
        </w:rPr>
        <w:drawing>
          <wp:inline distT="0" distB="0" distL="0" distR="0">
            <wp:extent cx="939113" cy="1252151"/>
            <wp:effectExtent l="0" t="0" r="1270" b="5715"/>
            <wp:docPr id="16848133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13324" name="Picture 16848133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6910" cy="126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0E" w:rsidRDefault="004D350E" w:rsidP="004D350E">
      <w:r>
        <w:t>Метод Гаусса (</w:t>
      </w:r>
      <w:r>
        <w:rPr>
          <w:color w:val="000000"/>
          <w:szCs w:val="28"/>
        </w:rPr>
        <w:t xml:space="preserve">схема </w:t>
      </w:r>
      <w:r>
        <w:t>частичного выбора):</w:t>
      </w:r>
    </w:p>
    <w:p w:rsidR="004D350E" w:rsidRDefault="00FC0585" w:rsidP="004D350E">
      <w:r>
        <w:rPr>
          <w:noProof/>
        </w:rPr>
        <w:drawing>
          <wp:inline distT="0" distB="0" distL="0" distR="0">
            <wp:extent cx="825500" cy="1028700"/>
            <wp:effectExtent l="0" t="0" r="0" b="0"/>
            <wp:docPr id="12394559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55934" name="Picture 12394559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0E" w:rsidRDefault="004D350E" w:rsidP="004D350E">
      <w:pPr>
        <w:rPr>
          <w:color w:val="000000"/>
          <w:szCs w:val="28"/>
        </w:rPr>
      </w:pPr>
      <w:r>
        <w:rPr>
          <w:color w:val="000000"/>
          <w:szCs w:val="28"/>
        </w:rPr>
        <w:t>Метод Гаусса (схема полного выбора):</w:t>
      </w:r>
    </w:p>
    <w:p w:rsidR="004D350E" w:rsidRDefault="00FC0585" w:rsidP="004D350E">
      <w:r>
        <w:rPr>
          <w:noProof/>
        </w:rPr>
        <w:drawing>
          <wp:inline distT="0" distB="0" distL="0" distR="0">
            <wp:extent cx="812800" cy="1003300"/>
            <wp:effectExtent l="0" t="0" r="0" b="0"/>
            <wp:docPr id="317365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6503" name="Picture 3173650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0E" w:rsidRDefault="004D350E" w:rsidP="008700BF">
      <w:r>
        <w:t>Что соответствует ожидаемым корням.</w:t>
      </w:r>
    </w:p>
    <w:p w:rsidR="00664D12" w:rsidRDefault="00664D12" w:rsidP="008700BF"/>
    <w:p w:rsidR="00664D12" w:rsidRPr="006C6A39" w:rsidRDefault="00664D12" w:rsidP="00664D12">
      <w:pPr>
        <w:tabs>
          <w:tab w:val="center" w:pos="1027"/>
        </w:tabs>
        <w:rPr>
          <w:b/>
          <w:bCs/>
        </w:rPr>
      </w:pPr>
      <w:r>
        <w:rPr>
          <w:b/>
          <w:bCs/>
        </w:rPr>
        <w:lastRenderedPageBreak/>
        <w:t xml:space="preserve">Тестовый пример </w:t>
      </w:r>
      <w:r w:rsidRPr="006C6A39">
        <w:rPr>
          <w:b/>
          <w:bCs/>
        </w:rPr>
        <w:t>2</w:t>
      </w:r>
    </w:p>
    <w:p w:rsidR="00664D12" w:rsidRDefault="00FC0585" w:rsidP="00664D12">
      <w:pPr>
        <w:tabs>
          <w:tab w:val="center" w:pos="1027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486400" cy="1206500"/>
            <wp:effectExtent l="0" t="0" r="0" b="0"/>
            <wp:docPr id="17563816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81603" name="Picture 175638160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D12" w:rsidRPr="00664D12" w:rsidRDefault="00664D12" w:rsidP="00664D12">
      <w:pPr>
        <w:tabs>
          <w:tab w:val="center" w:pos="1027"/>
        </w:tabs>
        <w:rPr>
          <w:b/>
          <w:bCs/>
        </w:rPr>
      </w:pPr>
      <w:r>
        <w:t>Должны были получится следующие корни:</w:t>
      </w:r>
      <w:r w:rsidRPr="00664D12">
        <w:t xml:space="preserve"> 0.4795, -1,9364,0.2506,0.5398,1.0762</w:t>
      </w:r>
    </w:p>
    <w:p w:rsidR="00664D12" w:rsidRDefault="00DE6970" w:rsidP="00664D12">
      <w:pPr>
        <w:tabs>
          <w:tab w:val="center" w:pos="1027"/>
        </w:tabs>
      </w:pPr>
      <w:r>
        <w:t>Согласно результатам программы</w:t>
      </w:r>
      <w:r w:rsidR="00664D12">
        <w:t>:</w:t>
      </w:r>
    </w:p>
    <w:p w:rsidR="00664D12" w:rsidRDefault="00664D12" w:rsidP="00664D12">
      <w:pPr>
        <w:rPr>
          <w:color w:val="000000"/>
          <w:szCs w:val="28"/>
        </w:rPr>
      </w:pPr>
      <w:r>
        <w:rPr>
          <w:color w:val="000000"/>
          <w:szCs w:val="28"/>
        </w:rPr>
        <w:t>Метод Гаусса (схема единственного деления):</w:t>
      </w:r>
    </w:p>
    <w:p w:rsidR="00664D12" w:rsidRDefault="00FC0585" w:rsidP="008700BF">
      <w:r>
        <w:rPr>
          <w:noProof/>
        </w:rPr>
        <w:drawing>
          <wp:inline distT="0" distB="0" distL="0" distR="0">
            <wp:extent cx="863600" cy="1003300"/>
            <wp:effectExtent l="0" t="0" r="0" b="0"/>
            <wp:docPr id="15777630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63027" name="Picture 15777630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D12" w:rsidRDefault="00664D12" w:rsidP="00664D12">
      <w:r>
        <w:t>Метод Гаусса (</w:t>
      </w:r>
      <w:r>
        <w:rPr>
          <w:color w:val="000000"/>
          <w:szCs w:val="28"/>
        </w:rPr>
        <w:t xml:space="preserve">схема </w:t>
      </w:r>
      <w:r>
        <w:t>частичного выбора):</w:t>
      </w:r>
    </w:p>
    <w:p w:rsidR="00664D12" w:rsidRDefault="00FC0585" w:rsidP="00664D12">
      <w:r>
        <w:rPr>
          <w:noProof/>
        </w:rPr>
        <w:drawing>
          <wp:inline distT="0" distB="0" distL="0" distR="0" wp14:anchorId="40B9AA3D" wp14:editId="2DC4B0F1">
            <wp:extent cx="863600" cy="1003300"/>
            <wp:effectExtent l="0" t="0" r="0" b="0"/>
            <wp:docPr id="893801262" name="Picture 89380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63027" name="Picture 15777630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D12" w:rsidRDefault="00664D12" w:rsidP="00664D12">
      <w:pPr>
        <w:rPr>
          <w:color w:val="000000"/>
          <w:szCs w:val="28"/>
        </w:rPr>
      </w:pPr>
      <w:r>
        <w:rPr>
          <w:color w:val="000000"/>
          <w:szCs w:val="28"/>
        </w:rPr>
        <w:t>Метод Гаусса (схема полного выбора):</w:t>
      </w:r>
    </w:p>
    <w:p w:rsidR="00664D12" w:rsidRDefault="00FC0585" w:rsidP="00664D12">
      <w:r>
        <w:rPr>
          <w:noProof/>
        </w:rPr>
        <w:drawing>
          <wp:inline distT="0" distB="0" distL="0" distR="0" wp14:anchorId="40B9AA3D" wp14:editId="2DC4B0F1">
            <wp:extent cx="863600" cy="1003300"/>
            <wp:effectExtent l="0" t="0" r="0" b="0"/>
            <wp:docPr id="702168801" name="Picture 702168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63027" name="Picture 15777630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D12" w:rsidRDefault="00664D12" w:rsidP="00664D12">
      <w:r>
        <w:t>Что соответствует ожидаемым корням.</w:t>
      </w:r>
    </w:p>
    <w:p w:rsidR="004D350E" w:rsidRDefault="004D350E" w:rsidP="004D350E">
      <w:pPr>
        <w:tabs>
          <w:tab w:val="center" w:pos="1027"/>
        </w:tabs>
      </w:pPr>
    </w:p>
    <w:p w:rsidR="00673A9B" w:rsidRDefault="00673A9B" w:rsidP="00673A9B">
      <w:pPr>
        <w:tabs>
          <w:tab w:val="center" w:pos="1027"/>
        </w:tabs>
        <w:rPr>
          <w:b/>
          <w:bCs/>
        </w:rPr>
      </w:pPr>
    </w:p>
    <w:p w:rsidR="00673A9B" w:rsidRDefault="00673A9B" w:rsidP="00673A9B">
      <w:pPr>
        <w:tabs>
          <w:tab w:val="center" w:pos="1027"/>
        </w:tabs>
        <w:rPr>
          <w:b/>
          <w:bCs/>
        </w:rPr>
      </w:pPr>
    </w:p>
    <w:p w:rsidR="00673A9B" w:rsidRDefault="00673A9B" w:rsidP="00673A9B">
      <w:pPr>
        <w:tabs>
          <w:tab w:val="center" w:pos="1027"/>
        </w:tabs>
        <w:rPr>
          <w:b/>
          <w:bCs/>
        </w:rPr>
      </w:pPr>
    </w:p>
    <w:p w:rsidR="00673A9B" w:rsidRDefault="00673A9B" w:rsidP="00673A9B">
      <w:pPr>
        <w:tabs>
          <w:tab w:val="center" w:pos="1027"/>
        </w:tabs>
        <w:rPr>
          <w:b/>
          <w:bCs/>
        </w:rPr>
      </w:pPr>
    </w:p>
    <w:p w:rsidR="00673A9B" w:rsidRDefault="00673A9B" w:rsidP="00673A9B">
      <w:pPr>
        <w:tabs>
          <w:tab w:val="center" w:pos="1027"/>
        </w:tabs>
        <w:rPr>
          <w:b/>
          <w:bCs/>
        </w:rPr>
      </w:pPr>
    </w:p>
    <w:p w:rsidR="004F58FD" w:rsidRPr="00673A9B" w:rsidRDefault="00673A9B" w:rsidP="004D350E">
      <w:pPr>
        <w:tabs>
          <w:tab w:val="center" w:pos="1027"/>
        </w:tabs>
        <w:rPr>
          <w:b/>
          <w:bCs/>
        </w:rPr>
      </w:pPr>
      <w:r>
        <w:rPr>
          <w:b/>
          <w:bCs/>
        </w:rPr>
        <w:lastRenderedPageBreak/>
        <w:t>Тестовый пример 3</w:t>
      </w:r>
    </w:p>
    <w:p w:rsidR="00664D12" w:rsidRDefault="00673A9B" w:rsidP="004D350E">
      <w:pPr>
        <w:tabs>
          <w:tab w:val="center" w:pos="1027"/>
        </w:tabs>
      </w:pPr>
      <w:r>
        <w:rPr>
          <w:noProof/>
        </w:rPr>
        <w:drawing>
          <wp:inline distT="0" distB="0" distL="0" distR="0">
            <wp:extent cx="5181600" cy="1206500"/>
            <wp:effectExtent l="0" t="0" r="0" b="0"/>
            <wp:docPr id="89651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18141" name="Picture 8965181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85" w:rsidRDefault="00673A9B" w:rsidP="004D350E">
      <w:pPr>
        <w:tabs>
          <w:tab w:val="center" w:pos="1027"/>
        </w:tabs>
      </w:pPr>
      <w:r>
        <w:t>Результат выполнения программы:</w:t>
      </w:r>
    </w:p>
    <w:p w:rsidR="00673A9B" w:rsidRDefault="00673A9B" w:rsidP="00673A9B">
      <w:pPr>
        <w:rPr>
          <w:color w:val="000000"/>
          <w:szCs w:val="28"/>
        </w:rPr>
      </w:pPr>
      <w:r>
        <w:rPr>
          <w:color w:val="000000"/>
          <w:szCs w:val="28"/>
        </w:rPr>
        <w:t>Метод Гаусса (схема единственного деления):</w:t>
      </w:r>
    </w:p>
    <w:p w:rsidR="00673A9B" w:rsidRDefault="00673A9B" w:rsidP="00673A9B">
      <w:r>
        <w:rPr>
          <w:noProof/>
        </w:rPr>
        <w:drawing>
          <wp:inline distT="0" distB="0" distL="0" distR="0">
            <wp:extent cx="6152515" cy="210820"/>
            <wp:effectExtent l="0" t="0" r="0" b="5080"/>
            <wp:docPr id="1711578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7857" name="Picture 17115785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9B" w:rsidRDefault="00673A9B" w:rsidP="00673A9B">
      <w:r>
        <w:t>Метод Гаусса (</w:t>
      </w:r>
      <w:r>
        <w:rPr>
          <w:color w:val="000000"/>
          <w:szCs w:val="28"/>
        </w:rPr>
        <w:t xml:space="preserve">схема </w:t>
      </w:r>
      <w:r>
        <w:t>частичного выбора):</w:t>
      </w:r>
    </w:p>
    <w:p w:rsidR="00673A9B" w:rsidRDefault="00673A9B" w:rsidP="00673A9B">
      <w:r>
        <w:rPr>
          <w:noProof/>
        </w:rPr>
        <w:drawing>
          <wp:inline distT="0" distB="0" distL="0" distR="0">
            <wp:extent cx="736600" cy="990600"/>
            <wp:effectExtent l="0" t="0" r="0" b="0"/>
            <wp:docPr id="19076456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45639" name="Picture 190764563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9B" w:rsidRDefault="00673A9B" w:rsidP="00673A9B">
      <w:pPr>
        <w:rPr>
          <w:color w:val="000000"/>
          <w:szCs w:val="28"/>
        </w:rPr>
      </w:pPr>
      <w:r>
        <w:rPr>
          <w:color w:val="000000"/>
          <w:szCs w:val="28"/>
        </w:rPr>
        <w:t>Метод Гаусса (схема полного выбора):</w:t>
      </w:r>
    </w:p>
    <w:p w:rsidR="00673A9B" w:rsidRDefault="00673A9B" w:rsidP="00673A9B">
      <w:r>
        <w:rPr>
          <w:noProof/>
        </w:rPr>
        <w:drawing>
          <wp:inline distT="0" distB="0" distL="0" distR="0">
            <wp:extent cx="787400" cy="990600"/>
            <wp:effectExtent l="0" t="0" r="0" b="0"/>
            <wp:docPr id="21314303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30304" name="Picture 213143030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9B" w:rsidRDefault="00673A9B" w:rsidP="004D350E">
      <w:pPr>
        <w:tabs>
          <w:tab w:val="center" w:pos="1027"/>
        </w:tabs>
      </w:pPr>
    </w:p>
    <w:p w:rsidR="00673A9B" w:rsidRDefault="00673A9B" w:rsidP="004D350E">
      <w:pPr>
        <w:tabs>
          <w:tab w:val="center" w:pos="1027"/>
        </w:tabs>
      </w:pPr>
    </w:p>
    <w:p w:rsidR="00673A9B" w:rsidRDefault="00673A9B" w:rsidP="004D350E">
      <w:pPr>
        <w:tabs>
          <w:tab w:val="center" w:pos="1027"/>
        </w:tabs>
      </w:pPr>
    </w:p>
    <w:p w:rsidR="00673A9B" w:rsidRDefault="00673A9B" w:rsidP="004D350E">
      <w:pPr>
        <w:tabs>
          <w:tab w:val="center" w:pos="1027"/>
        </w:tabs>
      </w:pPr>
    </w:p>
    <w:p w:rsidR="00673A9B" w:rsidRDefault="00673A9B" w:rsidP="004D350E">
      <w:pPr>
        <w:tabs>
          <w:tab w:val="center" w:pos="1027"/>
        </w:tabs>
      </w:pPr>
    </w:p>
    <w:p w:rsidR="00FC0585" w:rsidRDefault="00FC0585" w:rsidP="004D350E">
      <w:pPr>
        <w:tabs>
          <w:tab w:val="center" w:pos="1027"/>
        </w:tabs>
      </w:pPr>
    </w:p>
    <w:p w:rsidR="00186271" w:rsidRDefault="00186271" w:rsidP="004D350E">
      <w:pPr>
        <w:tabs>
          <w:tab w:val="center" w:pos="1027"/>
        </w:tabs>
      </w:pPr>
    </w:p>
    <w:p w:rsidR="00186271" w:rsidRDefault="00186271" w:rsidP="004D350E">
      <w:pPr>
        <w:tabs>
          <w:tab w:val="center" w:pos="1027"/>
        </w:tabs>
      </w:pPr>
    </w:p>
    <w:p w:rsidR="00186271" w:rsidRDefault="00186271" w:rsidP="004D350E">
      <w:pPr>
        <w:tabs>
          <w:tab w:val="center" w:pos="1027"/>
        </w:tabs>
      </w:pPr>
    </w:p>
    <w:p w:rsidR="00664D12" w:rsidRDefault="00664D12" w:rsidP="004D350E">
      <w:pPr>
        <w:tabs>
          <w:tab w:val="center" w:pos="1027"/>
        </w:tabs>
      </w:pPr>
    </w:p>
    <w:p w:rsidR="004D350E" w:rsidRDefault="004D350E" w:rsidP="004D350E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Выводы</w:t>
      </w:r>
    </w:p>
    <w:p w:rsidR="004D350E" w:rsidRDefault="004D350E" w:rsidP="004D350E">
      <w:pPr>
        <w:tabs>
          <w:tab w:val="center" w:pos="1027"/>
        </w:tabs>
      </w:pPr>
    </w:p>
    <w:p w:rsidR="004D350E" w:rsidRDefault="004D350E" w:rsidP="004D350E">
      <w:pPr>
        <w:tabs>
          <w:tab w:val="center" w:pos="1027"/>
        </w:tabs>
      </w:pPr>
      <w:r>
        <w:t>В ходе выполнения данной лабораторной работы был применён</w:t>
      </w:r>
    </w:p>
    <w:p w:rsidR="004D350E" w:rsidRDefault="004D350E" w:rsidP="004D350E">
      <w:pPr>
        <w:tabs>
          <w:tab w:val="center" w:pos="1027"/>
        </w:tabs>
      </w:pPr>
      <w:r>
        <w:t>метод Гаусса по схеме единственного деления, метод Гаусса с выбором</w:t>
      </w:r>
    </w:p>
    <w:p w:rsidR="004D350E" w:rsidRDefault="004D350E" w:rsidP="004D350E">
      <w:pPr>
        <w:tabs>
          <w:tab w:val="center" w:pos="1027"/>
        </w:tabs>
      </w:pPr>
      <w:r>
        <w:t>главного элемента по столбцу (схема частичного выбора) и метод Гаусса с</w:t>
      </w:r>
    </w:p>
    <w:p w:rsidR="004D350E" w:rsidRDefault="004D350E" w:rsidP="004D350E">
      <w:pPr>
        <w:tabs>
          <w:tab w:val="center" w:pos="1027"/>
        </w:tabs>
      </w:pPr>
      <w:r>
        <w:t>выбором главного элемента по всей матрице (схема полного выбора) для</w:t>
      </w:r>
    </w:p>
    <w:p w:rsidR="004D350E" w:rsidRDefault="004D350E" w:rsidP="004D350E">
      <w:pPr>
        <w:tabs>
          <w:tab w:val="center" w:pos="1027"/>
        </w:tabs>
      </w:pPr>
      <w:r>
        <w:t>решения системы линейных уравнений, также были составлены</w:t>
      </w:r>
    </w:p>
    <w:p w:rsidR="004D350E" w:rsidRDefault="004D350E" w:rsidP="004D350E">
      <w:pPr>
        <w:tabs>
          <w:tab w:val="center" w:pos="1027"/>
        </w:tabs>
      </w:pPr>
      <w:r>
        <w:t>алгоритмы и созданы реализации соответствующих программ на языке</w:t>
      </w:r>
    </w:p>
    <w:p w:rsidR="004D350E" w:rsidRDefault="004D350E" w:rsidP="004D350E">
      <w:pPr>
        <w:tabs>
          <w:tab w:val="center" w:pos="1027"/>
        </w:tabs>
      </w:pPr>
      <w:r>
        <w:t>С++ для решения поставленной задачи. Была произведена оценка</w:t>
      </w:r>
    </w:p>
    <w:p w:rsidR="004D350E" w:rsidRDefault="004D350E" w:rsidP="004D350E">
      <w:pPr>
        <w:tabs>
          <w:tab w:val="center" w:pos="1027"/>
        </w:tabs>
      </w:pPr>
      <w:r>
        <w:t>точности результатов.</w:t>
      </w:r>
      <w:r>
        <w:br w:type="textWrapping" w:clear="all"/>
      </w:r>
    </w:p>
    <w:p w:rsidR="008700BF" w:rsidRDefault="008700BF"/>
    <w:sectPr w:rsidR="008700BF" w:rsidSect="00DE6970">
      <w:pgSz w:w="12240" w:h="15840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B63A9" w:rsidRDefault="009B63A9" w:rsidP="00DE6970">
      <w:pPr>
        <w:spacing w:after="0"/>
      </w:pPr>
      <w:r>
        <w:separator/>
      </w:r>
    </w:p>
  </w:endnote>
  <w:endnote w:type="continuationSeparator" w:id="0">
    <w:p w:rsidR="009B63A9" w:rsidRDefault="009B63A9" w:rsidP="00DE697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B63A9" w:rsidRDefault="009B63A9" w:rsidP="00DE6970">
      <w:pPr>
        <w:spacing w:after="0"/>
      </w:pPr>
      <w:r>
        <w:separator/>
      </w:r>
    </w:p>
  </w:footnote>
  <w:footnote w:type="continuationSeparator" w:id="0">
    <w:p w:rsidR="009B63A9" w:rsidRDefault="009B63A9" w:rsidP="00DE697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4D52AF"/>
    <w:multiLevelType w:val="multilevel"/>
    <w:tmpl w:val="74FA0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242C2D"/>
    <w:multiLevelType w:val="hybridMultilevel"/>
    <w:tmpl w:val="EBD4DA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343841">
    <w:abstractNumId w:val="0"/>
  </w:num>
  <w:num w:numId="2" w16cid:durableId="19024727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50E"/>
    <w:rsid w:val="00081660"/>
    <w:rsid w:val="000E65A3"/>
    <w:rsid w:val="001560CA"/>
    <w:rsid w:val="00186271"/>
    <w:rsid w:val="00205BBA"/>
    <w:rsid w:val="00262840"/>
    <w:rsid w:val="004D350E"/>
    <w:rsid w:val="004F58FD"/>
    <w:rsid w:val="0053447C"/>
    <w:rsid w:val="00636201"/>
    <w:rsid w:val="006649B4"/>
    <w:rsid w:val="00664D12"/>
    <w:rsid w:val="00672EFA"/>
    <w:rsid w:val="00673A9B"/>
    <w:rsid w:val="006C6A39"/>
    <w:rsid w:val="00717990"/>
    <w:rsid w:val="00721345"/>
    <w:rsid w:val="00762091"/>
    <w:rsid w:val="007876F6"/>
    <w:rsid w:val="008700BF"/>
    <w:rsid w:val="00995F90"/>
    <w:rsid w:val="009B63A9"/>
    <w:rsid w:val="00AB152B"/>
    <w:rsid w:val="00AE74A7"/>
    <w:rsid w:val="00C833A5"/>
    <w:rsid w:val="00DE0C5B"/>
    <w:rsid w:val="00DE6970"/>
    <w:rsid w:val="00E31F4C"/>
    <w:rsid w:val="00E366D1"/>
    <w:rsid w:val="00EE7E80"/>
    <w:rsid w:val="00F25BA7"/>
    <w:rsid w:val="00FC0585"/>
    <w:rsid w:val="00FD2769"/>
    <w:rsid w:val="00FF5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F31EC1"/>
  <w15:chartTrackingRefBased/>
  <w15:docId w15:val="{E1953179-5524-48BE-9972-F9B7DE3C5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D12"/>
    <w:pPr>
      <w:spacing w:line="240" w:lineRule="auto"/>
    </w:pPr>
    <w:rPr>
      <w:rFonts w:ascii="Times New Roman" w:hAnsi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35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350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NormalWeb">
    <w:name w:val="Normal (Web)"/>
    <w:basedOn w:val="Normal"/>
    <w:uiPriority w:val="99"/>
    <w:semiHidden/>
    <w:unhideWhenUsed/>
    <w:rsid w:val="004D350E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00B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0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E6970"/>
    <w:pPr>
      <w:tabs>
        <w:tab w:val="center" w:pos="4844"/>
        <w:tab w:val="right" w:pos="9689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E6970"/>
    <w:rPr>
      <w:rFonts w:ascii="Times New Roman" w:hAnsi="Times New Roman"/>
      <w:sz w:val="2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DE6970"/>
    <w:pPr>
      <w:tabs>
        <w:tab w:val="center" w:pos="4844"/>
        <w:tab w:val="right" w:pos="9689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E6970"/>
    <w:rPr>
      <w:rFonts w:ascii="Times New Roman" w:hAnsi="Times New Roman"/>
      <w:sz w:val="28"/>
      <w:lang w:val="ru-RU"/>
    </w:rPr>
  </w:style>
  <w:style w:type="character" w:styleId="PlaceholderText">
    <w:name w:val="Placeholder Text"/>
    <w:basedOn w:val="DefaultParagraphFont"/>
    <w:uiPriority w:val="99"/>
    <w:semiHidden/>
    <w:rsid w:val="007179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4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75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02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15516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6" w:space="8" w:color="4285F4"/>
                            <w:left w:val="single" w:sz="6" w:space="8" w:color="4285F4"/>
                            <w:bottom w:val="single" w:sz="6" w:space="0" w:color="4285F4"/>
                            <w:right w:val="single" w:sz="6" w:space="11" w:color="4285F4"/>
                          </w:divBdr>
                          <w:divsChild>
                            <w:div w:id="1717045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654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624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4075324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369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21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23</Pages>
  <Words>1949</Words>
  <Characters>11112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ivanavdoshko2@outlook.com</dc:creator>
  <cp:keywords/>
  <dc:description/>
  <cp:lastModifiedBy>Антон Шпаковский</cp:lastModifiedBy>
  <cp:revision>15</cp:revision>
  <dcterms:created xsi:type="dcterms:W3CDTF">2023-09-19T12:54:00Z</dcterms:created>
  <dcterms:modified xsi:type="dcterms:W3CDTF">2023-10-18T08:45:00Z</dcterms:modified>
</cp:coreProperties>
</file>