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3AB" w:rsidRDefault="00EF23AB" w:rsidP="00EF23AB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23AB">
        <w:rPr>
          <w:lang w:val="ru-RU"/>
        </w:rPr>
        <w:softHyphen/>
      </w:r>
      <w:r w:rsidRPr="00EF23AB">
        <w:rPr>
          <w:lang w:val="ru-RU"/>
        </w:rPr>
        <w:softHyphen/>
      </w:r>
      <w:r w:rsidRPr="00EF23AB">
        <w:rPr>
          <w:lang w:val="ru-RU"/>
        </w:rPr>
        <w:softHyphen/>
      </w:r>
      <w:r w:rsidRPr="00EF23AB">
        <w:rPr>
          <w:lang w:val="ru-RU"/>
        </w:rPr>
        <w:softHyphen/>
      </w:r>
      <w:r w:rsidRPr="00EF23AB">
        <w:rPr>
          <w:lang w:val="ru-RU"/>
        </w:rPr>
        <w:softHyphen/>
      </w:r>
      <w:r w:rsidRPr="00EF23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EF23AB" w:rsidRDefault="00EF23AB" w:rsidP="00EF23AB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:rsidR="00EF23AB" w:rsidRDefault="00EF23AB" w:rsidP="00EF23AB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EF23AB" w:rsidRDefault="00EF23AB" w:rsidP="00EF23AB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:rsidR="00EF23AB" w:rsidRDefault="00EF23AB" w:rsidP="00EF23AB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:rsidR="00EF23AB" w:rsidRPr="007E2873" w:rsidRDefault="00EF23AB" w:rsidP="00EF23AB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E2873">
        <w:rPr>
          <w:rFonts w:ascii="Times New Roman" w:eastAsia="Times New Roman" w:hAnsi="Times New Roman" w:cs="Times New Roman"/>
          <w:sz w:val="32"/>
          <w:szCs w:val="32"/>
        </w:rPr>
        <w:t>«Системы искусственного интеллекта»</w:t>
      </w:r>
    </w:p>
    <w:p w:rsidR="00EF23AB" w:rsidRPr="00777681" w:rsidRDefault="00EF23AB" w:rsidP="00EF23AB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Pr="00777681">
        <w:rPr>
          <w:rFonts w:ascii="Times New Roman" w:eastAsia="Times New Roman" w:hAnsi="Times New Roman" w:cs="Times New Roman"/>
          <w:sz w:val="32"/>
          <w:szCs w:val="32"/>
          <w:lang w:val="ru-RU"/>
        </w:rPr>
        <w:t>3</w:t>
      </w:r>
    </w:p>
    <w:p w:rsidR="00EF23AB" w:rsidRDefault="00EF23AB" w:rsidP="00EF23AB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Pr="00D31538">
        <w:rPr>
          <w:rFonts w:ascii="Times New Roman" w:eastAsia="Times New Roman" w:hAnsi="Times New Roman" w:cs="Times New Roman"/>
          <w:sz w:val="32"/>
          <w:szCs w:val="32"/>
        </w:rPr>
        <w:t>Классификация продуктов питания методом k-ближайших соседей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EF23AB" w:rsidRDefault="00EF23AB" w:rsidP="00EF23AB"/>
    <w:p w:rsidR="00EF23AB" w:rsidRDefault="00EF23AB" w:rsidP="00EF23AB"/>
    <w:p w:rsidR="00EF23AB" w:rsidRDefault="00EF23AB" w:rsidP="00EF23AB"/>
    <w:p w:rsidR="00EF23AB" w:rsidRDefault="00EF23AB" w:rsidP="00EF23AB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:rsidR="00EF23AB" w:rsidRDefault="00EF23AB" w:rsidP="00EF23AB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:rsidR="00EF23AB" w:rsidRPr="005067F5" w:rsidRDefault="00EF23AB" w:rsidP="00EF23AB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Клянченков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М</w:t>
      </w:r>
      <w:r w:rsidRPr="005067F5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</w:t>
      </w:r>
      <w:r w:rsidRPr="005067F5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</w:p>
    <w:p w:rsidR="00EF23AB" w:rsidRDefault="00EF23AB" w:rsidP="00EF23AB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к.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т.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н</w:t>
      </w:r>
      <w:r w:rsidRP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,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доцент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Pr="00F35386">
        <w:rPr>
          <w:rFonts w:ascii="Times New Roman" w:eastAsia="Times New Roman" w:hAnsi="Times New Roman" w:cs="Times New Roman"/>
          <w:sz w:val="32"/>
          <w:szCs w:val="32"/>
        </w:rPr>
        <w:t>Шишкин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>
        <w:rPr>
          <w:rFonts w:ascii="Times New Roman" w:eastAsia="Times New Roman" w:hAnsi="Times New Roman" w:cs="Times New Roman"/>
          <w:sz w:val="32"/>
          <w:szCs w:val="32"/>
        </w:rPr>
        <w:t>.В.</w:t>
      </w:r>
    </w:p>
    <w:p w:rsidR="00EF23AB" w:rsidRDefault="00EF23AB" w:rsidP="00EF23AB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EF23AB" w:rsidRDefault="00EF23AB" w:rsidP="00EF23AB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EF23AB" w:rsidRDefault="00EF23AB" w:rsidP="00EF23AB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EF23AB" w:rsidRDefault="00EF23AB" w:rsidP="00EF23AB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EF23AB" w:rsidRPr="006B410F" w:rsidRDefault="00EF23AB" w:rsidP="00EF23A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:rsidR="00EF23AB" w:rsidRPr="006B410F" w:rsidRDefault="00EF23AB" w:rsidP="00EF23AB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:rsidR="00EF23AB" w:rsidRPr="00777681" w:rsidRDefault="00EF23AB" w:rsidP="00EF23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Реализовать классификатор на основе метода </w:t>
      </w: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k-ближайших соседей (k-NN)</w:t>
      </w:r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двумя способами:</w:t>
      </w:r>
    </w:p>
    <w:p w:rsidR="00EF23AB" w:rsidRPr="00777681" w:rsidRDefault="00EF23AB" w:rsidP="00EF23A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кастомная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с нуля (с векторизованными вычислениями и обработкой ничьих);</w:t>
      </w:r>
    </w:p>
    <w:p w:rsidR="00EF23AB" w:rsidRPr="00777681" w:rsidRDefault="00EF23AB" w:rsidP="00EF23A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с использованием эталонной библиотеки `sklearn.neighbors.KNeighborsClassifier`.</w:t>
      </w:r>
    </w:p>
    <w:p w:rsidR="00EF23AB" w:rsidRDefault="00EF23AB" w:rsidP="00EF23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Провести сравнительный анализ предсказаний на тестовой выборке (включая объект «Томат»), исследовать влияние добавления нового класса «Выпечка» на разделяющие поверхности, визуализировать результаты.</w:t>
      </w:r>
    </w:p>
    <w:p w:rsidR="00EF23AB" w:rsidRPr="00777681" w:rsidRDefault="00EF23AB" w:rsidP="00EF23A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Default="00EF23AB" w:rsidP="00EF23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:rsidR="00EF23AB" w:rsidRPr="00777681" w:rsidRDefault="00EF23AB" w:rsidP="00EF23AB">
      <w:pPr>
        <w:pStyle w:val="ds-markdown-paragraph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777681">
        <w:rPr>
          <w:color w:val="0F1115"/>
          <w:sz w:val="28"/>
          <w:szCs w:val="28"/>
        </w:rPr>
        <w:t>Даны</w:t>
      </w:r>
      <w:proofErr w:type="gramEnd"/>
      <w:r w:rsidRPr="00777681">
        <w:rPr>
          <w:color w:val="0F1115"/>
          <w:sz w:val="28"/>
          <w:szCs w:val="28"/>
        </w:rPr>
        <w:t xml:space="preserve"> 10 продуктов с двумя признаками: </w:t>
      </w:r>
      <w:r w:rsidRPr="00777681">
        <w:rPr>
          <w:b/>
          <w:bCs/>
          <w:color w:val="0F1115"/>
          <w:sz w:val="28"/>
          <w:szCs w:val="28"/>
        </w:rPr>
        <w:t>Сладость</w:t>
      </w:r>
      <w:r w:rsidRPr="00777681">
        <w:rPr>
          <w:color w:val="0F1115"/>
          <w:sz w:val="28"/>
          <w:szCs w:val="28"/>
        </w:rPr>
        <w:t> (x) и </w:t>
      </w:r>
      <w:r w:rsidRPr="00777681">
        <w:rPr>
          <w:b/>
          <w:bCs/>
          <w:color w:val="0F1115"/>
          <w:sz w:val="28"/>
          <w:szCs w:val="28"/>
        </w:rPr>
        <w:t>Хруст</w:t>
      </w:r>
      <w:r w:rsidRPr="00777681">
        <w:rPr>
          <w:color w:val="0F1115"/>
          <w:sz w:val="28"/>
          <w:szCs w:val="28"/>
        </w:rPr>
        <w:t> (y). Каждый</w:t>
      </w:r>
      <w:r>
        <w:rPr>
          <w:color w:val="0F1115"/>
          <w:sz w:val="28"/>
          <w:szCs w:val="28"/>
          <w:lang w:val="en-US"/>
        </w:rPr>
        <w:t> </w:t>
      </w:r>
      <w:r w:rsidRPr="00777681">
        <w:rPr>
          <w:color w:val="0F1115"/>
          <w:sz w:val="28"/>
          <w:szCs w:val="28"/>
        </w:rPr>
        <w:t>продукт</w:t>
      </w:r>
      <w:r>
        <w:rPr>
          <w:color w:val="0F1115"/>
          <w:sz w:val="28"/>
          <w:szCs w:val="28"/>
          <w:lang w:val="en-US"/>
        </w:rPr>
        <w:t> </w:t>
      </w:r>
      <w:r w:rsidRPr="00777681">
        <w:rPr>
          <w:color w:val="0F1115"/>
          <w:sz w:val="28"/>
          <w:szCs w:val="28"/>
        </w:rPr>
        <w:t>относится</w:t>
      </w:r>
      <w:r>
        <w:rPr>
          <w:color w:val="0F1115"/>
          <w:sz w:val="28"/>
          <w:szCs w:val="28"/>
          <w:lang w:val="en-US"/>
        </w:rPr>
        <w:t> </w:t>
      </w:r>
      <w:r w:rsidRPr="00777681">
        <w:rPr>
          <w:color w:val="0F1115"/>
          <w:sz w:val="28"/>
          <w:szCs w:val="28"/>
        </w:rPr>
        <w:t>к</w:t>
      </w:r>
      <w:r>
        <w:rPr>
          <w:color w:val="0F1115"/>
          <w:sz w:val="28"/>
          <w:szCs w:val="28"/>
          <w:lang w:val="en-US"/>
        </w:rPr>
        <w:t> </w:t>
      </w:r>
      <w:r w:rsidRPr="00777681">
        <w:rPr>
          <w:color w:val="0F1115"/>
          <w:sz w:val="28"/>
          <w:szCs w:val="28"/>
        </w:rPr>
        <w:t>одному</w:t>
      </w:r>
      <w:r>
        <w:rPr>
          <w:color w:val="0F1115"/>
          <w:sz w:val="28"/>
          <w:szCs w:val="28"/>
          <w:lang w:val="en-US"/>
        </w:rPr>
        <w:t> </w:t>
      </w:r>
      <w:r w:rsidRPr="00777681">
        <w:rPr>
          <w:color w:val="0F1115"/>
          <w:sz w:val="28"/>
          <w:szCs w:val="28"/>
        </w:rPr>
        <w:t>из</w:t>
      </w:r>
      <w:r>
        <w:rPr>
          <w:color w:val="0F1115"/>
          <w:sz w:val="28"/>
          <w:szCs w:val="28"/>
          <w:lang w:val="en-US"/>
        </w:rPr>
        <w:t> </w:t>
      </w:r>
      <w:r w:rsidRPr="00777681">
        <w:rPr>
          <w:color w:val="0F1115"/>
          <w:sz w:val="28"/>
          <w:szCs w:val="28"/>
        </w:rPr>
        <w:t>трёх</w:t>
      </w:r>
      <w:r>
        <w:rPr>
          <w:color w:val="0F1115"/>
          <w:sz w:val="28"/>
          <w:szCs w:val="28"/>
          <w:lang w:val="en-US"/>
        </w:rPr>
        <w:t> </w:t>
      </w:r>
      <w:r w:rsidRPr="00777681">
        <w:rPr>
          <w:color w:val="0F1115"/>
          <w:sz w:val="28"/>
          <w:szCs w:val="28"/>
        </w:rPr>
        <w:t>классов: </w:t>
      </w:r>
      <w:r w:rsidRPr="00777681">
        <w:rPr>
          <w:i/>
          <w:iCs/>
          <w:color w:val="0F1115"/>
          <w:sz w:val="28"/>
          <w:szCs w:val="28"/>
        </w:rPr>
        <w:t>Фрукт</w:t>
      </w:r>
      <w:r w:rsidRPr="00777681">
        <w:rPr>
          <w:color w:val="0F1115"/>
          <w:sz w:val="28"/>
          <w:szCs w:val="28"/>
        </w:rPr>
        <w:t>, </w:t>
      </w:r>
      <w:r w:rsidRPr="00777681">
        <w:rPr>
          <w:i/>
          <w:iCs/>
          <w:color w:val="0F1115"/>
          <w:sz w:val="28"/>
          <w:szCs w:val="28"/>
        </w:rPr>
        <w:t>Овощ</w:t>
      </w:r>
      <w:r w:rsidRPr="00777681">
        <w:rPr>
          <w:color w:val="0F1115"/>
          <w:sz w:val="28"/>
          <w:szCs w:val="28"/>
        </w:rPr>
        <w:t>, </w:t>
      </w:r>
      <w:r w:rsidRPr="00777681">
        <w:rPr>
          <w:i/>
          <w:iCs/>
          <w:color w:val="0F1115"/>
          <w:sz w:val="28"/>
          <w:szCs w:val="28"/>
        </w:rPr>
        <w:t>Протеин</w:t>
      </w:r>
      <w:r w:rsidRPr="00777681">
        <w:rPr>
          <w:color w:val="0F1115"/>
          <w:sz w:val="28"/>
          <w:szCs w:val="28"/>
        </w:rPr>
        <w:t>.</w:t>
      </w:r>
      <w:r w:rsidRPr="00777681">
        <w:rPr>
          <w:color w:val="0F1115"/>
          <w:sz w:val="28"/>
          <w:szCs w:val="28"/>
        </w:rPr>
        <w:br/>
        <w:t>Требуется:</w:t>
      </w:r>
    </w:p>
    <w:p w:rsidR="00EF23AB" w:rsidRPr="00777681" w:rsidRDefault="00EF23AB" w:rsidP="00EF23AB">
      <w:pPr>
        <w:numPr>
          <w:ilvl w:val="0"/>
          <w:numId w:val="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Разработать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класс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CustomKNNClassifier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методами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fit, predict, 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predict_proba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Расстояния вычислять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векторизованно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NumPy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), реализовать разрешение ничьих.</w:t>
      </w:r>
    </w:p>
    <w:p w:rsidR="00EF23AB" w:rsidRPr="00777681" w:rsidRDefault="00EF23AB" w:rsidP="00EF23AB">
      <w:pPr>
        <w:numPr>
          <w:ilvl w:val="0"/>
          <w:numId w:val="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Сравнить предсказания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кастомной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модели и 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на тестовых объектах (Томат, Мороженое, Картофель фри) при k=3.</w:t>
      </w:r>
    </w:p>
    <w:p w:rsidR="00EF23AB" w:rsidRPr="00777681" w:rsidRDefault="00EF23AB" w:rsidP="00EF23AB">
      <w:pPr>
        <w:numPr>
          <w:ilvl w:val="0"/>
          <w:numId w:val="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Построить разделяющие поверхности (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decision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boundaries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для исходных трёх классов.</w:t>
      </w:r>
    </w:p>
    <w:p w:rsidR="00EF23AB" w:rsidRPr="00777681" w:rsidRDefault="00EF23AB" w:rsidP="00EF23AB">
      <w:pPr>
        <w:numPr>
          <w:ilvl w:val="0"/>
          <w:numId w:val="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Добавить в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три продукта нового класса «Выпечка», переобучить модели и построить разделяющие поверхности для четырёх классов.</w:t>
      </w:r>
    </w:p>
    <w:p w:rsidR="00EF23AB" w:rsidRPr="00777681" w:rsidRDefault="00EF23AB" w:rsidP="00EF23AB">
      <w:pPr>
        <w:numPr>
          <w:ilvl w:val="0"/>
          <w:numId w:val="5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Провести дополнительное тестирование: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Leave-One-Out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кросс-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валидацию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тесты «белого ящика» (проверка обработки ничьей) и «чёрного ящика» (устойчивость к выбросам).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F23AB" w:rsidRPr="006B410F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Метод k-ближайших соседей (k-NN)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Непараметрический алгоритм классификации, основанный на вычислении расстояний до всех объектов обучающей выборки. Для нового объекта:</w:t>
      </w:r>
    </w:p>
    <w:p w:rsidR="00EF23AB" w:rsidRPr="00777681" w:rsidRDefault="00EF23AB" w:rsidP="00EF23A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вычисляются</w:t>
      </w:r>
      <w:proofErr w:type="gram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евклидовы расстояния до каждого обучающего объекта;</w:t>
      </w:r>
    </w:p>
    <w:p w:rsidR="00EF23AB" w:rsidRPr="00777681" w:rsidRDefault="00EF23AB" w:rsidP="00EF23A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выбираются k ближайших соседей;</w:t>
      </w:r>
    </w:p>
    <w:p w:rsidR="00EF23AB" w:rsidRPr="00777681" w:rsidRDefault="00EF23AB" w:rsidP="00EF23A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классом объекта объявляется тот, который встречается среди соседей чаще всего (голосование).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случае равенства голосов (ничья) применяется эвристика: выбирается класс ближайшего соседа среди претендентов.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Евклидово расстояние между векторами признаков a и b: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2CC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696D463" wp14:editId="435EC9D5">
            <wp:extent cx="2151185" cy="82605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730" cy="84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Кастомная</w:t>
      </w:r>
      <w:proofErr w:type="spellEnd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реализация 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CustomKNNClassifier</w:t>
      </w:r>
      <w:proofErr w:type="spellEnd"/>
    </w:p>
    <w:p w:rsidR="00EF23AB" w:rsidRPr="00777681" w:rsidRDefault="00EF23AB" w:rsidP="00EF23A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fit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 – сохраняет обучающие признаки и метки, кодирует строковые классы в числа (через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LabelEncoder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EF23AB" w:rsidRPr="00777681" w:rsidRDefault="00EF23AB" w:rsidP="00EF23A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predict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 – для каждого тестового объекта:</w:t>
      </w:r>
    </w:p>
    <w:p w:rsidR="00EF23AB" w:rsidRPr="00777681" w:rsidRDefault="00EF23AB" w:rsidP="00EF23A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векторизованно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 расстояния до всех обучающих объектов (используется 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np.sqrt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np.sum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((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X_train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- x)**2,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axis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=1)));</w:t>
      </w:r>
    </w:p>
    <w:p w:rsidR="00EF23AB" w:rsidRPr="00777681" w:rsidRDefault="00EF23AB" w:rsidP="00EF23A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находит индексы k </w:t>
      </w:r>
      <w:proofErr w:type="gram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ближайших</w:t>
      </w:r>
      <w:proofErr w:type="gramEnd"/>
      <w:r w:rsidRPr="0077768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F23AB" w:rsidRPr="00777681" w:rsidRDefault="00EF23AB" w:rsidP="00EF23A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подсчитывает голоса через 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np.unique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F23AB" w:rsidRPr="00777681" w:rsidRDefault="00EF23AB" w:rsidP="00EF23A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разрешает ничью выбором ближайшего из классов-кандидатов.</w:t>
      </w:r>
    </w:p>
    <w:p w:rsidR="00EF23AB" w:rsidRDefault="00EF23AB" w:rsidP="00EF23A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predict_proba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 – возвращает доли каждого класса среди k соседей.</w:t>
      </w:r>
    </w:p>
    <w:p w:rsidR="00EF23AB" w:rsidRPr="00777681" w:rsidRDefault="00EF23AB" w:rsidP="00EF23AB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777681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Эталонная реализация (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sklearn</w:t>
      </w:r>
      <w:proofErr w:type="spellEnd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EF23AB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Используется 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KNeighborsClassifier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n_neighbors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=k,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='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euclidean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') с теми же параметрами. Сравнение предсказаний позволяет верифицировать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кастомную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реализацию.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777681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Тестирование методом «белого ящика» (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White-Box</w:t>
      </w:r>
      <w:proofErr w:type="spellEnd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EF23AB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Создаётся искусственный набор данных, в котором тестовая точка находится ровно на одинаковом расстоянии от трёх разных классов (голоса 1:1:1). Проверяется, что алгоритм выбирает класс ближайшего соседа среди претендентов.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777681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Тестирование методом «чёрного ящика» (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Black-Box</w:t>
      </w:r>
      <w:proofErr w:type="spellEnd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EF23AB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Подаются экстремальные выбросы (координаты ±1000, отрицательные значения). Ожидается, что алгоритм не упадёт и выдаст осмысленный класс (ближайший к выбросу среди обучающих точек).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777681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Кросс</w:t>
      </w:r>
      <w:r w:rsidRPr="00777681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валидация</w:t>
      </w:r>
      <w:proofErr w:type="spellEnd"/>
      <w:r w:rsidRPr="007776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Leave-One-Out (LOOCV)</w:t>
      </w:r>
    </w:p>
    <w:p w:rsidR="00EF23AB" w:rsidRPr="00777681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Каждый объект поочерёдно исключается из обучающей выборки, модель обучается на </w:t>
      </w:r>
      <w:proofErr w:type="gram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оставшихся</w:t>
      </w:r>
      <w:proofErr w:type="gram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и предсказывает исключённый объект. Вычисляется точность (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accuracy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). Позволяет оценить обобщающую способность при малом объёме данных.</w:t>
      </w:r>
    </w:p>
    <w:p w:rsidR="00EF23AB" w:rsidRDefault="00EF23AB" w:rsidP="00EF23AB">
      <w:pPr>
        <w:rPr>
          <w:rFonts w:ascii="Times New Roman" w:hAnsi="Times New Roman" w:cs="Times New Roman"/>
          <w:sz w:val="28"/>
          <w:szCs w:val="28"/>
        </w:rPr>
      </w:pPr>
    </w:p>
    <w:p w:rsidR="00EF23AB" w:rsidRDefault="00EF23AB" w:rsidP="00EF23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49F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:rsidR="00EF23AB" w:rsidRPr="00C249FF" w:rsidRDefault="00FC4383" w:rsidP="00EF23A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Исходные данные (10 продуктов)</w:t>
      </w:r>
      <w:r w:rsidR="00EF23AB" w:rsidRPr="009E49B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742"/>
        <w:gridCol w:w="1660"/>
        <w:gridCol w:w="2694"/>
      </w:tblGrid>
      <w:tr w:rsidR="00EF23AB" w:rsidRPr="009E49B3" w:rsidTr="008A2D16">
        <w:trPr>
          <w:tblHeader/>
        </w:trPr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proofErr w:type="spellStart"/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родукт</w:t>
            </w:r>
            <w:proofErr w:type="spellEnd"/>
          </w:p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С</w:t>
            </w:r>
            <w:proofErr w:type="spellStart"/>
            <w:r w:rsidRPr="009E49B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ладость</w:t>
            </w:r>
            <w:proofErr w:type="spellEnd"/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Х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руст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К</w:t>
            </w:r>
            <w:proofErr w:type="spellStart"/>
            <w:r w:rsidRPr="009E49B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ласс</w:t>
            </w:r>
            <w:proofErr w:type="spellEnd"/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Яблоко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салат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бекон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банан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орехи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рыба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сыр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виноград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EF23AB" w:rsidRPr="00D72CCF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Фрукт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морковь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Овощ</w:t>
            </w:r>
          </w:p>
        </w:tc>
      </w:tr>
      <w:tr w:rsidR="00EF23AB" w:rsidRPr="00C249FF" w:rsidTr="008A2D1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апельсин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F23AB" w:rsidRPr="000570D6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Фрукт</w:t>
            </w:r>
          </w:p>
        </w:tc>
      </w:tr>
    </w:tbl>
    <w:p w:rsidR="00EF23AB" w:rsidRDefault="00042765" w:rsidP="00EF23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FC438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Дополнение к выборке(</w:t>
      </w:r>
      <w:r w:rsidR="00FC4383" w:rsidRPr="00FC4383">
        <w:rPr>
          <w:rFonts w:ascii="Times New Roman" w:hAnsi="Times New Roman" w:cs="Times New Roman"/>
          <w:bCs/>
          <w:sz w:val="24"/>
          <w:szCs w:val="28"/>
          <w:lang w:val="ru-RU"/>
        </w:rPr>
        <w:t>12 продуктов</w:t>
      </w:r>
      <w:r w:rsidR="00FC438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9E49B3">
        <w:rPr>
          <w:rFonts w:ascii="Times New Roman" w:hAnsi="Times New Roman" w:cs="Times New Roman"/>
          <w:sz w:val="28"/>
          <w:szCs w:val="28"/>
        </w:rPr>
        <w:t> </w:t>
      </w:r>
    </w:p>
    <w:p w:rsidR="00042765" w:rsidRPr="00042765" w:rsidRDefault="00042765" w:rsidP="00EF23AB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W w:w="8931" w:type="dxa"/>
        <w:tblInd w:w="108" w:type="dxa"/>
        <w:tblLook w:val="04A0" w:firstRow="1" w:lastRow="0" w:firstColumn="1" w:lastColumn="0" w:noHBand="0" w:noVBand="1"/>
      </w:tblPr>
      <w:tblGrid>
        <w:gridCol w:w="2281"/>
        <w:gridCol w:w="2398"/>
        <w:gridCol w:w="2399"/>
        <w:gridCol w:w="1853"/>
      </w:tblGrid>
      <w:tr w:rsidR="00D35C8F" w:rsidTr="00D35C8F">
        <w:trPr>
          <w:trHeight w:val="20"/>
        </w:trPr>
        <w:tc>
          <w:tcPr>
            <w:tcW w:w="2281" w:type="dxa"/>
          </w:tcPr>
          <w:p w:rsidR="00042765" w:rsidRPr="00042765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042765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Продукт</w:t>
            </w:r>
          </w:p>
        </w:tc>
        <w:tc>
          <w:tcPr>
            <w:tcW w:w="2398" w:type="dxa"/>
          </w:tcPr>
          <w:p w:rsidR="00042765" w:rsidRPr="00042765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Сладость</w:t>
            </w:r>
          </w:p>
        </w:tc>
        <w:tc>
          <w:tcPr>
            <w:tcW w:w="2399" w:type="dxa"/>
          </w:tcPr>
          <w:p w:rsidR="00042765" w:rsidRPr="00042765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Хруст</w:t>
            </w:r>
          </w:p>
        </w:tc>
        <w:tc>
          <w:tcPr>
            <w:tcW w:w="1853" w:type="dxa"/>
          </w:tcPr>
          <w:p w:rsidR="00042765" w:rsidRPr="00042765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Класс</w:t>
            </w:r>
          </w:p>
        </w:tc>
      </w:tr>
      <w:tr w:rsidR="00D35C8F" w:rsidTr="00D35C8F">
        <w:trPr>
          <w:trHeight w:val="20"/>
        </w:trPr>
        <w:tc>
          <w:tcPr>
            <w:tcW w:w="2281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груша</w:t>
            </w:r>
          </w:p>
        </w:tc>
        <w:tc>
          <w:tcPr>
            <w:tcW w:w="2398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7</w:t>
            </w:r>
          </w:p>
        </w:tc>
        <w:tc>
          <w:tcPr>
            <w:tcW w:w="2399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4</w:t>
            </w:r>
          </w:p>
        </w:tc>
        <w:tc>
          <w:tcPr>
            <w:tcW w:w="1853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Фрукт</w:t>
            </w:r>
          </w:p>
        </w:tc>
      </w:tr>
      <w:tr w:rsidR="00D35C8F" w:rsidTr="00D35C8F">
        <w:trPr>
          <w:trHeight w:val="20"/>
        </w:trPr>
        <w:tc>
          <w:tcPr>
            <w:tcW w:w="2281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клубника</w:t>
            </w:r>
          </w:p>
        </w:tc>
        <w:tc>
          <w:tcPr>
            <w:tcW w:w="2398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9</w:t>
            </w:r>
          </w:p>
        </w:tc>
        <w:tc>
          <w:tcPr>
            <w:tcW w:w="2399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2</w:t>
            </w:r>
          </w:p>
        </w:tc>
        <w:tc>
          <w:tcPr>
            <w:tcW w:w="1853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Фрукт</w:t>
            </w:r>
          </w:p>
        </w:tc>
      </w:tr>
      <w:tr w:rsidR="00D35C8F" w:rsidTr="00D35C8F">
        <w:trPr>
          <w:trHeight w:val="20"/>
        </w:trPr>
        <w:tc>
          <w:tcPr>
            <w:tcW w:w="2281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персик</w:t>
            </w:r>
          </w:p>
        </w:tc>
        <w:tc>
          <w:tcPr>
            <w:tcW w:w="2398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8</w:t>
            </w:r>
          </w:p>
        </w:tc>
        <w:tc>
          <w:tcPr>
            <w:tcW w:w="2399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2</w:t>
            </w:r>
          </w:p>
        </w:tc>
        <w:tc>
          <w:tcPr>
            <w:tcW w:w="1853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Фрукт</w:t>
            </w:r>
          </w:p>
        </w:tc>
      </w:tr>
      <w:tr w:rsidR="00D35C8F" w:rsidTr="00D35C8F">
        <w:trPr>
          <w:trHeight w:val="20"/>
        </w:trPr>
        <w:tc>
          <w:tcPr>
            <w:tcW w:w="2281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огурец</w:t>
            </w:r>
          </w:p>
        </w:tc>
        <w:tc>
          <w:tcPr>
            <w:tcW w:w="2398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2</w:t>
            </w:r>
          </w:p>
        </w:tc>
        <w:tc>
          <w:tcPr>
            <w:tcW w:w="2399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7</w:t>
            </w:r>
          </w:p>
        </w:tc>
        <w:tc>
          <w:tcPr>
            <w:tcW w:w="1853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Овощ</w:t>
            </w:r>
          </w:p>
        </w:tc>
      </w:tr>
      <w:tr w:rsidR="00D35C8F" w:rsidTr="00D35C8F">
        <w:trPr>
          <w:trHeight w:val="20"/>
        </w:trPr>
        <w:tc>
          <w:tcPr>
            <w:tcW w:w="2281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капуста</w:t>
            </w:r>
          </w:p>
        </w:tc>
        <w:tc>
          <w:tcPr>
            <w:tcW w:w="2398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2</w:t>
            </w:r>
          </w:p>
        </w:tc>
        <w:tc>
          <w:tcPr>
            <w:tcW w:w="2399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6</w:t>
            </w:r>
          </w:p>
        </w:tc>
        <w:tc>
          <w:tcPr>
            <w:tcW w:w="1853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Овощ</w:t>
            </w:r>
          </w:p>
        </w:tc>
      </w:tr>
      <w:tr w:rsidR="00D35C8F" w:rsidTr="00D35C8F">
        <w:trPr>
          <w:trHeight w:val="20"/>
        </w:trPr>
        <w:tc>
          <w:tcPr>
            <w:tcW w:w="2281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редис</w:t>
            </w:r>
          </w:p>
        </w:tc>
        <w:tc>
          <w:tcPr>
            <w:tcW w:w="2398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2</w:t>
            </w:r>
          </w:p>
        </w:tc>
        <w:tc>
          <w:tcPr>
            <w:tcW w:w="2399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7</w:t>
            </w:r>
          </w:p>
        </w:tc>
        <w:tc>
          <w:tcPr>
            <w:tcW w:w="1853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Овощ</w:t>
            </w:r>
          </w:p>
        </w:tc>
      </w:tr>
      <w:tr w:rsidR="00D35C8F" w:rsidTr="00D35C8F">
        <w:trPr>
          <w:trHeight w:val="20"/>
        </w:trPr>
        <w:tc>
          <w:tcPr>
            <w:tcW w:w="2281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томат</w:t>
            </w:r>
          </w:p>
        </w:tc>
        <w:tc>
          <w:tcPr>
            <w:tcW w:w="2398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3</w:t>
            </w:r>
          </w:p>
        </w:tc>
        <w:tc>
          <w:tcPr>
            <w:tcW w:w="2399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3</w:t>
            </w:r>
          </w:p>
        </w:tc>
        <w:tc>
          <w:tcPr>
            <w:tcW w:w="1853" w:type="dxa"/>
          </w:tcPr>
          <w:p w:rsidR="00042765" w:rsidRPr="00D35C8F" w:rsidRDefault="00042765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Овощ</w:t>
            </w:r>
          </w:p>
        </w:tc>
      </w:tr>
      <w:tr w:rsidR="00D35C8F" w:rsidTr="00D35C8F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2281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курица</w:t>
            </w:r>
          </w:p>
        </w:tc>
        <w:tc>
          <w:tcPr>
            <w:tcW w:w="2398" w:type="dxa"/>
            <w:shd w:val="clear" w:color="auto" w:fill="auto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1</w:t>
            </w:r>
          </w:p>
        </w:tc>
        <w:tc>
          <w:tcPr>
            <w:tcW w:w="2399" w:type="dxa"/>
            <w:shd w:val="clear" w:color="auto" w:fill="auto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2</w:t>
            </w:r>
          </w:p>
        </w:tc>
        <w:tc>
          <w:tcPr>
            <w:tcW w:w="1853" w:type="dxa"/>
            <w:shd w:val="clear" w:color="auto" w:fill="auto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Протеин</w:t>
            </w:r>
          </w:p>
        </w:tc>
      </w:tr>
      <w:tr w:rsidR="00D35C8F" w:rsidTr="00D35C8F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2281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яйцо</w:t>
            </w:r>
          </w:p>
        </w:tc>
        <w:tc>
          <w:tcPr>
            <w:tcW w:w="2398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1</w:t>
            </w:r>
          </w:p>
        </w:tc>
        <w:tc>
          <w:tcPr>
            <w:tcW w:w="2399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1</w:t>
            </w:r>
          </w:p>
        </w:tc>
        <w:tc>
          <w:tcPr>
            <w:tcW w:w="1853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Протеин</w:t>
            </w:r>
          </w:p>
        </w:tc>
      </w:tr>
      <w:tr w:rsidR="00D35C8F" w:rsidTr="00D35C8F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2281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фасоль</w:t>
            </w:r>
          </w:p>
        </w:tc>
        <w:tc>
          <w:tcPr>
            <w:tcW w:w="2398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1</w:t>
            </w:r>
          </w:p>
        </w:tc>
        <w:tc>
          <w:tcPr>
            <w:tcW w:w="2399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4</w:t>
            </w:r>
          </w:p>
        </w:tc>
        <w:tc>
          <w:tcPr>
            <w:tcW w:w="1853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Протеин</w:t>
            </w:r>
          </w:p>
        </w:tc>
      </w:tr>
      <w:tr w:rsidR="00D35C8F" w:rsidTr="00D35C8F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2281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тофу</w:t>
            </w:r>
          </w:p>
        </w:tc>
        <w:tc>
          <w:tcPr>
            <w:tcW w:w="2398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1</w:t>
            </w:r>
          </w:p>
        </w:tc>
        <w:tc>
          <w:tcPr>
            <w:tcW w:w="2399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2</w:t>
            </w:r>
          </w:p>
        </w:tc>
        <w:tc>
          <w:tcPr>
            <w:tcW w:w="1853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Протеин</w:t>
            </w:r>
          </w:p>
        </w:tc>
      </w:tr>
      <w:tr w:rsidR="00D35C8F" w:rsidTr="00D35C8F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2281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арахис</w:t>
            </w:r>
          </w:p>
        </w:tc>
        <w:tc>
          <w:tcPr>
            <w:tcW w:w="2398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2</w:t>
            </w:r>
          </w:p>
        </w:tc>
        <w:tc>
          <w:tcPr>
            <w:tcW w:w="2399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6</w:t>
            </w:r>
          </w:p>
        </w:tc>
        <w:tc>
          <w:tcPr>
            <w:tcW w:w="1853" w:type="dxa"/>
          </w:tcPr>
          <w:p w:rsidR="00D35C8F" w:rsidRPr="00D35C8F" w:rsidRDefault="00D35C8F" w:rsidP="00D35C8F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 w:rsidRPr="00D35C8F"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Протеин</w:t>
            </w:r>
          </w:p>
        </w:tc>
      </w:tr>
    </w:tbl>
    <w:p w:rsidR="00D35C8F" w:rsidRDefault="00D35C8F" w:rsidP="00EF23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F23AB" w:rsidRDefault="00EF23AB" w:rsidP="00EF23AB">
      <w:pPr>
        <w:rPr>
          <w:rFonts w:ascii="Times New Roman" w:hAnsi="Times New Roman" w:cs="Times New Roman"/>
          <w:sz w:val="28"/>
          <w:szCs w:val="28"/>
        </w:rPr>
      </w:pPr>
      <w:r w:rsidRPr="009E49B3">
        <w:rPr>
          <w:rFonts w:ascii="Times New Roman" w:hAnsi="Times New Roman" w:cs="Times New Roman"/>
          <w:b/>
          <w:bCs/>
          <w:sz w:val="28"/>
          <w:szCs w:val="28"/>
        </w:rPr>
        <w:t>Тестовая выборка</w:t>
      </w:r>
      <w:r w:rsidRPr="009E49B3">
        <w:rPr>
          <w:rFonts w:ascii="Times New Roman" w:hAnsi="Times New Roman" w:cs="Times New Roman"/>
          <w:sz w:val="28"/>
          <w:szCs w:val="28"/>
        </w:rPr>
        <w:t> (3 объекта):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2268"/>
        <w:gridCol w:w="2694"/>
      </w:tblGrid>
      <w:tr w:rsidR="00EF23AB" w:rsidRPr="009E49B3" w:rsidTr="008A2D16">
        <w:trPr>
          <w:trHeight w:val="265"/>
          <w:tblHeader/>
        </w:trPr>
        <w:tc>
          <w:tcPr>
            <w:tcW w:w="39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родукт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ладость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руст</w:t>
            </w:r>
          </w:p>
        </w:tc>
      </w:tr>
      <w:tr w:rsidR="00EF23AB" w:rsidRPr="009E49B3" w:rsidTr="008A2D16">
        <w:trPr>
          <w:trHeight w:val="259"/>
        </w:trPr>
        <w:tc>
          <w:tcPr>
            <w:tcW w:w="39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Томат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0EF23AB" w:rsidRPr="009E49B3" w:rsidTr="008A2D16">
        <w:trPr>
          <w:trHeight w:val="265"/>
        </w:trPr>
        <w:tc>
          <w:tcPr>
            <w:tcW w:w="39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Мороженое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EF23AB" w:rsidRPr="009E49B3" w:rsidTr="008A2D16">
        <w:trPr>
          <w:trHeight w:val="265"/>
        </w:trPr>
        <w:tc>
          <w:tcPr>
            <w:tcW w:w="39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Картофель фри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</w:tr>
    </w:tbl>
    <w:p w:rsidR="00EF23AB" w:rsidRDefault="00EF23AB" w:rsidP="00EF23A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9E49B3" w:rsidRDefault="006270CD" w:rsidP="00EF23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Добавленный класс «Десерт</w:t>
      </w:r>
      <w:r w:rsidR="00EF23AB" w:rsidRPr="009E49B3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="00EF23AB" w:rsidRPr="009E49B3">
        <w:rPr>
          <w:rFonts w:ascii="Times New Roman" w:hAnsi="Times New Roman" w:cs="Times New Roman"/>
          <w:sz w:val="28"/>
          <w:szCs w:val="28"/>
          <w:lang w:val="ru-RU"/>
        </w:rPr>
        <w:t> (3 продукта):</w:t>
      </w:r>
    </w:p>
    <w:p w:rsidR="00EF23AB" w:rsidRPr="006B410F" w:rsidRDefault="00EF23AB" w:rsidP="00EF23AB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559"/>
        <w:gridCol w:w="1701"/>
        <w:gridCol w:w="2694"/>
      </w:tblGrid>
      <w:tr w:rsidR="00EF23AB" w:rsidRPr="009E49B3" w:rsidTr="008A2D16">
        <w:trPr>
          <w:tblHeader/>
        </w:trPr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родукт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ладость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руст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ласс</w:t>
            </w:r>
          </w:p>
        </w:tc>
      </w:tr>
      <w:tr w:rsidR="00EF23AB" w:rsidRPr="009E49B3" w:rsidTr="008A2D16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шоколад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Десерт</w:t>
            </w:r>
          </w:p>
        </w:tc>
      </w:tr>
      <w:tr w:rsidR="00EF23AB" w:rsidRPr="009E49B3" w:rsidTr="008A2D16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мороженое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Десерт</w:t>
            </w:r>
          </w:p>
        </w:tc>
      </w:tr>
      <w:tr w:rsidR="00EF23AB" w:rsidRPr="009E49B3" w:rsidTr="008A2D16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пирожное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9E49B3" w:rsidRDefault="006270CD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Десерт</w:t>
            </w:r>
          </w:p>
        </w:tc>
      </w:tr>
    </w:tbl>
    <w:p w:rsidR="00EF23AB" w:rsidRDefault="00EF23AB" w:rsidP="00EF23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F23AB" w:rsidRPr="006B410F" w:rsidRDefault="00EF23AB" w:rsidP="00EF23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:rsidR="00EF23AB" w:rsidRDefault="00EF23AB" w:rsidP="00EF23A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9E49B3" w:rsidRDefault="00EF23AB" w:rsidP="00EF23AB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Программа написана на </w:t>
      </w:r>
      <w:proofErr w:type="spellStart"/>
      <w:r w:rsidRPr="009E49B3">
        <w:rPr>
          <w:rFonts w:ascii="Times New Roman" w:hAnsi="Times New Roman" w:cs="Times New Roman"/>
          <w:b/>
          <w:bCs/>
          <w:sz w:val="28"/>
          <w:szCs w:val="28"/>
          <w:lang w:val="ru-RU"/>
        </w:rPr>
        <w:t>Python</w:t>
      </w:r>
      <w:proofErr w:type="spellEnd"/>
      <w:r w:rsidRPr="009E49B3">
        <w:rPr>
          <w:rFonts w:ascii="Times New Roman" w:hAnsi="Times New Roman" w:cs="Times New Roman"/>
          <w:b/>
          <w:bCs/>
          <w:sz w:val="28"/>
          <w:szCs w:val="28"/>
          <w:lang w:val="ru-RU"/>
        </w:rPr>
        <w:t>. Использованы библиотеки:</w:t>
      </w:r>
    </w:p>
    <w:p w:rsidR="00EF23AB" w:rsidRPr="009E49B3" w:rsidRDefault="00EF23AB" w:rsidP="00EF23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векторизованные вычисления расстояний;</w:t>
      </w:r>
    </w:p>
    <w:p w:rsidR="00EF23AB" w:rsidRPr="009E49B3" w:rsidRDefault="00EF23AB" w:rsidP="00EF23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pandas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загрузка и обработка данных;</w:t>
      </w:r>
    </w:p>
    <w:p w:rsidR="00EF23AB" w:rsidRPr="009E49B3" w:rsidRDefault="00EF23AB" w:rsidP="00EF23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matplotlib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seaborn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визуализация;</w:t>
      </w:r>
    </w:p>
    <w:p w:rsidR="00EF23AB" w:rsidRDefault="00EF23AB" w:rsidP="00EF23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sklearn.neighbors, sklearn.preprocessing, sklearn.metrics, sklearn.model_selection – </w:t>
      </w:r>
      <w:proofErr w:type="gramStart"/>
      <w:r w:rsidRPr="009E49B3">
        <w:rPr>
          <w:rFonts w:ascii="Times New Roman" w:hAnsi="Times New Roman" w:cs="Times New Roman"/>
          <w:sz w:val="28"/>
          <w:szCs w:val="28"/>
          <w:lang w:val="ru-RU"/>
        </w:rPr>
        <w:t>эталонный</w:t>
      </w:r>
      <w:proofErr w:type="gram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k-NN, кодирование меток, метрики, LOOCV.</w:t>
      </w:r>
    </w:p>
    <w:p w:rsidR="00EF23AB" w:rsidRPr="009E49B3" w:rsidRDefault="00EF23AB" w:rsidP="00EF23A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9E49B3" w:rsidRDefault="00EF23AB" w:rsidP="00EF23AB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структуры:</w:t>
      </w:r>
    </w:p>
    <w:p w:rsidR="00EF23AB" w:rsidRPr="009E49B3" w:rsidRDefault="00EF23AB" w:rsidP="00EF23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X_train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y_train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 –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массивы признаков и меток.</w:t>
      </w:r>
    </w:p>
    <w:p w:rsidR="00EF23AB" w:rsidRPr="009E49B3" w:rsidRDefault="00EF23AB" w:rsidP="00EF23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CustomKNNClassifier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класс-классификатор.</w:t>
      </w:r>
    </w:p>
    <w:p w:rsidR="00EF23AB" w:rsidRPr="009E49B3" w:rsidRDefault="00EF23AB" w:rsidP="00EF23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Функция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compare_custom_vs_sklearn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сравнивает предсказания и точность.</w:t>
      </w:r>
    </w:p>
    <w:p w:rsidR="00EF23AB" w:rsidRPr="009E49B3" w:rsidRDefault="00EF23AB" w:rsidP="00EF23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plot_decision_boundaries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строит разделяющие поверхности на основе сетки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meshgrid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contourf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F23AB" w:rsidRPr="00C249FF" w:rsidRDefault="00EF23AB" w:rsidP="00EF23A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Default="00EF23AB" w:rsidP="00EF23AB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функции:</w:t>
      </w:r>
    </w:p>
    <w:p w:rsidR="00EF23AB" w:rsidRPr="00B60B6A" w:rsidRDefault="00EF23AB" w:rsidP="00EF23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CustomKNNClassifier.fit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(X, y) – обучение классификатора (сохранение данных и кодирование меток).</w:t>
      </w:r>
    </w:p>
    <w:p w:rsidR="00EF23AB" w:rsidRPr="00B60B6A" w:rsidRDefault="00EF23AB" w:rsidP="00EF23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lastRenderedPageBreak/>
        <w:t>CustomKNNClassifier.predict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(X) – предсказание классов для тестовых объектов с векторизованным расчётом расстояний и обработкой ничьих.</w:t>
      </w:r>
    </w:p>
    <w:p w:rsidR="00EF23AB" w:rsidRPr="00B60B6A" w:rsidRDefault="00EF23AB" w:rsidP="00EF23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CustomKNNClassifier.predict_proba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(X) – возвращает вероятности (доли) каждого класса среди k соседей.</w:t>
      </w:r>
    </w:p>
    <w:p w:rsidR="00EF23AB" w:rsidRPr="00B60B6A" w:rsidRDefault="00EF23AB" w:rsidP="00EF23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compare_custom_vs_sklearn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X_train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y_train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X_test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y_test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, k) – сравнение предсказаний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кастомного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 классификаторов, вывод метрик.</w:t>
      </w:r>
    </w:p>
    <w:p w:rsidR="00EF23AB" w:rsidRPr="00B60B6A" w:rsidRDefault="00EF23AB" w:rsidP="00EF23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plot_decision_</w:t>
      </w:r>
      <w:proofErr w:type="gramStart"/>
      <w:r w:rsidRPr="00B60B6A">
        <w:rPr>
          <w:rFonts w:ascii="Times New Roman" w:hAnsi="Times New Roman" w:cs="Times New Roman"/>
          <w:sz w:val="28"/>
          <w:szCs w:val="28"/>
          <w:lang w:val="en-US"/>
        </w:rPr>
        <w:t>boundaries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model, X, y,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test_points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test_labels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, title, ax) –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построение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разделяющих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поверхностей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meshgrid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contourf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F23AB" w:rsidRPr="00B60B6A" w:rsidRDefault="00EF23AB" w:rsidP="00EF23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perform_loocv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(X, y, k) – оценка точности методом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Leave-One-Out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 для обеих реализаций.</w:t>
      </w:r>
    </w:p>
    <w:p w:rsidR="00EF23AB" w:rsidRPr="00B60B6A" w:rsidRDefault="00EF23AB" w:rsidP="00EF23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black_box_test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(X, y) – тестирование устойчивости на экстремальных выбросах.</w:t>
      </w:r>
    </w:p>
    <w:p w:rsidR="00EF23AB" w:rsidRPr="00B60B6A" w:rsidRDefault="00EF23AB" w:rsidP="00EF23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white_box_test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() – искусственная ситуация с ничьей для проверки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tie-breaking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F23AB" w:rsidRPr="006B410F" w:rsidRDefault="00EF23AB" w:rsidP="00EF23A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6B410F" w:rsidRDefault="00EF23AB" w:rsidP="00EF23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:rsidR="00EF23AB" w:rsidRPr="009E49B3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E49B3">
        <w:rPr>
          <w:rFonts w:ascii="Times New Roman" w:hAnsi="Times New Roman" w:cs="Times New Roman"/>
          <w:sz w:val="28"/>
          <w:szCs w:val="28"/>
          <w:lang w:val="ru-RU"/>
        </w:rPr>
        <w:t>Полный листинг кода приведён в Приложении. Основные этапы:</w:t>
      </w:r>
    </w:p>
    <w:p w:rsidR="00EF23AB" w:rsidRPr="009E49B3" w:rsidRDefault="00EF23AB" w:rsidP="00EF23A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9E49B3">
        <w:rPr>
          <w:rFonts w:ascii="Times New Roman" w:hAnsi="Times New Roman" w:cs="Times New Roman"/>
          <w:sz w:val="28"/>
          <w:szCs w:val="28"/>
          <w:lang w:val="en-US"/>
        </w:rPr>
        <w:t> food_dataset.csv </w:t>
      </w:r>
      <w:r w:rsidRPr="009E49B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E49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F23AB" w:rsidRPr="009E49B3" w:rsidRDefault="00EF23AB" w:rsidP="00EF23A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Создание тестовых объектов.</w:t>
      </w:r>
    </w:p>
    <w:p w:rsidR="00EF23AB" w:rsidRPr="009E49B3" w:rsidRDefault="00EF23AB" w:rsidP="00EF23A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кастомного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k-NN при k=3 на исходных данных.</w:t>
      </w:r>
    </w:p>
    <w:p w:rsidR="00EF23AB" w:rsidRPr="009E49B3" w:rsidRDefault="00EF23AB" w:rsidP="00EF23A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Построение разделяющих поверхностей для трёх классов.</w:t>
      </w:r>
    </w:p>
    <w:p w:rsidR="00EF23AB" w:rsidRPr="009E49B3" w:rsidRDefault="00EF23AB" w:rsidP="00EF23A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Добавление продуктов класса «Выпечка», повторное сравнение и визуализация для четырёх классов.</w:t>
      </w:r>
    </w:p>
    <w:p w:rsidR="00EF23AB" w:rsidRPr="00B60B6A" w:rsidRDefault="00EF23AB" w:rsidP="00EF23A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LOOCV,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white-box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black-box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тестов.</w:t>
      </w:r>
    </w:p>
    <w:p w:rsidR="00EF23AB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:rsidR="00EF23AB" w:rsidRPr="006B410F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F23AB" w:rsidRPr="00B60B6A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60B6A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Сравнение предсказаний (k=3) на исходных данных (3 класса)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976"/>
        <w:gridCol w:w="3231"/>
      </w:tblGrid>
      <w:tr w:rsidR="00EF23AB" w:rsidTr="008A2D16">
        <w:trPr>
          <w:tblHeader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Custom</w:t>
            </w:r>
            <w:proofErr w:type="spellEnd"/>
            <w:r w:rsidRPr="00A32717">
              <w:rPr>
                <w:rFonts w:ascii="Times New Roman" w:hAnsi="Times New Roman" w:cs="Times New Roman"/>
                <w:sz w:val="24"/>
                <w:szCs w:val="24"/>
              </w:rPr>
              <w:t xml:space="preserve"> k-NN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A32717">
              <w:rPr>
                <w:rFonts w:ascii="Times New Roman" w:hAnsi="Times New Roman" w:cs="Times New Roman"/>
                <w:sz w:val="24"/>
                <w:szCs w:val="24"/>
              </w:rPr>
              <w:t xml:space="preserve"> k-NN</w:t>
            </w:r>
          </w:p>
        </w:tc>
      </w:tr>
      <w:tr w:rsidR="00EF23AB" w:rsidTr="008A2D16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Томат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EF23AB" w:rsidTr="008A2D16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Мороженое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EF23AB" w:rsidTr="008A2D16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Картофель фри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A32717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</w:tr>
    </w:tbl>
    <w:p w:rsidR="00EF23AB" w:rsidRDefault="00EF23AB" w:rsidP="00EF23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23AB" w:rsidRPr="004A2468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271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Совпадение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A32717">
        <w:rPr>
          <w:rFonts w:ascii="Times New Roman" w:hAnsi="Times New Roman" w:cs="Times New Roman"/>
          <w:b/>
          <w:bCs/>
          <w:sz w:val="28"/>
          <w:szCs w:val="28"/>
        </w:rPr>
        <w:t>предсказаний</w:t>
      </w:r>
      <w:r w:rsidRPr="00A3271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32717">
        <w:rPr>
          <w:rFonts w:ascii="Times New Roman" w:hAnsi="Times New Roman" w:cs="Times New Roman"/>
          <w:sz w:val="28"/>
          <w:szCs w:val="28"/>
        </w:rPr>
        <w:t>100%</w:t>
      </w:r>
      <w:r w:rsidRPr="00A32717">
        <w:rPr>
          <w:rFonts w:ascii="Times New Roman" w:hAnsi="Times New Roman" w:cs="Times New Roman"/>
          <w:sz w:val="28"/>
          <w:szCs w:val="28"/>
        </w:rPr>
        <w:br/>
      </w:r>
      <w:r w:rsidRPr="00A32717">
        <w:rPr>
          <w:rFonts w:ascii="Times New Roman" w:hAnsi="Times New Roman" w:cs="Times New Roman"/>
          <w:b/>
          <w:bCs/>
          <w:sz w:val="28"/>
          <w:szCs w:val="28"/>
        </w:rPr>
        <w:t>Совпадение на обучающей выборке</w:t>
      </w:r>
      <w:r w:rsidRPr="00A32717">
        <w:rPr>
          <w:rFonts w:ascii="Times New Roman" w:hAnsi="Times New Roman" w:cs="Times New Roman"/>
          <w:sz w:val="28"/>
          <w:szCs w:val="28"/>
        </w:rPr>
        <w:t>: 100%</w:t>
      </w:r>
    </w:p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271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Сравнение предсказаний после добавления класса «Выпечка» (4 класса)</w:t>
      </w:r>
    </w:p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975"/>
        <w:gridCol w:w="2856"/>
      </w:tblGrid>
      <w:tr w:rsidR="00EF23AB" w:rsidRPr="00A32717" w:rsidTr="008A2D16">
        <w:trPr>
          <w:trHeight w:val="549"/>
          <w:tblHeader/>
        </w:trPr>
        <w:tc>
          <w:tcPr>
            <w:tcW w:w="31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Продукт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Custom</w:t>
            </w:r>
            <w:proofErr w:type="spellEnd"/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k-NN</w:t>
            </w:r>
          </w:p>
        </w:tc>
        <w:tc>
          <w:tcPr>
            <w:tcW w:w="285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Sklearn</w:t>
            </w:r>
            <w:proofErr w:type="spellEnd"/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k-NN</w:t>
            </w:r>
          </w:p>
        </w:tc>
      </w:tr>
      <w:tr w:rsidR="00EF23AB" w:rsidRPr="00A32717" w:rsidTr="008A2D16">
        <w:trPr>
          <w:trHeight w:val="557"/>
        </w:trPr>
        <w:tc>
          <w:tcPr>
            <w:tcW w:w="31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Томат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Овощ</w:t>
            </w:r>
          </w:p>
        </w:tc>
        <w:tc>
          <w:tcPr>
            <w:tcW w:w="28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</w:tr>
      <w:tr w:rsidR="00EF23AB" w:rsidRPr="00A32717" w:rsidTr="008A2D16">
        <w:trPr>
          <w:trHeight w:val="562"/>
        </w:trPr>
        <w:tc>
          <w:tcPr>
            <w:tcW w:w="31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Мороженое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Фрукт</w:t>
            </w:r>
          </w:p>
        </w:tc>
        <w:tc>
          <w:tcPr>
            <w:tcW w:w="28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Фрукт</w:t>
            </w:r>
          </w:p>
        </w:tc>
      </w:tr>
      <w:tr w:rsidR="00EF23AB" w:rsidRPr="00A32717" w:rsidTr="008A2D16">
        <w:trPr>
          <w:trHeight w:val="562"/>
        </w:trPr>
        <w:tc>
          <w:tcPr>
            <w:tcW w:w="31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Картофель фри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Овощ</w:t>
            </w:r>
          </w:p>
        </w:tc>
        <w:tc>
          <w:tcPr>
            <w:tcW w:w="28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75313B" w:rsidRDefault="00EF23AB" w:rsidP="008A2D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</w:tr>
    </w:tbl>
    <w:p w:rsidR="00EF23AB" w:rsidRPr="0075313B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Совпадение предсказаний: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только 1 из 3 (33%) – только Мороженое.</w:t>
      </w:r>
    </w:p>
    <w:p w:rsidR="00EF23AB" w:rsidRDefault="00EF23AB" w:rsidP="00EF23AB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Примечание: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Расхождение связано с разной стратегией разрешения ничьих. Для Томата и Картофеля фри среди 3 ближайших соседей оказалось несколько классов с одинаковым числом голосов. </w:t>
      </w:r>
      <w:proofErr w:type="spellStart"/>
      <w:r w:rsidRPr="00D72CCF">
        <w:rPr>
          <w:rFonts w:ascii="Times New Roman" w:eastAsia="Times New Roman" w:hAnsi="Times New Roman" w:cs="Times New Roman"/>
          <w:sz w:val="28"/>
          <w:szCs w:val="28"/>
        </w:rPr>
        <w:t>Кастомный</w:t>
      </w:r>
      <w:proofErr w:type="spellEnd"/>
      <w:r w:rsidRPr="00D72CCF">
        <w:rPr>
          <w:rFonts w:ascii="Times New Roman" w:eastAsia="Times New Roman" w:hAnsi="Times New Roman" w:cs="Times New Roman"/>
          <w:sz w:val="28"/>
          <w:szCs w:val="28"/>
        </w:rPr>
        <w:t xml:space="preserve"> алгоритм выбирает класс ближайшего соседа (из числа претендентов), а </w:t>
      </w:r>
      <w:proofErr w:type="spellStart"/>
      <w:r w:rsidRPr="00D72CCF"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 w:rsidRPr="00D72CCF">
        <w:rPr>
          <w:rFonts w:ascii="Times New Roman" w:eastAsia="Times New Roman" w:hAnsi="Times New Roman" w:cs="Times New Roman"/>
          <w:sz w:val="28"/>
          <w:szCs w:val="28"/>
        </w:rPr>
        <w:t xml:space="preserve"> по умолчанию разрешает ничью, выбирая тот класс, который встретился первым в массиве обучающих данных (зависит от порядка сортировки). Это демонстрирует важность стандартизации </w:t>
      </w:r>
      <w:proofErr w:type="spellStart"/>
      <w:r w:rsidRPr="00D72CCF">
        <w:rPr>
          <w:rFonts w:ascii="Times New Roman" w:eastAsia="Times New Roman" w:hAnsi="Times New Roman" w:cs="Times New Roman"/>
          <w:sz w:val="28"/>
          <w:szCs w:val="28"/>
        </w:rPr>
        <w:t>tie-breaking</w:t>
      </w:r>
      <w:proofErr w:type="spellEnd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EF23AB" w:rsidRPr="0075313B" w:rsidRDefault="00EF23AB" w:rsidP="00EF23A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Leave-One-Out</w:t>
      </w:r>
      <w:proofErr w:type="spellEnd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кросс-</w:t>
      </w:r>
      <w:proofErr w:type="spellStart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валидация</w:t>
      </w:r>
      <w:proofErr w:type="spellEnd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(исходные данные, k=3)</w:t>
      </w:r>
    </w:p>
    <w:tbl>
      <w:tblPr>
        <w:tblW w:w="9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678"/>
        <w:gridCol w:w="2137"/>
        <w:gridCol w:w="1775"/>
      </w:tblGrid>
      <w:tr w:rsidR="00EF23AB" w:rsidRPr="0075313B" w:rsidTr="008A2D16">
        <w:trPr>
          <w:tblHeader/>
        </w:trPr>
        <w:tc>
          <w:tcPr>
            <w:tcW w:w="24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2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Точность (LOOCV)</w:t>
            </w:r>
          </w:p>
        </w:tc>
        <w:tc>
          <w:tcPr>
            <w:tcW w:w="2137" w:type="dxa"/>
            <w:shd w:val="clear" w:color="auto" w:fill="FFFFFF"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</w:rPr>
              <w:t>F1-score (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</w:rPr>
              <w:t>weighted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75" w:type="dxa"/>
            <w:shd w:val="clear" w:color="auto" w:fill="FFFFFF"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Время (с)</w:t>
            </w:r>
          </w:p>
        </w:tc>
      </w:tr>
      <w:tr w:rsidR="00EF23AB" w:rsidRPr="0075313B" w:rsidTr="008A2D16">
        <w:tc>
          <w:tcPr>
            <w:tcW w:w="24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Custom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k-NN</w:t>
            </w:r>
          </w:p>
        </w:tc>
        <w:tc>
          <w:tcPr>
            <w:tcW w:w="2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70.0%</w:t>
            </w:r>
          </w:p>
        </w:tc>
        <w:tc>
          <w:tcPr>
            <w:tcW w:w="2137" w:type="dxa"/>
            <w:shd w:val="clear" w:color="auto" w:fill="FFFFFF"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0.723</w:t>
            </w:r>
          </w:p>
        </w:tc>
        <w:tc>
          <w:tcPr>
            <w:tcW w:w="1775" w:type="dxa"/>
            <w:shd w:val="clear" w:color="auto" w:fill="FFFFFF"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0.0052</w:t>
            </w:r>
          </w:p>
        </w:tc>
      </w:tr>
      <w:tr w:rsidR="00EF23AB" w:rsidRPr="0075313B" w:rsidTr="008A2D16">
        <w:trPr>
          <w:trHeight w:val="21"/>
        </w:trPr>
        <w:tc>
          <w:tcPr>
            <w:tcW w:w="24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Sklearn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KNeighbors</w:t>
            </w:r>
            <w:proofErr w:type="spellEnd"/>
          </w:p>
        </w:tc>
        <w:tc>
          <w:tcPr>
            <w:tcW w:w="2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70.0%</w:t>
            </w:r>
          </w:p>
        </w:tc>
        <w:tc>
          <w:tcPr>
            <w:tcW w:w="2137" w:type="dxa"/>
            <w:shd w:val="clear" w:color="auto" w:fill="FFFFFF"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0.723</w:t>
            </w:r>
          </w:p>
        </w:tc>
        <w:tc>
          <w:tcPr>
            <w:tcW w:w="1775" w:type="dxa"/>
            <w:shd w:val="clear" w:color="auto" w:fill="FFFFFF"/>
          </w:tcPr>
          <w:p w:rsidR="00EF23AB" w:rsidRPr="00C905AB" w:rsidRDefault="00EF23AB" w:rsidP="008A2D16">
            <w:pPr>
              <w:spacing w:before="240" w:after="24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0.0246</w:t>
            </w:r>
          </w:p>
        </w:tc>
      </w:tr>
    </w:tbl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</w:rPr>
        <w:t>Матрица ошибок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EF23AB" w:rsidTr="008A2D16">
        <w:tc>
          <w:tcPr>
            <w:tcW w:w="2254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Овощ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Протеин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Фрукт</w:t>
            </w:r>
          </w:p>
        </w:tc>
      </w:tr>
      <w:tr w:rsidR="00EF23AB" w:rsidTr="008A2D16">
        <w:tc>
          <w:tcPr>
            <w:tcW w:w="2254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Овощ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F23AB" w:rsidTr="008A2D16">
        <w:tc>
          <w:tcPr>
            <w:tcW w:w="2254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F23AB" w:rsidTr="008A2D16">
        <w:tc>
          <w:tcPr>
            <w:tcW w:w="2254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Фрукт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5" w:type="dxa"/>
          </w:tcPr>
          <w:p w:rsidR="00EF23AB" w:rsidRPr="00FA22CE" w:rsidRDefault="00EF23AB" w:rsidP="008A2D1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EF23AB" w:rsidRPr="00FA22CE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Анализ:</w:t>
      </w:r>
    </w:p>
    <w:p w:rsidR="00EF23AB" w:rsidRPr="00FA22CE" w:rsidRDefault="00EF23AB" w:rsidP="00EF23AB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Обе модели показали идентичную точность 70% и F1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score 0.723.</w:t>
      </w:r>
    </w:p>
    <w:p w:rsidR="00EF23AB" w:rsidRPr="00FA22CE" w:rsidRDefault="00EF23AB" w:rsidP="00EF23AB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Время выполнения: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кастомная</w:t>
      </w:r>
      <w:proofErr w:type="spell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реализация оказалась почти в 5 раз быстрее, чем </w:t>
      </w:r>
      <w:proofErr w:type="spell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(0.0052 </w:t>
      </w:r>
      <w:proofErr w:type="gram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gram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против 0.0246 с). Это объясняется тем, что на малом наборе данных (10 объектов) накладные расходы </w:t>
      </w:r>
      <w:proofErr w:type="spell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построение дерева поиска не окупаются, а простая векторизованная реализация на чистом </w:t>
      </w:r>
      <w:proofErr w:type="spell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срабатывает быстрее.</w:t>
      </w:r>
    </w:p>
    <w:p w:rsidR="00EF23AB" w:rsidRPr="00FA22CE" w:rsidRDefault="00EF23AB" w:rsidP="00EF23AB">
      <w:pPr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Матрица ошибок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показывает, что чаще всего путаются классы </w:t>
      </w: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Овощ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и </w:t>
      </w: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Протеин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(по одному ошибочному предсказанию в каждую сторону), а также один </w:t>
      </w: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Фрукт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был классифицирован как </w:t>
      </w: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Овощ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. Это соответствует визуализации разделяющих поверхностей – границы между этими классами проходят близко.</w:t>
      </w:r>
    </w:p>
    <w:p w:rsidR="00EF23AB" w:rsidRPr="00FA22CE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F23AB" w:rsidRPr="0075313B" w:rsidRDefault="00EF23AB" w:rsidP="00EF23A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Тест «белого ящика» (обработка ничьей)</w:t>
      </w:r>
    </w:p>
    <w:p w:rsidR="00EF23AB" w:rsidRPr="0075313B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Создана ситуация: три обучающих объекта на расстояниях 2, 2 и 1.9 от тестовой точки. Классы: A, B, C. При k=3 голоса 1:1:1 – ничья. Алгоритм должен выбрать класс </w:t>
      </w: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ближайшего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 соседа (C).</w:t>
      </w:r>
    </w:p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: предсказан класс C.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: механизм разрешения ничьих работает корректно.</w:t>
      </w:r>
    </w:p>
    <w:p w:rsidR="00EF23AB" w:rsidRPr="0075313B" w:rsidRDefault="00EF23AB" w:rsidP="00EF23A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Тест «чёрного ящика» (устойчивость к выбросам)</w:t>
      </w:r>
    </w:p>
    <w:p w:rsidR="00EF23AB" w:rsidRPr="0075313B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Поданы точки:</w:t>
      </w:r>
    </w:p>
    <w:p w:rsidR="00EF23AB" w:rsidRPr="0075313B" w:rsidRDefault="00EF23AB" w:rsidP="00EF23A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(1000, 1000) – «Экстремально сладкий» → предсказан «Фрукт»</w:t>
      </w:r>
    </w:p>
    <w:p w:rsidR="00EF23AB" w:rsidRPr="0075313B" w:rsidRDefault="00EF23AB" w:rsidP="00EF23A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(-50, -50) – «Отрицательные координаты» → предсказан «Протеин»</w:t>
      </w:r>
    </w:p>
    <w:p w:rsidR="00EF23AB" w:rsidRPr="0075313B" w:rsidRDefault="00EF23AB" w:rsidP="00EF23AB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(0, 0) – «Ноль» → предсказан «Протеин»</w:t>
      </w:r>
    </w:p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без ошибок предсказал классы (ближайшие реальные продукты). Исключений не возникло.</w:t>
      </w:r>
    </w:p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 Вероятности классов для Томата (после добавления Выпечки, </w:t>
      </w:r>
      <w:proofErr w:type="spellStart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кастомный</w:t>
      </w:r>
      <w:proofErr w:type="spellEnd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классификатор)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488"/>
      </w:tblGrid>
      <w:tr w:rsidR="00EF23AB" w:rsidRPr="0075313B" w:rsidTr="008A2D16">
        <w:trPr>
          <w:tblHeader/>
        </w:trPr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Класс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Вероятность</w:t>
            </w:r>
          </w:p>
        </w:tc>
      </w:tr>
      <w:tr w:rsidR="00EF23AB" w:rsidRPr="0075313B" w:rsidTr="008A2D16"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0.33</w:t>
            </w:r>
          </w:p>
        </w:tc>
      </w:tr>
      <w:tr w:rsidR="00EF23AB" w:rsidRPr="0075313B" w:rsidTr="008A2D16"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Овощ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0.33</w:t>
            </w:r>
          </w:p>
        </w:tc>
      </w:tr>
      <w:tr w:rsidR="00EF23AB" w:rsidRPr="0075313B" w:rsidTr="008A2D16"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Протеин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0.33</w:t>
            </w:r>
          </w:p>
        </w:tc>
      </w:tr>
      <w:tr w:rsidR="00EF23AB" w:rsidRPr="0075313B" w:rsidTr="008A2D16"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Фрукт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23AB" w:rsidRPr="0075313B" w:rsidRDefault="00EF23AB" w:rsidP="008A2D1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0.00</w:t>
            </w:r>
          </w:p>
        </w:tc>
      </w:tr>
    </w:tbl>
    <w:p w:rsidR="00EF23AB" w:rsidRPr="0075313B" w:rsidRDefault="00EF23AB" w:rsidP="00EF23A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 класса (Выпечка, Овощ, Протеин) набрали по 1 голосу из 3 – ничья. </w:t>
      </w:r>
      <w:proofErr w:type="spellStart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Кастомный</w:t>
      </w:r>
      <w:proofErr w:type="spellEnd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классификатор выбрал Овощ (ближайший сосед среди претендентов). </w:t>
      </w:r>
      <w:proofErr w:type="spellStart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выбрал Выпечку.</w:t>
      </w:r>
    </w:p>
    <w:p w:rsidR="00EF23AB" w:rsidRDefault="00EF23AB" w:rsidP="00EF23A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результатов</w:t>
      </w:r>
    </w:p>
    <w:p w:rsidR="00EF23AB" w:rsidRPr="0075313B" w:rsidRDefault="00EF23AB" w:rsidP="00EF23AB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 исходных данных (3 класса)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 – полное совпадение с </w:t>
      </w:r>
      <w:proofErr w:type="spell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(100%). Это подтверждает корректность </w:t>
      </w:r>
      <w:proofErr w:type="spell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кастомной</w:t>
      </w:r>
      <w:proofErr w:type="spell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реализации для случая </w:t>
      </w:r>
      <w:proofErr w:type="gram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без ничьих</w:t>
      </w:r>
      <w:proofErr w:type="gram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:rsidR="00EF23AB" w:rsidRPr="0075313B" w:rsidRDefault="00EF23AB" w:rsidP="00EF23AB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022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После добавления класса «Выпечка»</w:t>
      </w:r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возникли ничьи для Томата и Картофеля фри. Разные стратегии </w:t>
      </w:r>
      <w:proofErr w:type="spellStart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>tie-breaking</w:t>
      </w:r>
      <w:proofErr w:type="spellEnd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привели к разным предсказаниям. Это важный момент: </w:t>
      </w:r>
      <w:proofErr w:type="spellStart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>кастомный</w:t>
      </w:r>
      <w:proofErr w:type="spellEnd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алгоритм использует «ближайший среди претендентов», а </w:t>
      </w:r>
      <w:proofErr w:type="spellStart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>sklearn</w:t>
      </w:r>
      <w:proofErr w:type="spellEnd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встроенную эвристику (выбор первого встретившегося класса в обучающей выборке). Оба подхода имеют право на жизнь, но выбор стратегии должен быть задокументирован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:rsidR="00EF23AB" w:rsidRPr="0075313B" w:rsidRDefault="00EF23AB" w:rsidP="00EF23AB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LOOCV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точность 70% говорит о том, что при малом объёме данных и перекрытии классов алгоритм не идеален, но работает стабильно.</w:t>
      </w:r>
    </w:p>
    <w:p w:rsidR="00EF23AB" w:rsidRPr="0075313B" w:rsidRDefault="00EF23AB" w:rsidP="00EF23AB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Белый ящик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доказана правильность работы ветки </w:t>
      </w:r>
      <w:proofErr w:type="spell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else</w:t>
      </w:r>
      <w:proofErr w:type="spell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 (ничья) в </w:t>
      </w:r>
      <w:proofErr w:type="spell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кастомном</w:t>
      </w:r>
      <w:proofErr w:type="spell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коде.</w:t>
      </w:r>
    </w:p>
    <w:p w:rsidR="00EF23AB" w:rsidRPr="0075313B" w:rsidRDefault="00EF23AB" w:rsidP="00EF23AB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Чёрный ящик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алгоритм устойчив к выбросам, что ожидаемо для k-NN (расстояния растут, но ближайший сосед всегда существует).</w:t>
      </w:r>
    </w:p>
    <w:p w:rsidR="00EF23AB" w:rsidRDefault="00EF23AB" w:rsidP="00EF23A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Визуализация</w:t>
      </w:r>
    </w:p>
    <w:p w:rsidR="00EF23AB" w:rsidRPr="005C0E28" w:rsidRDefault="00EF23AB" w:rsidP="00EF23AB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</w:rPr>
        <w:t>На рисунках 1 и 2 показаны границы решений для 3 и 4 классов соответственно. Цветные области – предсказания классификатора в каждой точке плоскости. Звёздочками отмечены тестовые объекты</w:t>
      </w:r>
      <w:r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EF23AB" w:rsidRDefault="005067F5" w:rsidP="00EF23AB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67F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ACAB471" wp14:editId="72E59DAE">
            <wp:extent cx="5940425" cy="457870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AB" w:rsidRPr="00036690" w:rsidRDefault="00EF23AB" w:rsidP="00EF23AB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lang w:val="ru-RU"/>
        </w:rPr>
      </w:pPr>
      <w:r w:rsidRPr="00036690">
        <w:rPr>
          <w:rFonts w:ascii="Times New Roman" w:eastAsia="Times New Roman" w:hAnsi="Times New Roman" w:cs="Times New Roman"/>
          <w:i/>
          <w:iCs/>
        </w:rPr>
        <w:t>Рисунок 1 – Разделяющие поверхности (3 класса, k=3)</w:t>
      </w:r>
    </w:p>
    <w:p w:rsidR="00EF23AB" w:rsidRPr="005067F5" w:rsidRDefault="005067F5" w:rsidP="00EF23AB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5067F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lastRenderedPageBreak/>
        <w:drawing>
          <wp:inline distT="0" distB="0" distL="0" distR="0" wp14:anchorId="7DF35D57" wp14:editId="0C769A87">
            <wp:extent cx="5940425" cy="453088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AB" w:rsidRPr="000F60D3" w:rsidRDefault="00EF23AB" w:rsidP="00EF23AB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</w:rPr>
      </w:pPr>
      <w:r w:rsidRPr="00036690">
        <w:rPr>
          <w:rFonts w:ascii="Times New Roman" w:eastAsia="Times New Roman" w:hAnsi="Times New Roman" w:cs="Times New Roman"/>
          <w:i/>
          <w:iCs/>
        </w:rPr>
        <w:t>Рисунок 2 – Разделяющие поверхности (4 класса, k=3)</w:t>
      </w:r>
    </w:p>
    <w:p w:rsidR="00EF23AB" w:rsidRDefault="00EF23AB" w:rsidP="00EF23AB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:rsidR="00EF23AB" w:rsidRPr="000F60D3" w:rsidRDefault="00EF23AB" w:rsidP="00EF23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Кастомная</w:t>
      </w:r>
      <w:proofErr w:type="spellEnd"/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реализация k-NN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 в отсутствие ничьих полностью соответствует </w:t>
      </w:r>
      <w:proofErr w:type="gramStart"/>
      <w:r w:rsidRPr="000F60D3">
        <w:rPr>
          <w:rFonts w:ascii="Times New Roman" w:hAnsi="Times New Roman" w:cs="Times New Roman"/>
          <w:sz w:val="28"/>
          <w:szCs w:val="28"/>
          <w:lang w:val="ru-RU"/>
        </w:rPr>
        <w:t>эталонной</w:t>
      </w:r>
      <w:proofErr w:type="gram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>. При возникновении ничьих поведение может отличаться, что подчёркивает необходимость чёткой спецификации алгоритма.</w:t>
      </w:r>
    </w:p>
    <w:p w:rsidR="00EF23AB" w:rsidRPr="000F60D3" w:rsidRDefault="00EF23AB" w:rsidP="00EF23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Добавление нового класса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 усложняет разделяющие поверхности и может приводить к неоднозначностям (ничьим). Разные стратегии 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tie-breaking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 дают разные результаты – это важно учитывать при выборе классификатора.</w:t>
      </w:r>
    </w:p>
    <w:p w:rsidR="00EF23AB" w:rsidRPr="000F60D3" w:rsidRDefault="00EF23AB" w:rsidP="00EF23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Разработанные тесты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> (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white-box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black-box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, LOOCV) подтверждают корректность работы 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кастомного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 алгоритма в различных режимах, включая граничные случаи.</w:t>
      </w:r>
    </w:p>
    <w:p w:rsidR="00EF23AB" w:rsidRDefault="00EF23AB" w:rsidP="00EF23A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Визуализация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разделяющих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поверхностей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> помогает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>интерпретировать поведение модели и локализовать зоны неопределённости.</w:t>
      </w:r>
    </w:p>
    <w:p w:rsidR="00EF23AB" w:rsidRPr="000F60D3" w:rsidRDefault="00EF23AB" w:rsidP="00EF23AB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23AB" w:rsidRPr="000F60D3" w:rsidRDefault="00EF23AB" w:rsidP="00EF23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поставленная задача выполнена в полном объёме. Полученные навыки реализации k-NN с нуля и его верификации могут быть 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использованы в дальнейшем при изучении более сложных методов машинного обучения.</w:t>
      </w:r>
    </w:p>
    <w:p w:rsidR="00EF23AB" w:rsidRDefault="00EF23AB" w:rsidP="00EF23AB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27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EF23AB" w:rsidRPr="00D31538" w:rsidRDefault="00EF23AB" w:rsidP="00EF23AB">
      <w:pPr>
        <w:rPr>
          <w:rFonts w:ascii="Times New Roman" w:eastAsia="Times New Roman" w:hAnsi="Times New Roman" w:cs="Times New Roman"/>
          <w:sz w:val="24"/>
          <w:szCs w:val="24"/>
        </w:rPr>
      </w:pPr>
      <w:r w:rsidRPr="005067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Pr="00D31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2EF3" w:rsidRPr="00EF23AB" w:rsidRDefault="005067F5">
      <w:bookmarkStart w:id="0" w:name="_GoBack"/>
      <w:bookmarkEnd w:id="0"/>
    </w:p>
    <w:sectPr w:rsidR="00A62EF3" w:rsidRPr="00EF2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AF22F8"/>
    <w:multiLevelType w:val="multilevel"/>
    <w:tmpl w:val="96D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630880"/>
    <w:multiLevelType w:val="multilevel"/>
    <w:tmpl w:val="8D3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CF5F55"/>
    <w:multiLevelType w:val="multilevel"/>
    <w:tmpl w:val="0BA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8C40AC"/>
    <w:multiLevelType w:val="multilevel"/>
    <w:tmpl w:val="828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FD0B5E"/>
    <w:multiLevelType w:val="multilevel"/>
    <w:tmpl w:val="932A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B44AFE"/>
    <w:multiLevelType w:val="multilevel"/>
    <w:tmpl w:val="47E0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6B2139"/>
    <w:multiLevelType w:val="multilevel"/>
    <w:tmpl w:val="932A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1B4ACE"/>
    <w:multiLevelType w:val="multilevel"/>
    <w:tmpl w:val="085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1C50C8"/>
    <w:multiLevelType w:val="multilevel"/>
    <w:tmpl w:val="B3B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5E1484"/>
    <w:multiLevelType w:val="multilevel"/>
    <w:tmpl w:val="926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1"/>
  </w:num>
  <w:num w:numId="5">
    <w:abstractNumId w:val="5"/>
  </w:num>
  <w:num w:numId="6">
    <w:abstractNumId w:val="6"/>
  </w:num>
  <w:num w:numId="7">
    <w:abstractNumId w:val="2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5BB"/>
    <w:rsid w:val="00017DB5"/>
    <w:rsid w:val="00042765"/>
    <w:rsid w:val="005067F5"/>
    <w:rsid w:val="006270CD"/>
    <w:rsid w:val="007E049F"/>
    <w:rsid w:val="009D45BB"/>
    <w:rsid w:val="00BF42DC"/>
    <w:rsid w:val="00D35C8F"/>
    <w:rsid w:val="00EF23AB"/>
    <w:rsid w:val="00FC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23AB"/>
    <w:pPr>
      <w:spacing w:after="0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F23AB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F23AB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EF23AB"/>
    <w:pPr>
      <w:ind w:left="720"/>
      <w:contextualSpacing/>
    </w:pPr>
  </w:style>
  <w:style w:type="paragraph" w:customStyle="1" w:styleId="ds-markdown-paragraph">
    <w:name w:val="ds-markdown-paragraph"/>
    <w:basedOn w:val="a"/>
    <w:rsid w:val="00EF2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4">
    <w:name w:val="Hyperlink"/>
    <w:basedOn w:val="a0"/>
    <w:uiPriority w:val="99"/>
    <w:unhideWhenUsed/>
    <w:rsid w:val="00EF23AB"/>
    <w:rPr>
      <w:color w:val="0000FF" w:themeColor="hyperlink"/>
      <w:u w:val="single"/>
    </w:rPr>
  </w:style>
  <w:style w:type="table" w:styleId="a5">
    <w:name w:val="Table Grid"/>
    <w:basedOn w:val="a1"/>
    <w:uiPriority w:val="39"/>
    <w:rsid w:val="00EF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EF23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F23AB"/>
    <w:rPr>
      <w:rFonts w:ascii="Tahoma" w:eastAsia="Arial" w:hAnsi="Tahoma" w:cs="Tahoma"/>
      <w:sz w:val="16"/>
      <w:szCs w:val="16"/>
      <w:lang w:val="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23AB"/>
    <w:pPr>
      <w:spacing w:after="0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F23AB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F23AB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EF23AB"/>
    <w:pPr>
      <w:ind w:left="720"/>
      <w:contextualSpacing/>
    </w:pPr>
  </w:style>
  <w:style w:type="paragraph" w:customStyle="1" w:styleId="ds-markdown-paragraph">
    <w:name w:val="ds-markdown-paragraph"/>
    <w:basedOn w:val="a"/>
    <w:rsid w:val="00EF2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4">
    <w:name w:val="Hyperlink"/>
    <w:basedOn w:val="a0"/>
    <w:uiPriority w:val="99"/>
    <w:unhideWhenUsed/>
    <w:rsid w:val="00EF23AB"/>
    <w:rPr>
      <w:color w:val="0000FF" w:themeColor="hyperlink"/>
      <w:u w:val="single"/>
    </w:rPr>
  </w:style>
  <w:style w:type="table" w:styleId="a5">
    <w:name w:val="Table Grid"/>
    <w:basedOn w:val="a1"/>
    <w:uiPriority w:val="39"/>
    <w:rsid w:val="00EF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EF23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F23AB"/>
    <w:rPr>
      <w:rFonts w:ascii="Tahoma" w:eastAsia="Arial" w:hAnsi="Tahoma" w:cs="Tahoma"/>
      <w:sz w:val="16"/>
      <w:szCs w:val="1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5</cp:revision>
  <dcterms:created xsi:type="dcterms:W3CDTF">2026-04-02T04:59:00Z</dcterms:created>
  <dcterms:modified xsi:type="dcterms:W3CDTF">2026-05-28T14:20:00Z</dcterms:modified>
</cp:coreProperties>
</file>