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C777A" w14:textId="77777777" w:rsidR="00664F96" w:rsidRPr="003E5AE5" w:rsidRDefault="00664F96">
      <w:pPr>
        <w:pStyle w:val="Title"/>
        <w:rPr>
          <w:rFonts w:ascii="Helvetica" w:hAnsi="Helvetica"/>
          <w:sz w:val="22"/>
        </w:rPr>
      </w:pPr>
      <w:r w:rsidRPr="003E5AE5">
        <w:rPr>
          <w:rFonts w:ascii="Helvetica" w:hAnsi="Helvetica"/>
          <w:sz w:val="22"/>
        </w:rPr>
        <w:t>CURRICULUM VITAE</w:t>
      </w:r>
    </w:p>
    <w:p w14:paraId="76E082B2" w14:textId="77777777" w:rsidR="00664F96" w:rsidRPr="003E5AE5" w:rsidRDefault="00664F96">
      <w:pPr>
        <w:pStyle w:val="Title"/>
        <w:jc w:val="left"/>
        <w:rPr>
          <w:rFonts w:ascii="Helvetica" w:hAnsi="Helvetica"/>
          <w:sz w:val="22"/>
        </w:rPr>
      </w:pPr>
    </w:p>
    <w:p w14:paraId="1E02DEC7" w14:textId="77777777" w:rsidR="00664F96" w:rsidRPr="003E5AE5" w:rsidRDefault="00664F96" w:rsidP="000D2FEB">
      <w:pPr>
        <w:pStyle w:val="Title"/>
        <w:rPr>
          <w:rFonts w:ascii="Helvetica" w:hAnsi="Helvetica"/>
          <w:sz w:val="28"/>
        </w:rPr>
      </w:pPr>
      <w:r w:rsidRPr="003E5AE5">
        <w:rPr>
          <w:rFonts w:ascii="Helvetica" w:hAnsi="Helvetica"/>
          <w:sz w:val="28"/>
        </w:rPr>
        <w:t xml:space="preserve">ANTERO </w:t>
      </w:r>
      <w:r w:rsidR="0072697C">
        <w:rPr>
          <w:rFonts w:ascii="Helvetica" w:hAnsi="Helvetica"/>
          <w:sz w:val="28"/>
        </w:rPr>
        <w:t>GODINA</w:t>
      </w:r>
      <w:r w:rsidRPr="003E5AE5">
        <w:rPr>
          <w:rFonts w:ascii="Helvetica" w:hAnsi="Helvetica"/>
          <w:sz w:val="28"/>
        </w:rPr>
        <w:t xml:space="preserve"> GARCIA</w:t>
      </w:r>
    </w:p>
    <w:p w14:paraId="6F29325C" w14:textId="77777777" w:rsidR="000D2FEB" w:rsidRDefault="00505CE6" w:rsidP="000D2FEB">
      <w:pPr>
        <w:pStyle w:val="Title"/>
        <w:tabs>
          <w:tab w:val="left" w:pos="7740"/>
        </w:tabs>
        <w:rPr>
          <w:rFonts w:ascii="Helvetica" w:hAnsi="Helvetica"/>
          <w:b w:val="0"/>
          <w:sz w:val="22"/>
        </w:rPr>
      </w:pPr>
      <w:r>
        <w:rPr>
          <w:rFonts w:ascii="Helvetica" w:hAnsi="Helvetica"/>
          <w:b w:val="0"/>
          <w:sz w:val="22"/>
        </w:rPr>
        <w:t>520 Galvez Mall</w:t>
      </w:r>
    </w:p>
    <w:p w14:paraId="1A7DEADC" w14:textId="77777777" w:rsidR="00E10454" w:rsidRPr="003E5AE5" w:rsidRDefault="00505CE6" w:rsidP="000D2FEB">
      <w:pPr>
        <w:pStyle w:val="Title"/>
        <w:tabs>
          <w:tab w:val="left" w:pos="7740"/>
        </w:tabs>
        <w:rPr>
          <w:rFonts w:ascii="Helvetica" w:hAnsi="Helvetica"/>
          <w:b w:val="0"/>
          <w:sz w:val="22"/>
        </w:rPr>
      </w:pPr>
      <w:r>
        <w:rPr>
          <w:rFonts w:ascii="Helvetica" w:hAnsi="Helvetica"/>
          <w:b w:val="0"/>
          <w:sz w:val="22"/>
        </w:rPr>
        <w:t>Stanford, CA 94305</w:t>
      </w:r>
    </w:p>
    <w:p w14:paraId="6BA7C213" w14:textId="77777777" w:rsidR="000D2FEB" w:rsidRDefault="000D2FEB" w:rsidP="000D2FEB">
      <w:pPr>
        <w:pStyle w:val="Title"/>
        <w:tabs>
          <w:tab w:val="left" w:pos="7740"/>
        </w:tabs>
        <w:rPr>
          <w:rFonts w:ascii="Helvetica" w:hAnsi="Helvetica"/>
          <w:b w:val="0"/>
          <w:sz w:val="22"/>
        </w:rPr>
      </w:pPr>
      <w:r w:rsidRPr="003E5AE5">
        <w:rPr>
          <w:rFonts w:ascii="Helvetica" w:hAnsi="Helvetica"/>
          <w:b w:val="0"/>
          <w:sz w:val="22"/>
        </w:rPr>
        <w:t>(310) 739-1885</w:t>
      </w:r>
    </w:p>
    <w:p w14:paraId="6FE794DF" w14:textId="66F224B5" w:rsidR="002A4625" w:rsidRPr="00312BED" w:rsidRDefault="00505CE6" w:rsidP="00312BED">
      <w:pPr>
        <w:pStyle w:val="Title"/>
        <w:tabs>
          <w:tab w:val="left" w:pos="7740"/>
        </w:tabs>
        <w:rPr>
          <w:rFonts w:ascii="Helvetica" w:hAnsi="Helvetica"/>
          <w:b w:val="0"/>
          <w:sz w:val="22"/>
        </w:rPr>
      </w:pPr>
      <w:r w:rsidRPr="00505CE6">
        <w:rPr>
          <w:rFonts w:ascii="Helvetica" w:hAnsi="Helvetica"/>
          <w:b w:val="0"/>
          <w:sz w:val="22"/>
        </w:rPr>
        <w:t>antero.garcia@stanford.edu</w:t>
      </w:r>
    </w:p>
    <w:p w14:paraId="2247263A" w14:textId="77777777" w:rsidR="002A4625" w:rsidRDefault="002A4625" w:rsidP="000D2FEB">
      <w:pPr>
        <w:rPr>
          <w:rFonts w:ascii="Helvetica" w:hAnsi="Helvetica"/>
          <w:sz w:val="22"/>
        </w:rPr>
      </w:pPr>
    </w:p>
    <w:p w14:paraId="72772C63" w14:textId="77777777" w:rsidR="00312BED" w:rsidRPr="003E5AE5" w:rsidRDefault="00312BED" w:rsidP="000D2FEB">
      <w:pPr>
        <w:rPr>
          <w:rFonts w:ascii="Helvetica" w:hAnsi="Helvetica"/>
          <w:sz w:val="22"/>
        </w:rPr>
      </w:pPr>
    </w:p>
    <w:p w14:paraId="1E923240" w14:textId="77777777" w:rsidR="000D2FEB" w:rsidRPr="003E5AE5" w:rsidRDefault="000D2FEB">
      <w:pPr>
        <w:pStyle w:val="Heading2"/>
        <w:rPr>
          <w:rFonts w:ascii="Helvetica" w:hAnsi="Helvetica"/>
          <w:sz w:val="22"/>
        </w:rPr>
      </w:pPr>
      <w:r w:rsidRPr="003E5AE5">
        <w:rPr>
          <w:rFonts w:ascii="Helvetica" w:hAnsi="Helvetica"/>
          <w:sz w:val="22"/>
        </w:rPr>
        <w:t>EDUCATION:</w:t>
      </w:r>
    </w:p>
    <w:p w14:paraId="699E770C" w14:textId="77777777" w:rsidR="000D2FEB" w:rsidRPr="003E5AE5" w:rsidRDefault="000D2FEB">
      <w:pPr>
        <w:rPr>
          <w:rFonts w:ascii="Helvetica" w:hAnsi="Helvetica"/>
          <w:sz w:val="22"/>
        </w:rPr>
      </w:pPr>
    </w:p>
    <w:p w14:paraId="7F49F13B" w14:textId="77777777" w:rsidR="000D2FEB" w:rsidRPr="003E5AE5" w:rsidRDefault="000D2FEB" w:rsidP="000D2FEB">
      <w:pPr>
        <w:pStyle w:val="BodyText"/>
        <w:tabs>
          <w:tab w:val="clear" w:pos="2520"/>
          <w:tab w:val="left" w:pos="360"/>
          <w:tab w:val="left" w:pos="2160"/>
          <w:tab w:val="left" w:pos="8280"/>
        </w:tabs>
        <w:ind w:left="360" w:hanging="360"/>
        <w:rPr>
          <w:rFonts w:ascii="Helvetica" w:hAnsi="Helvetica"/>
          <w:sz w:val="22"/>
        </w:rPr>
      </w:pPr>
      <w:r w:rsidRPr="003E5AE5">
        <w:rPr>
          <w:rFonts w:ascii="Helvetica" w:hAnsi="Helvetica"/>
          <w:sz w:val="22"/>
        </w:rPr>
        <w:t>2012</w:t>
      </w:r>
      <w:r w:rsidRPr="003E5AE5">
        <w:rPr>
          <w:rFonts w:ascii="Helvetica" w:hAnsi="Helvetica"/>
          <w:sz w:val="22"/>
        </w:rPr>
        <w:tab/>
      </w:r>
      <w:r w:rsidR="00665F40">
        <w:rPr>
          <w:rFonts w:ascii="Helvetica" w:hAnsi="Helvetica"/>
          <w:b/>
          <w:sz w:val="22"/>
        </w:rPr>
        <w:t>Ph.D., Education</w:t>
      </w:r>
      <w:r w:rsidRPr="003E5AE5">
        <w:rPr>
          <w:rFonts w:ascii="Helvetica" w:hAnsi="Helvetica"/>
          <w:b/>
          <w:sz w:val="22"/>
        </w:rPr>
        <w:tab/>
      </w:r>
      <w:r w:rsidRPr="003E5AE5">
        <w:rPr>
          <w:rFonts w:ascii="Helvetica" w:hAnsi="Helvetica"/>
          <w:b/>
          <w:sz w:val="22"/>
        </w:rPr>
        <w:tab/>
      </w:r>
    </w:p>
    <w:p w14:paraId="52B85786" w14:textId="77777777" w:rsidR="000D2FEB" w:rsidRPr="003E5AE5" w:rsidRDefault="000D2FEB" w:rsidP="000D2FEB">
      <w:pPr>
        <w:pStyle w:val="BodyText"/>
        <w:tabs>
          <w:tab w:val="left" w:pos="360"/>
          <w:tab w:val="left" w:pos="2160"/>
        </w:tabs>
        <w:ind w:left="360" w:hanging="360"/>
        <w:rPr>
          <w:rFonts w:ascii="Helvetica" w:hAnsi="Helvetica"/>
          <w:sz w:val="22"/>
        </w:rPr>
      </w:pPr>
      <w:r>
        <w:rPr>
          <w:rFonts w:ascii="Helvetica" w:hAnsi="Helvetica"/>
          <w:sz w:val="22"/>
        </w:rPr>
        <w:tab/>
      </w:r>
      <w:r w:rsidRPr="003E5AE5">
        <w:rPr>
          <w:rFonts w:ascii="Helvetica" w:hAnsi="Helvetica"/>
          <w:sz w:val="22"/>
        </w:rPr>
        <w:tab/>
        <w:t>Urban Schooling Division</w:t>
      </w:r>
      <w:r w:rsidRPr="003E5AE5">
        <w:rPr>
          <w:rFonts w:ascii="Helvetica" w:hAnsi="Helvetica"/>
          <w:sz w:val="22"/>
        </w:rPr>
        <w:tab/>
      </w:r>
      <w:r w:rsidRPr="003E5AE5">
        <w:rPr>
          <w:rFonts w:ascii="Helvetica" w:hAnsi="Helvetica"/>
          <w:sz w:val="22"/>
        </w:rPr>
        <w:tab/>
        <w:t xml:space="preserve">      </w:t>
      </w:r>
    </w:p>
    <w:p w14:paraId="05028986" w14:textId="77777777" w:rsidR="000D2FEB" w:rsidRPr="003E5AE5" w:rsidRDefault="000D2FEB" w:rsidP="000D2FEB">
      <w:pPr>
        <w:pStyle w:val="BodyText"/>
        <w:tabs>
          <w:tab w:val="left" w:pos="360"/>
          <w:tab w:val="left" w:pos="2160"/>
          <w:tab w:val="left" w:pos="8280"/>
        </w:tabs>
        <w:ind w:left="360" w:hanging="360"/>
        <w:rPr>
          <w:rFonts w:ascii="Helvetica" w:hAnsi="Helvetica"/>
          <w:sz w:val="22"/>
        </w:rPr>
      </w:pPr>
      <w:r w:rsidRPr="003E5AE5">
        <w:rPr>
          <w:rFonts w:ascii="Helvetica" w:hAnsi="Helvetica"/>
          <w:sz w:val="22"/>
        </w:rPr>
        <w:tab/>
      </w:r>
      <w:r w:rsidRPr="003E5AE5">
        <w:rPr>
          <w:rFonts w:ascii="Helvetica" w:hAnsi="Helvetica"/>
          <w:sz w:val="22"/>
        </w:rPr>
        <w:tab/>
        <w:t>University of California, Los Angeles</w:t>
      </w:r>
    </w:p>
    <w:p w14:paraId="4D6284FD" w14:textId="77777777" w:rsidR="000D2FEB" w:rsidRPr="003E5AE5" w:rsidRDefault="000D2FEB" w:rsidP="000D2FEB">
      <w:pPr>
        <w:pStyle w:val="BodyText"/>
        <w:tabs>
          <w:tab w:val="left" w:pos="360"/>
          <w:tab w:val="left" w:pos="2160"/>
          <w:tab w:val="left" w:pos="8280"/>
        </w:tabs>
        <w:ind w:left="360" w:hanging="360"/>
        <w:rPr>
          <w:rFonts w:ascii="Helvetica" w:hAnsi="Helvetica"/>
          <w:b/>
          <w:sz w:val="22"/>
        </w:rPr>
      </w:pPr>
    </w:p>
    <w:p w14:paraId="5794B74C" w14:textId="77777777" w:rsidR="000D2FEB" w:rsidRPr="003E5AE5" w:rsidRDefault="000D2FEB" w:rsidP="000D2FEB">
      <w:pPr>
        <w:pStyle w:val="BodyText"/>
        <w:tabs>
          <w:tab w:val="left" w:pos="360"/>
          <w:tab w:val="left" w:pos="2160"/>
          <w:tab w:val="left" w:pos="8280"/>
        </w:tabs>
        <w:ind w:left="360" w:hanging="360"/>
        <w:rPr>
          <w:rFonts w:ascii="Helvetica" w:hAnsi="Helvetica"/>
          <w:sz w:val="22"/>
        </w:rPr>
      </w:pPr>
      <w:r w:rsidRPr="003E5AE5">
        <w:rPr>
          <w:rFonts w:ascii="Helvetica" w:hAnsi="Helvetica"/>
          <w:sz w:val="22"/>
        </w:rPr>
        <w:t>2006</w:t>
      </w:r>
      <w:r w:rsidRPr="003E5AE5">
        <w:rPr>
          <w:rFonts w:ascii="Helvetica" w:hAnsi="Helvetica"/>
          <w:sz w:val="22"/>
        </w:rPr>
        <w:tab/>
      </w:r>
      <w:r w:rsidRPr="003E5AE5">
        <w:rPr>
          <w:rFonts w:ascii="Helvetica" w:hAnsi="Helvetica"/>
          <w:b/>
          <w:sz w:val="22"/>
        </w:rPr>
        <w:t>M.Ed. and Single Subject Credential</w:t>
      </w:r>
      <w:r w:rsidRPr="003E5AE5">
        <w:rPr>
          <w:rFonts w:ascii="Helvetica" w:hAnsi="Helvetica"/>
          <w:b/>
          <w:sz w:val="22"/>
        </w:rPr>
        <w:tab/>
      </w:r>
    </w:p>
    <w:p w14:paraId="7F48D332" w14:textId="77777777" w:rsidR="000D2FEB" w:rsidRPr="003E5AE5" w:rsidRDefault="000D2FEB" w:rsidP="000D2FEB">
      <w:pPr>
        <w:pStyle w:val="BodyText"/>
        <w:tabs>
          <w:tab w:val="left" w:pos="360"/>
          <w:tab w:val="left" w:pos="720"/>
          <w:tab w:val="left" w:pos="2160"/>
          <w:tab w:val="left" w:pos="8280"/>
        </w:tabs>
        <w:ind w:left="360" w:hanging="360"/>
        <w:rPr>
          <w:rFonts w:ascii="Helvetica" w:hAnsi="Helvetica"/>
          <w:sz w:val="22"/>
        </w:rPr>
      </w:pPr>
      <w:r w:rsidRPr="003E5AE5">
        <w:rPr>
          <w:rFonts w:ascii="Helvetica" w:hAnsi="Helvetica"/>
          <w:sz w:val="22"/>
        </w:rPr>
        <w:tab/>
      </w:r>
      <w:r w:rsidRPr="003E5AE5">
        <w:rPr>
          <w:rFonts w:ascii="Helvetica" w:hAnsi="Helvetica"/>
          <w:sz w:val="22"/>
        </w:rPr>
        <w:tab/>
      </w:r>
      <w:r w:rsidRPr="003E5AE5">
        <w:rPr>
          <w:rFonts w:ascii="Helvetica" w:hAnsi="Helvetica"/>
          <w:sz w:val="22"/>
        </w:rPr>
        <w:tab/>
        <w:t>Teacher Education Program</w:t>
      </w:r>
    </w:p>
    <w:p w14:paraId="27DB1748" w14:textId="77777777" w:rsidR="000D2FEB" w:rsidRPr="003E5AE5" w:rsidRDefault="000D2FEB" w:rsidP="000D2FEB">
      <w:pPr>
        <w:pStyle w:val="BodyText"/>
        <w:tabs>
          <w:tab w:val="left" w:pos="360"/>
          <w:tab w:val="left" w:pos="720"/>
          <w:tab w:val="left" w:pos="2160"/>
          <w:tab w:val="left" w:pos="8280"/>
        </w:tabs>
        <w:ind w:left="360" w:hanging="360"/>
        <w:rPr>
          <w:rFonts w:ascii="Helvetica" w:hAnsi="Helvetica"/>
          <w:sz w:val="22"/>
        </w:rPr>
      </w:pPr>
      <w:r w:rsidRPr="003E5AE5">
        <w:rPr>
          <w:rFonts w:ascii="Helvetica" w:hAnsi="Helvetica"/>
          <w:sz w:val="22"/>
        </w:rPr>
        <w:tab/>
      </w:r>
      <w:r w:rsidRPr="003E5AE5">
        <w:rPr>
          <w:rFonts w:ascii="Helvetica" w:hAnsi="Helvetica"/>
          <w:sz w:val="22"/>
        </w:rPr>
        <w:tab/>
      </w:r>
      <w:r w:rsidRPr="003E5AE5">
        <w:rPr>
          <w:rFonts w:ascii="Helvetica" w:hAnsi="Helvetica"/>
          <w:sz w:val="22"/>
        </w:rPr>
        <w:tab/>
        <w:t>University of California, Los Angeles</w:t>
      </w:r>
    </w:p>
    <w:p w14:paraId="1B18F136" w14:textId="77777777" w:rsidR="000D2FEB" w:rsidRPr="003E5AE5" w:rsidRDefault="000D2FEB" w:rsidP="000D2FEB">
      <w:pPr>
        <w:pStyle w:val="BodyText"/>
        <w:tabs>
          <w:tab w:val="clear" w:pos="2520"/>
          <w:tab w:val="left" w:pos="360"/>
          <w:tab w:val="left" w:pos="720"/>
          <w:tab w:val="left" w:pos="2160"/>
          <w:tab w:val="left" w:pos="8280"/>
        </w:tabs>
        <w:ind w:left="360" w:hanging="360"/>
        <w:rPr>
          <w:rFonts w:ascii="Helvetica" w:hAnsi="Helvetica"/>
          <w:sz w:val="22"/>
        </w:rPr>
      </w:pPr>
    </w:p>
    <w:p w14:paraId="26EA661B" w14:textId="77777777" w:rsidR="000D2FEB" w:rsidRPr="003E5AE5" w:rsidRDefault="000D2FEB" w:rsidP="000D2FEB">
      <w:pPr>
        <w:pStyle w:val="BodyText"/>
        <w:tabs>
          <w:tab w:val="left" w:pos="360"/>
          <w:tab w:val="left" w:pos="720"/>
          <w:tab w:val="left" w:pos="2160"/>
          <w:tab w:val="left" w:pos="8280"/>
        </w:tabs>
        <w:ind w:left="360" w:hanging="360"/>
        <w:rPr>
          <w:rFonts w:ascii="Helvetica" w:hAnsi="Helvetica"/>
          <w:b/>
          <w:sz w:val="22"/>
        </w:rPr>
      </w:pPr>
      <w:r w:rsidRPr="003E5AE5">
        <w:rPr>
          <w:rFonts w:ascii="Helvetica" w:hAnsi="Helvetica"/>
          <w:sz w:val="22"/>
        </w:rPr>
        <w:t>2004</w:t>
      </w:r>
      <w:r w:rsidRPr="003E5AE5">
        <w:rPr>
          <w:rFonts w:ascii="Helvetica" w:hAnsi="Helvetica"/>
          <w:sz w:val="22"/>
        </w:rPr>
        <w:tab/>
      </w:r>
      <w:r>
        <w:rPr>
          <w:rFonts w:ascii="Helvetica" w:hAnsi="Helvetica"/>
          <w:sz w:val="22"/>
        </w:rPr>
        <w:tab/>
      </w:r>
      <w:r w:rsidRPr="003E5AE5">
        <w:rPr>
          <w:rFonts w:ascii="Helvetica" w:hAnsi="Helvetica"/>
          <w:b/>
          <w:sz w:val="22"/>
        </w:rPr>
        <w:t xml:space="preserve">B.A., English with Creative Writing Concentration </w:t>
      </w:r>
      <w:r w:rsidRPr="003E5AE5">
        <w:rPr>
          <w:rFonts w:ascii="Helvetica" w:hAnsi="Helvetica"/>
          <w:b/>
          <w:sz w:val="22"/>
        </w:rPr>
        <w:tab/>
      </w:r>
      <w:r w:rsidRPr="003E5AE5">
        <w:rPr>
          <w:rFonts w:ascii="Helvetica" w:hAnsi="Helvetica"/>
          <w:sz w:val="22"/>
        </w:rPr>
        <w:tab/>
      </w:r>
    </w:p>
    <w:p w14:paraId="095BEA36" w14:textId="77777777" w:rsidR="000D2FEB" w:rsidRPr="003E5AE5" w:rsidRDefault="000D2FEB" w:rsidP="000D2FEB">
      <w:pPr>
        <w:pStyle w:val="BodyText"/>
        <w:tabs>
          <w:tab w:val="left" w:pos="360"/>
          <w:tab w:val="left" w:pos="720"/>
          <w:tab w:val="left" w:pos="2160"/>
          <w:tab w:val="left" w:pos="8280"/>
        </w:tabs>
        <w:ind w:left="360" w:hanging="360"/>
        <w:rPr>
          <w:rFonts w:ascii="Helvetica" w:hAnsi="Helvetica"/>
          <w:sz w:val="22"/>
        </w:rPr>
      </w:pPr>
      <w:r w:rsidRPr="003E5AE5">
        <w:rPr>
          <w:rFonts w:ascii="Helvetica" w:hAnsi="Helvetica"/>
          <w:b/>
          <w:sz w:val="22"/>
        </w:rPr>
        <w:tab/>
      </w:r>
      <w:r w:rsidRPr="003E5AE5">
        <w:rPr>
          <w:rFonts w:ascii="Helvetica" w:hAnsi="Helvetica"/>
          <w:b/>
          <w:sz w:val="22"/>
        </w:rPr>
        <w:tab/>
      </w:r>
      <w:r w:rsidRPr="003E5AE5">
        <w:rPr>
          <w:rFonts w:ascii="Helvetica" w:hAnsi="Helvetica"/>
          <w:b/>
          <w:sz w:val="22"/>
        </w:rPr>
        <w:tab/>
      </w:r>
      <w:r w:rsidRPr="003E5AE5">
        <w:rPr>
          <w:rFonts w:ascii="Helvetica" w:hAnsi="Helvetica"/>
          <w:sz w:val="22"/>
        </w:rPr>
        <w:t>University of California, Los Angeles</w:t>
      </w:r>
    </w:p>
    <w:p w14:paraId="2634C946" w14:textId="77777777" w:rsidR="000D2FEB" w:rsidRPr="003E5AE5" w:rsidRDefault="000D2FEB" w:rsidP="000D2FEB">
      <w:pPr>
        <w:pStyle w:val="BodyText"/>
        <w:tabs>
          <w:tab w:val="left" w:pos="2160"/>
          <w:tab w:val="left" w:pos="8280"/>
        </w:tabs>
        <w:rPr>
          <w:rFonts w:ascii="Helvetica" w:hAnsi="Helvetica"/>
          <w:b/>
          <w:sz w:val="22"/>
        </w:rPr>
      </w:pPr>
    </w:p>
    <w:p w14:paraId="521A49FC" w14:textId="77777777" w:rsidR="000D2FEB" w:rsidRPr="003E5AE5" w:rsidRDefault="000D2FEB" w:rsidP="000D2FEB">
      <w:pPr>
        <w:pStyle w:val="BodyText"/>
        <w:tabs>
          <w:tab w:val="left" w:pos="2160"/>
          <w:tab w:val="left" w:pos="8280"/>
        </w:tabs>
        <w:rPr>
          <w:rFonts w:ascii="Helvetica" w:hAnsi="Helvetica"/>
          <w:b/>
          <w:sz w:val="22"/>
        </w:rPr>
      </w:pPr>
      <w:r>
        <w:rPr>
          <w:rFonts w:ascii="Helvetica" w:hAnsi="Helvetica"/>
          <w:b/>
          <w:sz w:val="22"/>
        </w:rPr>
        <w:t>FACULTY AND LEADERSHIP EXPERIENCE</w:t>
      </w:r>
      <w:r w:rsidRPr="003E5AE5">
        <w:rPr>
          <w:rFonts w:ascii="Helvetica" w:hAnsi="Helvetica"/>
          <w:b/>
          <w:sz w:val="22"/>
        </w:rPr>
        <w:t>:</w:t>
      </w:r>
    </w:p>
    <w:p w14:paraId="5595344B" w14:textId="77777777" w:rsidR="000366D9" w:rsidRDefault="000366D9" w:rsidP="000D2FEB">
      <w:pPr>
        <w:pStyle w:val="BodyText"/>
        <w:tabs>
          <w:tab w:val="left" w:pos="360"/>
          <w:tab w:val="left" w:pos="2160"/>
          <w:tab w:val="left" w:pos="8280"/>
        </w:tabs>
        <w:rPr>
          <w:rFonts w:ascii="Helvetica" w:hAnsi="Helvetica"/>
          <w:sz w:val="22"/>
        </w:rPr>
      </w:pPr>
    </w:p>
    <w:p w14:paraId="580402BA" w14:textId="77777777" w:rsidR="00C3192F" w:rsidRDefault="00C3192F" w:rsidP="000D2FEB">
      <w:pPr>
        <w:pStyle w:val="BodyText"/>
        <w:tabs>
          <w:tab w:val="left" w:pos="360"/>
          <w:tab w:val="left" w:pos="2160"/>
          <w:tab w:val="left" w:pos="8280"/>
        </w:tabs>
        <w:rPr>
          <w:rFonts w:ascii="Helvetica" w:hAnsi="Helvetica"/>
          <w:b/>
          <w:sz w:val="22"/>
        </w:rPr>
      </w:pPr>
      <w:r>
        <w:rPr>
          <w:rFonts w:ascii="Helvetica" w:hAnsi="Helvetica"/>
          <w:sz w:val="22"/>
        </w:rPr>
        <w:t>2017-Present</w:t>
      </w:r>
      <w:r>
        <w:rPr>
          <w:rFonts w:ascii="Helvetica" w:hAnsi="Helvetica"/>
          <w:sz w:val="22"/>
        </w:rPr>
        <w:tab/>
      </w:r>
      <w:r>
        <w:rPr>
          <w:rFonts w:ascii="Helvetica" w:hAnsi="Helvetica"/>
          <w:b/>
          <w:sz w:val="22"/>
        </w:rPr>
        <w:t>Assistant Professor, Graduate School of Education</w:t>
      </w:r>
    </w:p>
    <w:p w14:paraId="5CA82DD0" w14:textId="55F1C797" w:rsidR="00D37142" w:rsidRPr="00D37142" w:rsidRDefault="00C3192F" w:rsidP="000D2FEB">
      <w:pPr>
        <w:pStyle w:val="BodyText"/>
        <w:tabs>
          <w:tab w:val="left" w:pos="360"/>
          <w:tab w:val="left" w:pos="2160"/>
          <w:tab w:val="left" w:pos="8280"/>
        </w:tabs>
        <w:rPr>
          <w:rFonts w:ascii="Helvetica" w:hAnsi="Helvetica"/>
          <w:sz w:val="22"/>
        </w:rPr>
      </w:pPr>
      <w:r>
        <w:rPr>
          <w:rFonts w:ascii="Helvetica" w:hAnsi="Helvetica"/>
          <w:b/>
          <w:sz w:val="22"/>
        </w:rPr>
        <w:tab/>
      </w:r>
      <w:r>
        <w:rPr>
          <w:rFonts w:ascii="Helvetica" w:hAnsi="Helvetica"/>
          <w:b/>
          <w:sz w:val="22"/>
        </w:rPr>
        <w:tab/>
      </w:r>
      <w:r w:rsidR="00D37142" w:rsidRPr="00D37142">
        <w:rPr>
          <w:rFonts w:ascii="Helvetica" w:hAnsi="Helvetica"/>
          <w:sz w:val="22"/>
        </w:rPr>
        <w:t>Affiliated faculty</w:t>
      </w:r>
      <w:r w:rsidR="003D1D44">
        <w:rPr>
          <w:rFonts w:ascii="Helvetica" w:hAnsi="Helvetica"/>
          <w:sz w:val="22"/>
        </w:rPr>
        <w:t>,</w:t>
      </w:r>
      <w:r w:rsidR="00D37142" w:rsidRPr="00D37142">
        <w:rPr>
          <w:rFonts w:ascii="Helvetica" w:hAnsi="Helvetica"/>
          <w:sz w:val="22"/>
        </w:rPr>
        <w:t xml:space="preserve"> Center for Comparative Studies in Race &amp; Ethnicity</w:t>
      </w:r>
    </w:p>
    <w:p w14:paraId="2CE97F79" w14:textId="018F0AE7" w:rsidR="00C3192F" w:rsidRPr="00C3192F" w:rsidRDefault="00D37142" w:rsidP="000D2FEB">
      <w:pPr>
        <w:pStyle w:val="BodyText"/>
        <w:tabs>
          <w:tab w:val="left" w:pos="360"/>
          <w:tab w:val="left" w:pos="2160"/>
          <w:tab w:val="left" w:pos="8280"/>
        </w:tabs>
        <w:rPr>
          <w:rFonts w:ascii="Helvetica" w:hAnsi="Helvetica"/>
          <w:sz w:val="22"/>
        </w:rPr>
      </w:pPr>
      <w:r>
        <w:rPr>
          <w:rFonts w:ascii="Helvetica" w:hAnsi="Helvetica"/>
          <w:b/>
          <w:sz w:val="22"/>
        </w:rPr>
        <w:tab/>
      </w:r>
      <w:r>
        <w:rPr>
          <w:rFonts w:ascii="Helvetica" w:hAnsi="Helvetica"/>
          <w:b/>
          <w:sz w:val="22"/>
        </w:rPr>
        <w:tab/>
      </w:r>
      <w:r w:rsidR="00C3192F">
        <w:rPr>
          <w:rFonts w:ascii="Helvetica" w:hAnsi="Helvetica"/>
          <w:sz w:val="22"/>
        </w:rPr>
        <w:t>Stanford University, Stanford, CA</w:t>
      </w:r>
    </w:p>
    <w:p w14:paraId="14CC1FFF" w14:textId="77777777" w:rsidR="00C3192F" w:rsidRDefault="00C3192F" w:rsidP="000D2FEB">
      <w:pPr>
        <w:pStyle w:val="BodyText"/>
        <w:tabs>
          <w:tab w:val="left" w:pos="360"/>
          <w:tab w:val="left" w:pos="2160"/>
          <w:tab w:val="left" w:pos="8280"/>
        </w:tabs>
        <w:rPr>
          <w:rFonts w:ascii="Helvetica" w:hAnsi="Helvetica"/>
          <w:sz w:val="22"/>
        </w:rPr>
      </w:pPr>
    </w:p>
    <w:p w14:paraId="75F447B6" w14:textId="77777777" w:rsidR="000D2FEB" w:rsidRDefault="000D2FEB" w:rsidP="000D2FEB">
      <w:pPr>
        <w:pStyle w:val="BodyText"/>
        <w:tabs>
          <w:tab w:val="left" w:pos="360"/>
          <w:tab w:val="left" w:pos="2160"/>
          <w:tab w:val="left" w:pos="8280"/>
        </w:tabs>
        <w:rPr>
          <w:rFonts w:ascii="Helvetica" w:hAnsi="Helvetica"/>
          <w:b/>
          <w:sz w:val="22"/>
        </w:rPr>
      </w:pPr>
      <w:r>
        <w:rPr>
          <w:rFonts w:ascii="Helvetica" w:hAnsi="Helvetica"/>
          <w:sz w:val="22"/>
        </w:rPr>
        <w:t>2012-</w:t>
      </w:r>
      <w:r w:rsidR="00C3192F">
        <w:rPr>
          <w:rFonts w:ascii="Helvetica" w:hAnsi="Helvetica"/>
          <w:sz w:val="22"/>
        </w:rPr>
        <w:t>2016</w:t>
      </w:r>
      <w:r>
        <w:rPr>
          <w:rFonts w:ascii="Helvetica" w:hAnsi="Helvetica"/>
          <w:sz w:val="22"/>
        </w:rPr>
        <w:tab/>
      </w:r>
      <w:r>
        <w:rPr>
          <w:rFonts w:ascii="Helvetica" w:hAnsi="Helvetica"/>
          <w:b/>
          <w:sz w:val="22"/>
        </w:rPr>
        <w:t>Assistant Professor, English Department</w:t>
      </w:r>
    </w:p>
    <w:p w14:paraId="376FF54C" w14:textId="77777777" w:rsidR="003729A5" w:rsidRDefault="003729A5" w:rsidP="003729A5">
      <w:pPr>
        <w:pStyle w:val="BodyText"/>
        <w:tabs>
          <w:tab w:val="left" w:pos="360"/>
          <w:tab w:val="left" w:pos="2160"/>
          <w:tab w:val="left" w:pos="8280"/>
        </w:tabs>
        <w:rPr>
          <w:rFonts w:ascii="Helvetica" w:hAnsi="Helvetica"/>
          <w:sz w:val="22"/>
        </w:rPr>
      </w:pPr>
      <w:r>
        <w:rPr>
          <w:rFonts w:ascii="Helvetica" w:hAnsi="Helvetica"/>
          <w:b/>
          <w:sz w:val="22"/>
        </w:rPr>
        <w:tab/>
      </w:r>
      <w:r>
        <w:rPr>
          <w:rFonts w:ascii="Helvetica" w:hAnsi="Helvetica"/>
          <w:b/>
          <w:sz w:val="22"/>
        </w:rPr>
        <w:tab/>
      </w:r>
      <w:r>
        <w:rPr>
          <w:rFonts w:ascii="Helvetica" w:hAnsi="Helvetica"/>
          <w:sz w:val="22"/>
        </w:rPr>
        <w:t>Affiliated faculty, Ethnic Studies</w:t>
      </w:r>
    </w:p>
    <w:p w14:paraId="5D2238E7" w14:textId="77777777" w:rsidR="003729A5" w:rsidRPr="00275A82" w:rsidRDefault="003729A5" w:rsidP="003729A5">
      <w:pPr>
        <w:pStyle w:val="BodyText"/>
        <w:tabs>
          <w:tab w:val="left" w:pos="360"/>
          <w:tab w:val="left" w:pos="2160"/>
          <w:tab w:val="left" w:pos="8280"/>
        </w:tabs>
        <w:rPr>
          <w:rFonts w:ascii="Helvetica" w:hAnsi="Helvetica"/>
          <w:sz w:val="22"/>
        </w:rPr>
      </w:pPr>
      <w:r>
        <w:rPr>
          <w:rFonts w:ascii="Helvetica" w:hAnsi="Helvetica"/>
          <w:sz w:val="22"/>
        </w:rPr>
        <w:tab/>
      </w:r>
      <w:r>
        <w:rPr>
          <w:rFonts w:ascii="Helvetica" w:hAnsi="Helvetica"/>
          <w:sz w:val="22"/>
        </w:rPr>
        <w:tab/>
        <w:t>Affiliated faculty, Women’s Studies</w:t>
      </w:r>
    </w:p>
    <w:p w14:paraId="04EDDD06" w14:textId="77777777" w:rsidR="000D2FEB" w:rsidRPr="00BA5372" w:rsidRDefault="000D2FEB" w:rsidP="000D2FEB">
      <w:pPr>
        <w:pStyle w:val="BodyText"/>
        <w:tabs>
          <w:tab w:val="left" w:pos="360"/>
          <w:tab w:val="left" w:pos="2160"/>
          <w:tab w:val="left" w:pos="8280"/>
        </w:tabs>
        <w:rPr>
          <w:rFonts w:ascii="Helvetica" w:hAnsi="Helvetica"/>
          <w:sz w:val="22"/>
        </w:rPr>
      </w:pPr>
      <w:r>
        <w:rPr>
          <w:rFonts w:ascii="Helvetica" w:hAnsi="Helvetica"/>
          <w:b/>
          <w:sz w:val="22"/>
        </w:rPr>
        <w:tab/>
      </w:r>
      <w:r>
        <w:rPr>
          <w:rFonts w:ascii="Helvetica" w:hAnsi="Helvetica"/>
          <w:b/>
          <w:sz w:val="22"/>
        </w:rPr>
        <w:tab/>
      </w:r>
      <w:r>
        <w:rPr>
          <w:rFonts w:ascii="Helvetica" w:hAnsi="Helvetica"/>
          <w:sz w:val="22"/>
        </w:rPr>
        <w:t>Colorado State University, Fort Collins, CO</w:t>
      </w:r>
    </w:p>
    <w:p w14:paraId="3444E042" w14:textId="77777777" w:rsidR="000D2FEB" w:rsidRDefault="000D2FEB" w:rsidP="000D2FEB">
      <w:pPr>
        <w:pStyle w:val="BodyText"/>
        <w:tabs>
          <w:tab w:val="left" w:pos="2160"/>
          <w:tab w:val="left" w:pos="2610"/>
          <w:tab w:val="left" w:pos="8280"/>
        </w:tabs>
        <w:rPr>
          <w:rFonts w:ascii="Helvetica" w:hAnsi="Helvetica"/>
          <w:sz w:val="22"/>
        </w:rPr>
      </w:pPr>
    </w:p>
    <w:p w14:paraId="515C1CD7" w14:textId="77777777" w:rsidR="00821BF1" w:rsidRPr="000366D9" w:rsidRDefault="00821BF1" w:rsidP="00821BF1">
      <w:pPr>
        <w:pStyle w:val="BodyText"/>
        <w:tabs>
          <w:tab w:val="left" w:pos="360"/>
          <w:tab w:val="left" w:pos="2160"/>
          <w:tab w:val="left" w:pos="8280"/>
        </w:tabs>
        <w:rPr>
          <w:rFonts w:ascii="Helvetica" w:hAnsi="Helvetica"/>
          <w:b/>
          <w:sz w:val="22"/>
        </w:rPr>
      </w:pPr>
      <w:r>
        <w:rPr>
          <w:rFonts w:ascii="Helvetica" w:hAnsi="Helvetica"/>
          <w:sz w:val="22"/>
        </w:rPr>
        <w:t>2014-2015</w:t>
      </w:r>
      <w:r>
        <w:rPr>
          <w:rFonts w:ascii="Helvetica" w:hAnsi="Helvetica"/>
          <w:sz w:val="22"/>
        </w:rPr>
        <w:tab/>
      </w:r>
      <w:r>
        <w:rPr>
          <w:rFonts w:ascii="Helvetica" w:hAnsi="Helvetica"/>
          <w:b/>
          <w:sz w:val="22"/>
        </w:rPr>
        <w:t>Teaching Ambassador Fellow</w:t>
      </w:r>
    </w:p>
    <w:p w14:paraId="55CB4E47" w14:textId="77777777" w:rsidR="000D2FEB" w:rsidRPr="004D6D7E" w:rsidRDefault="00821BF1" w:rsidP="00043532">
      <w:pPr>
        <w:pStyle w:val="BodyText"/>
        <w:tabs>
          <w:tab w:val="left" w:pos="360"/>
          <w:tab w:val="left" w:pos="2160"/>
          <w:tab w:val="left" w:pos="8280"/>
        </w:tabs>
        <w:rPr>
          <w:rFonts w:ascii="Helvetica" w:hAnsi="Helvetica"/>
          <w:sz w:val="22"/>
        </w:rPr>
      </w:pPr>
      <w:r>
        <w:rPr>
          <w:rFonts w:ascii="Helvetica" w:hAnsi="Helvetica"/>
          <w:sz w:val="22"/>
        </w:rPr>
        <w:tab/>
      </w:r>
      <w:r>
        <w:rPr>
          <w:rFonts w:ascii="Helvetica" w:hAnsi="Helvetica"/>
          <w:sz w:val="22"/>
        </w:rPr>
        <w:tab/>
      </w:r>
      <w:r w:rsidRPr="003E5AE5">
        <w:rPr>
          <w:rFonts w:ascii="Helvetica" w:hAnsi="Helvetica"/>
          <w:sz w:val="22"/>
        </w:rPr>
        <w:t>U.S. Department of Education, Washington, DC</w:t>
      </w:r>
    </w:p>
    <w:p w14:paraId="7386E264" w14:textId="77777777" w:rsidR="000D2FEB" w:rsidRDefault="000D2FEB" w:rsidP="000D2FEB">
      <w:pPr>
        <w:pStyle w:val="BodyText"/>
        <w:tabs>
          <w:tab w:val="left" w:pos="2160"/>
          <w:tab w:val="left" w:pos="2610"/>
          <w:tab w:val="left" w:pos="8280"/>
        </w:tabs>
        <w:rPr>
          <w:rFonts w:ascii="Helvetica" w:hAnsi="Helvetica"/>
          <w:sz w:val="22"/>
        </w:rPr>
      </w:pPr>
    </w:p>
    <w:p w14:paraId="18A8060D" w14:textId="77777777" w:rsidR="000D2FEB" w:rsidRPr="003E5AE5" w:rsidRDefault="000D2FEB" w:rsidP="000D2FEB">
      <w:pPr>
        <w:pStyle w:val="BodyText"/>
        <w:tabs>
          <w:tab w:val="left" w:pos="2160"/>
          <w:tab w:val="left" w:pos="2610"/>
          <w:tab w:val="left" w:pos="8280"/>
        </w:tabs>
        <w:rPr>
          <w:rFonts w:ascii="Helvetica" w:hAnsi="Helvetica"/>
          <w:b/>
          <w:sz w:val="22"/>
        </w:rPr>
      </w:pPr>
      <w:r w:rsidRPr="003E5AE5">
        <w:rPr>
          <w:rFonts w:ascii="Helvetica" w:hAnsi="Helvetica"/>
          <w:sz w:val="22"/>
        </w:rPr>
        <w:t>2010-2011</w:t>
      </w:r>
      <w:r w:rsidRPr="003E5AE5">
        <w:rPr>
          <w:rFonts w:ascii="Helvetica" w:hAnsi="Helvetica"/>
          <w:sz w:val="22"/>
        </w:rPr>
        <w:tab/>
      </w:r>
      <w:r w:rsidRPr="003E5AE5">
        <w:rPr>
          <w:rFonts w:ascii="Helvetica" w:hAnsi="Helvetica"/>
          <w:b/>
          <w:sz w:val="22"/>
        </w:rPr>
        <w:t>Classroom Ambassador Teaching Fellow</w:t>
      </w:r>
    </w:p>
    <w:p w14:paraId="00FCCD9C" w14:textId="77777777" w:rsidR="000D2FEB" w:rsidRPr="00BA5372" w:rsidRDefault="000D2FEB" w:rsidP="000D2FEB">
      <w:pPr>
        <w:pStyle w:val="BodyText"/>
        <w:tabs>
          <w:tab w:val="left" w:pos="360"/>
          <w:tab w:val="left" w:pos="450"/>
          <w:tab w:val="left" w:pos="2160"/>
          <w:tab w:val="left" w:pos="2610"/>
          <w:tab w:val="left" w:pos="8280"/>
        </w:tabs>
        <w:rPr>
          <w:rFonts w:ascii="Helvetica" w:hAnsi="Helvetica"/>
          <w:sz w:val="22"/>
        </w:rPr>
      </w:pPr>
      <w:r w:rsidRPr="003E5AE5">
        <w:rPr>
          <w:rFonts w:ascii="Helvetica" w:hAnsi="Helvetica"/>
          <w:sz w:val="22"/>
        </w:rPr>
        <w:tab/>
      </w:r>
      <w:r w:rsidRPr="003E5AE5">
        <w:rPr>
          <w:rFonts w:ascii="Helvetica" w:hAnsi="Helvetica"/>
          <w:sz w:val="22"/>
        </w:rPr>
        <w:tab/>
      </w:r>
      <w:r w:rsidRPr="003E5AE5">
        <w:rPr>
          <w:rFonts w:ascii="Helvetica" w:hAnsi="Helvetica"/>
          <w:sz w:val="22"/>
        </w:rPr>
        <w:tab/>
        <w:t>U.S. Department of Education, Washington, DC</w:t>
      </w:r>
      <w:r w:rsidRPr="003E5AE5">
        <w:rPr>
          <w:rFonts w:ascii="Helvetica" w:hAnsi="Helvetica"/>
          <w:sz w:val="22"/>
        </w:rPr>
        <w:tab/>
      </w:r>
    </w:p>
    <w:p w14:paraId="7D688594" w14:textId="77777777" w:rsidR="000D2FEB" w:rsidRPr="003E5AE5" w:rsidRDefault="000D2FEB" w:rsidP="000D2FEB">
      <w:pPr>
        <w:pStyle w:val="BodyText"/>
        <w:tabs>
          <w:tab w:val="left" w:pos="360"/>
          <w:tab w:val="left" w:pos="2160"/>
          <w:tab w:val="left" w:pos="2610"/>
          <w:tab w:val="left" w:pos="8280"/>
        </w:tabs>
        <w:rPr>
          <w:rFonts w:ascii="Helvetica" w:hAnsi="Helvetica"/>
          <w:b/>
          <w:sz w:val="22"/>
        </w:rPr>
      </w:pPr>
    </w:p>
    <w:p w14:paraId="2DD9698B" w14:textId="77777777" w:rsidR="000D2FEB" w:rsidRPr="003E5AE5" w:rsidRDefault="000D2FEB" w:rsidP="000D2FEB">
      <w:pPr>
        <w:pStyle w:val="BodyText"/>
        <w:tabs>
          <w:tab w:val="left" w:pos="360"/>
          <w:tab w:val="left" w:pos="2160"/>
          <w:tab w:val="left" w:pos="2610"/>
          <w:tab w:val="left" w:pos="8280"/>
        </w:tabs>
        <w:rPr>
          <w:rFonts w:ascii="Helvetica" w:hAnsi="Helvetica"/>
          <w:b/>
          <w:sz w:val="22"/>
        </w:rPr>
      </w:pPr>
      <w:r w:rsidRPr="003E5AE5">
        <w:rPr>
          <w:rFonts w:ascii="Helvetica" w:hAnsi="Helvetica"/>
          <w:sz w:val="22"/>
        </w:rPr>
        <w:t xml:space="preserve">2007-2009 </w:t>
      </w:r>
      <w:r w:rsidRPr="003E5AE5">
        <w:rPr>
          <w:rFonts w:ascii="Helvetica" w:hAnsi="Helvetica"/>
          <w:sz w:val="22"/>
        </w:rPr>
        <w:tab/>
      </w:r>
      <w:r w:rsidRPr="003E5AE5">
        <w:rPr>
          <w:rFonts w:ascii="Helvetica" w:hAnsi="Helvetica"/>
          <w:b/>
          <w:sz w:val="22"/>
        </w:rPr>
        <w:t>Lead Teacher</w:t>
      </w:r>
    </w:p>
    <w:p w14:paraId="08B2B25F" w14:textId="77777777" w:rsidR="000D2FEB" w:rsidRPr="003E5AE5" w:rsidRDefault="000D2FEB" w:rsidP="000D2FEB">
      <w:pPr>
        <w:pStyle w:val="BodyText"/>
        <w:tabs>
          <w:tab w:val="left" w:pos="360"/>
          <w:tab w:val="left" w:pos="2160"/>
          <w:tab w:val="left" w:pos="2610"/>
          <w:tab w:val="left" w:pos="8280"/>
        </w:tabs>
        <w:rPr>
          <w:rFonts w:ascii="Helvetica" w:hAnsi="Helvetica"/>
          <w:sz w:val="22"/>
        </w:rPr>
      </w:pPr>
      <w:r w:rsidRPr="003E5AE5">
        <w:rPr>
          <w:rFonts w:ascii="Helvetica" w:hAnsi="Helvetica"/>
          <w:sz w:val="22"/>
        </w:rPr>
        <w:tab/>
      </w:r>
      <w:r w:rsidRPr="003E5AE5">
        <w:rPr>
          <w:rFonts w:ascii="Helvetica" w:hAnsi="Helvetica"/>
          <w:sz w:val="22"/>
        </w:rPr>
        <w:tab/>
        <w:t xml:space="preserve">School of Communication and Global Awareness, Los Angeles, </w:t>
      </w:r>
      <w:r>
        <w:rPr>
          <w:rFonts w:ascii="Helvetica" w:hAnsi="Helvetica"/>
          <w:sz w:val="22"/>
        </w:rPr>
        <w:t>CA</w:t>
      </w:r>
      <w:r w:rsidRPr="003E5AE5">
        <w:rPr>
          <w:rFonts w:ascii="Helvetica" w:hAnsi="Helvetica"/>
          <w:sz w:val="22"/>
        </w:rPr>
        <w:tab/>
      </w:r>
    </w:p>
    <w:p w14:paraId="4A7194D1" w14:textId="77777777" w:rsidR="000D2FEB" w:rsidRDefault="000D2FEB" w:rsidP="000D2FEB">
      <w:pPr>
        <w:pStyle w:val="BodyText"/>
        <w:tabs>
          <w:tab w:val="left" w:pos="360"/>
          <w:tab w:val="left" w:pos="2160"/>
          <w:tab w:val="left" w:pos="2610"/>
          <w:tab w:val="left" w:pos="8280"/>
        </w:tabs>
        <w:rPr>
          <w:rFonts w:ascii="Helvetica" w:hAnsi="Helvetica"/>
          <w:sz w:val="22"/>
        </w:rPr>
      </w:pPr>
    </w:p>
    <w:p w14:paraId="0266F982" w14:textId="77777777" w:rsidR="000D2FEB" w:rsidRPr="003E5AE5" w:rsidRDefault="000D2FEB" w:rsidP="000D2FEB">
      <w:pPr>
        <w:pStyle w:val="BodyText"/>
        <w:tabs>
          <w:tab w:val="left" w:pos="360"/>
          <w:tab w:val="left" w:pos="2160"/>
          <w:tab w:val="left" w:pos="2610"/>
          <w:tab w:val="left" w:pos="8280"/>
        </w:tabs>
        <w:rPr>
          <w:rFonts w:ascii="Helvetica" w:hAnsi="Helvetica"/>
          <w:sz w:val="22"/>
        </w:rPr>
      </w:pPr>
      <w:r w:rsidRPr="003E5AE5">
        <w:rPr>
          <w:rFonts w:ascii="Helvetica" w:hAnsi="Helvetica"/>
          <w:sz w:val="22"/>
        </w:rPr>
        <w:t>2005-</w:t>
      </w:r>
      <w:r>
        <w:rPr>
          <w:rFonts w:ascii="Helvetica" w:hAnsi="Helvetica"/>
          <w:sz w:val="22"/>
        </w:rPr>
        <w:t>2012</w:t>
      </w:r>
      <w:r w:rsidRPr="003E5AE5">
        <w:rPr>
          <w:rFonts w:ascii="Helvetica" w:hAnsi="Helvetica"/>
          <w:b/>
          <w:sz w:val="22"/>
        </w:rPr>
        <w:t xml:space="preserve"> </w:t>
      </w:r>
      <w:r w:rsidRPr="003E5AE5">
        <w:rPr>
          <w:rFonts w:ascii="Helvetica" w:hAnsi="Helvetica"/>
          <w:b/>
          <w:sz w:val="22"/>
        </w:rPr>
        <w:tab/>
        <w:t>English Teacher</w:t>
      </w:r>
    </w:p>
    <w:p w14:paraId="437EB310" w14:textId="77777777" w:rsidR="000D2FEB" w:rsidRPr="003E5AE5" w:rsidRDefault="000D2FEB" w:rsidP="000D2FEB">
      <w:pPr>
        <w:pStyle w:val="BodyText"/>
        <w:tabs>
          <w:tab w:val="clear" w:pos="2520"/>
        </w:tabs>
        <w:ind w:firstLine="720"/>
        <w:jc w:val="left"/>
        <w:rPr>
          <w:rFonts w:ascii="Helvetica" w:hAnsi="Helvetica"/>
          <w:sz w:val="22"/>
        </w:rPr>
      </w:pPr>
      <w:r w:rsidRPr="003E5AE5">
        <w:rPr>
          <w:rFonts w:ascii="Helvetica" w:hAnsi="Helvetica"/>
          <w:sz w:val="22"/>
        </w:rPr>
        <w:tab/>
      </w:r>
      <w:r w:rsidRPr="003E5AE5">
        <w:rPr>
          <w:rFonts w:ascii="Helvetica" w:hAnsi="Helvetica"/>
          <w:sz w:val="22"/>
        </w:rPr>
        <w:tab/>
        <w:t xml:space="preserve">Manual Arts High School, South Central Los Angeles, </w:t>
      </w:r>
      <w:r>
        <w:rPr>
          <w:rFonts w:ascii="Helvetica" w:hAnsi="Helvetica"/>
          <w:sz w:val="22"/>
        </w:rPr>
        <w:t>CA</w:t>
      </w:r>
      <w:r w:rsidRPr="003E5AE5">
        <w:rPr>
          <w:rFonts w:ascii="Helvetica" w:hAnsi="Helvetica"/>
          <w:sz w:val="22"/>
        </w:rPr>
        <w:tab/>
      </w:r>
    </w:p>
    <w:p w14:paraId="48CDDBCA" w14:textId="77777777" w:rsidR="00043532" w:rsidRDefault="00043532" w:rsidP="00312BED">
      <w:pPr>
        <w:pStyle w:val="BodyText"/>
        <w:tabs>
          <w:tab w:val="left" w:pos="8280"/>
        </w:tabs>
        <w:rPr>
          <w:rFonts w:ascii="Helvetica" w:hAnsi="Helvetica"/>
          <w:b/>
          <w:sz w:val="22"/>
        </w:rPr>
      </w:pPr>
    </w:p>
    <w:p w14:paraId="6C55B399" w14:textId="77777777" w:rsidR="000D2FEB" w:rsidRDefault="000D2FEB" w:rsidP="000D2FEB">
      <w:pPr>
        <w:pStyle w:val="BodyText"/>
        <w:tabs>
          <w:tab w:val="left" w:pos="8280"/>
        </w:tabs>
        <w:ind w:left="720" w:hanging="720"/>
        <w:rPr>
          <w:rFonts w:ascii="Helvetica" w:hAnsi="Helvetica"/>
          <w:b/>
          <w:sz w:val="22"/>
        </w:rPr>
      </w:pPr>
    </w:p>
    <w:p w14:paraId="2ED7DE9B" w14:textId="0EE9433C" w:rsidR="0052353B" w:rsidRDefault="007A570D" w:rsidP="000D2FEB">
      <w:pPr>
        <w:pStyle w:val="BodyText"/>
        <w:tabs>
          <w:tab w:val="left" w:pos="8280"/>
        </w:tabs>
        <w:ind w:left="720" w:hanging="720"/>
        <w:rPr>
          <w:rFonts w:ascii="Helvetica" w:hAnsi="Helvetica"/>
          <w:b/>
          <w:sz w:val="22"/>
        </w:rPr>
      </w:pPr>
      <w:r>
        <w:rPr>
          <w:rFonts w:ascii="Helvetica" w:hAnsi="Helvetica"/>
          <w:b/>
          <w:sz w:val="22"/>
        </w:rPr>
        <w:t>BOOKS</w:t>
      </w:r>
    </w:p>
    <w:p w14:paraId="2A83BB0C" w14:textId="77777777" w:rsidR="0052353B" w:rsidRDefault="0052353B" w:rsidP="000D2FEB">
      <w:pPr>
        <w:pStyle w:val="BodyText"/>
        <w:tabs>
          <w:tab w:val="left" w:pos="8280"/>
        </w:tabs>
        <w:ind w:left="720" w:hanging="720"/>
        <w:rPr>
          <w:rFonts w:ascii="Helvetica" w:hAnsi="Helvetica"/>
          <w:b/>
          <w:sz w:val="22"/>
        </w:rPr>
      </w:pPr>
    </w:p>
    <w:p w14:paraId="3BA27794" w14:textId="2EC72411" w:rsidR="007F19D4" w:rsidRPr="00C83971" w:rsidRDefault="007F19D4" w:rsidP="00E3576F">
      <w:pPr>
        <w:pStyle w:val="BodyText"/>
        <w:tabs>
          <w:tab w:val="left" w:pos="8280"/>
        </w:tabs>
        <w:ind w:left="720" w:hanging="720"/>
        <w:jc w:val="left"/>
        <w:rPr>
          <w:rFonts w:ascii="Helvetica" w:hAnsi="Helvetica"/>
          <w:sz w:val="22"/>
        </w:rPr>
      </w:pPr>
      <w:proofErr w:type="spellStart"/>
      <w:r w:rsidRPr="00C83971">
        <w:rPr>
          <w:rFonts w:ascii="Helvetica" w:hAnsi="Helvetica"/>
          <w:sz w:val="22"/>
        </w:rPr>
        <w:t>Kalir</w:t>
      </w:r>
      <w:proofErr w:type="spellEnd"/>
      <w:r w:rsidRPr="00C83971">
        <w:rPr>
          <w:rFonts w:ascii="Helvetica" w:hAnsi="Helvetica"/>
          <w:sz w:val="22"/>
        </w:rPr>
        <w:t xml:space="preserve">, </w:t>
      </w:r>
      <w:r w:rsidR="00763242">
        <w:rPr>
          <w:rFonts w:ascii="Helvetica" w:hAnsi="Helvetica"/>
          <w:sz w:val="22"/>
        </w:rPr>
        <w:t>J</w:t>
      </w:r>
      <w:r w:rsidRPr="00C83971">
        <w:rPr>
          <w:rFonts w:ascii="Helvetica" w:hAnsi="Helvetica"/>
          <w:sz w:val="22"/>
        </w:rPr>
        <w:t xml:space="preserve">. &amp; </w:t>
      </w:r>
      <w:r w:rsidRPr="00C83971">
        <w:rPr>
          <w:rFonts w:ascii="Helvetica" w:hAnsi="Helvetica"/>
          <w:b/>
          <w:sz w:val="22"/>
        </w:rPr>
        <w:t xml:space="preserve">Garcia, A. </w:t>
      </w:r>
      <w:r w:rsidRPr="00C83971">
        <w:rPr>
          <w:rFonts w:ascii="Helvetica" w:hAnsi="Helvetica"/>
          <w:sz w:val="22"/>
        </w:rPr>
        <w:t xml:space="preserve">(Under contract). </w:t>
      </w:r>
      <w:r w:rsidRPr="00C83971">
        <w:rPr>
          <w:rFonts w:ascii="Helvetica" w:hAnsi="Helvetica"/>
          <w:i/>
          <w:sz w:val="22"/>
        </w:rPr>
        <w:t>Annotation</w:t>
      </w:r>
      <w:r w:rsidRPr="00C83971">
        <w:rPr>
          <w:rFonts w:ascii="Helvetica" w:hAnsi="Helvetica"/>
          <w:sz w:val="22"/>
        </w:rPr>
        <w:t>. Cambridge: MIT Press.</w:t>
      </w:r>
    </w:p>
    <w:p w14:paraId="492A84DF" w14:textId="0286556C" w:rsidR="007F19D4" w:rsidRPr="00BD49FD" w:rsidRDefault="00BD49FD" w:rsidP="00E3576F">
      <w:pPr>
        <w:pStyle w:val="BodyText"/>
        <w:tabs>
          <w:tab w:val="left" w:pos="8280"/>
        </w:tabs>
        <w:ind w:left="720" w:hanging="720"/>
        <w:jc w:val="left"/>
        <w:rPr>
          <w:rFonts w:ascii="Helvetica" w:hAnsi="Helvetica"/>
          <w:sz w:val="22"/>
        </w:rPr>
      </w:pPr>
      <w:r>
        <w:rPr>
          <w:rFonts w:ascii="Helvetica" w:hAnsi="Helvetica"/>
          <w:sz w:val="22"/>
        </w:rPr>
        <w:lastRenderedPageBreak/>
        <w:t xml:space="preserve">Boardman, A., </w:t>
      </w:r>
      <w:r>
        <w:rPr>
          <w:rFonts w:ascii="Helvetica" w:hAnsi="Helvetica"/>
          <w:b/>
          <w:bCs/>
          <w:sz w:val="22"/>
        </w:rPr>
        <w:t>Garcia, A.</w:t>
      </w:r>
      <w:r>
        <w:rPr>
          <w:rFonts w:ascii="Helvetica" w:hAnsi="Helvetica"/>
          <w:sz w:val="22"/>
        </w:rPr>
        <w:t xml:space="preserve">, &amp; Dalton, B. (Under contract). </w:t>
      </w:r>
      <w:r>
        <w:rPr>
          <w:rFonts w:ascii="Helvetica" w:hAnsi="Helvetica"/>
          <w:i/>
          <w:iCs/>
          <w:sz w:val="22"/>
        </w:rPr>
        <w:t xml:space="preserve">Compose Our World: Engaging Educators and Students with Project-Based Learning in Secondary English Language Arts. </w:t>
      </w:r>
      <w:r>
        <w:rPr>
          <w:rFonts w:ascii="Helvetica" w:hAnsi="Helvetica"/>
          <w:sz w:val="22"/>
        </w:rPr>
        <w:t xml:space="preserve">New York: Teachers College Press. </w:t>
      </w:r>
    </w:p>
    <w:p w14:paraId="58D547CF" w14:textId="77777777" w:rsidR="00BD49FD" w:rsidRDefault="00BD49FD" w:rsidP="00E3576F">
      <w:pPr>
        <w:pStyle w:val="BodyText"/>
        <w:tabs>
          <w:tab w:val="left" w:pos="8280"/>
        </w:tabs>
        <w:ind w:left="720" w:hanging="720"/>
        <w:jc w:val="left"/>
        <w:rPr>
          <w:rFonts w:ascii="Helvetica" w:hAnsi="Helvetica"/>
          <w:sz w:val="22"/>
        </w:rPr>
      </w:pPr>
    </w:p>
    <w:p w14:paraId="2D7EF720" w14:textId="03D33643" w:rsidR="007F19D4" w:rsidRPr="007F19D4" w:rsidRDefault="007F19D4" w:rsidP="00E3576F">
      <w:pPr>
        <w:pStyle w:val="BodyText"/>
        <w:tabs>
          <w:tab w:val="left" w:pos="8280"/>
        </w:tabs>
        <w:ind w:left="720" w:hanging="720"/>
        <w:jc w:val="left"/>
        <w:rPr>
          <w:rFonts w:ascii="Helvetica" w:hAnsi="Helvetica"/>
          <w:sz w:val="22"/>
        </w:rPr>
      </w:pPr>
      <w:r w:rsidRPr="00C83971">
        <w:rPr>
          <w:rFonts w:ascii="Helvetica" w:hAnsi="Helvetica"/>
          <w:sz w:val="22"/>
        </w:rPr>
        <w:t xml:space="preserve">Fleischer, C. &amp; </w:t>
      </w:r>
      <w:r w:rsidRPr="00C83971">
        <w:rPr>
          <w:rFonts w:ascii="Helvetica" w:hAnsi="Helvetica"/>
          <w:b/>
          <w:sz w:val="22"/>
        </w:rPr>
        <w:t xml:space="preserve">Garcia, A. </w:t>
      </w:r>
      <w:r w:rsidRPr="00C83971">
        <w:rPr>
          <w:rFonts w:ascii="Helvetica" w:hAnsi="Helvetica"/>
          <w:sz w:val="22"/>
        </w:rPr>
        <w:t xml:space="preserve">(Under contract). </w:t>
      </w:r>
      <w:r w:rsidRPr="00C83971">
        <w:rPr>
          <w:rFonts w:ascii="Helvetica" w:hAnsi="Helvetica"/>
          <w:i/>
          <w:sz w:val="22"/>
        </w:rPr>
        <w:t>Everyday Advocacy</w:t>
      </w:r>
      <w:r w:rsidR="003B33DB" w:rsidRPr="00C83971">
        <w:rPr>
          <w:rFonts w:ascii="Helvetica" w:hAnsi="Helvetica"/>
          <w:i/>
          <w:sz w:val="22"/>
        </w:rPr>
        <w:t xml:space="preserve"> For Literacy Educators</w:t>
      </w:r>
      <w:r w:rsidRPr="00C83971">
        <w:rPr>
          <w:rFonts w:ascii="Helvetica" w:hAnsi="Helvetica"/>
          <w:i/>
          <w:sz w:val="22"/>
        </w:rPr>
        <w:t xml:space="preserve">: </w:t>
      </w:r>
      <w:r w:rsidR="003B33DB" w:rsidRPr="00C83971">
        <w:rPr>
          <w:rFonts w:ascii="Helvetica" w:hAnsi="Helvetica"/>
          <w:i/>
          <w:sz w:val="22"/>
        </w:rPr>
        <w:t>Teachers Find a Voice, Take a Stand, Change the Narrative</w:t>
      </w:r>
      <w:r w:rsidRPr="00C83971">
        <w:rPr>
          <w:rFonts w:ascii="Helvetica" w:hAnsi="Helvetica"/>
          <w:sz w:val="22"/>
        </w:rPr>
        <w:t xml:space="preserve">. </w:t>
      </w:r>
      <w:r w:rsidR="003B33DB" w:rsidRPr="00C83971">
        <w:rPr>
          <w:rFonts w:ascii="Helvetica" w:hAnsi="Helvetica"/>
          <w:sz w:val="22"/>
        </w:rPr>
        <w:t>New York</w:t>
      </w:r>
      <w:r w:rsidRPr="00C83971">
        <w:rPr>
          <w:rFonts w:ascii="Helvetica" w:hAnsi="Helvetica"/>
          <w:sz w:val="22"/>
        </w:rPr>
        <w:t xml:space="preserve">: </w:t>
      </w:r>
      <w:r w:rsidR="00C83971" w:rsidRPr="00C83971">
        <w:rPr>
          <w:rFonts w:ascii="Helvetica" w:hAnsi="Helvetica"/>
          <w:sz w:val="22"/>
        </w:rPr>
        <w:t xml:space="preserve">W.W. </w:t>
      </w:r>
      <w:r w:rsidRPr="00C83971">
        <w:rPr>
          <w:rFonts w:ascii="Helvetica" w:hAnsi="Helvetica"/>
          <w:sz w:val="22"/>
        </w:rPr>
        <w:t>Norton</w:t>
      </w:r>
      <w:r w:rsidR="00C83971" w:rsidRPr="00C83971">
        <w:rPr>
          <w:rFonts w:ascii="Helvetica" w:hAnsi="Helvetica"/>
          <w:sz w:val="22"/>
        </w:rPr>
        <w:t xml:space="preserve"> &amp; Company</w:t>
      </w:r>
      <w:r w:rsidRPr="00C83971">
        <w:rPr>
          <w:rFonts w:ascii="Helvetica" w:hAnsi="Helvetica"/>
          <w:sz w:val="22"/>
        </w:rPr>
        <w:t>.</w:t>
      </w:r>
      <w:r>
        <w:rPr>
          <w:rFonts w:ascii="Helvetica" w:hAnsi="Helvetica"/>
          <w:sz w:val="22"/>
        </w:rPr>
        <w:t xml:space="preserve"> </w:t>
      </w:r>
    </w:p>
    <w:p w14:paraId="393AAFFF" w14:textId="77777777" w:rsidR="007F19D4" w:rsidRDefault="007F19D4" w:rsidP="00E3576F">
      <w:pPr>
        <w:pStyle w:val="BodyText"/>
        <w:tabs>
          <w:tab w:val="left" w:pos="8280"/>
        </w:tabs>
        <w:ind w:left="720" w:hanging="720"/>
        <w:jc w:val="left"/>
        <w:rPr>
          <w:rFonts w:ascii="Helvetica" w:hAnsi="Helvetica"/>
          <w:b/>
          <w:sz w:val="22"/>
        </w:rPr>
      </w:pPr>
    </w:p>
    <w:p w14:paraId="09DF294A" w14:textId="1D75E2AE" w:rsidR="007F19D4" w:rsidRDefault="007F19D4" w:rsidP="007F19D4">
      <w:pPr>
        <w:pStyle w:val="BodyText"/>
        <w:tabs>
          <w:tab w:val="left" w:pos="8280"/>
        </w:tabs>
        <w:ind w:left="720" w:hanging="720"/>
        <w:jc w:val="left"/>
        <w:rPr>
          <w:rFonts w:ascii="Helvetica" w:hAnsi="Helvetica"/>
          <w:sz w:val="22"/>
        </w:rPr>
      </w:pPr>
      <w:r>
        <w:rPr>
          <w:rFonts w:ascii="Helvetica" w:hAnsi="Helvetica"/>
          <w:b/>
          <w:sz w:val="22"/>
        </w:rPr>
        <w:t xml:space="preserve">Garcia, A. </w:t>
      </w:r>
      <w:r>
        <w:rPr>
          <w:rFonts w:ascii="Helvetica" w:hAnsi="Helvetica"/>
          <w:sz w:val="22"/>
        </w:rPr>
        <w:t>(2017</w:t>
      </w:r>
      <w:r w:rsidRPr="00DB2110">
        <w:rPr>
          <w:rFonts w:ascii="Helvetica" w:hAnsi="Helvetica"/>
          <w:sz w:val="22"/>
        </w:rPr>
        <w:t xml:space="preserve">). </w:t>
      </w:r>
      <w:r w:rsidRPr="00DB2110">
        <w:rPr>
          <w:rFonts w:ascii="Helvetica" w:hAnsi="Helvetica"/>
          <w:i/>
          <w:sz w:val="22"/>
        </w:rPr>
        <w:t>Good Reception: Teens, Teachers, and Mobile Media in a Los Angeles High School</w:t>
      </w:r>
      <w:r w:rsidRPr="00DB2110">
        <w:rPr>
          <w:rFonts w:ascii="Helvetica" w:hAnsi="Helvetica"/>
          <w:sz w:val="22"/>
        </w:rPr>
        <w:t>. Cambridge: MIT Press.</w:t>
      </w:r>
    </w:p>
    <w:p w14:paraId="4E860194" w14:textId="05F778D7" w:rsidR="007F19D4" w:rsidRDefault="007F19D4" w:rsidP="007F19D4">
      <w:pPr>
        <w:pStyle w:val="BodyText"/>
        <w:tabs>
          <w:tab w:val="left" w:pos="8280"/>
        </w:tabs>
        <w:ind w:left="720" w:hanging="720"/>
        <w:jc w:val="left"/>
        <w:rPr>
          <w:rFonts w:ascii="Helvetica" w:hAnsi="Helvetica"/>
          <w:sz w:val="22"/>
        </w:rPr>
      </w:pPr>
    </w:p>
    <w:p w14:paraId="0F41A80E" w14:textId="77777777" w:rsidR="007F19D4" w:rsidRPr="00D23A1B" w:rsidRDefault="007F19D4" w:rsidP="007F19D4">
      <w:pPr>
        <w:pStyle w:val="BodyText"/>
        <w:tabs>
          <w:tab w:val="left" w:pos="8280"/>
        </w:tabs>
        <w:ind w:left="720" w:hanging="720"/>
        <w:jc w:val="left"/>
        <w:rPr>
          <w:rFonts w:ascii="Helvetica" w:hAnsi="Helvetica"/>
          <w:bCs/>
          <w:sz w:val="22"/>
        </w:rPr>
      </w:pPr>
      <w:proofErr w:type="spellStart"/>
      <w:r>
        <w:rPr>
          <w:rFonts w:ascii="Helvetica" w:hAnsi="Helvetica"/>
          <w:sz w:val="22"/>
        </w:rPr>
        <w:t>Mirra</w:t>
      </w:r>
      <w:proofErr w:type="spellEnd"/>
      <w:r>
        <w:rPr>
          <w:rFonts w:ascii="Helvetica" w:hAnsi="Helvetica"/>
          <w:sz w:val="22"/>
        </w:rPr>
        <w:t xml:space="preserve">, N., </w:t>
      </w:r>
      <w:r>
        <w:rPr>
          <w:rFonts w:ascii="Helvetica" w:hAnsi="Helvetica"/>
          <w:b/>
          <w:sz w:val="22"/>
        </w:rPr>
        <w:t>Garcia, A.</w:t>
      </w:r>
      <w:r>
        <w:rPr>
          <w:rFonts w:ascii="Helvetica" w:hAnsi="Helvetica"/>
          <w:sz w:val="22"/>
        </w:rPr>
        <w:t xml:space="preserve">, Morrell, E. (2016). </w:t>
      </w:r>
      <w:r w:rsidRPr="00DB0F3A">
        <w:rPr>
          <w:rFonts w:ascii="Helvetica" w:hAnsi="Helvetica"/>
          <w:bCs/>
          <w:i/>
          <w:sz w:val="22"/>
        </w:rPr>
        <w:t>Doing Youth Participatory Action Research: Transforming Inquiry with Researchers, Educators, and Students</w:t>
      </w:r>
      <w:r>
        <w:rPr>
          <w:rFonts w:ascii="Helvetica" w:hAnsi="Helvetica"/>
          <w:bCs/>
          <w:sz w:val="22"/>
        </w:rPr>
        <w:t>. New York: Routledge.</w:t>
      </w:r>
    </w:p>
    <w:p w14:paraId="64D8E160" w14:textId="77777777" w:rsidR="007F19D4" w:rsidRDefault="007F19D4" w:rsidP="007F19D4">
      <w:pPr>
        <w:pStyle w:val="BodyText"/>
        <w:tabs>
          <w:tab w:val="left" w:pos="8280"/>
        </w:tabs>
        <w:ind w:left="720" w:hanging="720"/>
        <w:jc w:val="left"/>
        <w:rPr>
          <w:rFonts w:ascii="Helvetica" w:hAnsi="Helvetica"/>
          <w:b/>
          <w:sz w:val="22"/>
        </w:rPr>
      </w:pPr>
    </w:p>
    <w:p w14:paraId="6F4B0ADF" w14:textId="77777777" w:rsidR="007F19D4" w:rsidRPr="007943BD" w:rsidRDefault="007F19D4" w:rsidP="007F19D4">
      <w:pPr>
        <w:pStyle w:val="BodyText"/>
        <w:tabs>
          <w:tab w:val="left" w:pos="8280"/>
        </w:tabs>
        <w:ind w:left="720" w:hanging="720"/>
        <w:jc w:val="left"/>
        <w:rPr>
          <w:rFonts w:ascii="Helvetica" w:hAnsi="Helvetica"/>
          <w:sz w:val="22"/>
        </w:rPr>
      </w:pPr>
      <w:r w:rsidRPr="007943BD">
        <w:rPr>
          <w:rFonts w:ascii="Helvetica" w:hAnsi="Helvetica"/>
          <w:b/>
          <w:sz w:val="22"/>
        </w:rPr>
        <w:t xml:space="preserve">Garcia, A. </w:t>
      </w:r>
      <w:r w:rsidRPr="007943BD">
        <w:rPr>
          <w:rFonts w:ascii="Helvetica" w:hAnsi="Helvetica"/>
          <w:sz w:val="22"/>
        </w:rPr>
        <w:t>&amp; O’Donnell-Allen, C. (</w:t>
      </w:r>
      <w:r>
        <w:rPr>
          <w:rFonts w:ascii="Helvetica" w:hAnsi="Helvetica"/>
          <w:sz w:val="22"/>
        </w:rPr>
        <w:t>2015</w:t>
      </w:r>
      <w:r w:rsidRPr="007943BD">
        <w:rPr>
          <w:rFonts w:ascii="Helvetica" w:hAnsi="Helvetica"/>
          <w:sz w:val="22"/>
        </w:rPr>
        <w:t xml:space="preserve">). </w:t>
      </w:r>
      <w:r>
        <w:rPr>
          <w:rFonts w:ascii="Helvetica" w:hAnsi="Helvetica"/>
          <w:bCs/>
          <w:i/>
          <w:sz w:val="22"/>
        </w:rPr>
        <w:t>Pose/Wobble/Flow: A Culturally P</w:t>
      </w:r>
      <w:r w:rsidRPr="007943BD">
        <w:rPr>
          <w:rFonts w:ascii="Helvetica" w:hAnsi="Helvetica"/>
          <w:bCs/>
          <w:i/>
          <w:sz w:val="22"/>
        </w:rPr>
        <w:t xml:space="preserve">roactive </w:t>
      </w:r>
      <w:r>
        <w:rPr>
          <w:rFonts w:ascii="Helvetica" w:hAnsi="Helvetica"/>
          <w:bCs/>
          <w:i/>
          <w:sz w:val="22"/>
        </w:rPr>
        <w:t>Approach to Literacy I</w:t>
      </w:r>
      <w:r w:rsidRPr="007943BD">
        <w:rPr>
          <w:rFonts w:ascii="Helvetica" w:hAnsi="Helvetica"/>
          <w:bCs/>
          <w:i/>
          <w:sz w:val="22"/>
        </w:rPr>
        <w:t>nstruction</w:t>
      </w:r>
      <w:r w:rsidRPr="007943BD">
        <w:rPr>
          <w:rFonts w:ascii="Helvetica" w:hAnsi="Helvetica"/>
          <w:bCs/>
          <w:sz w:val="22"/>
        </w:rPr>
        <w:t xml:space="preserve">. </w:t>
      </w:r>
      <w:r w:rsidRPr="007943BD">
        <w:rPr>
          <w:rFonts w:ascii="Helvetica" w:hAnsi="Helvetica"/>
          <w:sz w:val="22"/>
        </w:rPr>
        <w:t>New York: Teachers College Press.</w:t>
      </w:r>
    </w:p>
    <w:p w14:paraId="01E37D11" w14:textId="19947199" w:rsidR="007F19D4" w:rsidRDefault="007F19D4" w:rsidP="007F19D4">
      <w:pPr>
        <w:pStyle w:val="BodyText"/>
        <w:tabs>
          <w:tab w:val="left" w:pos="8280"/>
        </w:tabs>
        <w:ind w:left="720" w:hanging="720"/>
        <w:jc w:val="left"/>
        <w:rPr>
          <w:rFonts w:ascii="Helvetica" w:hAnsi="Helvetica"/>
          <w:sz w:val="22"/>
        </w:rPr>
      </w:pPr>
    </w:p>
    <w:p w14:paraId="3D89DF7E" w14:textId="77777777" w:rsidR="007F19D4" w:rsidRDefault="007F19D4" w:rsidP="007F19D4">
      <w:pPr>
        <w:pStyle w:val="BodyText"/>
        <w:tabs>
          <w:tab w:val="left" w:pos="8280"/>
        </w:tabs>
        <w:ind w:left="720" w:hanging="720"/>
        <w:jc w:val="left"/>
        <w:rPr>
          <w:rFonts w:ascii="Helvetica" w:hAnsi="Helvetica"/>
          <w:sz w:val="22"/>
        </w:rPr>
      </w:pPr>
      <w:r>
        <w:rPr>
          <w:rFonts w:ascii="Helvetica" w:hAnsi="Helvetica"/>
          <w:b/>
          <w:sz w:val="22"/>
        </w:rPr>
        <w:t xml:space="preserve">Garcia, A. </w:t>
      </w:r>
      <w:r>
        <w:rPr>
          <w:rFonts w:ascii="Helvetica" w:hAnsi="Helvetica"/>
          <w:sz w:val="22"/>
        </w:rPr>
        <w:t>(2013).</w:t>
      </w:r>
      <w:r w:rsidRPr="00BA5372">
        <w:rPr>
          <w:rFonts w:ascii="Helvetica" w:hAnsi="Helvetica"/>
          <w:i/>
          <w:sz w:val="22"/>
        </w:rPr>
        <w:t xml:space="preserve"> Critical Foundations in Young Adult Literature</w:t>
      </w:r>
      <w:r>
        <w:rPr>
          <w:rFonts w:ascii="Helvetica" w:hAnsi="Helvetica"/>
          <w:i/>
          <w:sz w:val="22"/>
        </w:rPr>
        <w:t xml:space="preserve">: </w:t>
      </w:r>
      <w:r w:rsidRPr="00BA5372">
        <w:rPr>
          <w:rFonts w:ascii="Helvetica" w:hAnsi="Helvetica"/>
          <w:i/>
          <w:sz w:val="22"/>
        </w:rPr>
        <w:t>Challenging Genres</w:t>
      </w:r>
      <w:r>
        <w:rPr>
          <w:rFonts w:ascii="Helvetica" w:hAnsi="Helvetica"/>
          <w:sz w:val="22"/>
        </w:rPr>
        <w:t>. Rotterdam: Sense.</w:t>
      </w:r>
    </w:p>
    <w:p w14:paraId="24584C6F" w14:textId="1D10E9B2" w:rsidR="00245983" w:rsidRDefault="00245983" w:rsidP="007F19D4">
      <w:pPr>
        <w:pStyle w:val="BodyText"/>
        <w:tabs>
          <w:tab w:val="left" w:pos="8280"/>
        </w:tabs>
        <w:jc w:val="left"/>
        <w:rPr>
          <w:rFonts w:ascii="Helvetica" w:hAnsi="Helvetica"/>
          <w:sz w:val="22"/>
        </w:rPr>
      </w:pPr>
    </w:p>
    <w:p w14:paraId="2CE20DFC" w14:textId="773F387D" w:rsidR="007F19D4" w:rsidRDefault="007F19D4" w:rsidP="00E3576F">
      <w:pPr>
        <w:pStyle w:val="BodyText"/>
        <w:tabs>
          <w:tab w:val="left" w:pos="8280"/>
        </w:tabs>
        <w:ind w:left="720" w:hanging="720"/>
        <w:jc w:val="left"/>
        <w:rPr>
          <w:rFonts w:ascii="Helvetica" w:hAnsi="Helvetica"/>
          <w:sz w:val="22"/>
        </w:rPr>
      </w:pPr>
    </w:p>
    <w:p w14:paraId="4F66F93D" w14:textId="25C4FE89" w:rsidR="007F19D4" w:rsidRDefault="007F19D4" w:rsidP="00E3576F">
      <w:pPr>
        <w:pStyle w:val="BodyText"/>
        <w:tabs>
          <w:tab w:val="left" w:pos="8280"/>
        </w:tabs>
        <w:ind w:left="720" w:hanging="720"/>
        <w:jc w:val="left"/>
        <w:rPr>
          <w:rFonts w:ascii="Helvetica" w:hAnsi="Helvetica"/>
          <w:b/>
          <w:sz w:val="22"/>
        </w:rPr>
      </w:pPr>
      <w:r>
        <w:rPr>
          <w:rFonts w:ascii="Helvetica" w:hAnsi="Helvetica"/>
          <w:b/>
          <w:sz w:val="22"/>
        </w:rPr>
        <w:t>EDITED BOOKS</w:t>
      </w:r>
    </w:p>
    <w:p w14:paraId="6BFF7B05" w14:textId="4044070A" w:rsidR="007F19D4" w:rsidRDefault="007F19D4" w:rsidP="00E3576F">
      <w:pPr>
        <w:pStyle w:val="BodyText"/>
        <w:tabs>
          <w:tab w:val="left" w:pos="8280"/>
        </w:tabs>
        <w:ind w:left="720" w:hanging="720"/>
        <w:jc w:val="left"/>
        <w:rPr>
          <w:rFonts w:ascii="Helvetica" w:hAnsi="Helvetica"/>
          <w:b/>
          <w:sz w:val="22"/>
        </w:rPr>
      </w:pPr>
    </w:p>
    <w:p w14:paraId="18DCA7F8" w14:textId="2F19972D" w:rsidR="00D168AF" w:rsidRPr="005403EC" w:rsidRDefault="00C83971" w:rsidP="007F19D4">
      <w:pPr>
        <w:pStyle w:val="BodyText"/>
        <w:tabs>
          <w:tab w:val="left" w:pos="8280"/>
        </w:tabs>
        <w:ind w:left="720" w:hanging="720"/>
        <w:jc w:val="left"/>
        <w:rPr>
          <w:rFonts w:ascii="Helvetica" w:hAnsi="Helvetica"/>
          <w:sz w:val="22"/>
        </w:rPr>
      </w:pPr>
      <w:r w:rsidRPr="005403EC">
        <w:rPr>
          <w:rFonts w:ascii="Helvetica" w:hAnsi="Helvetica"/>
          <w:b/>
          <w:sz w:val="22"/>
        </w:rPr>
        <w:t>Garcia, A. (</w:t>
      </w:r>
      <w:r w:rsidRPr="005403EC">
        <w:rPr>
          <w:rFonts w:ascii="Helvetica" w:hAnsi="Helvetica"/>
          <w:sz w:val="22"/>
        </w:rPr>
        <w:t>Ed.) (Under Contract). Multicultural Education</w:t>
      </w:r>
      <w:r w:rsidR="005403EC" w:rsidRPr="005403EC">
        <w:rPr>
          <w:rFonts w:ascii="Helvetica" w:hAnsi="Helvetica"/>
          <w:sz w:val="22"/>
        </w:rPr>
        <w:t xml:space="preserve"> [section editor].</w:t>
      </w:r>
      <w:r w:rsidRPr="005403EC">
        <w:rPr>
          <w:rFonts w:ascii="Helvetica" w:hAnsi="Helvetica"/>
          <w:sz w:val="22"/>
        </w:rPr>
        <w:t xml:space="preserve"> In </w:t>
      </w:r>
      <w:r w:rsidRPr="005403EC">
        <w:rPr>
          <w:rFonts w:ascii="Helvetica" w:hAnsi="Helvetica"/>
          <w:i/>
          <w:sz w:val="22"/>
        </w:rPr>
        <w:t>Routledge Encyclopedia of Education</w:t>
      </w:r>
      <w:r w:rsidRPr="005403EC">
        <w:rPr>
          <w:rFonts w:ascii="Helvetica" w:hAnsi="Helvetica"/>
          <w:sz w:val="22"/>
        </w:rPr>
        <w:t>. New York: Routledge.</w:t>
      </w:r>
    </w:p>
    <w:p w14:paraId="0A17E21F" w14:textId="77777777" w:rsidR="00C83971" w:rsidRPr="005403EC" w:rsidRDefault="00C83971" w:rsidP="007F19D4">
      <w:pPr>
        <w:pStyle w:val="BodyText"/>
        <w:tabs>
          <w:tab w:val="left" w:pos="8280"/>
        </w:tabs>
        <w:ind w:left="720" w:hanging="720"/>
        <w:jc w:val="left"/>
        <w:rPr>
          <w:rFonts w:ascii="Helvetica" w:hAnsi="Helvetica"/>
          <w:b/>
          <w:sz w:val="22"/>
        </w:rPr>
      </w:pPr>
    </w:p>
    <w:p w14:paraId="7930DB57" w14:textId="70469832" w:rsidR="007F19D4" w:rsidRPr="00C83971" w:rsidRDefault="007F19D4" w:rsidP="007F19D4">
      <w:pPr>
        <w:pStyle w:val="BodyText"/>
        <w:tabs>
          <w:tab w:val="left" w:pos="8280"/>
        </w:tabs>
        <w:ind w:left="720" w:hanging="720"/>
        <w:jc w:val="left"/>
        <w:rPr>
          <w:rFonts w:ascii="Helvetica" w:hAnsi="Helvetica"/>
          <w:sz w:val="22"/>
        </w:rPr>
      </w:pPr>
      <w:r w:rsidRPr="00C83971">
        <w:rPr>
          <w:rFonts w:ascii="Helvetica" w:hAnsi="Helvetica"/>
          <w:b/>
          <w:sz w:val="22"/>
        </w:rPr>
        <w:t xml:space="preserve">Garcia, A., </w:t>
      </w:r>
      <w:r w:rsidRPr="00C83971">
        <w:rPr>
          <w:rFonts w:ascii="Helvetica" w:hAnsi="Helvetica"/>
          <w:sz w:val="22"/>
        </w:rPr>
        <w:t xml:space="preserve">Witte, S., </w:t>
      </w:r>
      <w:proofErr w:type="spellStart"/>
      <w:r w:rsidRPr="00C83971">
        <w:rPr>
          <w:rFonts w:ascii="Helvetica" w:hAnsi="Helvetica"/>
          <w:sz w:val="22"/>
        </w:rPr>
        <w:t>Dail</w:t>
      </w:r>
      <w:proofErr w:type="spellEnd"/>
      <w:r w:rsidRPr="00C83971">
        <w:rPr>
          <w:rFonts w:ascii="Helvetica" w:hAnsi="Helvetica"/>
          <w:sz w:val="22"/>
        </w:rPr>
        <w:t>, J.</w:t>
      </w:r>
      <w:r w:rsidRPr="00C83971">
        <w:rPr>
          <w:rFonts w:ascii="Helvetica" w:hAnsi="Helvetica"/>
          <w:b/>
          <w:sz w:val="22"/>
        </w:rPr>
        <w:t xml:space="preserve"> </w:t>
      </w:r>
      <w:r w:rsidRPr="00C83971">
        <w:rPr>
          <w:rFonts w:ascii="Helvetica" w:hAnsi="Helvetica"/>
          <w:sz w:val="22"/>
        </w:rPr>
        <w:t>(Eds.) (</w:t>
      </w:r>
      <w:r w:rsidR="00CC5DD6">
        <w:rPr>
          <w:rFonts w:ascii="Helvetica" w:hAnsi="Helvetica"/>
          <w:sz w:val="22"/>
        </w:rPr>
        <w:t>2020</w:t>
      </w:r>
      <w:r w:rsidRPr="00C83971">
        <w:rPr>
          <w:rFonts w:ascii="Helvetica" w:hAnsi="Helvetica"/>
          <w:sz w:val="22"/>
        </w:rPr>
        <w:t xml:space="preserve">). </w:t>
      </w:r>
      <w:r w:rsidRPr="00C83971">
        <w:rPr>
          <w:rFonts w:ascii="Helvetica" w:hAnsi="Helvetica"/>
          <w:i/>
          <w:sz w:val="22"/>
        </w:rPr>
        <w:t xml:space="preserve">Playing </w:t>
      </w:r>
      <w:r w:rsidR="00C83971" w:rsidRPr="00C83971">
        <w:rPr>
          <w:rFonts w:ascii="Helvetica" w:hAnsi="Helvetica"/>
          <w:i/>
          <w:sz w:val="22"/>
        </w:rPr>
        <w:t>with Teaching</w:t>
      </w:r>
      <w:r w:rsidRPr="00C83971">
        <w:rPr>
          <w:rFonts w:ascii="Helvetica" w:hAnsi="Helvetica"/>
          <w:i/>
          <w:sz w:val="22"/>
        </w:rPr>
        <w:t xml:space="preserve">: </w:t>
      </w:r>
      <w:r w:rsidR="00C83971" w:rsidRPr="00C83971">
        <w:rPr>
          <w:rFonts w:ascii="Helvetica" w:hAnsi="Helvetica"/>
          <w:i/>
          <w:sz w:val="22"/>
        </w:rPr>
        <w:t>Considerations for Implementing Gaming Literacies in the Classroom</w:t>
      </w:r>
      <w:r w:rsidRPr="00C83971">
        <w:rPr>
          <w:rFonts w:ascii="Helvetica" w:hAnsi="Helvetica"/>
          <w:sz w:val="22"/>
        </w:rPr>
        <w:t xml:space="preserve">. Rotterdam: </w:t>
      </w:r>
      <w:r w:rsidR="0010002D" w:rsidRPr="007E3EF9">
        <w:rPr>
          <w:rFonts w:ascii="Helvetica" w:hAnsi="Helvetica"/>
          <w:sz w:val="22"/>
        </w:rPr>
        <w:t>Brill</w:t>
      </w:r>
      <w:r w:rsidR="00413631">
        <w:rPr>
          <w:rFonts w:ascii="Helvetica" w:hAnsi="Helvetica"/>
          <w:sz w:val="22"/>
        </w:rPr>
        <w:t xml:space="preserve"> </w:t>
      </w:r>
      <w:r w:rsidR="0010002D" w:rsidRPr="007E3EF9">
        <w:rPr>
          <w:rFonts w:ascii="Helvetica" w:hAnsi="Helvetica"/>
          <w:sz w:val="22"/>
        </w:rPr>
        <w:t>Sense</w:t>
      </w:r>
      <w:r w:rsidRPr="00C83971">
        <w:rPr>
          <w:rFonts w:ascii="Helvetica" w:hAnsi="Helvetica"/>
          <w:sz w:val="22"/>
        </w:rPr>
        <w:t>.</w:t>
      </w:r>
    </w:p>
    <w:p w14:paraId="625B907D" w14:textId="77777777" w:rsidR="007F19D4" w:rsidRPr="00C83971" w:rsidRDefault="007F19D4" w:rsidP="007F19D4">
      <w:pPr>
        <w:pStyle w:val="BodyText"/>
        <w:tabs>
          <w:tab w:val="left" w:pos="8280"/>
        </w:tabs>
        <w:ind w:left="720" w:hanging="720"/>
        <w:jc w:val="left"/>
        <w:rPr>
          <w:rFonts w:ascii="Helvetica" w:hAnsi="Helvetica"/>
          <w:sz w:val="22"/>
        </w:rPr>
      </w:pPr>
    </w:p>
    <w:p w14:paraId="6DC2FD39" w14:textId="4903127C" w:rsidR="007F19D4" w:rsidRPr="00C83971" w:rsidRDefault="007F19D4" w:rsidP="007F19D4">
      <w:pPr>
        <w:pStyle w:val="BodyText"/>
        <w:tabs>
          <w:tab w:val="left" w:pos="8280"/>
        </w:tabs>
        <w:ind w:left="720" w:hanging="720"/>
        <w:jc w:val="left"/>
        <w:rPr>
          <w:rFonts w:ascii="Helvetica" w:hAnsi="Helvetica"/>
          <w:sz w:val="22"/>
        </w:rPr>
      </w:pPr>
      <w:r w:rsidRPr="00C83971">
        <w:rPr>
          <w:rFonts w:ascii="Helvetica" w:hAnsi="Helvetica"/>
          <w:b/>
          <w:sz w:val="22"/>
        </w:rPr>
        <w:t xml:space="preserve">Garcia, A., </w:t>
      </w:r>
      <w:r w:rsidRPr="00C83971">
        <w:rPr>
          <w:rFonts w:ascii="Helvetica" w:hAnsi="Helvetica"/>
          <w:sz w:val="22"/>
        </w:rPr>
        <w:t xml:space="preserve">Witte, S., </w:t>
      </w:r>
      <w:proofErr w:type="spellStart"/>
      <w:r w:rsidRPr="00C83971">
        <w:rPr>
          <w:rFonts w:ascii="Helvetica" w:hAnsi="Helvetica"/>
          <w:sz w:val="22"/>
        </w:rPr>
        <w:t>Dail</w:t>
      </w:r>
      <w:proofErr w:type="spellEnd"/>
      <w:r w:rsidRPr="00C83971">
        <w:rPr>
          <w:rFonts w:ascii="Helvetica" w:hAnsi="Helvetica"/>
          <w:sz w:val="22"/>
        </w:rPr>
        <w:t>, J.</w:t>
      </w:r>
      <w:r w:rsidRPr="00C83971">
        <w:rPr>
          <w:rFonts w:ascii="Helvetica" w:hAnsi="Helvetica"/>
          <w:b/>
          <w:sz w:val="22"/>
        </w:rPr>
        <w:t xml:space="preserve"> </w:t>
      </w:r>
      <w:r w:rsidRPr="00C83971">
        <w:rPr>
          <w:rFonts w:ascii="Helvetica" w:hAnsi="Helvetica"/>
          <w:sz w:val="22"/>
        </w:rPr>
        <w:t>(Eds.) (</w:t>
      </w:r>
      <w:r w:rsidR="00CC5DD6">
        <w:rPr>
          <w:rFonts w:ascii="Helvetica" w:hAnsi="Helvetica"/>
          <w:sz w:val="22"/>
        </w:rPr>
        <w:t>2020</w:t>
      </w:r>
      <w:r w:rsidRPr="00C83971">
        <w:rPr>
          <w:rFonts w:ascii="Helvetica" w:hAnsi="Helvetica"/>
          <w:sz w:val="22"/>
        </w:rPr>
        <w:t xml:space="preserve">). </w:t>
      </w:r>
      <w:r w:rsidR="00C83971" w:rsidRPr="00C83971">
        <w:rPr>
          <w:rFonts w:ascii="Helvetica" w:hAnsi="Helvetica"/>
          <w:i/>
          <w:sz w:val="22"/>
        </w:rPr>
        <w:t>Studying Gaming Literacies</w:t>
      </w:r>
      <w:r w:rsidRPr="00C83971">
        <w:rPr>
          <w:rFonts w:ascii="Helvetica" w:hAnsi="Helvetica"/>
          <w:i/>
          <w:sz w:val="22"/>
        </w:rPr>
        <w:t xml:space="preserve">: </w:t>
      </w:r>
      <w:r w:rsidR="00C83971" w:rsidRPr="00C83971">
        <w:rPr>
          <w:rFonts w:ascii="Helvetica" w:hAnsi="Helvetica"/>
          <w:i/>
          <w:sz w:val="22"/>
        </w:rPr>
        <w:t>Theories to Inform Classroom Practice</w:t>
      </w:r>
      <w:r w:rsidRPr="00C83971">
        <w:rPr>
          <w:rFonts w:ascii="Helvetica" w:hAnsi="Helvetica"/>
          <w:sz w:val="22"/>
        </w:rPr>
        <w:t xml:space="preserve">. Rotterdam: </w:t>
      </w:r>
      <w:r w:rsidR="0010002D" w:rsidRPr="007E3EF9">
        <w:rPr>
          <w:rFonts w:ascii="Helvetica" w:hAnsi="Helvetica"/>
          <w:sz w:val="22"/>
        </w:rPr>
        <w:t>Brill</w:t>
      </w:r>
      <w:r w:rsidR="00413631">
        <w:rPr>
          <w:rFonts w:ascii="Helvetica" w:hAnsi="Helvetica"/>
          <w:sz w:val="22"/>
        </w:rPr>
        <w:t xml:space="preserve"> </w:t>
      </w:r>
      <w:r w:rsidR="0010002D" w:rsidRPr="007E3EF9">
        <w:rPr>
          <w:rFonts w:ascii="Helvetica" w:hAnsi="Helvetica"/>
          <w:sz w:val="22"/>
        </w:rPr>
        <w:t>Sense</w:t>
      </w:r>
      <w:r w:rsidRPr="00C83971">
        <w:rPr>
          <w:rFonts w:ascii="Helvetica" w:hAnsi="Helvetica"/>
          <w:sz w:val="22"/>
        </w:rPr>
        <w:t>.</w:t>
      </w:r>
    </w:p>
    <w:p w14:paraId="08124740" w14:textId="77777777" w:rsidR="007F19D4" w:rsidRPr="00C83971" w:rsidRDefault="007F19D4" w:rsidP="007F19D4">
      <w:pPr>
        <w:pStyle w:val="BodyText"/>
        <w:tabs>
          <w:tab w:val="left" w:pos="8280"/>
        </w:tabs>
        <w:jc w:val="left"/>
        <w:rPr>
          <w:rFonts w:ascii="Helvetica" w:hAnsi="Helvetica"/>
          <w:b/>
          <w:sz w:val="22"/>
        </w:rPr>
      </w:pPr>
    </w:p>
    <w:p w14:paraId="6A78F4A5" w14:textId="6D8B9408" w:rsidR="00245983" w:rsidRPr="00245983" w:rsidRDefault="00245983" w:rsidP="00E3576F">
      <w:pPr>
        <w:pStyle w:val="BodyText"/>
        <w:tabs>
          <w:tab w:val="left" w:pos="8280"/>
        </w:tabs>
        <w:ind w:left="720" w:hanging="720"/>
        <w:jc w:val="left"/>
        <w:rPr>
          <w:rFonts w:ascii="Helvetica" w:hAnsi="Helvetica"/>
          <w:sz w:val="22"/>
        </w:rPr>
      </w:pPr>
      <w:proofErr w:type="spellStart"/>
      <w:r w:rsidRPr="00C83971">
        <w:rPr>
          <w:rFonts w:ascii="Helvetica" w:hAnsi="Helvetica"/>
          <w:sz w:val="22"/>
        </w:rPr>
        <w:t>Kirtley</w:t>
      </w:r>
      <w:proofErr w:type="spellEnd"/>
      <w:r w:rsidRPr="00C83971">
        <w:rPr>
          <w:rFonts w:ascii="Helvetica" w:hAnsi="Helvetica"/>
          <w:sz w:val="22"/>
        </w:rPr>
        <w:t xml:space="preserve">, S., </w:t>
      </w:r>
      <w:r w:rsidRPr="00C83971">
        <w:rPr>
          <w:rFonts w:ascii="Helvetica" w:hAnsi="Helvetica"/>
          <w:b/>
          <w:sz w:val="22"/>
        </w:rPr>
        <w:t>Garcia, A.</w:t>
      </w:r>
      <w:r w:rsidRPr="00C83971">
        <w:rPr>
          <w:rFonts w:ascii="Helvetica" w:hAnsi="Helvetica"/>
          <w:sz w:val="22"/>
        </w:rPr>
        <w:t>, Carlson, P. (Eds.) (</w:t>
      </w:r>
      <w:r w:rsidR="009E122C">
        <w:rPr>
          <w:rFonts w:ascii="Helvetica" w:hAnsi="Helvetica"/>
          <w:sz w:val="22"/>
        </w:rPr>
        <w:t>2020</w:t>
      </w:r>
      <w:r w:rsidRPr="00C83971">
        <w:rPr>
          <w:rFonts w:ascii="Helvetica" w:hAnsi="Helvetica"/>
          <w:sz w:val="22"/>
        </w:rPr>
        <w:t xml:space="preserve">). </w:t>
      </w:r>
      <w:r w:rsidRPr="00C83971">
        <w:rPr>
          <w:rFonts w:ascii="Helvetica" w:hAnsi="Helvetica"/>
          <w:i/>
          <w:sz w:val="22"/>
        </w:rPr>
        <w:t xml:space="preserve">With Great </w:t>
      </w:r>
      <w:r w:rsidRPr="00D37142">
        <w:rPr>
          <w:rFonts w:ascii="Helvetica" w:hAnsi="Helvetica"/>
          <w:i/>
          <w:sz w:val="22"/>
        </w:rPr>
        <w:t>Power Comes Great Pedagogy</w:t>
      </w:r>
      <w:r w:rsidR="00982CC8" w:rsidRPr="00D37142">
        <w:rPr>
          <w:rFonts w:ascii="Helvetica" w:hAnsi="Helvetica"/>
          <w:i/>
          <w:sz w:val="22"/>
        </w:rPr>
        <w:t>: Teaching, Learning, and Comic Books</w:t>
      </w:r>
      <w:r w:rsidR="00982CC8">
        <w:rPr>
          <w:rFonts w:ascii="Helvetica" w:hAnsi="Helvetica"/>
          <w:sz w:val="22"/>
        </w:rPr>
        <w:t xml:space="preserve">. Jackson, MI: University of Mississippi Press. </w:t>
      </w:r>
    </w:p>
    <w:p w14:paraId="06A25524" w14:textId="77777777" w:rsidR="00C90CCD" w:rsidRDefault="00C90CCD" w:rsidP="00C83971">
      <w:pPr>
        <w:pStyle w:val="BodyText"/>
        <w:tabs>
          <w:tab w:val="left" w:pos="8280"/>
        </w:tabs>
        <w:jc w:val="left"/>
        <w:rPr>
          <w:rFonts w:ascii="Helvetica" w:hAnsi="Helvetica"/>
          <w:sz w:val="22"/>
        </w:rPr>
      </w:pPr>
    </w:p>
    <w:p w14:paraId="1CA8F7AF" w14:textId="77777777" w:rsidR="00C90CCD" w:rsidRPr="00C90CCD" w:rsidRDefault="00C90CCD" w:rsidP="00E3576F">
      <w:pPr>
        <w:pStyle w:val="BodyText"/>
        <w:tabs>
          <w:tab w:val="left" w:pos="8280"/>
        </w:tabs>
        <w:ind w:left="720" w:hanging="720"/>
        <w:jc w:val="left"/>
        <w:rPr>
          <w:rFonts w:ascii="Helvetica" w:hAnsi="Helvetica"/>
          <w:sz w:val="22"/>
        </w:rPr>
      </w:pPr>
      <w:r>
        <w:rPr>
          <w:rFonts w:ascii="Helvetica" w:hAnsi="Helvetica"/>
          <w:b/>
          <w:sz w:val="22"/>
        </w:rPr>
        <w:t>Garcia, A.</w:t>
      </w:r>
      <w:r>
        <w:rPr>
          <w:rFonts w:ascii="Helvetica" w:hAnsi="Helvetica"/>
          <w:sz w:val="22"/>
        </w:rPr>
        <w:t xml:space="preserve"> &amp; Niemeyer, G. (Eds.) (</w:t>
      </w:r>
      <w:r w:rsidR="00665D5E">
        <w:rPr>
          <w:rFonts w:ascii="Helvetica" w:hAnsi="Helvetica"/>
          <w:sz w:val="22"/>
        </w:rPr>
        <w:t>2017</w:t>
      </w:r>
      <w:r>
        <w:rPr>
          <w:rFonts w:ascii="Helvetica" w:hAnsi="Helvetica"/>
          <w:sz w:val="22"/>
        </w:rPr>
        <w:t xml:space="preserve">). </w:t>
      </w:r>
      <w:r w:rsidRPr="00C90CCD">
        <w:rPr>
          <w:rFonts w:ascii="Helvetica" w:hAnsi="Helvetica"/>
          <w:i/>
          <w:sz w:val="22"/>
        </w:rPr>
        <w:t>Virtual, Visible, and Viable: Alternate Reality Games and the Cusp of Digital Gameplay</w:t>
      </w:r>
      <w:r>
        <w:rPr>
          <w:rFonts w:ascii="Helvetica" w:hAnsi="Helvetica"/>
          <w:sz w:val="22"/>
        </w:rPr>
        <w:t xml:space="preserve">. New York: Bloomsbury. </w:t>
      </w:r>
    </w:p>
    <w:p w14:paraId="1796BCF5" w14:textId="77777777" w:rsidR="00FC2269" w:rsidRDefault="00FC2269" w:rsidP="007F19D4">
      <w:pPr>
        <w:pStyle w:val="BodyText"/>
        <w:tabs>
          <w:tab w:val="left" w:pos="8280"/>
        </w:tabs>
        <w:jc w:val="left"/>
        <w:rPr>
          <w:rFonts w:ascii="Helvetica" w:hAnsi="Helvetica"/>
          <w:b/>
          <w:sz w:val="22"/>
          <w:szCs w:val="22"/>
        </w:rPr>
      </w:pPr>
    </w:p>
    <w:p w14:paraId="0CDBC2FF" w14:textId="77777777" w:rsidR="00C219D3" w:rsidRPr="00A52852" w:rsidRDefault="00C219D3" w:rsidP="00E3576F">
      <w:pPr>
        <w:pStyle w:val="BodyText"/>
        <w:tabs>
          <w:tab w:val="left" w:pos="8280"/>
        </w:tabs>
        <w:ind w:left="720" w:hanging="720"/>
        <w:jc w:val="left"/>
        <w:rPr>
          <w:rFonts w:ascii="Helvetica" w:hAnsi="Helvetica"/>
          <w:i/>
          <w:sz w:val="22"/>
          <w:szCs w:val="22"/>
        </w:rPr>
      </w:pPr>
      <w:r w:rsidRPr="00A52852">
        <w:rPr>
          <w:rFonts w:ascii="Helvetica" w:hAnsi="Helvetica"/>
          <w:b/>
          <w:sz w:val="22"/>
          <w:szCs w:val="22"/>
        </w:rPr>
        <w:t>Garcia, A</w:t>
      </w:r>
      <w:r w:rsidRPr="00A52852">
        <w:rPr>
          <w:rFonts w:ascii="Helvetica" w:hAnsi="Helvetica"/>
          <w:sz w:val="22"/>
          <w:szCs w:val="22"/>
        </w:rPr>
        <w:t>. (Ed.). (</w:t>
      </w:r>
      <w:r w:rsidR="002E2F01">
        <w:rPr>
          <w:rFonts w:ascii="Helvetica" w:hAnsi="Helvetica"/>
          <w:sz w:val="22"/>
          <w:szCs w:val="22"/>
        </w:rPr>
        <w:t>2014</w:t>
      </w:r>
      <w:r w:rsidRPr="00A52852">
        <w:rPr>
          <w:rFonts w:ascii="Helvetica" w:hAnsi="Helvetica"/>
          <w:sz w:val="22"/>
          <w:szCs w:val="22"/>
        </w:rPr>
        <w:t xml:space="preserve">). </w:t>
      </w:r>
      <w:r w:rsidRPr="00A52852">
        <w:rPr>
          <w:rFonts w:ascii="Helvetica" w:hAnsi="Helvetica"/>
          <w:i/>
          <w:sz w:val="22"/>
          <w:szCs w:val="22"/>
        </w:rPr>
        <w:t>Teaching in the Connected Learning Classroom</w:t>
      </w:r>
      <w:r>
        <w:rPr>
          <w:rFonts w:ascii="Helvetica" w:hAnsi="Helvetica"/>
          <w:i/>
          <w:sz w:val="22"/>
          <w:szCs w:val="22"/>
        </w:rPr>
        <w:t>.</w:t>
      </w:r>
      <w:r w:rsidRPr="00A52852">
        <w:rPr>
          <w:rFonts w:ascii="Helvetica" w:hAnsi="Helvetica"/>
          <w:i/>
          <w:sz w:val="22"/>
          <w:szCs w:val="22"/>
        </w:rPr>
        <w:t xml:space="preserve"> </w:t>
      </w:r>
      <w:r w:rsidRPr="00A52852">
        <w:rPr>
          <w:rFonts w:ascii="Helvetica" w:hAnsi="Helvetica"/>
          <w:sz w:val="22"/>
          <w:szCs w:val="22"/>
        </w:rPr>
        <w:t>Irvine, CA: Digital Media and Learning Research Hub.</w:t>
      </w:r>
    </w:p>
    <w:p w14:paraId="65D468C2" w14:textId="77777777" w:rsidR="00C219D3" w:rsidRDefault="00C219D3" w:rsidP="00E3576F">
      <w:pPr>
        <w:pStyle w:val="BodyText"/>
        <w:tabs>
          <w:tab w:val="left" w:pos="8280"/>
        </w:tabs>
        <w:ind w:left="720" w:hanging="720"/>
        <w:jc w:val="left"/>
        <w:rPr>
          <w:rFonts w:ascii="Helvetica" w:hAnsi="Helvetica"/>
          <w:b/>
          <w:sz w:val="22"/>
        </w:rPr>
      </w:pPr>
    </w:p>
    <w:p w14:paraId="6DEC44BC" w14:textId="77777777" w:rsidR="007F6A7F" w:rsidRDefault="007F6A7F" w:rsidP="007F19D4">
      <w:pPr>
        <w:pStyle w:val="BodyText"/>
        <w:tabs>
          <w:tab w:val="left" w:pos="8280"/>
        </w:tabs>
        <w:rPr>
          <w:rFonts w:ascii="Helvetica" w:hAnsi="Helvetica"/>
          <w:b/>
          <w:sz w:val="22"/>
        </w:rPr>
      </w:pPr>
    </w:p>
    <w:p w14:paraId="1C15DE41" w14:textId="116587EB" w:rsidR="007A570D" w:rsidRPr="007A570D" w:rsidRDefault="007A570D" w:rsidP="000D2FEB">
      <w:pPr>
        <w:pStyle w:val="BodyText"/>
        <w:tabs>
          <w:tab w:val="left" w:pos="8280"/>
        </w:tabs>
        <w:ind w:left="720" w:hanging="720"/>
        <w:rPr>
          <w:rFonts w:ascii="Helvetica" w:hAnsi="Helvetica"/>
          <w:b/>
          <w:sz w:val="22"/>
        </w:rPr>
      </w:pPr>
      <w:r>
        <w:rPr>
          <w:rFonts w:ascii="Helvetica" w:hAnsi="Helvetica"/>
          <w:b/>
          <w:sz w:val="22"/>
        </w:rPr>
        <w:t>REFEREED JOURNAL ARTICLES</w:t>
      </w:r>
    </w:p>
    <w:p w14:paraId="3C978CE7" w14:textId="32DEF845" w:rsidR="0032737F" w:rsidRDefault="0032737F" w:rsidP="00F51009">
      <w:pPr>
        <w:pStyle w:val="BodyText"/>
        <w:tabs>
          <w:tab w:val="left" w:pos="8280"/>
        </w:tabs>
        <w:jc w:val="left"/>
        <w:rPr>
          <w:rFonts w:ascii="Helvetica" w:hAnsi="Helvetica"/>
          <w:i/>
          <w:sz w:val="22"/>
        </w:rPr>
      </w:pPr>
    </w:p>
    <w:p w14:paraId="5EE6D4DE" w14:textId="2F5A29D1" w:rsidR="00926074" w:rsidRPr="00926074" w:rsidRDefault="00926074" w:rsidP="00926074">
      <w:pPr>
        <w:pStyle w:val="BodyText"/>
        <w:tabs>
          <w:tab w:val="left" w:pos="8280"/>
        </w:tabs>
        <w:ind w:left="720" w:hanging="720"/>
        <w:jc w:val="left"/>
        <w:rPr>
          <w:rFonts w:ascii="Helvetica" w:hAnsi="Helvetica"/>
          <w:iCs/>
          <w:sz w:val="22"/>
          <w:lang w:val="en"/>
        </w:rPr>
      </w:pPr>
      <w:proofErr w:type="spellStart"/>
      <w:r>
        <w:rPr>
          <w:rFonts w:ascii="Helvetica" w:hAnsi="Helvetica"/>
          <w:iCs/>
          <w:sz w:val="22"/>
        </w:rPr>
        <w:t>Mirra</w:t>
      </w:r>
      <w:proofErr w:type="spellEnd"/>
      <w:r>
        <w:rPr>
          <w:rFonts w:ascii="Helvetica" w:hAnsi="Helvetica"/>
          <w:iCs/>
          <w:sz w:val="22"/>
        </w:rPr>
        <w:t xml:space="preserve">, N., &amp; </w:t>
      </w:r>
      <w:r>
        <w:rPr>
          <w:rFonts w:ascii="Helvetica" w:hAnsi="Helvetica"/>
          <w:b/>
          <w:bCs/>
          <w:iCs/>
          <w:sz w:val="22"/>
        </w:rPr>
        <w:t>Garcia, A.</w:t>
      </w:r>
      <w:r>
        <w:rPr>
          <w:rFonts w:ascii="Helvetica" w:hAnsi="Helvetica"/>
          <w:iCs/>
          <w:sz w:val="22"/>
        </w:rPr>
        <w:t xml:space="preserve"> (Accepted</w:t>
      </w:r>
      <w:r w:rsidRPr="00926074">
        <w:rPr>
          <w:rFonts w:ascii="Helvetica" w:hAnsi="Helvetica"/>
          <w:iCs/>
          <w:sz w:val="22"/>
        </w:rPr>
        <w:t>).</w:t>
      </w:r>
      <w:r w:rsidRPr="00926074">
        <w:rPr>
          <w:lang w:val="en"/>
        </w:rPr>
        <w:t xml:space="preserve"> </w:t>
      </w:r>
      <w:r w:rsidRPr="00926074">
        <w:rPr>
          <w:rFonts w:ascii="Helvetica" w:hAnsi="Helvetica"/>
          <w:iCs/>
          <w:sz w:val="22"/>
          <w:lang w:val="en"/>
        </w:rPr>
        <w:t>I Hesitate But I Do Have Hope: Youth Speculative Civic Literacies for Troubled Times.</w:t>
      </w:r>
      <w:r w:rsidRPr="00926074">
        <w:rPr>
          <w:rFonts w:ascii="Helvetica" w:hAnsi="Helvetica"/>
          <w:iCs/>
          <w:sz w:val="22"/>
        </w:rPr>
        <w:t xml:space="preserve"> </w:t>
      </w:r>
      <w:r w:rsidRPr="00926074">
        <w:rPr>
          <w:rFonts w:ascii="Helvetica" w:hAnsi="Helvetica"/>
          <w:i/>
          <w:sz w:val="22"/>
        </w:rPr>
        <w:t>H</w:t>
      </w:r>
      <w:r>
        <w:rPr>
          <w:rFonts w:ascii="Helvetica" w:hAnsi="Helvetica"/>
          <w:i/>
          <w:sz w:val="22"/>
        </w:rPr>
        <w:t>arvard Educational Review</w:t>
      </w:r>
      <w:r>
        <w:rPr>
          <w:rFonts w:ascii="Helvetica" w:hAnsi="Helvetica"/>
          <w:iCs/>
          <w:sz w:val="22"/>
        </w:rPr>
        <w:t xml:space="preserve">. </w:t>
      </w:r>
    </w:p>
    <w:p w14:paraId="71AF720E" w14:textId="77777777" w:rsidR="00926074" w:rsidRDefault="00926074" w:rsidP="00F51009">
      <w:pPr>
        <w:pStyle w:val="BodyText"/>
        <w:tabs>
          <w:tab w:val="left" w:pos="8280"/>
        </w:tabs>
        <w:jc w:val="left"/>
        <w:rPr>
          <w:rFonts w:ascii="Helvetica" w:hAnsi="Helvetica"/>
          <w:b/>
          <w:bCs/>
          <w:iCs/>
          <w:sz w:val="22"/>
        </w:rPr>
      </w:pPr>
    </w:p>
    <w:p w14:paraId="3B548A23" w14:textId="77777777" w:rsidR="00BD7001" w:rsidRPr="00926074" w:rsidRDefault="00BD7001" w:rsidP="00BD7001">
      <w:pPr>
        <w:pStyle w:val="BodyText"/>
        <w:tabs>
          <w:tab w:val="left" w:pos="8280"/>
        </w:tabs>
        <w:ind w:left="720" w:hanging="720"/>
        <w:jc w:val="left"/>
        <w:rPr>
          <w:rFonts w:ascii="Helvetica" w:hAnsi="Helvetica"/>
          <w:bCs/>
          <w:i/>
          <w:iCs/>
          <w:sz w:val="22"/>
          <w:lang w:val="en"/>
        </w:rPr>
      </w:pPr>
      <w:r>
        <w:rPr>
          <w:rFonts w:ascii="Helvetica" w:hAnsi="Helvetica"/>
          <w:sz w:val="22"/>
        </w:rPr>
        <w:t xml:space="preserve">Dunn, M. &amp; </w:t>
      </w:r>
      <w:r>
        <w:rPr>
          <w:rFonts w:ascii="Helvetica" w:hAnsi="Helvetica"/>
          <w:b/>
          <w:bCs/>
          <w:sz w:val="22"/>
        </w:rPr>
        <w:t>Garcia, A.</w:t>
      </w:r>
      <w:r>
        <w:rPr>
          <w:rFonts w:ascii="Helvetica" w:hAnsi="Helvetica"/>
          <w:sz w:val="22"/>
        </w:rPr>
        <w:t xml:space="preserve"> (Accepted). </w:t>
      </w:r>
      <w:r w:rsidRPr="00926074">
        <w:rPr>
          <w:rFonts w:ascii="Helvetica" w:hAnsi="Helvetica"/>
          <w:bCs/>
          <w:sz w:val="22"/>
          <w:lang w:val="en"/>
        </w:rPr>
        <w:t xml:space="preserve">Grief, Loss, and Literature: Reading Texts as Social Artifacts. </w:t>
      </w:r>
      <w:r w:rsidRPr="00926074">
        <w:rPr>
          <w:rFonts w:ascii="Helvetica" w:hAnsi="Helvetica"/>
          <w:bCs/>
          <w:i/>
          <w:iCs/>
          <w:sz w:val="22"/>
          <w:lang w:val="en"/>
        </w:rPr>
        <w:t xml:space="preserve">English Journal. </w:t>
      </w:r>
    </w:p>
    <w:p w14:paraId="3479AFA8" w14:textId="77777777" w:rsidR="00BD7001" w:rsidRDefault="00BD7001" w:rsidP="00BD7001">
      <w:pPr>
        <w:pStyle w:val="BodyText"/>
        <w:tabs>
          <w:tab w:val="left" w:pos="8280"/>
        </w:tabs>
        <w:rPr>
          <w:rFonts w:ascii="Helvetica" w:hAnsi="Helvetica"/>
          <w:b/>
          <w:bCs/>
          <w:iCs/>
          <w:sz w:val="22"/>
        </w:rPr>
      </w:pPr>
    </w:p>
    <w:p w14:paraId="2EE72DA2" w14:textId="76B90ECC" w:rsidR="00926074" w:rsidRPr="00926074" w:rsidRDefault="00926074" w:rsidP="00926074">
      <w:pPr>
        <w:pStyle w:val="BodyText"/>
        <w:tabs>
          <w:tab w:val="left" w:pos="8280"/>
        </w:tabs>
        <w:ind w:left="720" w:hanging="720"/>
        <w:rPr>
          <w:rFonts w:ascii="Helvetica" w:hAnsi="Helvetica"/>
          <w:iCs/>
          <w:sz w:val="22"/>
        </w:rPr>
      </w:pPr>
      <w:r>
        <w:rPr>
          <w:rFonts w:ascii="Helvetica" w:hAnsi="Helvetica"/>
          <w:b/>
          <w:bCs/>
          <w:iCs/>
          <w:sz w:val="22"/>
        </w:rPr>
        <w:lastRenderedPageBreak/>
        <w:t>Garcia, A.</w:t>
      </w:r>
      <w:r>
        <w:rPr>
          <w:rFonts w:ascii="Helvetica" w:hAnsi="Helvetica"/>
          <w:iCs/>
          <w:sz w:val="22"/>
        </w:rPr>
        <w:t>, Guggenheim, A., Stamatis, K., &amp; Dalton, B. (</w:t>
      </w:r>
      <w:r w:rsidR="00080520">
        <w:rPr>
          <w:rFonts w:ascii="Helvetica" w:hAnsi="Helvetica"/>
          <w:iCs/>
          <w:sz w:val="22"/>
        </w:rPr>
        <w:t>2020</w:t>
      </w:r>
      <w:r>
        <w:rPr>
          <w:rFonts w:ascii="Helvetica" w:hAnsi="Helvetica"/>
          <w:iCs/>
          <w:sz w:val="22"/>
        </w:rPr>
        <w:t xml:space="preserve">). </w:t>
      </w:r>
      <w:r w:rsidRPr="00926074">
        <w:rPr>
          <w:rFonts w:ascii="Helvetica" w:hAnsi="Helvetica"/>
          <w:bCs/>
          <w:iCs/>
          <w:sz w:val="22"/>
        </w:rPr>
        <w:t xml:space="preserve">Glimmers of Care: Attending to the Affective </w:t>
      </w:r>
      <w:proofErr w:type="spellStart"/>
      <w:r w:rsidRPr="00926074">
        <w:rPr>
          <w:rFonts w:ascii="Helvetica" w:hAnsi="Helvetica"/>
          <w:bCs/>
          <w:iCs/>
          <w:sz w:val="22"/>
        </w:rPr>
        <w:t>Everyday</w:t>
      </w:r>
      <w:proofErr w:type="spellEnd"/>
      <w:r w:rsidRPr="00926074">
        <w:rPr>
          <w:rFonts w:ascii="Helvetica" w:hAnsi="Helvetica"/>
          <w:bCs/>
          <w:iCs/>
          <w:sz w:val="22"/>
        </w:rPr>
        <w:t xml:space="preserve"> in Ninth-Grade Literacy Classrooms</w:t>
      </w:r>
      <w:r>
        <w:rPr>
          <w:rFonts w:ascii="Helvetica" w:hAnsi="Helvetica"/>
          <w:bCs/>
          <w:iCs/>
          <w:sz w:val="22"/>
        </w:rPr>
        <w:t>.</w:t>
      </w:r>
      <w:r>
        <w:rPr>
          <w:rFonts w:ascii="Helvetica" w:hAnsi="Helvetica"/>
          <w:iCs/>
          <w:sz w:val="22"/>
        </w:rPr>
        <w:t xml:space="preserve"> </w:t>
      </w:r>
      <w:r>
        <w:rPr>
          <w:rFonts w:ascii="Helvetica" w:hAnsi="Helvetica"/>
          <w:i/>
          <w:sz w:val="22"/>
        </w:rPr>
        <w:t>Reading Research Quarterly</w:t>
      </w:r>
      <w:r>
        <w:rPr>
          <w:rFonts w:ascii="Helvetica" w:hAnsi="Helvetica"/>
          <w:iCs/>
          <w:sz w:val="22"/>
        </w:rPr>
        <w:t>.</w:t>
      </w:r>
    </w:p>
    <w:p w14:paraId="6F87A672" w14:textId="77777777" w:rsidR="00926074" w:rsidRDefault="00926074" w:rsidP="00BD7001">
      <w:pPr>
        <w:pStyle w:val="BodyText"/>
        <w:tabs>
          <w:tab w:val="left" w:pos="8280"/>
        </w:tabs>
        <w:jc w:val="left"/>
        <w:rPr>
          <w:rFonts w:ascii="Helvetica" w:hAnsi="Helvetica"/>
          <w:sz w:val="22"/>
        </w:rPr>
      </w:pPr>
    </w:p>
    <w:p w14:paraId="27324681" w14:textId="1BDF9EEA" w:rsidR="009B05E8" w:rsidRPr="009B05E8" w:rsidRDefault="009B05E8" w:rsidP="009B05E8">
      <w:pPr>
        <w:pStyle w:val="BodyText"/>
        <w:tabs>
          <w:tab w:val="left" w:pos="8280"/>
        </w:tabs>
        <w:ind w:left="720" w:hanging="720"/>
        <w:rPr>
          <w:rFonts w:ascii="Helvetica" w:hAnsi="Helvetica"/>
          <w:iCs/>
          <w:sz w:val="22"/>
        </w:rPr>
      </w:pPr>
      <w:r w:rsidRPr="005403EC">
        <w:rPr>
          <w:rFonts w:ascii="Helvetica" w:hAnsi="Helvetica"/>
          <w:b/>
          <w:sz w:val="22"/>
        </w:rPr>
        <w:t xml:space="preserve">Garcia, A. </w:t>
      </w:r>
      <w:r w:rsidRPr="005403EC">
        <w:rPr>
          <w:rFonts w:ascii="Helvetica" w:hAnsi="Helvetica"/>
          <w:sz w:val="22"/>
        </w:rPr>
        <w:t>(</w:t>
      </w:r>
      <w:r>
        <w:rPr>
          <w:rFonts w:ascii="Helvetica" w:hAnsi="Helvetica"/>
          <w:sz w:val="22"/>
        </w:rPr>
        <w:t>2020</w:t>
      </w:r>
      <w:r w:rsidRPr="005403EC">
        <w:rPr>
          <w:rFonts w:ascii="Helvetica" w:hAnsi="Helvetica"/>
          <w:sz w:val="22"/>
        </w:rPr>
        <w:t xml:space="preserve">). Gaming Literacies: Spatiality, Materiality, and Analog Learning in a Digital Age. </w:t>
      </w:r>
      <w:r w:rsidRPr="005403EC">
        <w:rPr>
          <w:rFonts w:ascii="Helvetica" w:hAnsi="Helvetica"/>
          <w:i/>
          <w:sz w:val="22"/>
        </w:rPr>
        <w:t>Reading Research Quarterly</w:t>
      </w:r>
      <w:r>
        <w:rPr>
          <w:rFonts w:ascii="Helvetica" w:hAnsi="Helvetica"/>
          <w:iCs/>
          <w:sz w:val="22"/>
        </w:rPr>
        <w:t xml:space="preserve">, </w:t>
      </w:r>
      <w:r>
        <w:rPr>
          <w:rFonts w:ascii="Helvetica" w:hAnsi="Helvetica"/>
          <w:i/>
          <w:sz w:val="22"/>
        </w:rPr>
        <w:t>55</w:t>
      </w:r>
      <w:r>
        <w:rPr>
          <w:rFonts w:ascii="Helvetica" w:hAnsi="Helvetica"/>
          <w:iCs/>
          <w:sz w:val="22"/>
        </w:rPr>
        <w:t>(1), 9-27.</w:t>
      </w:r>
    </w:p>
    <w:p w14:paraId="5860D341" w14:textId="77777777" w:rsidR="009B05E8" w:rsidRDefault="009B05E8" w:rsidP="0032737F">
      <w:pPr>
        <w:pStyle w:val="BodyText"/>
        <w:tabs>
          <w:tab w:val="left" w:pos="8280"/>
        </w:tabs>
        <w:ind w:left="720" w:hanging="720"/>
        <w:jc w:val="left"/>
        <w:rPr>
          <w:rFonts w:ascii="Helvetica" w:hAnsi="Helvetica"/>
          <w:sz w:val="22"/>
        </w:rPr>
      </w:pPr>
    </w:p>
    <w:p w14:paraId="46B52C28" w14:textId="152E2AF2" w:rsidR="005403EC" w:rsidRPr="009E122C" w:rsidRDefault="005403EC" w:rsidP="0032737F">
      <w:pPr>
        <w:pStyle w:val="BodyText"/>
        <w:tabs>
          <w:tab w:val="left" w:pos="8280"/>
        </w:tabs>
        <w:ind w:left="720" w:hanging="720"/>
        <w:jc w:val="left"/>
        <w:rPr>
          <w:rFonts w:ascii="Helvetica" w:hAnsi="Helvetica"/>
          <w:iCs/>
          <w:sz w:val="22"/>
        </w:rPr>
      </w:pPr>
      <w:proofErr w:type="spellStart"/>
      <w:r>
        <w:rPr>
          <w:rFonts w:ascii="Helvetica" w:hAnsi="Helvetica"/>
          <w:sz w:val="22"/>
        </w:rPr>
        <w:t>Kalir</w:t>
      </w:r>
      <w:proofErr w:type="spellEnd"/>
      <w:r>
        <w:rPr>
          <w:rFonts w:ascii="Helvetica" w:hAnsi="Helvetica"/>
          <w:sz w:val="22"/>
        </w:rPr>
        <w:t xml:space="preserve">, J. &amp; </w:t>
      </w:r>
      <w:r>
        <w:rPr>
          <w:rFonts w:ascii="Helvetica" w:hAnsi="Helvetica"/>
          <w:b/>
          <w:sz w:val="22"/>
        </w:rPr>
        <w:t>Garcia, A.</w:t>
      </w:r>
      <w:r>
        <w:rPr>
          <w:rFonts w:ascii="Helvetica" w:hAnsi="Helvetica"/>
          <w:sz w:val="22"/>
        </w:rPr>
        <w:t xml:space="preserve"> (</w:t>
      </w:r>
      <w:r w:rsidR="009E122C">
        <w:rPr>
          <w:rFonts w:ascii="Helvetica" w:hAnsi="Helvetica"/>
          <w:sz w:val="22"/>
        </w:rPr>
        <w:t>2019</w:t>
      </w:r>
      <w:r>
        <w:rPr>
          <w:rFonts w:ascii="Helvetica" w:hAnsi="Helvetica"/>
          <w:sz w:val="22"/>
        </w:rPr>
        <w:t xml:space="preserve">). Civic Writing on Digital Walls. </w:t>
      </w:r>
      <w:r>
        <w:rPr>
          <w:rFonts w:ascii="Helvetica" w:hAnsi="Helvetica"/>
          <w:i/>
          <w:sz w:val="22"/>
        </w:rPr>
        <w:t>Journal of Literacy Research</w:t>
      </w:r>
      <w:r w:rsidR="009E122C">
        <w:rPr>
          <w:rFonts w:ascii="Helvetica" w:hAnsi="Helvetica"/>
          <w:i/>
          <w:sz w:val="22"/>
        </w:rPr>
        <w:t>, 51</w:t>
      </w:r>
      <w:r w:rsidR="009E122C">
        <w:rPr>
          <w:rFonts w:ascii="Helvetica" w:hAnsi="Helvetica"/>
          <w:iCs/>
          <w:sz w:val="22"/>
        </w:rPr>
        <w:t>(4), 420-443.</w:t>
      </w:r>
    </w:p>
    <w:p w14:paraId="412689DD" w14:textId="5C4734F8" w:rsidR="00BD49FD" w:rsidRDefault="00BD49FD" w:rsidP="0032737F">
      <w:pPr>
        <w:pStyle w:val="BodyText"/>
        <w:tabs>
          <w:tab w:val="left" w:pos="8280"/>
        </w:tabs>
        <w:ind w:left="720" w:hanging="720"/>
        <w:jc w:val="left"/>
        <w:rPr>
          <w:rFonts w:ascii="Helvetica" w:hAnsi="Helvetica"/>
          <w:i/>
          <w:sz w:val="22"/>
        </w:rPr>
      </w:pPr>
    </w:p>
    <w:p w14:paraId="32C7F891" w14:textId="1B83CA3E" w:rsidR="00F51009" w:rsidRDefault="00F51009" w:rsidP="00F51009">
      <w:pPr>
        <w:pStyle w:val="BodyText"/>
        <w:ind w:left="720" w:hanging="720"/>
        <w:rPr>
          <w:rFonts w:ascii="Helvetica" w:hAnsi="Helvetica"/>
          <w:b/>
          <w:iCs/>
          <w:sz w:val="22"/>
        </w:rPr>
      </w:pPr>
      <w:r w:rsidRPr="00477210">
        <w:rPr>
          <w:rFonts w:ascii="Helvetica" w:hAnsi="Helvetica"/>
          <w:b/>
          <w:bCs/>
          <w:iCs/>
          <w:sz w:val="22"/>
        </w:rPr>
        <w:t>Garcia, A</w:t>
      </w:r>
      <w:r w:rsidRPr="00477210">
        <w:rPr>
          <w:rFonts w:ascii="Helvetica" w:hAnsi="Helvetica"/>
          <w:iCs/>
          <w:sz w:val="22"/>
        </w:rPr>
        <w:t xml:space="preserve">., Levinson, A.M., </w:t>
      </w:r>
      <w:proofErr w:type="spellStart"/>
      <w:r w:rsidRPr="00477210">
        <w:rPr>
          <w:rFonts w:ascii="Helvetica" w:hAnsi="Helvetica"/>
          <w:iCs/>
          <w:sz w:val="22"/>
        </w:rPr>
        <w:t>Gargroetzi</w:t>
      </w:r>
      <w:proofErr w:type="spellEnd"/>
      <w:r w:rsidRPr="00477210">
        <w:rPr>
          <w:rFonts w:ascii="Helvetica" w:hAnsi="Helvetica"/>
          <w:iCs/>
          <w:sz w:val="22"/>
        </w:rPr>
        <w:t xml:space="preserve">, E.C. (2019). </w:t>
      </w:r>
      <w:r w:rsidR="005813B5">
        <w:rPr>
          <w:rFonts w:ascii="Helvetica" w:hAnsi="Helvetica"/>
          <w:iCs/>
          <w:sz w:val="22"/>
        </w:rPr>
        <w:t>“</w:t>
      </w:r>
      <w:r w:rsidRPr="00477210">
        <w:rPr>
          <w:rFonts w:ascii="Helvetica" w:hAnsi="Helvetica"/>
          <w:iCs/>
          <w:sz w:val="22"/>
        </w:rPr>
        <w:t xml:space="preserve">Dear Future President of the United States’’: Analyzing Youth Civic Writing Within the 2016 Letters to the Next President Project. </w:t>
      </w:r>
      <w:r w:rsidRPr="00477210">
        <w:rPr>
          <w:rFonts w:ascii="Helvetica" w:hAnsi="Helvetica"/>
          <w:i/>
          <w:sz w:val="22"/>
        </w:rPr>
        <w:t>American Educational Research Journal.</w:t>
      </w:r>
      <w:r w:rsidRPr="00477210">
        <w:rPr>
          <w:rFonts w:ascii="Helvetica" w:hAnsi="Helvetica"/>
          <w:iCs/>
          <w:sz w:val="22"/>
        </w:rPr>
        <w:t xml:space="preserve"> DOI: 10.3102/0002831219870129</w:t>
      </w:r>
      <w:r w:rsidRPr="00477210">
        <w:rPr>
          <w:rFonts w:ascii="Helvetica" w:hAnsi="Helvetica"/>
          <w:b/>
          <w:iCs/>
          <w:sz w:val="22"/>
        </w:rPr>
        <w:t xml:space="preserve"> </w:t>
      </w:r>
    </w:p>
    <w:p w14:paraId="3CF480E0" w14:textId="77777777" w:rsidR="00F51009" w:rsidRPr="00F51009" w:rsidRDefault="00F51009" w:rsidP="00F51009">
      <w:pPr>
        <w:pStyle w:val="BodyText"/>
        <w:ind w:left="720" w:hanging="720"/>
        <w:rPr>
          <w:rFonts w:ascii="Helvetica" w:hAnsi="Helvetica"/>
          <w:b/>
          <w:iCs/>
          <w:sz w:val="22"/>
        </w:rPr>
      </w:pPr>
    </w:p>
    <w:p w14:paraId="1CB0E0AF" w14:textId="36A0F316" w:rsidR="00BD49FD" w:rsidRPr="00BF6D79" w:rsidRDefault="00BD49FD" w:rsidP="00BF6D79">
      <w:pPr>
        <w:pStyle w:val="BodyText"/>
        <w:tabs>
          <w:tab w:val="left" w:pos="8280"/>
        </w:tabs>
        <w:ind w:left="720" w:hanging="720"/>
        <w:rPr>
          <w:rFonts w:ascii="Helvetica" w:hAnsi="Helvetica"/>
          <w:sz w:val="22"/>
        </w:rPr>
      </w:pPr>
      <w:r>
        <w:rPr>
          <w:rFonts w:ascii="Helvetica" w:hAnsi="Helvetica"/>
          <w:b/>
          <w:sz w:val="22"/>
        </w:rPr>
        <w:t>Garcia, A.</w:t>
      </w:r>
      <w:r>
        <w:rPr>
          <w:rFonts w:ascii="Helvetica" w:hAnsi="Helvetica"/>
          <w:sz w:val="22"/>
        </w:rPr>
        <w:t xml:space="preserve"> &amp; </w:t>
      </w:r>
      <w:proofErr w:type="spellStart"/>
      <w:r>
        <w:rPr>
          <w:rFonts w:ascii="Helvetica" w:hAnsi="Helvetica"/>
          <w:sz w:val="22"/>
        </w:rPr>
        <w:t>Mirra</w:t>
      </w:r>
      <w:proofErr w:type="spellEnd"/>
      <w:r>
        <w:rPr>
          <w:rFonts w:ascii="Helvetica" w:hAnsi="Helvetica"/>
          <w:sz w:val="22"/>
        </w:rPr>
        <w:t xml:space="preserve">, </w:t>
      </w:r>
      <w:r w:rsidR="009C3FBC">
        <w:rPr>
          <w:rFonts w:ascii="Helvetica" w:hAnsi="Helvetica"/>
          <w:sz w:val="22"/>
        </w:rPr>
        <w:t>N</w:t>
      </w:r>
      <w:r>
        <w:rPr>
          <w:rFonts w:ascii="Helvetica" w:hAnsi="Helvetica"/>
          <w:sz w:val="22"/>
        </w:rPr>
        <w:t>. (</w:t>
      </w:r>
      <w:r w:rsidR="00BF6D79">
        <w:rPr>
          <w:rFonts w:ascii="Helvetica" w:hAnsi="Helvetica"/>
          <w:sz w:val="22"/>
        </w:rPr>
        <w:t>2019</w:t>
      </w:r>
      <w:r>
        <w:rPr>
          <w:rFonts w:ascii="Helvetica" w:hAnsi="Helvetica"/>
          <w:sz w:val="22"/>
        </w:rPr>
        <w:t>).</w:t>
      </w:r>
      <w:r w:rsidRPr="000C4D02">
        <w:rPr>
          <w:rFonts w:ascii="Helvetica Neue" w:hAnsi="Helvetica Neue" w:cs="Helvetica Neue"/>
          <w:color w:val="000000"/>
        </w:rPr>
        <w:t xml:space="preserve"> </w:t>
      </w:r>
      <w:r w:rsidRPr="000C4D02">
        <w:rPr>
          <w:rFonts w:ascii="Helvetica" w:hAnsi="Helvetica"/>
          <w:sz w:val="22"/>
        </w:rPr>
        <w:t xml:space="preserve">“Signifying Nothing”: </w:t>
      </w:r>
      <w:r w:rsidR="00BF6D79" w:rsidRPr="00BF6D79">
        <w:rPr>
          <w:rFonts w:ascii="Helvetica" w:hAnsi="Helvetica"/>
          <w:sz w:val="22"/>
        </w:rPr>
        <w:t>Identifying Conceptions of Youth Civic Identity in the English Language Arts Common Core State Standards and the National Assessment of Educational Progress’ Reading Framework</w:t>
      </w:r>
      <w:r>
        <w:rPr>
          <w:rFonts w:ascii="Helvetica" w:hAnsi="Helvetica"/>
          <w:sz w:val="22"/>
        </w:rPr>
        <w:t>.</w:t>
      </w:r>
      <w:r w:rsidR="00BF6D79">
        <w:rPr>
          <w:rFonts w:ascii="Helvetica" w:hAnsi="Helvetica"/>
          <w:sz w:val="22"/>
        </w:rPr>
        <w:t xml:space="preserve"> </w:t>
      </w:r>
      <w:r>
        <w:rPr>
          <w:rFonts w:ascii="Helvetica" w:hAnsi="Helvetica"/>
          <w:i/>
          <w:sz w:val="22"/>
        </w:rPr>
        <w:t>Berkeley Review of Education</w:t>
      </w:r>
      <w:r w:rsidR="00BF6D79">
        <w:rPr>
          <w:rFonts w:ascii="Helvetica" w:hAnsi="Helvetica"/>
          <w:i/>
          <w:sz w:val="22"/>
        </w:rPr>
        <w:t>, 8</w:t>
      </w:r>
      <w:r w:rsidR="00BF6D79">
        <w:rPr>
          <w:rFonts w:ascii="Helvetica" w:hAnsi="Helvetica"/>
          <w:iCs/>
          <w:sz w:val="22"/>
        </w:rPr>
        <w:t>(2), 195-223</w:t>
      </w:r>
      <w:r>
        <w:rPr>
          <w:rFonts w:ascii="Helvetica" w:hAnsi="Helvetica"/>
          <w:i/>
          <w:sz w:val="22"/>
        </w:rPr>
        <w:t xml:space="preserve">. </w:t>
      </w:r>
    </w:p>
    <w:p w14:paraId="5A8A9AAB" w14:textId="77777777" w:rsidR="00FE356F" w:rsidRDefault="00FE356F" w:rsidP="009B05E8">
      <w:pPr>
        <w:pStyle w:val="BodyText"/>
        <w:tabs>
          <w:tab w:val="left" w:pos="8280"/>
        </w:tabs>
        <w:rPr>
          <w:rFonts w:ascii="Helvetica" w:hAnsi="Helvetica"/>
          <w:b/>
          <w:sz w:val="22"/>
        </w:rPr>
      </w:pPr>
    </w:p>
    <w:p w14:paraId="6206F18B" w14:textId="0A546C0F" w:rsidR="005403EC" w:rsidRPr="00FE356F" w:rsidRDefault="005403EC" w:rsidP="005403EC">
      <w:pPr>
        <w:pStyle w:val="BodyText"/>
        <w:tabs>
          <w:tab w:val="left" w:pos="8280"/>
        </w:tabs>
        <w:ind w:left="720" w:hanging="720"/>
        <w:rPr>
          <w:rFonts w:ascii="Helvetica" w:hAnsi="Helvetica"/>
          <w:sz w:val="22"/>
        </w:rPr>
      </w:pPr>
      <w:r>
        <w:rPr>
          <w:rFonts w:ascii="Helvetica" w:hAnsi="Helvetica"/>
          <w:b/>
          <w:sz w:val="22"/>
        </w:rPr>
        <w:t xml:space="preserve">Garcia, A. </w:t>
      </w:r>
      <w:r>
        <w:rPr>
          <w:rFonts w:ascii="Helvetica" w:hAnsi="Helvetica"/>
          <w:sz w:val="22"/>
        </w:rPr>
        <w:t>(</w:t>
      </w:r>
      <w:r w:rsidR="00FE356F">
        <w:rPr>
          <w:rFonts w:ascii="Helvetica" w:hAnsi="Helvetica"/>
          <w:sz w:val="22"/>
        </w:rPr>
        <w:t>2019</w:t>
      </w:r>
      <w:r>
        <w:rPr>
          <w:rFonts w:ascii="Helvetica" w:hAnsi="Helvetica"/>
          <w:sz w:val="22"/>
        </w:rPr>
        <w:t xml:space="preserve">). </w:t>
      </w:r>
      <w:r w:rsidRPr="005403EC">
        <w:rPr>
          <w:rFonts w:ascii="Helvetica" w:hAnsi="Helvetica"/>
          <w:sz w:val="22"/>
        </w:rPr>
        <w:t>A Call for Healing Teachers: Loss, Ideological Unravelling, and the Healing Gap</w:t>
      </w:r>
      <w:r>
        <w:rPr>
          <w:rFonts w:ascii="Helvetica" w:hAnsi="Helvetica"/>
          <w:sz w:val="22"/>
        </w:rPr>
        <w:t xml:space="preserve">. </w:t>
      </w:r>
      <w:r>
        <w:rPr>
          <w:rFonts w:ascii="Helvetica" w:hAnsi="Helvetica"/>
          <w:i/>
          <w:sz w:val="22"/>
        </w:rPr>
        <w:t>Schools: Studies in Education</w:t>
      </w:r>
      <w:r w:rsidR="00FE356F">
        <w:rPr>
          <w:rFonts w:ascii="Helvetica" w:hAnsi="Helvetica"/>
          <w:sz w:val="22"/>
        </w:rPr>
        <w:t xml:space="preserve">, </w:t>
      </w:r>
      <w:r w:rsidR="00FE356F">
        <w:rPr>
          <w:rFonts w:ascii="Helvetica" w:hAnsi="Helvetica"/>
          <w:i/>
          <w:sz w:val="22"/>
        </w:rPr>
        <w:t>16</w:t>
      </w:r>
      <w:r w:rsidR="00FE356F">
        <w:rPr>
          <w:rFonts w:ascii="Helvetica" w:hAnsi="Helvetica"/>
          <w:sz w:val="22"/>
        </w:rPr>
        <w:t>(1), 64-83.</w:t>
      </w:r>
    </w:p>
    <w:p w14:paraId="1F9D73FC" w14:textId="77777777" w:rsidR="005403EC" w:rsidRDefault="005403EC" w:rsidP="005403EC">
      <w:pPr>
        <w:pStyle w:val="BodyText"/>
        <w:tabs>
          <w:tab w:val="left" w:pos="8280"/>
        </w:tabs>
        <w:jc w:val="left"/>
        <w:rPr>
          <w:rFonts w:ascii="Helvetica" w:hAnsi="Helvetica"/>
          <w:i/>
          <w:sz w:val="22"/>
        </w:rPr>
      </w:pPr>
    </w:p>
    <w:p w14:paraId="02D857DF" w14:textId="2D5B0564" w:rsidR="005403EC" w:rsidRPr="005403EC" w:rsidRDefault="005403EC" w:rsidP="005403EC">
      <w:pPr>
        <w:pStyle w:val="BodyText"/>
        <w:tabs>
          <w:tab w:val="left" w:pos="8280"/>
        </w:tabs>
        <w:ind w:left="720" w:hanging="720"/>
        <w:jc w:val="left"/>
        <w:rPr>
          <w:rFonts w:ascii="Helvetica" w:hAnsi="Helvetica"/>
          <w:sz w:val="22"/>
        </w:rPr>
      </w:pPr>
      <w:r>
        <w:rPr>
          <w:rFonts w:ascii="Helvetica" w:hAnsi="Helvetica"/>
          <w:b/>
          <w:sz w:val="22"/>
        </w:rPr>
        <w:t>Garcia, A.</w:t>
      </w:r>
      <w:r>
        <w:rPr>
          <w:rFonts w:ascii="Helvetica" w:hAnsi="Helvetica"/>
          <w:sz w:val="22"/>
        </w:rPr>
        <w:t xml:space="preserve"> &amp; Duncan, S.C. (2019). </w:t>
      </w:r>
      <w:proofErr w:type="spellStart"/>
      <w:r>
        <w:rPr>
          <w:rFonts w:ascii="Helvetica" w:hAnsi="Helvetica"/>
          <w:sz w:val="22"/>
        </w:rPr>
        <w:t>Netrunners</w:t>
      </w:r>
      <w:proofErr w:type="spellEnd"/>
      <w:r>
        <w:rPr>
          <w:rFonts w:ascii="Helvetica" w:hAnsi="Helvetica"/>
          <w:sz w:val="22"/>
        </w:rPr>
        <w:t xml:space="preserve"> Wake: How a Living Card Game Dies. </w:t>
      </w:r>
      <w:r>
        <w:rPr>
          <w:rFonts w:ascii="Helvetica" w:hAnsi="Helvetica"/>
          <w:i/>
          <w:sz w:val="22"/>
        </w:rPr>
        <w:t>Analog Game Studies, 6</w:t>
      </w:r>
      <w:r>
        <w:rPr>
          <w:rFonts w:ascii="Helvetica" w:hAnsi="Helvetica"/>
          <w:sz w:val="22"/>
        </w:rPr>
        <w:t>(1).</w:t>
      </w:r>
    </w:p>
    <w:p w14:paraId="71FDD892" w14:textId="77777777" w:rsidR="007F19D4" w:rsidRDefault="007F19D4" w:rsidP="00E3576F">
      <w:pPr>
        <w:pStyle w:val="BodyText"/>
        <w:tabs>
          <w:tab w:val="left" w:pos="8280"/>
        </w:tabs>
        <w:ind w:left="720" w:hanging="720"/>
        <w:jc w:val="left"/>
        <w:rPr>
          <w:rFonts w:ascii="Helvetica" w:hAnsi="Helvetica"/>
          <w:b/>
          <w:sz w:val="22"/>
        </w:rPr>
      </w:pPr>
    </w:p>
    <w:p w14:paraId="213F524E" w14:textId="084B402D" w:rsidR="00AD3537" w:rsidRPr="00AD3537" w:rsidRDefault="00AD3537" w:rsidP="00E3576F">
      <w:pPr>
        <w:pStyle w:val="BodyText"/>
        <w:tabs>
          <w:tab w:val="left" w:pos="8280"/>
        </w:tabs>
        <w:ind w:left="720" w:hanging="720"/>
        <w:jc w:val="left"/>
        <w:rPr>
          <w:rFonts w:ascii="Helvetica" w:hAnsi="Helvetica"/>
          <w:sz w:val="22"/>
        </w:rPr>
      </w:pPr>
      <w:r w:rsidRPr="00AD3537">
        <w:rPr>
          <w:rFonts w:ascii="Helvetica" w:hAnsi="Helvetica"/>
          <w:b/>
          <w:sz w:val="22"/>
        </w:rPr>
        <w:t xml:space="preserve">Garcia, A. </w:t>
      </w:r>
      <w:r w:rsidRPr="00AD3537">
        <w:rPr>
          <w:rFonts w:ascii="Helvetica" w:hAnsi="Helvetica"/>
          <w:sz w:val="22"/>
        </w:rPr>
        <w:t xml:space="preserve">&amp; </w:t>
      </w:r>
      <w:proofErr w:type="spellStart"/>
      <w:r w:rsidRPr="00AD3537">
        <w:rPr>
          <w:rFonts w:ascii="Helvetica" w:hAnsi="Helvetica"/>
          <w:sz w:val="22"/>
        </w:rPr>
        <w:t>Dutro</w:t>
      </w:r>
      <w:proofErr w:type="spellEnd"/>
      <w:r w:rsidRPr="00AD3537">
        <w:rPr>
          <w:rFonts w:ascii="Helvetica" w:hAnsi="Helvetica"/>
          <w:sz w:val="22"/>
        </w:rPr>
        <w:t xml:space="preserve">, E. (2018). Electing to Heal: Trauma, Healing, and Politics in Classrooms. </w:t>
      </w:r>
      <w:r w:rsidRPr="00AD3537">
        <w:rPr>
          <w:rFonts w:ascii="Helvetica" w:hAnsi="Helvetica"/>
          <w:i/>
          <w:iCs/>
          <w:sz w:val="22"/>
        </w:rPr>
        <w:t>English Education 50</w:t>
      </w:r>
      <w:r w:rsidRPr="00AD3537">
        <w:rPr>
          <w:rFonts w:ascii="Helvetica" w:hAnsi="Helvetica"/>
          <w:sz w:val="22"/>
        </w:rPr>
        <w:t>(4),</w:t>
      </w:r>
      <w:r w:rsidRPr="00AD3537">
        <w:rPr>
          <w:rFonts w:ascii="Helvetica" w:hAnsi="Helvetica"/>
          <w:i/>
          <w:iCs/>
          <w:sz w:val="22"/>
        </w:rPr>
        <w:t xml:space="preserve"> </w:t>
      </w:r>
      <w:r w:rsidRPr="00AD3537">
        <w:rPr>
          <w:rFonts w:ascii="Helvetica" w:hAnsi="Helvetica"/>
          <w:sz w:val="22"/>
        </w:rPr>
        <w:t>375-383.</w:t>
      </w:r>
    </w:p>
    <w:p w14:paraId="49E9BF76" w14:textId="77777777" w:rsidR="00AD3537" w:rsidRDefault="00AD3537" w:rsidP="00E3576F">
      <w:pPr>
        <w:pStyle w:val="BodyText"/>
        <w:tabs>
          <w:tab w:val="left" w:pos="8280"/>
        </w:tabs>
        <w:ind w:left="720" w:hanging="720"/>
        <w:jc w:val="left"/>
        <w:rPr>
          <w:rFonts w:ascii="Helvetica" w:hAnsi="Helvetica"/>
          <w:b/>
          <w:sz w:val="22"/>
        </w:rPr>
      </w:pPr>
    </w:p>
    <w:p w14:paraId="7AEDA3D6" w14:textId="28BA0778" w:rsidR="00E3576F" w:rsidRPr="008630F4" w:rsidRDefault="00E3576F" w:rsidP="00E3576F">
      <w:pPr>
        <w:pStyle w:val="BodyText"/>
        <w:tabs>
          <w:tab w:val="left" w:pos="8280"/>
        </w:tabs>
        <w:ind w:left="720" w:hanging="720"/>
        <w:jc w:val="left"/>
        <w:rPr>
          <w:rFonts w:ascii="Helvetica" w:hAnsi="Helvetica"/>
          <w:sz w:val="22"/>
        </w:rPr>
      </w:pPr>
      <w:r>
        <w:rPr>
          <w:rFonts w:ascii="Helvetica" w:hAnsi="Helvetica"/>
          <w:b/>
          <w:sz w:val="22"/>
        </w:rPr>
        <w:t>Garcia, A.</w:t>
      </w:r>
      <w:r>
        <w:rPr>
          <w:rFonts w:ascii="Helvetica" w:hAnsi="Helvetica"/>
          <w:sz w:val="22"/>
        </w:rPr>
        <w:t>, Stamatis, K., &amp; Kelly, M.R. (</w:t>
      </w:r>
      <w:r w:rsidR="008630F4">
        <w:rPr>
          <w:rFonts w:ascii="Helvetica" w:hAnsi="Helvetica"/>
          <w:sz w:val="22"/>
        </w:rPr>
        <w:t>2018</w:t>
      </w:r>
      <w:r>
        <w:rPr>
          <w:rFonts w:ascii="Helvetica" w:hAnsi="Helvetica"/>
          <w:sz w:val="22"/>
        </w:rPr>
        <w:t>).</w:t>
      </w:r>
      <w:r w:rsidRPr="00E3576F">
        <w:rPr>
          <w:color w:val="000000"/>
        </w:rPr>
        <w:t xml:space="preserve"> </w:t>
      </w:r>
      <w:r w:rsidRPr="00E3576F">
        <w:rPr>
          <w:rFonts w:ascii="Helvetica" w:hAnsi="Helvetica"/>
          <w:sz w:val="22"/>
        </w:rPr>
        <w:t>Invisible Potential: Th</w:t>
      </w:r>
      <w:r>
        <w:rPr>
          <w:rFonts w:ascii="Helvetica" w:hAnsi="Helvetica"/>
          <w:sz w:val="22"/>
        </w:rPr>
        <w:t xml:space="preserve">e Social Contexts of Technology </w:t>
      </w:r>
      <w:r w:rsidRPr="00E3576F">
        <w:rPr>
          <w:rFonts w:ascii="Helvetica" w:hAnsi="Helvetica"/>
          <w:sz w:val="22"/>
        </w:rPr>
        <w:t>in</w:t>
      </w:r>
      <w:r>
        <w:rPr>
          <w:rFonts w:ascii="Helvetica" w:hAnsi="Helvetica"/>
          <w:sz w:val="22"/>
        </w:rPr>
        <w:t xml:space="preserve"> Three 9th Grade ELA Classrooms. </w:t>
      </w:r>
      <w:r>
        <w:rPr>
          <w:rFonts w:ascii="Helvetica" w:hAnsi="Helvetica"/>
          <w:i/>
          <w:sz w:val="22"/>
        </w:rPr>
        <w:t>Research in the Teaching of English</w:t>
      </w:r>
      <w:r w:rsidR="008630F4">
        <w:rPr>
          <w:rFonts w:ascii="Helvetica" w:hAnsi="Helvetica"/>
          <w:sz w:val="22"/>
        </w:rPr>
        <w:t xml:space="preserve"> </w:t>
      </w:r>
      <w:r w:rsidR="008630F4" w:rsidRPr="008630F4">
        <w:rPr>
          <w:rFonts w:ascii="Helvetica" w:hAnsi="Helvetica"/>
          <w:i/>
          <w:sz w:val="22"/>
        </w:rPr>
        <w:t>52</w:t>
      </w:r>
      <w:r w:rsidR="008630F4">
        <w:rPr>
          <w:rFonts w:ascii="Helvetica" w:hAnsi="Helvetica"/>
          <w:sz w:val="22"/>
        </w:rPr>
        <w:t>(4), 404-426.</w:t>
      </w:r>
    </w:p>
    <w:p w14:paraId="59CE53C0" w14:textId="416B5FE1" w:rsidR="00E3576F" w:rsidRPr="00E3576F" w:rsidRDefault="00E3576F" w:rsidP="00AD3537">
      <w:pPr>
        <w:pStyle w:val="BodyText"/>
        <w:tabs>
          <w:tab w:val="left" w:pos="8280"/>
        </w:tabs>
        <w:jc w:val="left"/>
        <w:rPr>
          <w:rFonts w:ascii="Helvetica" w:hAnsi="Helvetica"/>
          <w:sz w:val="22"/>
        </w:rPr>
      </w:pPr>
    </w:p>
    <w:p w14:paraId="0014C5BC" w14:textId="77777777" w:rsidR="00BF6D79" w:rsidRPr="00BF6D79" w:rsidRDefault="00BF6D79" w:rsidP="00BF6D79">
      <w:pPr>
        <w:pStyle w:val="BodyText"/>
        <w:tabs>
          <w:tab w:val="left" w:pos="8280"/>
        </w:tabs>
        <w:ind w:left="720" w:hanging="720"/>
        <w:rPr>
          <w:rFonts w:ascii="Helvetica" w:hAnsi="Helvetica"/>
          <w:bCs/>
          <w:sz w:val="22"/>
        </w:rPr>
      </w:pPr>
      <w:proofErr w:type="spellStart"/>
      <w:r w:rsidRPr="00BF6D79">
        <w:rPr>
          <w:rFonts w:ascii="Helvetica" w:hAnsi="Helvetica"/>
          <w:bCs/>
          <w:sz w:val="22"/>
        </w:rPr>
        <w:t>Polman</w:t>
      </w:r>
      <w:proofErr w:type="spellEnd"/>
      <w:r w:rsidRPr="00BF6D79">
        <w:rPr>
          <w:rFonts w:ascii="Helvetica" w:hAnsi="Helvetica"/>
          <w:bCs/>
          <w:sz w:val="22"/>
        </w:rPr>
        <w:t xml:space="preserve">, J. L., Stamatis, K., Boardman, A. G., &amp; </w:t>
      </w:r>
      <w:r w:rsidRPr="00BF6D79">
        <w:rPr>
          <w:rFonts w:ascii="Helvetica" w:hAnsi="Helvetica"/>
          <w:b/>
          <w:sz w:val="22"/>
        </w:rPr>
        <w:t>Garcia, A</w:t>
      </w:r>
      <w:r w:rsidRPr="00BF6D79">
        <w:rPr>
          <w:rFonts w:ascii="Helvetica" w:hAnsi="Helvetica"/>
          <w:bCs/>
          <w:sz w:val="22"/>
        </w:rPr>
        <w:t xml:space="preserve">. (2018). Authentic to whom and what? The role of authenticity in project-based learning in English language arts. In J. Kay &amp; </w:t>
      </w:r>
      <w:proofErr w:type="spellStart"/>
      <w:r w:rsidRPr="00BF6D79">
        <w:rPr>
          <w:rFonts w:ascii="Helvetica" w:hAnsi="Helvetica"/>
          <w:bCs/>
          <w:sz w:val="22"/>
        </w:rPr>
        <w:t>Luckin</w:t>
      </w:r>
      <w:proofErr w:type="spellEnd"/>
      <w:r w:rsidRPr="00BF6D79">
        <w:rPr>
          <w:rFonts w:ascii="Helvetica" w:hAnsi="Helvetica"/>
          <w:bCs/>
          <w:sz w:val="22"/>
        </w:rPr>
        <w:t xml:space="preserve">, R. (Eds.), </w:t>
      </w:r>
      <w:r w:rsidRPr="00BF6D79">
        <w:rPr>
          <w:rFonts w:ascii="Helvetica" w:hAnsi="Helvetica"/>
          <w:bCs/>
          <w:i/>
          <w:iCs/>
          <w:sz w:val="22"/>
        </w:rPr>
        <w:t>Rethinking learning in the digital age: Making the Learning Sciences count, 13th International Conference of the Learning Sciences (ICLS),</w:t>
      </w:r>
      <w:r w:rsidRPr="00BF6D79">
        <w:rPr>
          <w:rFonts w:ascii="Helvetica" w:hAnsi="Helvetica"/>
          <w:bCs/>
          <w:sz w:val="22"/>
        </w:rPr>
        <w:t xml:space="preserve"> Volume 3 (pp. 1669-1670). London: International Society of the Learning Sciences.</w:t>
      </w:r>
    </w:p>
    <w:p w14:paraId="4338CBFF" w14:textId="77777777" w:rsidR="00BF6D79" w:rsidRDefault="00BF6D79" w:rsidP="00BF6D79">
      <w:pPr>
        <w:pStyle w:val="BodyText"/>
        <w:tabs>
          <w:tab w:val="left" w:pos="8280"/>
        </w:tabs>
        <w:rPr>
          <w:rFonts w:ascii="Helvetica" w:hAnsi="Helvetica"/>
          <w:b/>
          <w:sz w:val="22"/>
        </w:rPr>
      </w:pPr>
    </w:p>
    <w:p w14:paraId="44CAB221" w14:textId="77777777" w:rsidR="00FD1E14" w:rsidRPr="00F22AD1" w:rsidRDefault="00FD1E14" w:rsidP="00FD1E14">
      <w:pPr>
        <w:pStyle w:val="BodyText"/>
        <w:tabs>
          <w:tab w:val="left" w:pos="8280"/>
        </w:tabs>
        <w:ind w:left="720" w:hanging="720"/>
        <w:rPr>
          <w:rFonts w:ascii="Helvetica" w:hAnsi="Helvetica"/>
          <w:sz w:val="22"/>
        </w:rPr>
      </w:pPr>
      <w:r>
        <w:rPr>
          <w:rFonts w:ascii="Helvetica" w:hAnsi="Helvetica"/>
          <w:b/>
          <w:sz w:val="22"/>
        </w:rPr>
        <w:t xml:space="preserve">Garcia, A. </w:t>
      </w:r>
      <w:r>
        <w:rPr>
          <w:rFonts w:ascii="Helvetica" w:hAnsi="Helvetica"/>
          <w:sz w:val="22"/>
        </w:rPr>
        <w:t xml:space="preserve">&amp; </w:t>
      </w:r>
      <w:proofErr w:type="spellStart"/>
      <w:r>
        <w:rPr>
          <w:rFonts w:ascii="Helvetica" w:hAnsi="Helvetica"/>
          <w:sz w:val="22"/>
        </w:rPr>
        <w:t>Seglem</w:t>
      </w:r>
      <w:proofErr w:type="spellEnd"/>
      <w:r>
        <w:rPr>
          <w:rFonts w:ascii="Helvetica" w:hAnsi="Helvetica"/>
          <w:sz w:val="22"/>
        </w:rPr>
        <w:t xml:space="preserve">, R. (2018). “DUDE UR GUNNA BE A GREAT TEACHER YO”: Cultivating Diverse </w:t>
      </w:r>
      <w:proofErr w:type="spellStart"/>
      <w:r>
        <w:rPr>
          <w:rFonts w:ascii="Helvetica" w:hAnsi="Helvetica"/>
          <w:sz w:val="22"/>
        </w:rPr>
        <w:t>Englishes</w:t>
      </w:r>
      <w:proofErr w:type="spellEnd"/>
      <w:r>
        <w:rPr>
          <w:rFonts w:ascii="Helvetica" w:hAnsi="Helvetica"/>
          <w:sz w:val="22"/>
        </w:rPr>
        <w:t xml:space="preserve"> Through Chatroom Discussions Between Preservice Teachers and Urban High School Youth</w:t>
      </w:r>
      <w:r>
        <w:rPr>
          <w:rFonts w:ascii="Helvetica" w:hAnsi="Helvetica"/>
          <w:i/>
          <w:sz w:val="22"/>
        </w:rPr>
        <w:t>. Reading &amp; Writing Quarterly</w:t>
      </w:r>
      <w:r>
        <w:rPr>
          <w:rFonts w:ascii="Helvetica" w:hAnsi="Helvetica"/>
          <w:sz w:val="22"/>
        </w:rPr>
        <w:t xml:space="preserve">, </w:t>
      </w:r>
      <w:r w:rsidRPr="00F22AD1">
        <w:rPr>
          <w:rFonts w:ascii="Helvetica" w:hAnsi="Helvetica"/>
          <w:i/>
          <w:iCs/>
          <w:sz w:val="22"/>
        </w:rPr>
        <w:t>34(4), 291–305.</w:t>
      </w:r>
    </w:p>
    <w:p w14:paraId="4761484E" w14:textId="77777777" w:rsidR="00E3576F" w:rsidRPr="00E3576F" w:rsidRDefault="00E3576F" w:rsidP="00E3576F">
      <w:pPr>
        <w:pStyle w:val="BodyText"/>
        <w:tabs>
          <w:tab w:val="left" w:pos="8280"/>
        </w:tabs>
        <w:ind w:left="720" w:hanging="720"/>
        <w:jc w:val="left"/>
        <w:rPr>
          <w:rFonts w:ascii="Helvetica" w:hAnsi="Helvetica"/>
          <w:sz w:val="22"/>
        </w:rPr>
      </w:pPr>
    </w:p>
    <w:p w14:paraId="2C30F5FA" w14:textId="11223416" w:rsidR="00C37760" w:rsidRDefault="00C37760" w:rsidP="00C37760">
      <w:pPr>
        <w:pStyle w:val="BodyText"/>
        <w:tabs>
          <w:tab w:val="left" w:pos="8280"/>
        </w:tabs>
        <w:ind w:left="720" w:hanging="720"/>
        <w:rPr>
          <w:rFonts w:ascii="Helvetica" w:hAnsi="Helvetica"/>
          <w:sz w:val="22"/>
        </w:rPr>
      </w:pPr>
      <w:r>
        <w:rPr>
          <w:rFonts w:ascii="Helvetica" w:hAnsi="Helvetica"/>
          <w:b/>
          <w:sz w:val="22"/>
        </w:rPr>
        <w:t>Garcia, A.</w:t>
      </w:r>
      <w:r w:rsidR="000C4D02">
        <w:rPr>
          <w:rFonts w:ascii="Helvetica" w:hAnsi="Helvetica"/>
          <w:sz w:val="22"/>
        </w:rPr>
        <w:t xml:space="preserve">, Luke, A., &amp; </w:t>
      </w:r>
      <w:proofErr w:type="spellStart"/>
      <w:r w:rsidR="000C4D02">
        <w:rPr>
          <w:rFonts w:ascii="Helvetica" w:hAnsi="Helvetica"/>
          <w:sz w:val="22"/>
        </w:rPr>
        <w:t>Seglem</w:t>
      </w:r>
      <w:proofErr w:type="spellEnd"/>
      <w:r w:rsidR="000C4D02">
        <w:rPr>
          <w:rFonts w:ascii="Helvetica" w:hAnsi="Helvetica"/>
          <w:sz w:val="22"/>
        </w:rPr>
        <w:t>, R. (2018</w:t>
      </w:r>
      <w:r>
        <w:rPr>
          <w:rFonts w:ascii="Helvetica" w:hAnsi="Helvetica"/>
          <w:sz w:val="22"/>
        </w:rPr>
        <w:t xml:space="preserve">). Looking at the Next 20 Years of Multiliteracies. </w:t>
      </w:r>
      <w:r>
        <w:rPr>
          <w:rFonts w:ascii="Helvetica" w:hAnsi="Helvetica"/>
          <w:i/>
          <w:sz w:val="22"/>
        </w:rPr>
        <w:t xml:space="preserve">Theory </w:t>
      </w:r>
      <w:r w:rsidR="002825DE">
        <w:rPr>
          <w:rFonts w:ascii="Helvetica" w:hAnsi="Helvetica"/>
          <w:i/>
          <w:sz w:val="22"/>
        </w:rPr>
        <w:t>into</w:t>
      </w:r>
      <w:r>
        <w:rPr>
          <w:rFonts w:ascii="Helvetica" w:hAnsi="Helvetica"/>
          <w:i/>
          <w:sz w:val="22"/>
        </w:rPr>
        <w:t xml:space="preserve"> Practice</w:t>
      </w:r>
      <w:r w:rsidR="000C4D02">
        <w:rPr>
          <w:rFonts w:ascii="Helvetica" w:hAnsi="Helvetica"/>
          <w:sz w:val="22"/>
        </w:rPr>
        <w:t xml:space="preserve"> 56(1), 72-78.</w:t>
      </w:r>
    </w:p>
    <w:p w14:paraId="4257E300" w14:textId="77777777" w:rsidR="00C37760" w:rsidRDefault="00C37760" w:rsidP="00C37760">
      <w:pPr>
        <w:pStyle w:val="BodyText"/>
        <w:tabs>
          <w:tab w:val="left" w:pos="8280"/>
        </w:tabs>
        <w:ind w:left="720" w:hanging="720"/>
        <w:rPr>
          <w:rFonts w:ascii="Helvetica" w:hAnsi="Helvetica"/>
          <w:sz w:val="22"/>
        </w:rPr>
      </w:pPr>
    </w:p>
    <w:p w14:paraId="2AA69C4F" w14:textId="21C20030" w:rsidR="00C37760" w:rsidRDefault="00C37760" w:rsidP="00C37760">
      <w:pPr>
        <w:pStyle w:val="BodyText"/>
        <w:tabs>
          <w:tab w:val="left" w:pos="8280"/>
        </w:tabs>
        <w:ind w:left="720" w:hanging="720"/>
        <w:rPr>
          <w:rFonts w:ascii="Helvetica" w:hAnsi="Helvetica"/>
          <w:sz w:val="22"/>
        </w:rPr>
      </w:pPr>
      <w:proofErr w:type="spellStart"/>
      <w:r>
        <w:rPr>
          <w:rFonts w:ascii="Helvetica" w:hAnsi="Helvetica"/>
          <w:sz w:val="22"/>
        </w:rPr>
        <w:t>Seglem</w:t>
      </w:r>
      <w:proofErr w:type="spellEnd"/>
      <w:r>
        <w:rPr>
          <w:rFonts w:ascii="Helvetica" w:hAnsi="Helvetica"/>
          <w:sz w:val="22"/>
        </w:rPr>
        <w:t xml:space="preserve">, R. &amp; </w:t>
      </w:r>
      <w:r>
        <w:rPr>
          <w:rFonts w:ascii="Helvetica" w:hAnsi="Helvetica"/>
          <w:b/>
          <w:sz w:val="22"/>
        </w:rPr>
        <w:t>Garcia, A.</w:t>
      </w:r>
      <w:r w:rsidR="000C4D02">
        <w:rPr>
          <w:rFonts w:ascii="Helvetica" w:hAnsi="Helvetica"/>
          <w:sz w:val="22"/>
        </w:rPr>
        <w:t xml:space="preserve"> (2018</w:t>
      </w:r>
      <w:r>
        <w:rPr>
          <w:rFonts w:ascii="Helvetica" w:hAnsi="Helvetica"/>
          <w:sz w:val="22"/>
        </w:rPr>
        <w:t xml:space="preserve">). Changing Literacies and Civic Pathways: Multiliteracies in Inquiry-Driven Classrooms. </w:t>
      </w:r>
      <w:r>
        <w:rPr>
          <w:rFonts w:ascii="Helvetica" w:hAnsi="Helvetica"/>
          <w:i/>
          <w:sz w:val="22"/>
        </w:rPr>
        <w:t xml:space="preserve">Theory </w:t>
      </w:r>
      <w:r w:rsidR="002825DE">
        <w:rPr>
          <w:rFonts w:ascii="Helvetica" w:hAnsi="Helvetica"/>
          <w:i/>
          <w:sz w:val="22"/>
        </w:rPr>
        <w:t>into</w:t>
      </w:r>
      <w:r w:rsidR="000C4D02">
        <w:rPr>
          <w:rFonts w:ascii="Helvetica" w:hAnsi="Helvetica"/>
          <w:i/>
          <w:sz w:val="22"/>
        </w:rPr>
        <w:t xml:space="preserve"> Practice, 56</w:t>
      </w:r>
      <w:r w:rsidR="000C4D02">
        <w:rPr>
          <w:rFonts w:ascii="Helvetica" w:hAnsi="Helvetica"/>
          <w:sz w:val="22"/>
        </w:rPr>
        <w:t>(1), 56-63.</w:t>
      </w:r>
    </w:p>
    <w:p w14:paraId="2A8E07AE" w14:textId="25C97AAD" w:rsidR="00622117" w:rsidRDefault="00622117" w:rsidP="00C37760">
      <w:pPr>
        <w:pStyle w:val="BodyText"/>
        <w:tabs>
          <w:tab w:val="left" w:pos="8280"/>
        </w:tabs>
        <w:ind w:left="720" w:hanging="720"/>
        <w:rPr>
          <w:rFonts w:ascii="Helvetica" w:hAnsi="Helvetica"/>
          <w:sz w:val="22"/>
        </w:rPr>
      </w:pPr>
    </w:p>
    <w:p w14:paraId="3D73F7DE" w14:textId="402C9BC8" w:rsidR="00622117" w:rsidRPr="00622117" w:rsidRDefault="00622117" w:rsidP="00622117">
      <w:pPr>
        <w:pStyle w:val="BodyText"/>
        <w:tabs>
          <w:tab w:val="left" w:pos="8280"/>
        </w:tabs>
        <w:ind w:left="720" w:hanging="720"/>
        <w:rPr>
          <w:rFonts w:ascii="Helvetica" w:hAnsi="Helvetica"/>
          <w:sz w:val="22"/>
        </w:rPr>
      </w:pPr>
      <w:proofErr w:type="spellStart"/>
      <w:r>
        <w:rPr>
          <w:rFonts w:ascii="Helvetica" w:hAnsi="Helvetica"/>
          <w:sz w:val="22"/>
        </w:rPr>
        <w:t>Seglem</w:t>
      </w:r>
      <w:proofErr w:type="spellEnd"/>
      <w:r>
        <w:rPr>
          <w:rFonts w:ascii="Helvetica" w:hAnsi="Helvetica"/>
          <w:sz w:val="22"/>
        </w:rPr>
        <w:t xml:space="preserve">, R. &amp; </w:t>
      </w:r>
      <w:r>
        <w:rPr>
          <w:rFonts w:ascii="Helvetica" w:hAnsi="Helvetica"/>
          <w:b/>
          <w:sz w:val="22"/>
        </w:rPr>
        <w:t xml:space="preserve">Garcia, A. </w:t>
      </w:r>
      <w:r>
        <w:rPr>
          <w:rFonts w:ascii="Helvetica" w:hAnsi="Helvetica"/>
          <w:sz w:val="22"/>
        </w:rPr>
        <w:t xml:space="preserve">(2018). </w:t>
      </w:r>
      <w:r w:rsidRPr="00622117">
        <w:rPr>
          <w:rFonts w:ascii="Helvetica" w:hAnsi="Helvetica"/>
          <w:sz w:val="22"/>
        </w:rPr>
        <w:t>“We Are Not All the Same”: Strengthening Teacher-Student Relationships through Online Classroom Dialogue</w:t>
      </w:r>
      <w:r>
        <w:rPr>
          <w:rFonts w:ascii="Helvetica" w:hAnsi="Helvetica"/>
          <w:sz w:val="22"/>
        </w:rPr>
        <w:t xml:space="preserve">. </w:t>
      </w:r>
      <w:r>
        <w:rPr>
          <w:rFonts w:ascii="Helvetica" w:hAnsi="Helvetica"/>
          <w:i/>
          <w:sz w:val="22"/>
        </w:rPr>
        <w:t>Wisconsin English Journal</w:t>
      </w:r>
      <w:r>
        <w:rPr>
          <w:rFonts w:ascii="Helvetica" w:hAnsi="Helvetica"/>
          <w:sz w:val="22"/>
        </w:rPr>
        <w:t xml:space="preserve">, </w:t>
      </w:r>
      <w:r>
        <w:rPr>
          <w:rFonts w:ascii="Helvetica" w:hAnsi="Helvetica"/>
          <w:i/>
          <w:sz w:val="22"/>
        </w:rPr>
        <w:t>60</w:t>
      </w:r>
      <w:r>
        <w:rPr>
          <w:rFonts w:ascii="Helvetica" w:hAnsi="Helvetica"/>
          <w:sz w:val="22"/>
        </w:rPr>
        <w:t>(1), 6-19.</w:t>
      </w:r>
    </w:p>
    <w:p w14:paraId="5741945E" w14:textId="77777777" w:rsidR="00800800" w:rsidRDefault="00800800" w:rsidP="00C37760">
      <w:pPr>
        <w:pStyle w:val="BodyText"/>
        <w:tabs>
          <w:tab w:val="left" w:pos="8280"/>
        </w:tabs>
        <w:ind w:left="720" w:hanging="720"/>
        <w:rPr>
          <w:rFonts w:ascii="Helvetica" w:hAnsi="Helvetica"/>
          <w:i/>
          <w:sz w:val="22"/>
        </w:rPr>
      </w:pPr>
    </w:p>
    <w:p w14:paraId="09E5B3EB" w14:textId="5914E890" w:rsidR="00800800" w:rsidRDefault="009F1D5A" w:rsidP="00C37760">
      <w:pPr>
        <w:pStyle w:val="BodyText"/>
        <w:tabs>
          <w:tab w:val="left" w:pos="8280"/>
        </w:tabs>
        <w:ind w:left="720" w:hanging="720"/>
        <w:rPr>
          <w:rFonts w:ascii="Helvetica" w:hAnsi="Helvetica"/>
          <w:sz w:val="22"/>
        </w:rPr>
      </w:pPr>
      <w:r>
        <w:rPr>
          <w:rFonts w:ascii="Helvetica" w:hAnsi="Helvetica"/>
          <w:b/>
          <w:sz w:val="22"/>
        </w:rPr>
        <w:t>Garcia, A.</w:t>
      </w:r>
      <w:r>
        <w:rPr>
          <w:rFonts w:ascii="Helvetica" w:hAnsi="Helvetica"/>
          <w:sz w:val="22"/>
        </w:rPr>
        <w:t xml:space="preserve"> &amp; Gomez, M. (2017). Player Professional Development: A Case Study of Teacher Resiliency Within a Community of Practice</w:t>
      </w:r>
      <w:r>
        <w:rPr>
          <w:rFonts w:ascii="Helvetica" w:hAnsi="Helvetica"/>
          <w:i/>
          <w:sz w:val="22"/>
        </w:rPr>
        <w:t>. Teaching and Teacher Education, 66</w:t>
      </w:r>
      <w:r>
        <w:rPr>
          <w:rFonts w:ascii="Helvetica" w:hAnsi="Helvetica"/>
          <w:sz w:val="22"/>
        </w:rPr>
        <w:t xml:space="preserve">, 349-359. </w:t>
      </w:r>
    </w:p>
    <w:p w14:paraId="74CC34DD" w14:textId="77777777" w:rsidR="009F1D5A" w:rsidRPr="009F1D5A" w:rsidRDefault="009F1D5A" w:rsidP="00794F95">
      <w:pPr>
        <w:pStyle w:val="BodyText"/>
        <w:tabs>
          <w:tab w:val="left" w:pos="8280"/>
        </w:tabs>
        <w:rPr>
          <w:rFonts w:ascii="Helvetica" w:hAnsi="Helvetica"/>
          <w:sz w:val="22"/>
        </w:rPr>
      </w:pPr>
    </w:p>
    <w:p w14:paraId="4C33E2B6" w14:textId="07F8AC2F" w:rsidR="00665D5E" w:rsidRPr="006627EA" w:rsidRDefault="00665D5E" w:rsidP="00260890">
      <w:pPr>
        <w:pStyle w:val="BodyText"/>
        <w:tabs>
          <w:tab w:val="left" w:pos="8280"/>
        </w:tabs>
        <w:ind w:left="720" w:hanging="720"/>
        <w:rPr>
          <w:rFonts w:ascii="Helvetica" w:hAnsi="Helvetica"/>
          <w:sz w:val="22"/>
        </w:rPr>
      </w:pPr>
      <w:proofErr w:type="spellStart"/>
      <w:r>
        <w:rPr>
          <w:rFonts w:ascii="Helvetica" w:hAnsi="Helvetica"/>
          <w:sz w:val="22"/>
        </w:rPr>
        <w:t>Mirra</w:t>
      </w:r>
      <w:proofErr w:type="spellEnd"/>
      <w:r>
        <w:rPr>
          <w:rFonts w:ascii="Helvetica" w:hAnsi="Helvetica"/>
          <w:sz w:val="22"/>
        </w:rPr>
        <w:t xml:space="preserve">, N. &amp; </w:t>
      </w:r>
      <w:r>
        <w:rPr>
          <w:rFonts w:ascii="Helvetica" w:hAnsi="Helvetica"/>
          <w:b/>
          <w:sz w:val="22"/>
        </w:rPr>
        <w:t>Garcia, A.</w:t>
      </w:r>
      <w:r w:rsidR="00AB07DC">
        <w:rPr>
          <w:rFonts w:ascii="Helvetica" w:hAnsi="Helvetica"/>
          <w:sz w:val="22"/>
        </w:rPr>
        <w:t xml:space="preserve"> (2017</w:t>
      </w:r>
      <w:r>
        <w:rPr>
          <w:rFonts w:ascii="Helvetica" w:hAnsi="Helvetica"/>
          <w:sz w:val="22"/>
        </w:rPr>
        <w:t xml:space="preserve">). </w:t>
      </w:r>
      <w:r w:rsidR="00F2327A" w:rsidRPr="00260890">
        <w:rPr>
          <w:rFonts w:ascii="Helvetica" w:hAnsi="Helvetica"/>
          <w:sz w:val="22"/>
        </w:rPr>
        <w:t>Civic Participation</w:t>
      </w:r>
      <w:r w:rsidR="00F2327A">
        <w:rPr>
          <w:rFonts w:ascii="Helvetica" w:hAnsi="Helvetica"/>
          <w:sz w:val="22"/>
        </w:rPr>
        <w:t xml:space="preserve"> Reimagined</w:t>
      </w:r>
      <w:r w:rsidR="00F2327A" w:rsidRPr="00260890">
        <w:rPr>
          <w:rFonts w:ascii="Helvetica" w:hAnsi="Helvetica"/>
          <w:sz w:val="22"/>
        </w:rPr>
        <w:t>: You</w:t>
      </w:r>
      <w:r w:rsidR="00F2327A">
        <w:rPr>
          <w:rFonts w:ascii="Helvetica" w:hAnsi="Helvetica"/>
          <w:sz w:val="22"/>
        </w:rPr>
        <w:t xml:space="preserve">th Interrogation and Innovation </w:t>
      </w:r>
      <w:r w:rsidR="00F2327A" w:rsidRPr="00260890">
        <w:rPr>
          <w:rFonts w:ascii="Helvetica" w:hAnsi="Helvetica"/>
          <w:sz w:val="22"/>
        </w:rPr>
        <w:t>in the Multimodal Public Sphere</w:t>
      </w:r>
      <w:r w:rsidR="00260890">
        <w:rPr>
          <w:rFonts w:ascii="Helvetica" w:hAnsi="Helvetica"/>
          <w:sz w:val="22"/>
        </w:rPr>
        <w:t xml:space="preserve">. </w:t>
      </w:r>
      <w:r w:rsidR="006627EA">
        <w:rPr>
          <w:rFonts w:ascii="Helvetica" w:hAnsi="Helvetica"/>
          <w:i/>
          <w:sz w:val="22"/>
        </w:rPr>
        <w:t>Review of Research in Education</w:t>
      </w:r>
      <w:r w:rsidR="00003B22">
        <w:rPr>
          <w:rFonts w:ascii="Helvetica" w:hAnsi="Helvetica"/>
          <w:i/>
          <w:sz w:val="22"/>
        </w:rPr>
        <w:t xml:space="preserve">, </w:t>
      </w:r>
      <w:r w:rsidR="00003B22">
        <w:rPr>
          <w:rFonts w:ascii="Helvetica" w:hAnsi="Helvetica"/>
          <w:sz w:val="22"/>
        </w:rPr>
        <w:t>41, 136-158</w:t>
      </w:r>
      <w:r w:rsidR="006627EA">
        <w:rPr>
          <w:rFonts w:ascii="Helvetica" w:hAnsi="Helvetica"/>
          <w:sz w:val="22"/>
        </w:rPr>
        <w:t xml:space="preserve">. </w:t>
      </w:r>
    </w:p>
    <w:p w14:paraId="7D8D3DA0" w14:textId="77777777" w:rsidR="00665D5E" w:rsidRDefault="00665D5E" w:rsidP="000D2FEB">
      <w:pPr>
        <w:pStyle w:val="BodyText"/>
        <w:tabs>
          <w:tab w:val="left" w:pos="8280"/>
        </w:tabs>
        <w:ind w:left="720" w:hanging="720"/>
        <w:rPr>
          <w:rFonts w:ascii="Helvetica" w:hAnsi="Helvetica"/>
          <w:b/>
          <w:sz w:val="22"/>
        </w:rPr>
      </w:pPr>
    </w:p>
    <w:p w14:paraId="2E821757" w14:textId="5734D6CA" w:rsidR="00665D5E" w:rsidRPr="00AA56AF" w:rsidRDefault="00665D5E" w:rsidP="00E3576F">
      <w:pPr>
        <w:pStyle w:val="BodyText"/>
        <w:tabs>
          <w:tab w:val="left" w:pos="8280"/>
        </w:tabs>
        <w:ind w:left="720" w:hanging="720"/>
        <w:jc w:val="left"/>
        <w:rPr>
          <w:rFonts w:ascii="Helvetica" w:hAnsi="Helvetica"/>
          <w:sz w:val="22"/>
        </w:rPr>
      </w:pPr>
      <w:r>
        <w:rPr>
          <w:rFonts w:ascii="Helvetica" w:hAnsi="Helvetica"/>
          <w:b/>
          <w:sz w:val="22"/>
        </w:rPr>
        <w:t>Garcia, A.</w:t>
      </w:r>
      <w:r>
        <w:rPr>
          <w:rFonts w:ascii="Helvetica" w:hAnsi="Helvetica"/>
          <w:sz w:val="22"/>
        </w:rPr>
        <w:t xml:space="preserve"> (2017).</w:t>
      </w:r>
      <w:r w:rsidR="0034483F">
        <w:rPr>
          <w:rFonts w:ascii="Helvetica" w:hAnsi="Helvetica"/>
          <w:sz w:val="22"/>
        </w:rPr>
        <w:t xml:space="preserve"> </w:t>
      </w:r>
      <w:r w:rsidRPr="0034483F">
        <w:rPr>
          <w:rFonts w:ascii="Helvetica" w:hAnsi="Helvetica"/>
          <w:sz w:val="22"/>
        </w:rPr>
        <w:t xml:space="preserve">Privilege, Power, and Dungeons &amp; Dragons: </w:t>
      </w:r>
      <w:r w:rsidR="0034483F" w:rsidRPr="0034483F">
        <w:rPr>
          <w:rFonts w:ascii="Helvetica" w:hAnsi="Helvetica"/>
          <w:sz w:val="22"/>
        </w:rPr>
        <w:t>How Systems Shape Racial and Gender Identities in Tabletop Role-Playing Games</w:t>
      </w:r>
      <w:r>
        <w:rPr>
          <w:rFonts w:ascii="Helvetica" w:hAnsi="Helvetica"/>
          <w:sz w:val="22"/>
        </w:rPr>
        <w:t xml:space="preserve">. </w:t>
      </w:r>
      <w:r w:rsidRPr="00D32830">
        <w:rPr>
          <w:rFonts w:ascii="Helvetica" w:hAnsi="Helvetica"/>
          <w:i/>
          <w:sz w:val="22"/>
        </w:rPr>
        <w:t>Mind</w:t>
      </w:r>
      <w:r w:rsidR="00D32830" w:rsidRPr="00D32830">
        <w:rPr>
          <w:rFonts w:ascii="Helvetica" w:hAnsi="Helvetica"/>
          <w:i/>
          <w:sz w:val="22"/>
        </w:rPr>
        <w:t>,</w:t>
      </w:r>
      <w:r w:rsidRPr="00D32830">
        <w:rPr>
          <w:rFonts w:ascii="Helvetica" w:hAnsi="Helvetica"/>
          <w:i/>
          <w:sz w:val="22"/>
        </w:rPr>
        <w:t xml:space="preserve"> Cultu</w:t>
      </w:r>
      <w:r w:rsidR="00D32830" w:rsidRPr="00D32830">
        <w:rPr>
          <w:rFonts w:ascii="Helvetica" w:hAnsi="Helvetica"/>
          <w:i/>
          <w:sz w:val="22"/>
        </w:rPr>
        <w:t>re, and Activity</w:t>
      </w:r>
      <w:r w:rsidR="00AA56AF">
        <w:rPr>
          <w:rFonts w:ascii="Helvetica" w:hAnsi="Helvetica"/>
          <w:sz w:val="22"/>
        </w:rPr>
        <w:t xml:space="preserve">, </w:t>
      </w:r>
      <w:r w:rsidR="00AA56AF">
        <w:rPr>
          <w:rFonts w:ascii="Helvetica" w:hAnsi="Helvetica"/>
          <w:i/>
          <w:sz w:val="22"/>
        </w:rPr>
        <w:t>24</w:t>
      </w:r>
      <w:r w:rsidR="00AA56AF">
        <w:rPr>
          <w:rFonts w:ascii="Helvetica" w:hAnsi="Helvetica"/>
          <w:sz w:val="22"/>
        </w:rPr>
        <w:t>(3), 232-246.</w:t>
      </w:r>
    </w:p>
    <w:p w14:paraId="4FC633F4" w14:textId="77777777" w:rsidR="00665D5E" w:rsidRDefault="00665D5E" w:rsidP="00E3576F">
      <w:pPr>
        <w:pStyle w:val="BodyText"/>
        <w:tabs>
          <w:tab w:val="left" w:pos="8280"/>
        </w:tabs>
        <w:ind w:left="720" w:hanging="720"/>
        <w:jc w:val="left"/>
        <w:rPr>
          <w:rFonts w:ascii="Helvetica" w:hAnsi="Helvetica"/>
          <w:b/>
          <w:sz w:val="22"/>
        </w:rPr>
      </w:pPr>
    </w:p>
    <w:p w14:paraId="01C3FF32" w14:textId="77777777" w:rsidR="00D32830" w:rsidRPr="00214FA6" w:rsidRDefault="00D32830" w:rsidP="00E3576F">
      <w:pPr>
        <w:pStyle w:val="BodyText"/>
        <w:tabs>
          <w:tab w:val="left" w:pos="8280"/>
        </w:tabs>
        <w:ind w:left="720" w:hanging="720"/>
        <w:jc w:val="left"/>
        <w:rPr>
          <w:rFonts w:ascii="Helvetica" w:hAnsi="Helvetica"/>
          <w:b/>
          <w:bCs/>
          <w:sz w:val="22"/>
        </w:rPr>
      </w:pPr>
      <w:proofErr w:type="spellStart"/>
      <w:r>
        <w:rPr>
          <w:rFonts w:ascii="Helvetica" w:hAnsi="Helvetica"/>
          <w:sz w:val="22"/>
        </w:rPr>
        <w:t>Filipiak</w:t>
      </w:r>
      <w:proofErr w:type="spellEnd"/>
      <w:r>
        <w:rPr>
          <w:rFonts w:ascii="Helvetica" w:hAnsi="Helvetica"/>
          <w:sz w:val="22"/>
        </w:rPr>
        <w:t xml:space="preserve">, D., </w:t>
      </w:r>
      <w:proofErr w:type="spellStart"/>
      <w:r>
        <w:rPr>
          <w:rFonts w:ascii="Helvetica" w:hAnsi="Helvetica"/>
          <w:sz w:val="22"/>
        </w:rPr>
        <w:t>Mirra</w:t>
      </w:r>
      <w:proofErr w:type="spellEnd"/>
      <w:r>
        <w:rPr>
          <w:rFonts w:ascii="Helvetica" w:hAnsi="Helvetica"/>
          <w:sz w:val="22"/>
        </w:rPr>
        <w:t xml:space="preserve">, N., &amp; </w:t>
      </w:r>
      <w:r>
        <w:rPr>
          <w:rFonts w:ascii="Helvetica" w:hAnsi="Helvetica"/>
          <w:b/>
          <w:sz w:val="22"/>
        </w:rPr>
        <w:t>Garcia, A.</w:t>
      </w:r>
      <w:r>
        <w:rPr>
          <w:rFonts w:ascii="Helvetica" w:hAnsi="Helvetica"/>
          <w:sz w:val="22"/>
        </w:rPr>
        <w:t xml:space="preserve"> (201</w:t>
      </w:r>
      <w:r w:rsidR="00214FA6">
        <w:rPr>
          <w:rFonts w:ascii="Helvetica" w:hAnsi="Helvetica"/>
          <w:sz w:val="22"/>
        </w:rPr>
        <w:t>6</w:t>
      </w:r>
      <w:r>
        <w:rPr>
          <w:rFonts w:ascii="Helvetica" w:hAnsi="Helvetica"/>
          <w:sz w:val="22"/>
        </w:rPr>
        <w:t xml:space="preserve">). </w:t>
      </w:r>
      <w:r w:rsidR="00214FA6" w:rsidRPr="00214FA6">
        <w:rPr>
          <w:rFonts w:ascii="Helvetica" w:hAnsi="Helvetica"/>
          <w:bCs/>
          <w:sz w:val="22"/>
        </w:rPr>
        <w:t>Flipping the Script on Research.</w:t>
      </w:r>
      <w:r w:rsidR="00214FA6">
        <w:rPr>
          <w:rFonts w:ascii="Helvetica" w:hAnsi="Helvetica"/>
          <w:b/>
          <w:bCs/>
          <w:sz w:val="22"/>
        </w:rPr>
        <w:t xml:space="preserve"> </w:t>
      </w:r>
      <w:r>
        <w:rPr>
          <w:rFonts w:ascii="Helvetica" w:hAnsi="Helvetica"/>
          <w:i/>
          <w:sz w:val="22"/>
        </w:rPr>
        <w:t>Writers Who Care</w:t>
      </w:r>
      <w:r>
        <w:rPr>
          <w:rFonts w:ascii="Helvetica" w:hAnsi="Helvetica"/>
          <w:sz w:val="22"/>
        </w:rPr>
        <w:t xml:space="preserve">, N.D. </w:t>
      </w:r>
    </w:p>
    <w:p w14:paraId="5721D5B0" w14:textId="77777777" w:rsidR="00D32830" w:rsidRDefault="00D32830" w:rsidP="00E3576F">
      <w:pPr>
        <w:pStyle w:val="BodyText"/>
        <w:tabs>
          <w:tab w:val="left" w:pos="8280"/>
        </w:tabs>
        <w:ind w:left="720" w:hanging="720"/>
        <w:jc w:val="left"/>
        <w:rPr>
          <w:rFonts w:ascii="Helvetica" w:hAnsi="Helvetica"/>
          <w:b/>
          <w:sz w:val="22"/>
        </w:rPr>
      </w:pPr>
    </w:p>
    <w:p w14:paraId="480FA771" w14:textId="77777777" w:rsidR="00EE1134" w:rsidRPr="00ED3724" w:rsidRDefault="00EE1134" w:rsidP="00E3576F">
      <w:pPr>
        <w:pStyle w:val="BodyText"/>
        <w:tabs>
          <w:tab w:val="left" w:pos="8280"/>
        </w:tabs>
        <w:ind w:left="720" w:hanging="720"/>
        <w:jc w:val="left"/>
        <w:rPr>
          <w:rFonts w:ascii="Helvetica" w:hAnsi="Helvetica"/>
          <w:sz w:val="22"/>
        </w:rPr>
      </w:pPr>
      <w:r>
        <w:rPr>
          <w:rFonts w:ascii="Helvetica" w:hAnsi="Helvetica"/>
          <w:b/>
          <w:sz w:val="22"/>
        </w:rPr>
        <w:t>Garcia, A.</w:t>
      </w:r>
      <w:r>
        <w:rPr>
          <w:rFonts w:ascii="Helvetica" w:hAnsi="Helvetica"/>
          <w:i/>
          <w:sz w:val="22"/>
        </w:rPr>
        <w:t xml:space="preserve"> </w:t>
      </w:r>
      <w:r>
        <w:rPr>
          <w:rFonts w:ascii="Helvetica" w:hAnsi="Helvetica"/>
          <w:sz w:val="22"/>
        </w:rPr>
        <w:t>&amp; O’Donnell-Allen, C. (</w:t>
      </w:r>
      <w:r w:rsidR="00214FA6">
        <w:rPr>
          <w:rFonts w:ascii="Helvetica" w:hAnsi="Helvetica"/>
          <w:sz w:val="22"/>
        </w:rPr>
        <w:t>2016</w:t>
      </w:r>
      <w:r>
        <w:rPr>
          <w:rFonts w:ascii="Helvetica" w:hAnsi="Helvetica"/>
          <w:sz w:val="22"/>
        </w:rPr>
        <w:t xml:space="preserve">). Wobbling with </w:t>
      </w:r>
      <w:r w:rsidR="006850B3">
        <w:rPr>
          <w:rFonts w:ascii="Helvetica" w:hAnsi="Helvetica"/>
          <w:sz w:val="22"/>
        </w:rPr>
        <w:t>W</w:t>
      </w:r>
      <w:r>
        <w:rPr>
          <w:rFonts w:ascii="Helvetica" w:hAnsi="Helvetica"/>
          <w:sz w:val="22"/>
        </w:rPr>
        <w:t xml:space="preserve">riting: Challenging Existing Paradigms of Secondary Writing Instruction </w:t>
      </w:r>
      <w:r w:rsidR="00AF4DF9">
        <w:rPr>
          <w:rFonts w:ascii="Helvetica" w:hAnsi="Helvetica"/>
          <w:sz w:val="22"/>
        </w:rPr>
        <w:t xml:space="preserve">and Finding New Possibilities. </w:t>
      </w:r>
      <w:r w:rsidR="00AF4DF9">
        <w:rPr>
          <w:rFonts w:ascii="Helvetica" w:hAnsi="Helvetica"/>
          <w:i/>
          <w:sz w:val="22"/>
        </w:rPr>
        <w:t>Literacy Res</w:t>
      </w:r>
      <w:r w:rsidR="00ED3724">
        <w:rPr>
          <w:rFonts w:ascii="Helvetica" w:hAnsi="Helvetica"/>
          <w:i/>
          <w:sz w:val="22"/>
        </w:rPr>
        <w:t>earch: Theory, Method, Practice</w:t>
      </w:r>
      <w:r w:rsidR="00ED3724">
        <w:rPr>
          <w:rFonts w:ascii="Helvetica" w:hAnsi="Helvetica"/>
          <w:sz w:val="22"/>
        </w:rPr>
        <w:t xml:space="preserve">, </w:t>
      </w:r>
      <w:r w:rsidR="00ED3724">
        <w:rPr>
          <w:rFonts w:ascii="Helvetica" w:hAnsi="Helvetica"/>
          <w:i/>
          <w:sz w:val="22"/>
        </w:rPr>
        <w:t>65</w:t>
      </w:r>
      <w:r w:rsidR="00ED3724">
        <w:rPr>
          <w:rFonts w:ascii="Helvetica" w:hAnsi="Helvetica"/>
          <w:sz w:val="22"/>
        </w:rPr>
        <w:t>(1), 348-364.</w:t>
      </w:r>
    </w:p>
    <w:p w14:paraId="1B97771D" w14:textId="77777777" w:rsidR="00EE1134" w:rsidRPr="008A3E5A" w:rsidRDefault="00EE1134" w:rsidP="00E3576F">
      <w:pPr>
        <w:pStyle w:val="BodyText"/>
        <w:tabs>
          <w:tab w:val="left" w:pos="8280"/>
        </w:tabs>
        <w:jc w:val="left"/>
        <w:rPr>
          <w:rFonts w:ascii="Helvetica" w:hAnsi="Helvetica"/>
          <w:b/>
          <w:i/>
          <w:sz w:val="22"/>
        </w:rPr>
      </w:pPr>
    </w:p>
    <w:p w14:paraId="1CC15DF1" w14:textId="77777777" w:rsidR="00EE1134" w:rsidRPr="00EE1134" w:rsidRDefault="00EE1134" w:rsidP="00E3576F">
      <w:pPr>
        <w:pStyle w:val="BodyText"/>
        <w:tabs>
          <w:tab w:val="left" w:pos="8280"/>
        </w:tabs>
        <w:ind w:left="720" w:hanging="720"/>
        <w:jc w:val="left"/>
        <w:rPr>
          <w:rFonts w:ascii="Helvetica" w:hAnsi="Helvetica"/>
          <w:sz w:val="22"/>
        </w:rPr>
      </w:pPr>
      <w:r w:rsidRPr="002C339B">
        <w:rPr>
          <w:rFonts w:ascii="Helvetica" w:hAnsi="Helvetica"/>
          <w:b/>
          <w:sz w:val="22"/>
        </w:rPr>
        <w:t>Garcia, A</w:t>
      </w:r>
      <w:r>
        <w:rPr>
          <w:rFonts w:ascii="Helvetica" w:hAnsi="Helvetica"/>
          <w:sz w:val="22"/>
        </w:rPr>
        <w:t>. (</w:t>
      </w:r>
      <w:r w:rsidR="002C339B">
        <w:rPr>
          <w:rFonts w:ascii="Helvetica" w:hAnsi="Helvetica"/>
          <w:sz w:val="22"/>
        </w:rPr>
        <w:t>2016</w:t>
      </w:r>
      <w:r>
        <w:rPr>
          <w:rFonts w:ascii="Helvetica" w:hAnsi="Helvetica"/>
          <w:sz w:val="22"/>
        </w:rPr>
        <w:t xml:space="preserve">). Networked teens and YA literature: Gossip, identity, and what really #matters. </w:t>
      </w:r>
      <w:r>
        <w:rPr>
          <w:rFonts w:ascii="Helvetica" w:hAnsi="Helvetica"/>
          <w:i/>
          <w:sz w:val="22"/>
        </w:rPr>
        <w:t>The ALAN Review</w:t>
      </w:r>
      <w:r>
        <w:rPr>
          <w:rFonts w:ascii="Helvetica" w:hAnsi="Helvetica"/>
          <w:sz w:val="22"/>
        </w:rPr>
        <w:t>.</w:t>
      </w:r>
    </w:p>
    <w:p w14:paraId="413DA830" w14:textId="77777777" w:rsidR="00EE1134" w:rsidRDefault="00EE1134" w:rsidP="000D2FEB">
      <w:pPr>
        <w:pStyle w:val="BodyText"/>
        <w:tabs>
          <w:tab w:val="left" w:pos="8280"/>
        </w:tabs>
        <w:ind w:left="720" w:hanging="720"/>
        <w:rPr>
          <w:rFonts w:ascii="Helvetica" w:hAnsi="Helvetica"/>
          <w:sz w:val="22"/>
        </w:rPr>
      </w:pPr>
    </w:p>
    <w:p w14:paraId="756A17C5" w14:textId="77777777" w:rsidR="00E6453B" w:rsidRPr="00E6453B" w:rsidRDefault="00E6453B" w:rsidP="000D2FEB">
      <w:pPr>
        <w:pStyle w:val="BodyText"/>
        <w:tabs>
          <w:tab w:val="left" w:pos="8280"/>
        </w:tabs>
        <w:ind w:left="720" w:hanging="720"/>
        <w:rPr>
          <w:rFonts w:ascii="Helvetica" w:hAnsi="Helvetica"/>
          <w:sz w:val="22"/>
        </w:rPr>
      </w:pPr>
      <w:proofErr w:type="spellStart"/>
      <w:r>
        <w:rPr>
          <w:rFonts w:ascii="Helvetica" w:hAnsi="Helvetica"/>
          <w:sz w:val="22"/>
        </w:rPr>
        <w:t>Mirra</w:t>
      </w:r>
      <w:proofErr w:type="spellEnd"/>
      <w:r>
        <w:rPr>
          <w:rFonts w:ascii="Helvetica" w:hAnsi="Helvetica"/>
          <w:sz w:val="22"/>
        </w:rPr>
        <w:t xml:space="preserve">, N., </w:t>
      </w:r>
      <w:proofErr w:type="spellStart"/>
      <w:r>
        <w:rPr>
          <w:rFonts w:ascii="Helvetica" w:hAnsi="Helvetica"/>
          <w:sz w:val="22"/>
        </w:rPr>
        <w:t>Filipiak</w:t>
      </w:r>
      <w:proofErr w:type="spellEnd"/>
      <w:r>
        <w:rPr>
          <w:rFonts w:ascii="Helvetica" w:hAnsi="Helvetica"/>
          <w:sz w:val="22"/>
        </w:rPr>
        <w:t xml:space="preserve">, D., &amp; </w:t>
      </w:r>
      <w:r>
        <w:rPr>
          <w:rFonts w:ascii="Helvetica" w:hAnsi="Helvetica"/>
          <w:b/>
          <w:sz w:val="22"/>
        </w:rPr>
        <w:t>Garcia, A.</w:t>
      </w:r>
      <w:r w:rsidR="00162240">
        <w:rPr>
          <w:rFonts w:ascii="Helvetica" w:hAnsi="Helvetica"/>
          <w:sz w:val="22"/>
        </w:rPr>
        <w:t xml:space="preserve"> (2015</w:t>
      </w:r>
      <w:r>
        <w:rPr>
          <w:rFonts w:ascii="Helvetica" w:hAnsi="Helvetica"/>
          <w:sz w:val="22"/>
        </w:rPr>
        <w:t>). Revolutionizing inquiry in u</w:t>
      </w:r>
      <w:r w:rsidRPr="00E6453B">
        <w:rPr>
          <w:rFonts w:ascii="Helvetica" w:hAnsi="Helvetica"/>
          <w:sz w:val="22"/>
        </w:rPr>
        <w:t>rban Engl</w:t>
      </w:r>
      <w:r>
        <w:rPr>
          <w:rFonts w:ascii="Helvetica" w:hAnsi="Helvetica"/>
          <w:sz w:val="22"/>
        </w:rPr>
        <w:t>ish classrooms: Pursuing voice and j</w:t>
      </w:r>
      <w:r w:rsidRPr="00E6453B">
        <w:rPr>
          <w:rFonts w:ascii="Helvetica" w:hAnsi="Helvetica"/>
          <w:sz w:val="22"/>
        </w:rPr>
        <w:t xml:space="preserve">ustice through </w:t>
      </w:r>
      <w:r>
        <w:rPr>
          <w:rFonts w:ascii="Helvetica" w:hAnsi="Helvetica"/>
          <w:sz w:val="22"/>
        </w:rPr>
        <w:t>youth participatory action r</w:t>
      </w:r>
      <w:r w:rsidRPr="00E6453B">
        <w:rPr>
          <w:rFonts w:ascii="Helvetica" w:hAnsi="Helvetica"/>
          <w:sz w:val="22"/>
        </w:rPr>
        <w:t>esearch</w:t>
      </w:r>
      <w:r>
        <w:rPr>
          <w:rFonts w:ascii="Helvetica" w:hAnsi="Helvetica"/>
          <w:sz w:val="22"/>
        </w:rPr>
        <w:t xml:space="preserve">. </w:t>
      </w:r>
      <w:r>
        <w:rPr>
          <w:rFonts w:ascii="Helvetica" w:hAnsi="Helvetica"/>
          <w:i/>
          <w:sz w:val="22"/>
        </w:rPr>
        <w:t>English Journal</w:t>
      </w:r>
      <w:r w:rsidR="00EE1134">
        <w:rPr>
          <w:rFonts w:ascii="Helvetica" w:hAnsi="Helvetica"/>
          <w:sz w:val="22"/>
        </w:rPr>
        <w:t>, 105(2), 49-57.</w:t>
      </w:r>
    </w:p>
    <w:p w14:paraId="021ED4B6" w14:textId="77777777" w:rsidR="00E6453B" w:rsidRDefault="00E6453B" w:rsidP="000D2FEB">
      <w:pPr>
        <w:pStyle w:val="BodyText"/>
        <w:tabs>
          <w:tab w:val="left" w:pos="8280"/>
        </w:tabs>
        <w:ind w:left="720" w:hanging="720"/>
        <w:rPr>
          <w:rFonts w:ascii="Helvetica" w:hAnsi="Helvetica"/>
          <w:b/>
          <w:sz w:val="22"/>
        </w:rPr>
      </w:pPr>
    </w:p>
    <w:p w14:paraId="73D2EC35" w14:textId="77777777" w:rsidR="00B06B7F" w:rsidRPr="00B06B7F" w:rsidRDefault="00B06B7F" w:rsidP="000D2FEB">
      <w:pPr>
        <w:pStyle w:val="BodyText"/>
        <w:tabs>
          <w:tab w:val="left" w:pos="8280"/>
        </w:tabs>
        <w:ind w:left="720" w:hanging="720"/>
        <w:rPr>
          <w:rFonts w:ascii="Helvetica" w:hAnsi="Helvetica"/>
          <w:i/>
          <w:sz w:val="22"/>
        </w:rPr>
      </w:pPr>
      <w:r w:rsidRPr="00F074A7">
        <w:rPr>
          <w:rFonts w:ascii="Helvetica" w:hAnsi="Helvetica"/>
          <w:b/>
          <w:sz w:val="22"/>
        </w:rPr>
        <w:t>Garcia, A.</w:t>
      </w:r>
      <w:r w:rsidRPr="00F074A7">
        <w:rPr>
          <w:rFonts w:ascii="Helvetica" w:hAnsi="Helvetica"/>
          <w:sz w:val="22"/>
        </w:rPr>
        <w:t xml:space="preserve"> &amp; Haddix, M. (</w:t>
      </w:r>
      <w:r w:rsidR="00C90CCD">
        <w:rPr>
          <w:rFonts w:ascii="Helvetica" w:hAnsi="Helvetica"/>
          <w:sz w:val="22"/>
        </w:rPr>
        <w:t>2015</w:t>
      </w:r>
      <w:r w:rsidRPr="00F074A7">
        <w:rPr>
          <w:rFonts w:ascii="Helvetica" w:hAnsi="Helvetica"/>
          <w:sz w:val="22"/>
        </w:rPr>
        <w:t xml:space="preserve">). Reading YA with “Dark Brown Skin”: Race, community, and Rue’s uprising. </w:t>
      </w:r>
      <w:r w:rsidRPr="00F074A7">
        <w:rPr>
          <w:rFonts w:ascii="Helvetica" w:hAnsi="Helvetica"/>
          <w:i/>
          <w:sz w:val="22"/>
        </w:rPr>
        <w:t>The ALAN Review</w:t>
      </w:r>
      <w:r w:rsidR="00E6453B">
        <w:rPr>
          <w:rFonts w:ascii="Helvetica" w:hAnsi="Helvetica"/>
          <w:i/>
          <w:sz w:val="22"/>
        </w:rPr>
        <w:t>, 42(2), 37-44</w:t>
      </w:r>
      <w:r w:rsidRPr="00F074A7">
        <w:rPr>
          <w:rFonts w:ascii="Helvetica" w:hAnsi="Helvetica"/>
          <w:i/>
          <w:sz w:val="22"/>
        </w:rPr>
        <w:t xml:space="preserve">. </w:t>
      </w:r>
    </w:p>
    <w:p w14:paraId="7DBC9FE5" w14:textId="77777777" w:rsidR="00B06B7F" w:rsidRDefault="00B06B7F" w:rsidP="000D2FEB">
      <w:pPr>
        <w:pStyle w:val="BodyText"/>
        <w:tabs>
          <w:tab w:val="left" w:pos="8280"/>
        </w:tabs>
        <w:ind w:left="720" w:hanging="720"/>
        <w:rPr>
          <w:rFonts w:ascii="Helvetica" w:hAnsi="Helvetica"/>
          <w:b/>
          <w:sz w:val="22"/>
        </w:rPr>
      </w:pPr>
    </w:p>
    <w:p w14:paraId="484F01A9" w14:textId="77777777" w:rsidR="00B06B7F" w:rsidRPr="00B06B7F" w:rsidRDefault="00B06B7F" w:rsidP="00B06B7F">
      <w:pPr>
        <w:pStyle w:val="BodyText"/>
        <w:ind w:left="720" w:hanging="720"/>
        <w:rPr>
          <w:rFonts w:ascii="Helvetica" w:hAnsi="Helvetica"/>
          <w:i/>
          <w:sz w:val="22"/>
        </w:rPr>
      </w:pPr>
      <w:proofErr w:type="spellStart"/>
      <w:r w:rsidRPr="00B06B7F">
        <w:rPr>
          <w:rFonts w:ascii="Helvetica" w:hAnsi="Helvetica"/>
          <w:sz w:val="22"/>
        </w:rPr>
        <w:t>Seglem</w:t>
      </w:r>
      <w:proofErr w:type="spellEnd"/>
      <w:r w:rsidRPr="00B06B7F">
        <w:rPr>
          <w:rFonts w:ascii="Helvetica" w:hAnsi="Helvetica"/>
          <w:sz w:val="22"/>
        </w:rPr>
        <w:t xml:space="preserve">, R. &amp; </w:t>
      </w:r>
      <w:r w:rsidRPr="00B06B7F">
        <w:rPr>
          <w:rFonts w:ascii="Helvetica" w:hAnsi="Helvetica"/>
          <w:b/>
          <w:sz w:val="22"/>
        </w:rPr>
        <w:t>Garcia, A</w:t>
      </w:r>
      <w:r w:rsidRPr="00B06B7F">
        <w:rPr>
          <w:rFonts w:ascii="Helvetica" w:hAnsi="Helvetica"/>
          <w:sz w:val="22"/>
        </w:rPr>
        <w:t>. (2015). “So We Have to Teach Them or What?”: Introducing pre-service teachers to the figured worlds of urban youth through digital conversation.</w:t>
      </w:r>
      <w:r w:rsidR="00C02924">
        <w:rPr>
          <w:rFonts w:ascii="Helvetica" w:hAnsi="Helvetica"/>
          <w:sz w:val="22"/>
        </w:rPr>
        <w:t xml:space="preserve"> </w:t>
      </w:r>
      <w:r w:rsidRPr="00B06B7F">
        <w:rPr>
          <w:rFonts w:ascii="Helvetica" w:hAnsi="Helvetica"/>
          <w:i/>
          <w:sz w:val="22"/>
        </w:rPr>
        <w:t xml:space="preserve">Teachers College Record, 117, </w:t>
      </w:r>
      <w:r w:rsidRPr="00B06B7F">
        <w:rPr>
          <w:rFonts w:ascii="Helvetica" w:hAnsi="Helvetica"/>
          <w:sz w:val="22"/>
        </w:rPr>
        <w:t>030302</w:t>
      </w:r>
      <w:r w:rsidRPr="00B06B7F">
        <w:rPr>
          <w:rFonts w:ascii="Helvetica" w:hAnsi="Helvetica"/>
          <w:i/>
          <w:sz w:val="22"/>
        </w:rPr>
        <w:t>.</w:t>
      </w:r>
    </w:p>
    <w:p w14:paraId="19FF98C6" w14:textId="77777777" w:rsidR="00055D71" w:rsidRDefault="00055D71" w:rsidP="00B06B7F">
      <w:pPr>
        <w:pStyle w:val="BodyText"/>
        <w:tabs>
          <w:tab w:val="left" w:pos="8280"/>
        </w:tabs>
        <w:ind w:left="720" w:hanging="720"/>
        <w:rPr>
          <w:rFonts w:ascii="Helvetica" w:hAnsi="Helvetica"/>
          <w:b/>
          <w:sz w:val="22"/>
        </w:rPr>
      </w:pPr>
    </w:p>
    <w:p w14:paraId="7D949860" w14:textId="77777777" w:rsidR="00055D71" w:rsidRPr="00B06B7F" w:rsidRDefault="00B06B7F" w:rsidP="00B06B7F">
      <w:pPr>
        <w:pStyle w:val="BodyText"/>
        <w:ind w:left="720" w:hanging="720"/>
        <w:rPr>
          <w:rFonts w:ascii="Helvetica" w:hAnsi="Helvetica"/>
          <w:i/>
          <w:sz w:val="22"/>
        </w:rPr>
      </w:pPr>
      <w:r w:rsidRPr="00B06B7F">
        <w:rPr>
          <w:rFonts w:ascii="Helvetica" w:hAnsi="Helvetica"/>
          <w:b/>
          <w:sz w:val="22"/>
        </w:rPr>
        <w:t>Garcia, A</w:t>
      </w:r>
      <w:r w:rsidRPr="00B06B7F">
        <w:rPr>
          <w:rFonts w:ascii="Helvetica" w:hAnsi="Helvetica"/>
          <w:sz w:val="22"/>
        </w:rPr>
        <w:t xml:space="preserve">., </w:t>
      </w:r>
      <w:proofErr w:type="spellStart"/>
      <w:r w:rsidRPr="00B06B7F">
        <w:rPr>
          <w:rFonts w:ascii="Helvetica" w:hAnsi="Helvetica"/>
          <w:sz w:val="22"/>
        </w:rPr>
        <w:t>Mirra</w:t>
      </w:r>
      <w:proofErr w:type="spellEnd"/>
      <w:r w:rsidRPr="00B06B7F">
        <w:rPr>
          <w:rFonts w:ascii="Helvetica" w:hAnsi="Helvetica"/>
          <w:sz w:val="22"/>
        </w:rPr>
        <w:t xml:space="preserve">, N., Morrell, E., Martinez, A., &amp; </w:t>
      </w:r>
      <w:proofErr w:type="spellStart"/>
      <w:r w:rsidRPr="00B06B7F">
        <w:rPr>
          <w:rFonts w:ascii="Helvetica" w:hAnsi="Helvetica"/>
          <w:sz w:val="22"/>
        </w:rPr>
        <w:t>Scorza</w:t>
      </w:r>
      <w:proofErr w:type="spellEnd"/>
      <w:r w:rsidRPr="00B06B7F">
        <w:rPr>
          <w:rFonts w:ascii="Helvetica" w:hAnsi="Helvetica"/>
          <w:sz w:val="22"/>
        </w:rPr>
        <w:t xml:space="preserve">, D. (2015). The council of youth research: Critical literacy and civic agency in the digital age. </w:t>
      </w:r>
      <w:r w:rsidRPr="00B06B7F">
        <w:rPr>
          <w:rFonts w:ascii="Helvetica" w:hAnsi="Helvetica"/>
          <w:i/>
          <w:sz w:val="22"/>
        </w:rPr>
        <w:t xml:space="preserve">Reading &amp; Writing Quarterly, 31(2), </w:t>
      </w:r>
      <w:r w:rsidRPr="00B06B7F">
        <w:rPr>
          <w:rFonts w:ascii="Helvetica" w:hAnsi="Helvetica"/>
          <w:sz w:val="22"/>
        </w:rPr>
        <w:t>151-167</w:t>
      </w:r>
      <w:r w:rsidRPr="00B06B7F">
        <w:rPr>
          <w:rFonts w:ascii="Helvetica" w:hAnsi="Helvetica"/>
          <w:i/>
          <w:sz w:val="22"/>
        </w:rPr>
        <w:t xml:space="preserve">. </w:t>
      </w:r>
    </w:p>
    <w:p w14:paraId="48A6A0C6" w14:textId="77777777" w:rsidR="00FC2269" w:rsidRDefault="00FC2269" w:rsidP="000D2FEB">
      <w:pPr>
        <w:pStyle w:val="BodyText"/>
        <w:tabs>
          <w:tab w:val="left" w:pos="8280"/>
        </w:tabs>
        <w:ind w:left="720" w:hanging="720"/>
        <w:rPr>
          <w:rFonts w:ascii="Helvetica" w:hAnsi="Helvetica"/>
          <w:sz w:val="22"/>
        </w:rPr>
      </w:pPr>
    </w:p>
    <w:p w14:paraId="3B72962F" w14:textId="77777777" w:rsidR="00055D71" w:rsidRDefault="00055D71" w:rsidP="000D2FEB">
      <w:pPr>
        <w:pStyle w:val="BodyText"/>
        <w:tabs>
          <w:tab w:val="left" w:pos="8280"/>
        </w:tabs>
        <w:ind w:left="720" w:hanging="720"/>
        <w:rPr>
          <w:rFonts w:ascii="Helvetica" w:hAnsi="Helvetica"/>
          <w:sz w:val="22"/>
        </w:rPr>
      </w:pPr>
      <w:r w:rsidRPr="00055D71">
        <w:rPr>
          <w:rFonts w:ascii="Helvetica" w:hAnsi="Helvetica"/>
          <w:sz w:val="22"/>
        </w:rPr>
        <w:t xml:space="preserve">Philip, T.M., Martinez, D. C., Lopez, E., &amp; </w:t>
      </w:r>
      <w:r w:rsidRPr="00055D71">
        <w:rPr>
          <w:rFonts w:ascii="Helvetica" w:hAnsi="Helvetica"/>
          <w:b/>
          <w:sz w:val="22"/>
        </w:rPr>
        <w:t>Garcia, A.</w:t>
      </w:r>
      <w:r w:rsidRPr="00055D71">
        <w:rPr>
          <w:rFonts w:ascii="Helvetica" w:hAnsi="Helvetica"/>
          <w:sz w:val="22"/>
        </w:rPr>
        <w:t xml:space="preserve"> (</w:t>
      </w:r>
      <w:r w:rsidR="000366D9">
        <w:rPr>
          <w:rFonts w:ascii="Helvetica" w:hAnsi="Helvetica"/>
          <w:sz w:val="22"/>
        </w:rPr>
        <w:t>2014</w:t>
      </w:r>
      <w:r w:rsidRPr="00055D71">
        <w:rPr>
          <w:rFonts w:ascii="Helvetica" w:hAnsi="Helvetica"/>
          <w:sz w:val="22"/>
        </w:rPr>
        <w:t xml:space="preserve">). Toward a teacher solidarity lens: Former teachers of color (re)envisioning educational research. </w:t>
      </w:r>
      <w:r w:rsidR="00D30322">
        <w:rPr>
          <w:rFonts w:ascii="Helvetica" w:hAnsi="Helvetica"/>
          <w:i/>
          <w:iCs/>
          <w:sz w:val="22"/>
        </w:rPr>
        <w:t xml:space="preserve">Race Ethnicity and Education, </w:t>
      </w:r>
      <w:r w:rsidR="00D30322" w:rsidRPr="00D30322">
        <w:rPr>
          <w:rFonts w:ascii="Helvetica" w:hAnsi="Helvetica"/>
          <w:i/>
          <w:iCs/>
          <w:sz w:val="22"/>
        </w:rPr>
        <w:t>1–18. doi:10.1080/13613324.2014.946494</w:t>
      </w:r>
    </w:p>
    <w:p w14:paraId="35F86324" w14:textId="77777777" w:rsidR="00055D71" w:rsidRDefault="00055D71" w:rsidP="000D2FEB">
      <w:pPr>
        <w:pStyle w:val="BodyText"/>
        <w:tabs>
          <w:tab w:val="left" w:pos="8280"/>
        </w:tabs>
        <w:ind w:left="720" w:hanging="720"/>
        <w:rPr>
          <w:rFonts w:ascii="Helvetica" w:hAnsi="Helvetica"/>
          <w:sz w:val="22"/>
        </w:rPr>
      </w:pPr>
    </w:p>
    <w:p w14:paraId="15001C4B" w14:textId="77777777" w:rsidR="00055D71" w:rsidRPr="00055D71" w:rsidRDefault="00055D71" w:rsidP="00A52852">
      <w:pPr>
        <w:pStyle w:val="BodyText"/>
        <w:tabs>
          <w:tab w:val="left" w:pos="8280"/>
        </w:tabs>
        <w:ind w:left="720" w:hanging="720"/>
        <w:rPr>
          <w:rFonts w:ascii="Helvetica" w:hAnsi="Helvetica"/>
          <w:b/>
          <w:i/>
          <w:sz w:val="22"/>
        </w:rPr>
      </w:pPr>
      <w:r>
        <w:rPr>
          <w:rFonts w:ascii="Helvetica" w:hAnsi="Helvetica"/>
          <w:b/>
          <w:sz w:val="22"/>
        </w:rPr>
        <w:t xml:space="preserve">Garcia, A. </w:t>
      </w:r>
      <w:r w:rsidR="002E2F01">
        <w:rPr>
          <w:rFonts w:ascii="Helvetica" w:hAnsi="Helvetica"/>
          <w:sz w:val="22"/>
        </w:rPr>
        <w:t>&amp; O’Donnell-Allen, C. (2014</w:t>
      </w:r>
      <w:r w:rsidRPr="00C93513">
        <w:rPr>
          <w:rFonts w:ascii="Helvetica" w:hAnsi="Helvetica"/>
          <w:sz w:val="22"/>
        </w:rPr>
        <w:t xml:space="preserve">). Wobbling in Public: Supporting New and Experienced Teachers. </w:t>
      </w:r>
      <w:r w:rsidRPr="00C93513">
        <w:rPr>
          <w:rFonts w:ascii="Helvetica" w:hAnsi="Helvetica"/>
          <w:i/>
          <w:sz w:val="22"/>
        </w:rPr>
        <w:t>English Journal</w:t>
      </w:r>
      <w:r w:rsidR="0007235D">
        <w:rPr>
          <w:rFonts w:ascii="Helvetica" w:hAnsi="Helvetica"/>
          <w:i/>
          <w:sz w:val="22"/>
        </w:rPr>
        <w:t xml:space="preserve">, </w:t>
      </w:r>
      <w:r w:rsidR="0007235D">
        <w:rPr>
          <w:rFonts w:ascii="Helvetica" w:hAnsi="Helvetica"/>
          <w:sz w:val="22"/>
        </w:rPr>
        <w:t>103(6), pp. 65-70</w:t>
      </w:r>
      <w:r w:rsidRPr="00C93513">
        <w:rPr>
          <w:rFonts w:ascii="Helvetica" w:hAnsi="Helvetica"/>
          <w:i/>
          <w:sz w:val="22"/>
        </w:rPr>
        <w:t>.</w:t>
      </w:r>
      <w:r>
        <w:rPr>
          <w:rFonts w:ascii="Helvetica" w:hAnsi="Helvetica"/>
          <w:b/>
          <w:i/>
          <w:sz w:val="22"/>
        </w:rPr>
        <w:t xml:space="preserve"> </w:t>
      </w:r>
    </w:p>
    <w:p w14:paraId="404A3646" w14:textId="77777777" w:rsidR="00055D71" w:rsidRDefault="00055D71" w:rsidP="00A52852">
      <w:pPr>
        <w:pStyle w:val="BodyText"/>
        <w:tabs>
          <w:tab w:val="left" w:pos="8280"/>
        </w:tabs>
        <w:ind w:left="720" w:hanging="720"/>
        <w:rPr>
          <w:rFonts w:ascii="Helvetica" w:hAnsi="Helvetica"/>
          <w:b/>
          <w:sz w:val="22"/>
        </w:rPr>
      </w:pPr>
    </w:p>
    <w:p w14:paraId="7A10EAC7" w14:textId="77777777" w:rsidR="0007235D" w:rsidRPr="0007235D" w:rsidRDefault="0007235D" w:rsidP="0007235D">
      <w:pPr>
        <w:pStyle w:val="BodyText"/>
        <w:tabs>
          <w:tab w:val="left" w:pos="8280"/>
        </w:tabs>
        <w:ind w:left="720" w:hanging="720"/>
        <w:rPr>
          <w:rFonts w:ascii="Helvetica" w:hAnsi="Helvetica"/>
          <w:sz w:val="22"/>
        </w:rPr>
      </w:pPr>
      <w:r w:rsidRPr="0007235D">
        <w:rPr>
          <w:rFonts w:ascii="Helvetica" w:hAnsi="Helvetica"/>
          <w:sz w:val="22"/>
        </w:rPr>
        <w:t xml:space="preserve">Philip, T.M. &amp; </w:t>
      </w:r>
      <w:r w:rsidRPr="0007235D">
        <w:rPr>
          <w:rFonts w:ascii="Helvetica" w:hAnsi="Helvetica"/>
          <w:b/>
          <w:sz w:val="22"/>
        </w:rPr>
        <w:t>Garcia, A</w:t>
      </w:r>
      <w:r w:rsidRPr="0007235D">
        <w:rPr>
          <w:rFonts w:ascii="Helvetica" w:hAnsi="Helvetica"/>
          <w:sz w:val="22"/>
        </w:rPr>
        <w:t>. (2014).</w:t>
      </w:r>
      <w:r w:rsidRPr="0007235D">
        <w:rPr>
          <w:rFonts w:ascii="Helvetica" w:hAnsi="Helvetica"/>
          <w:b/>
          <w:sz w:val="22"/>
        </w:rPr>
        <w:t xml:space="preserve"> </w:t>
      </w:r>
      <w:r w:rsidRPr="0007235D">
        <w:rPr>
          <w:rFonts w:ascii="Helvetica" w:hAnsi="Helvetica"/>
          <w:sz w:val="22"/>
        </w:rPr>
        <w:t>Schooling </w:t>
      </w:r>
      <w:r w:rsidRPr="0007235D">
        <w:rPr>
          <w:rFonts w:ascii="Helvetica" w:hAnsi="Helvetica"/>
          <w:bCs/>
          <w:sz w:val="22"/>
        </w:rPr>
        <w:t>mobile phones</w:t>
      </w:r>
      <w:r w:rsidRPr="0007235D">
        <w:rPr>
          <w:rFonts w:ascii="Helvetica" w:hAnsi="Helvetica"/>
          <w:sz w:val="22"/>
        </w:rPr>
        <w:t>: </w:t>
      </w:r>
      <w:r w:rsidRPr="0007235D">
        <w:rPr>
          <w:rFonts w:ascii="Helvetica" w:hAnsi="Helvetica"/>
          <w:bCs/>
          <w:sz w:val="22"/>
        </w:rPr>
        <w:t>Assumptions</w:t>
      </w:r>
      <w:r w:rsidRPr="0007235D">
        <w:rPr>
          <w:rFonts w:ascii="Helvetica" w:hAnsi="Helvetica"/>
          <w:sz w:val="22"/>
        </w:rPr>
        <w:t> about proximal benefits, the challenges of shifting meanings, and the politics of teaching. </w:t>
      </w:r>
      <w:r w:rsidRPr="0007235D">
        <w:rPr>
          <w:rFonts w:ascii="Helvetica" w:hAnsi="Helvetica"/>
          <w:i/>
          <w:iCs/>
          <w:sz w:val="22"/>
        </w:rPr>
        <w:t>Educational Policy</w:t>
      </w:r>
      <w:r w:rsidR="00382FF7" w:rsidRPr="00382FF7">
        <w:rPr>
          <w:rFonts w:ascii="Helvetica" w:hAnsi="Helvetica"/>
          <w:i/>
          <w:iCs/>
          <w:sz w:val="22"/>
        </w:rPr>
        <w:t xml:space="preserve">. </w:t>
      </w:r>
      <w:proofErr w:type="spellStart"/>
      <w:r w:rsidR="00382FF7" w:rsidRPr="00382FF7">
        <w:rPr>
          <w:rFonts w:ascii="Helvetica" w:hAnsi="Helvetica"/>
          <w:i/>
          <w:iCs/>
          <w:sz w:val="22"/>
        </w:rPr>
        <w:t>doi</w:t>
      </w:r>
      <w:proofErr w:type="spellEnd"/>
      <w:r w:rsidR="00382FF7" w:rsidRPr="00382FF7">
        <w:rPr>
          <w:rFonts w:ascii="Helvetica" w:hAnsi="Helvetica"/>
          <w:i/>
          <w:iCs/>
          <w:sz w:val="22"/>
        </w:rPr>
        <w:t>:</w:t>
      </w:r>
      <w:r w:rsidR="00382FF7" w:rsidRPr="00382FF7">
        <w:rPr>
          <w:rFonts w:ascii="Helvetica" w:hAnsi="Helvetica"/>
          <w:bCs/>
          <w:i/>
          <w:iCs/>
          <w:sz w:val="22"/>
        </w:rPr>
        <w:t xml:space="preserve"> 10.1177/0895904813518105</w:t>
      </w:r>
    </w:p>
    <w:p w14:paraId="760BBBD7" w14:textId="77777777" w:rsidR="0007235D" w:rsidRDefault="0007235D" w:rsidP="00A52852">
      <w:pPr>
        <w:pStyle w:val="BodyText"/>
        <w:tabs>
          <w:tab w:val="left" w:pos="8280"/>
        </w:tabs>
        <w:ind w:left="720" w:hanging="720"/>
        <w:rPr>
          <w:rFonts w:ascii="Helvetica" w:hAnsi="Helvetica"/>
          <w:b/>
          <w:sz w:val="22"/>
        </w:rPr>
      </w:pPr>
    </w:p>
    <w:p w14:paraId="3B322882" w14:textId="77777777" w:rsidR="007A570D" w:rsidRPr="00260890" w:rsidRDefault="007A570D" w:rsidP="00A52852">
      <w:pPr>
        <w:pStyle w:val="BodyText"/>
        <w:tabs>
          <w:tab w:val="left" w:pos="8280"/>
        </w:tabs>
        <w:ind w:left="720" w:hanging="720"/>
        <w:rPr>
          <w:rFonts w:ascii="Helvetica" w:hAnsi="Helvetica"/>
          <w:sz w:val="22"/>
        </w:rPr>
      </w:pPr>
      <w:r w:rsidRPr="007A570D">
        <w:rPr>
          <w:rFonts w:ascii="Helvetica" w:hAnsi="Helvetica"/>
          <w:b/>
          <w:sz w:val="22"/>
        </w:rPr>
        <w:t>Garcia, A</w:t>
      </w:r>
      <w:r w:rsidR="00C219D3">
        <w:rPr>
          <w:rFonts w:ascii="Helvetica" w:hAnsi="Helvetica"/>
          <w:sz w:val="22"/>
        </w:rPr>
        <w:t>. (2013</w:t>
      </w:r>
      <w:r w:rsidRPr="007A570D">
        <w:rPr>
          <w:rFonts w:ascii="Helvetica" w:hAnsi="Helvetica"/>
          <w:sz w:val="22"/>
        </w:rPr>
        <w:t>)</w:t>
      </w:r>
      <w:r w:rsidR="00260890">
        <w:rPr>
          <w:rFonts w:ascii="Helvetica" w:hAnsi="Helvetica"/>
          <w:sz w:val="22"/>
        </w:rPr>
        <w:t>.</w:t>
      </w:r>
      <w:r w:rsidRPr="007A570D">
        <w:rPr>
          <w:rFonts w:ascii="Helvetica" w:hAnsi="Helvetica"/>
          <w:sz w:val="22"/>
        </w:rPr>
        <w:t xml:space="preserve"> Beautiful dark twisted pedagogy: Kanye West and the lessons of participatory culture. </w:t>
      </w:r>
      <w:r w:rsidRPr="007A570D">
        <w:rPr>
          <w:rFonts w:ascii="Helvetica" w:hAnsi="Helvetica"/>
          <w:i/>
          <w:sz w:val="22"/>
        </w:rPr>
        <w:t>Radical Teacher</w:t>
      </w:r>
      <w:r w:rsidR="00260890">
        <w:rPr>
          <w:rFonts w:ascii="Helvetica" w:hAnsi="Helvetica"/>
          <w:i/>
          <w:sz w:val="22"/>
        </w:rPr>
        <w:t>, 97</w:t>
      </w:r>
      <w:r w:rsidR="00260890">
        <w:rPr>
          <w:rFonts w:ascii="Helvetica" w:hAnsi="Helvetica"/>
          <w:sz w:val="22"/>
        </w:rPr>
        <w:t>(Fall).</w:t>
      </w:r>
    </w:p>
    <w:p w14:paraId="0E48D161" w14:textId="77777777" w:rsidR="007A570D" w:rsidRPr="007A570D" w:rsidRDefault="007A570D" w:rsidP="00A52852">
      <w:pPr>
        <w:pStyle w:val="BodyText"/>
        <w:tabs>
          <w:tab w:val="left" w:pos="8280"/>
        </w:tabs>
        <w:ind w:left="720" w:hanging="720"/>
        <w:rPr>
          <w:rFonts w:ascii="Helvetica" w:hAnsi="Helvetica"/>
          <w:sz w:val="22"/>
        </w:rPr>
      </w:pPr>
    </w:p>
    <w:p w14:paraId="1A953B06" w14:textId="75D87869" w:rsidR="007A570D" w:rsidRPr="007A570D" w:rsidRDefault="007A570D" w:rsidP="00A52852">
      <w:pPr>
        <w:pStyle w:val="BodyText"/>
        <w:tabs>
          <w:tab w:val="left" w:pos="8280"/>
        </w:tabs>
        <w:ind w:left="720" w:hanging="720"/>
        <w:rPr>
          <w:rFonts w:ascii="Helvetica" w:hAnsi="Helvetica"/>
          <w:sz w:val="22"/>
        </w:rPr>
      </w:pPr>
      <w:r w:rsidRPr="007A570D">
        <w:rPr>
          <w:rFonts w:ascii="Helvetica" w:hAnsi="Helvetica"/>
          <w:b/>
          <w:sz w:val="22"/>
        </w:rPr>
        <w:t>Garcia, A</w:t>
      </w:r>
      <w:r w:rsidRPr="007A570D">
        <w:rPr>
          <w:rFonts w:ascii="Helvetica" w:hAnsi="Helvetica"/>
          <w:sz w:val="22"/>
        </w:rPr>
        <w:t xml:space="preserve">., </w:t>
      </w:r>
      <w:proofErr w:type="spellStart"/>
      <w:r w:rsidRPr="007A570D">
        <w:rPr>
          <w:rFonts w:ascii="Helvetica" w:hAnsi="Helvetica"/>
          <w:sz w:val="22"/>
        </w:rPr>
        <w:t>Seglem</w:t>
      </w:r>
      <w:proofErr w:type="spellEnd"/>
      <w:r w:rsidRPr="007A570D">
        <w:rPr>
          <w:rFonts w:ascii="Helvetica" w:hAnsi="Helvetica"/>
          <w:sz w:val="22"/>
        </w:rPr>
        <w:t>, R., &amp; Share, J. (2013). Transforming teaching and learning through critical media literacy pedagogy</w:t>
      </w:r>
      <w:r w:rsidRPr="007A570D">
        <w:rPr>
          <w:rFonts w:ascii="Helvetica" w:hAnsi="Helvetica"/>
          <w:i/>
          <w:sz w:val="22"/>
        </w:rPr>
        <w:t>. Learning Landscapes</w:t>
      </w:r>
      <w:r w:rsidRPr="007A570D">
        <w:rPr>
          <w:rFonts w:ascii="Helvetica" w:hAnsi="Helvetica"/>
          <w:sz w:val="22"/>
        </w:rPr>
        <w:t xml:space="preserve">, </w:t>
      </w:r>
      <w:r w:rsidRPr="00260890">
        <w:rPr>
          <w:rFonts w:ascii="Helvetica" w:hAnsi="Helvetica"/>
          <w:i/>
          <w:sz w:val="22"/>
        </w:rPr>
        <w:t>6</w:t>
      </w:r>
      <w:r w:rsidRPr="007A570D">
        <w:rPr>
          <w:rFonts w:ascii="Helvetica" w:hAnsi="Helvetica"/>
          <w:sz w:val="22"/>
        </w:rPr>
        <w:t>(2),</w:t>
      </w:r>
      <w:r w:rsidR="0007235D">
        <w:rPr>
          <w:rFonts w:ascii="Helvetica" w:hAnsi="Helvetica"/>
          <w:sz w:val="22"/>
        </w:rPr>
        <w:t xml:space="preserve"> </w:t>
      </w:r>
      <w:r w:rsidRPr="007A570D">
        <w:rPr>
          <w:rFonts w:ascii="Helvetica" w:hAnsi="Helvetica"/>
          <w:sz w:val="22"/>
        </w:rPr>
        <w:t xml:space="preserve">109-123. </w:t>
      </w:r>
    </w:p>
    <w:p w14:paraId="6A062547" w14:textId="77777777" w:rsidR="007A570D" w:rsidRDefault="007A570D" w:rsidP="000D2FEB">
      <w:pPr>
        <w:pStyle w:val="BodyText"/>
        <w:tabs>
          <w:tab w:val="left" w:pos="8280"/>
        </w:tabs>
        <w:ind w:left="720" w:hanging="720"/>
        <w:rPr>
          <w:rFonts w:ascii="Helvetica" w:hAnsi="Helvetica"/>
          <w:sz w:val="22"/>
        </w:rPr>
      </w:pPr>
    </w:p>
    <w:p w14:paraId="08D0F54E" w14:textId="77777777" w:rsidR="000D2FEB" w:rsidRDefault="007F6A7F" w:rsidP="000D2FEB">
      <w:pPr>
        <w:pStyle w:val="BodyText"/>
        <w:tabs>
          <w:tab w:val="left" w:pos="8280"/>
        </w:tabs>
        <w:ind w:left="720" w:hanging="720"/>
        <w:rPr>
          <w:rFonts w:ascii="Helvetica" w:hAnsi="Helvetica"/>
          <w:sz w:val="22"/>
        </w:rPr>
      </w:pPr>
      <w:r w:rsidRPr="007F6A7F">
        <w:rPr>
          <w:rFonts w:ascii="Helvetica" w:hAnsi="Helvetica"/>
          <w:sz w:val="22"/>
        </w:rPr>
        <w:t xml:space="preserve">Philip, T. M., &amp; </w:t>
      </w:r>
      <w:r w:rsidRPr="007F6A7F">
        <w:rPr>
          <w:rFonts w:ascii="Helvetica" w:hAnsi="Helvetica"/>
          <w:b/>
          <w:sz w:val="22"/>
        </w:rPr>
        <w:t>Garcia, A.</w:t>
      </w:r>
      <w:r>
        <w:rPr>
          <w:rFonts w:ascii="Helvetica" w:hAnsi="Helvetica"/>
          <w:b/>
          <w:sz w:val="22"/>
        </w:rPr>
        <w:t xml:space="preserve"> </w:t>
      </w:r>
      <w:r w:rsidRPr="007F6A7F">
        <w:rPr>
          <w:rFonts w:ascii="Helvetica" w:hAnsi="Helvetica"/>
          <w:sz w:val="22"/>
        </w:rPr>
        <w:t>(</w:t>
      </w:r>
      <w:r w:rsidR="003970DC">
        <w:rPr>
          <w:rFonts w:ascii="Helvetica" w:hAnsi="Helvetica"/>
          <w:sz w:val="22"/>
        </w:rPr>
        <w:t>2013).</w:t>
      </w:r>
      <w:r w:rsidRPr="007F6A7F">
        <w:rPr>
          <w:rFonts w:ascii="Helvetica" w:hAnsi="Helvetica"/>
          <w:sz w:val="22"/>
        </w:rPr>
        <w:t xml:space="preserve"> The Importance of Still Teaching the </w:t>
      </w:r>
      <w:proofErr w:type="spellStart"/>
      <w:r w:rsidRPr="007F6A7F">
        <w:rPr>
          <w:rFonts w:ascii="Helvetica" w:hAnsi="Helvetica"/>
          <w:sz w:val="22"/>
        </w:rPr>
        <w:t>iGeneration</w:t>
      </w:r>
      <w:proofErr w:type="spellEnd"/>
      <w:r w:rsidRPr="007F6A7F">
        <w:rPr>
          <w:rFonts w:ascii="Helvetica" w:hAnsi="Helvetica"/>
          <w:sz w:val="22"/>
        </w:rPr>
        <w:t xml:space="preserve">: New Technologies and the Centrality of Pedagogy. </w:t>
      </w:r>
      <w:r w:rsidRPr="007F6A7F">
        <w:rPr>
          <w:rFonts w:ascii="Helvetica" w:hAnsi="Helvetica"/>
          <w:i/>
          <w:iCs/>
          <w:sz w:val="22"/>
        </w:rPr>
        <w:t>Harvard Educational Review, 83</w:t>
      </w:r>
      <w:r w:rsidRPr="007F6A7F">
        <w:rPr>
          <w:rFonts w:ascii="Helvetica" w:hAnsi="Helvetica"/>
          <w:sz w:val="22"/>
        </w:rPr>
        <w:t>(2), 300-319.</w:t>
      </w:r>
    </w:p>
    <w:p w14:paraId="535F6303" w14:textId="77777777" w:rsidR="007F6A7F" w:rsidRDefault="007F6A7F" w:rsidP="000D2FEB">
      <w:pPr>
        <w:pStyle w:val="BodyText"/>
        <w:tabs>
          <w:tab w:val="left" w:pos="8280"/>
        </w:tabs>
        <w:ind w:left="720" w:hanging="720"/>
        <w:rPr>
          <w:rFonts w:ascii="Helvetica" w:hAnsi="Helvetica"/>
          <w:sz w:val="22"/>
        </w:rPr>
      </w:pPr>
    </w:p>
    <w:p w14:paraId="0D665457" w14:textId="77777777" w:rsidR="007F6A7F" w:rsidRDefault="007F6A7F" w:rsidP="000D2FEB">
      <w:pPr>
        <w:pStyle w:val="BodyText"/>
        <w:tabs>
          <w:tab w:val="left" w:pos="8280"/>
        </w:tabs>
        <w:ind w:left="720" w:hanging="720"/>
        <w:rPr>
          <w:rFonts w:ascii="Helvetica" w:hAnsi="Helvetica"/>
          <w:sz w:val="22"/>
        </w:rPr>
      </w:pPr>
      <w:r w:rsidRPr="007F6A7F">
        <w:rPr>
          <w:rFonts w:ascii="Helvetica" w:hAnsi="Helvetica"/>
          <w:sz w:val="22"/>
        </w:rPr>
        <w:lastRenderedPageBreak/>
        <w:t xml:space="preserve">Philip, T. M., Way, W., </w:t>
      </w:r>
      <w:r>
        <w:rPr>
          <w:rFonts w:ascii="Helvetica" w:hAnsi="Helvetica"/>
          <w:b/>
          <w:sz w:val="22"/>
        </w:rPr>
        <w:t>Garcia, A.</w:t>
      </w:r>
      <w:r w:rsidRPr="007F6A7F">
        <w:rPr>
          <w:rFonts w:ascii="Helvetica" w:hAnsi="Helvetica"/>
          <w:b/>
          <w:sz w:val="22"/>
        </w:rPr>
        <w:t>,</w:t>
      </w:r>
      <w:r w:rsidRPr="007F6A7F">
        <w:rPr>
          <w:rFonts w:ascii="Helvetica" w:hAnsi="Helvetica"/>
          <w:sz w:val="22"/>
        </w:rPr>
        <w:t xml:space="preserve"> Schuler-Brown, S., &amp; Navarro, O. </w:t>
      </w:r>
      <w:r>
        <w:rPr>
          <w:rFonts w:ascii="Helvetica" w:hAnsi="Helvetica"/>
          <w:sz w:val="22"/>
        </w:rPr>
        <w:t xml:space="preserve">(2013). </w:t>
      </w:r>
      <w:r w:rsidRPr="007F6A7F">
        <w:rPr>
          <w:rFonts w:ascii="Helvetica" w:hAnsi="Helvetica"/>
          <w:sz w:val="22"/>
        </w:rPr>
        <w:t>Wh</w:t>
      </w:r>
      <w:r w:rsidR="008A3E5A">
        <w:rPr>
          <w:rFonts w:ascii="Helvetica" w:hAnsi="Helvetica"/>
          <w:sz w:val="22"/>
        </w:rPr>
        <w:t>en educators attempt to make</w:t>
      </w:r>
      <w:r>
        <w:rPr>
          <w:rFonts w:ascii="Helvetica" w:hAnsi="Helvetica"/>
          <w:sz w:val="22"/>
        </w:rPr>
        <w:t xml:space="preserve"> “</w:t>
      </w:r>
      <w:r w:rsidRPr="007F6A7F">
        <w:rPr>
          <w:rFonts w:ascii="Helvetica" w:hAnsi="Helvetica"/>
          <w:sz w:val="22"/>
        </w:rPr>
        <w:t>community</w:t>
      </w:r>
      <w:r>
        <w:rPr>
          <w:rFonts w:ascii="Helvetica" w:hAnsi="Helvetica"/>
          <w:sz w:val="22"/>
        </w:rPr>
        <w:t>”</w:t>
      </w:r>
      <w:r w:rsidRPr="007F6A7F">
        <w:rPr>
          <w:rFonts w:ascii="Helvetica" w:hAnsi="Helvetica"/>
          <w:sz w:val="22"/>
        </w:rPr>
        <w:t xml:space="preserve"> a part of classroom learning: The dangers of (mis) appropriating students' communities into schools. </w:t>
      </w:r>
      <w:r w:rsidRPr="007F6A7F">
        <w:rPr>
          <w:rFonts w:ascii="Helvetica" w:hAnsi="Helvetica"/>
          <w:i/>
          <w:iCs/>
          <w:sz w:val="22"/>
        </w:rPr>
        <w:t>Teaching and Teacher Education, 34</w:t>
      </w:r>
      <w:r w:rsidRPr="007F6A7F">
        <w:rPr>
          <w:rFonts w:ascii="Helvetica" w:hAnsi="Helvetica"/>
          <w:sz w:val="22"/>
        </w:rPr>
        <w:t>, 174-183.</w:t>
      </w:r>
    </w:p>
    <w:p w14:paraId="29BE56D0" w14:textId="77777777" w:rsidR="009F0E98" w:rsidRPr="007F6A7F" w:rsidRDefault="009F0E98" w:rsidP="000D2FEB">
      <w:pPr>
        <w:pStyle w:val="BodyText"/>
        <w:tabs>
          <w:tab w:val="left" w:pos="8280"/>
        </w:tabs>
        <w:ind w:left="720" w:hanging="720"/>
        <w:rPr>
          <w:rFonts w:ascii="Helvetica" w:hAnsi="Helvetica"/>
          <w:sz w:val="22"/>
        </w:rPr>
      </w:pPr>
    </w:p>
    <w:p w14:paraId="06152ECD" w14:textId="77777777" w:rsidR="007F6A7F" w:rsidRPr="009F0E98" w:rsidRDefault="009F0E98" w:rsidP="009F0E98">
      <w:pPr>
        <w:ind w:left="720" w:hanging="720"/>
        <w:rPr>
          <w:rFonts w:ascii="Helvetica" w:hAnsi="Helvetica"/>
          <w:sz w:val="22"/>
        </w:rPr>
      </w:pPr>
      <w:r w:rsidRPr="00CA1369">
        <w:rPr>
          <w:rFonts w:ascii="Helvetica" w:hAnsi="Helvetica"/>
          <w:b/>
          <w:sz w:val="22"/>
        </w:rPr>
        <w:t>Garcia, A</w:t>
      </w:r>
      <w:r w:rsidRPr="00CA1369">
        <w:rPr>
          <w:rFonts w:ascii="Helvetica" w:hAnsi="Helvetica"/>
          <w:sz w:val="22"/>
        </w:rPr>
        <w:t xml:space="preserve">. &amp; </w:t>
      </w:r>
      <w:proofErr w:type="spellStart"/>
      <w:r w:rsidRPr="00CA1369">
        <w:rPr>
          <w:rFonts w:ascii="Helvetica" w:hAnsi="Helvetica"/>
          <w:bCs/>
          <w:sz w:val="22"/>
        </w:rPr>
        <w:t>Seglem</w:t>
      </w:r>
      <w:proofErr w:type="spellEnd"/>
      <w:r w:rsidRPr="00CA1369">
        <w:rPr>
          <w:rFonts w:ascii="Helvetica" w:hAnsi="Helvetica"/>
          <w:bCs/>
          <w:sz w:val="22"/>
        </w:rPr>
        <w:t>, R.</w:t>
      </w:r>
      <w:r w:rsidRPr="00CA1369">
        <w:rPr>
          <w:rFonts w:ascii="Helvetica" w:hAnsi="Helvetica"/>
          <w:b/>
          <w:bCs/>
          <w:sz w:val="22"/>
        </w:rPr>
        <w:t xml:space="preserve"> </w:t>
      </w:r>
      <w:r w:rsidRPr="00CA1369">
        <w:rPr>
          <w:rFonts w:ascii="Helvetica" w:hAnsi="Helvetica"/>
          <w:sz w:val="22"/>
        </w:rPr>
        <w:t xml:space="preserve">(2013). “That is dope no lie”: Supporting adolescent literacy practices through digital partnerships. </w:t>
      </w:r>
      <w:r w:rsidRPr="009F0E98">
        <w:rPr>
          <w:rFonts w:ascii="Helvetica" w:hAnsi="Helvetica"/>
          <w:i/>
          <w:sz w:val="22"/>
        </w:rPr>
        <w:t>Literacy Research Association Yearbook</w:t>
      </w:r>
      <w:r>
        <w:rPr>
          <w:rFonts w:ascii="Helvetica" w:hAnsi="Helvetica"/>
          <w:sz w:val="22"/>
        </w:rPr>
        <w:t xml:space="preserve">, </w:t>
      </w:r>
      <w:r w:rsidRPr="009F0E98">
        <w:rPr>
          <w:rFonts w:ascii="Helvetica" w:hAnsi="Helvetica"/>
          <w:i/>
          <w:sz w:val="22"/>
        </w:rPr>
        <w:t>62</w:t>
      </w:r>
      <w:r>
        <w:rPr>
          <w:rFonts w:ascii="Helvetica" w:hAnsi="Helvetica"/>
          <w:sz w:val="22"/>
        </w:rPr>
        <w:t xml:space="preserve">, </w:t>
      </w:r>
      <w:r w:rsidRPr="00CA1369">
        <w:rPr>
          <w:rFonts w:ascii="Helvetica" w:hAnsi="Helvetica"/>
          <w:sz w:val="22"/>
        </w:rPr>
        <w:t>185-197</w:t>
      </w:r>
      <w:r>
        <w:rPr>
          <w:rFonts w:ascii="Helvetica" w:hAnsi="Helvetica"/>
          <w:sz w:val="22"/>
        </w:rPr>
        <w:t>.</w:t>
      </w:r>
    </w:p>
    <w:p w14:paraId="75B11BA7" w14:textId="77777777" w:rsidR="009F0E98" w:rsidRDefault="009F0E98" w:rsidP="00AF695C">
      <w:pPr>
        <w:pStyle w:val="ListParagraph"/>
        <w:spacing w:after="0"/>
        <w:ind w:hanging="720"/>
        <w:rPr>
          <w:rFonts w:ascii="Helvetica" w:hAnsi="Helvetica" w:cs="Helvetica"/>
          <w:b/>
          <w:bCs/>
          <w:sz w:val="22"/>
          <w:szCs w:val="22"/>
        </w:rPr>
      </w:pPr>
    </w:p>
    <w:p w14:paraId="267EC3D1" w14:textId="77777777" w:rsidR="00AF695C" w:rsidRDefault="00AF695C" w:rsidP="00AF695C">
      <w:pPr>
        <w:pStyle w:val="ListParagraph"/>
        <w:spacing w:after="0"/>
        <w:ind w:hanging="720"/>
        <w:rPr>
          <w:rFonts w:ascii="Helvetica" w:hAnsi="Helvetica" w:cs="Helvetica"/>
          <w:b/>
          <w:bCs/>
          <w:sz w:val="22"/>
          <w:szCs w:val="22"/>
        </w:rPr>
      </w:pPr>
      <w:r w:rsidRPr="007F6A7F">
        <w:rPr>
          <w:rFonts w:ascii="Helvetica" w:hAnsi="Helvetica" w:cs="Helvetica"/>
          <w:b/>
          <w:bCs/>
          <w:sz w:val="22"/>
          <w:szCs w:val="22"/>
        </w:rPr>
        <w:t xml:space="preserve">Garcia, A. </w:t>
      </w:r>
      <w:r w:rsidRPr="007F6A7F">
        <w:rPr>
          <w:rFonts w:ascii="Helvetica" w:hAnsi="Helvetica" w:cs="Helvetica"/>
          <w:bCs/>
          <w:sz w:val="22"/>
          <w:szCs w:val="22"/>
        </w:rPr>
        <w:t xml:space="preserve">&amp; Morrell, E. (Eds.). (2013). City Youth and the Pedagogy of Participatory Media [Special issue]. </w:t>
      </w:r>
      <w:r w:rsidRPr="007F6A7F">
        <w:rPr>
          <w:rFonts w:ascii="Helvetica" w:hAnsi="Helvetica" w:cs="Helvetica"/>
          <w:bCs/>
          <w:i/>
          <w:sz w:val="22"/>
          <w:szCs w:val="22"/>
        </w:rPr>
        <w:t>Learning, Media and Technology</w:t>
      </w:r>
      <w:r w:rsidR="007F6A7F" w:rsidRPr="007F6A7F">
        <w:rPr>
          <w:rFonts w:ascii="Helvetica" w:hAnsi="Helvetica" w:cs="Helvetica"/>
          <w:bCs/>
          <w:sz w:val="22"/>
          <w:szCs w:val="22"/>
        </w:rPr>
        <w:t xml:space="preserve">, </w:t>
      </w:r>
      <w:r w:rsidR="007F6A7F" w:rsidRPr="007F6A7F">
        <w:rPr>
          <w:rFonts w:ascii="Helvetica" w:hAnsi="Helvetica" w:cs="Helvetica"/>
          <w:i/>
          <w:iCs/>
          <w:sz w:val="22"/>
          <w:szCs w:val="22"/>
        </w:rPr>
        <w:t>38</w:t>
      </w:r>
      <w:r w:rsidR="007F6A7F" w:rsidRPr="007F6A7F">
        <w:rPr>
          <w:rFonts w:ascii="Helvetica" w:hAnsi="Helvetica" w:cs="Helvetica"/>
          <w:sz w:val="22"/>
          <w:szCs w:val="22"/>
        </w:rPr>
        <w:t>(2), 123-127.</w:t>
      </w:r>
      <w:r w:rsidRPr="007F6A7F">
        <w:rPr>
          <w:rFonts w:ascii="Helvetica" w:hAnsi="Helvetica" w:cs="Helvetica"/>
          <w:b/>
          <w:bCs/>
          <w:sz w:val="22"/>
          <w:szCs w:val="22"/>
        </w:rPr>
        <w:t xml:space="preserve"> </w:t>
      </w:r>
    </w:p>
    <w:p w14:paraId="682ADD00" w14:textId="77777777" w:rsidR="007A570D" w:rsidRDefault="007A570D" w:rsidP="00AF695C">
      <w:pPr>
        <w:pStyle w:val="ListParagraph"/>
        <w:spacing w:after="0"/>
        <w:ind w:hanging="720"/>
        <w:rPr>
          <w:rFonts w:ascii="Helvetica" w:hAnsi="Helvetica" w:cs="Helvetica"/>
          <w:b/>
          <w:bCs/>
          <w:sz w:val="22"/>
          <w:szCs w:val="22"/>
        </w:rPr>
      </w:pPr>
    </w:p>
    <w:p w14:paraId="4F6D2C0E" w14:textId="77777777" w:rsidR="007A570D" w:rsidRDefault="007A570D" w:rsidP="007A570D">
      <w:pPr>
        <w:pStyle w:val="BodyText"/>
        <w:tabs>
          <w:tab w:val="left" w:pos="8280"/>
        </w:tabs>
        <w:ind w:left="720" w:hanging="720"/>
        <w:rPr>
          <w:rFonts w:ascii="Helvetica" w:hAnsi="Helvetica"/>
          <w:sz w:val="22"/>
        </w:rPr>
      </w:pPr>
      <w:r>
        <w:rPr>
          <w:rFonts w:ascii="Helvetica" w:hAnsi="Helvetica"/>
          <w:b/>
          <w:sz w:val="22"/>
        </w:rPr>
        <w:t xml:space="preserve">Garcia, A. </w:t>
      </w:r>
      <w:r>
        <w:rPr>
          <w:rFonts w:ascii="Helvetica" w:hAnsi="Helvetica"/>
          <w:sz w:val="22"/>
        </w:rPr>
        <w:t xml:space="preserve">(2012). Inform, Perform, Transform: Modeling In-School Youth Participatory Action Research Through Gameplay. </w:t>
      </w:r>
      <w:r>
        <w:rPr>
          <w:rFonts w:ascii="Helvetica" w:hAnsi="Helvetica"/>
          <w:i/>
          <w:sz w:val="22"/>
        </w:rPr>
        <w:t>Knowledge Quest</w:t>
      </w:r>
      <w:r w:rsidR="00E447EE">
        <w:rPr>
          <w:rFonts w:ascii="Helvetica" w:hAnsi="Helvetica"/>
          <w:sz w:val="22"/>
        </w:rPr>
        <w:t xml:space="preserve">, </w:t>
      </w:r>
      <w:r w:rsidR="00E447EE" w:rsidRPr="00E447EE">
        <w:rPr>
          <w:rFonts w:ascii="Helvetica" w:hAnsi="Helvetica"/>
          <w:i/>
          <w:sz w:val="22"/>
        </w:rPr>
        <w:t>41</w:t>
      </w:r>
      <w:r w:rsidR="00E447EE">
        <w:rPr>
          <w:rFonts w:ascii="Helvetica" w:hAnsi="Helvetica"/>
          <w:sz w:val="22"/>
        </w:rPr>
        <w:t>(</w:t>
      </w:r>
      <w:r>
        <w:rPr>
          <w:rFonts w:ascii="Helvetica" w:hAnsi="Helvetica"/>
          <w:sz w:val="22"/>
        </w:rPr>
        <w:t>1</w:t>
      </w:r>
      <w:r w:rsidR="00E447EE">
        <w:rPr>
          <w:rFonts w:ascii="Helvetica" w:hAnsi="Helvetica"/>
          <w:sz w:val="22"/>
        </w:rPr>
        <w:t>)</w:t>
      </w:r>
      <w:r>
        <w:rPr>
          <w:rFonts w:ascii="Helvetica" w:hAnsi="Helvetica"/>
          <w:sz w:val="22"/>
        </w:rPr>
        <w:t xml:space="preserve">. </w:t>
      </w:r>
    </w:p>
    <w:p w14:paraId="2A3FF3DF" w14:textId="77777777" w:rsidR="007A570D" w:rsidRDefault="007A570D" w:rsidP="007A570D">
      <w:pPr>
        <w:pStyle w:val="BodyText"/>
        <w:tabs>
          <w:tab w:val="left" w:pos="8280"/>
        </w:tabs>
        <w:ind w:left="720" w:hanging="720"/>
        <w:rPr>
          <w:rFonts w:ascii="Helvetica" w:hAnsi="Helvetica"/>
          <w:sz w:val="22"/>
        </w:rPr>
      </w:pPr>
    </w:p>
    <w:p w14:paraId="727B833B" w14:textId="77777777" w:rsidR="007A570D" w:rsidRPr="00FA31A2" w:rsidRDefault="007A570D" w:rsidP="007A570D">
      <w:pPr>
        <w:pStyle w:val="BodyText"/>
        <w:tabs>
          <w:tab w:val="left" w:pos="8280"/>
        </w:tabs>
        <w:ind w:left="720" w:hanging="720"/>
        <w:rPr>
          <w:rFonts w:ascii="Helvetica" w:hAnsi="Helvetica"/>
          <w:sz w:val="22"/>
        </w:rPr>
      </w:pPr>
      <w:r>
        <w:rPr>
          <w:rFonts w:ascii="Helvetica" w:hAnsi="Helvetica"/>
          <w:b/>
          <w:sz w:val="22"/>
        </w:rPr>
        <w:t>Garcia</w:t>
      </w:r>
      <w:r>
        <w:rPr>
          <w:rFonts w:ascii="Helvetica" w:hAnsi="Helvetica"/>
          <w:b/>
          <w:i/>
          <w:sz w:val="22"/>
        </w:rPr>
        <w:t xml:space="preserve">, </w:t>
      </w:r>
      <w:r w:rsidRPr="0069608A">
        <w:rPr>
          <w:rFonts w:ascii="Helvetica" w:hAnsi="Helvetica"/>
          <w:b/>
          <w:sz w:val="22"/>
        </w:rPr>
        <w:t>A</w:t>
      </w:r>
      <w:r>
        <w:rPr>
          <w:rFonts w:ascii="Helvetica" w:hAnsi="Helvetica"/>
          <w:b/>
          <w:i/>
          <w:sz w:val="22"/>
        </w:rPr>
        <w:t xml:space="preserve">. </w:t>
      </w:r>
      <w:r>
        <w:rPr>
          <w:rFonts w:ascii="Helvetica" w:hAnsi="Helvetica"/>
          <w:sz w:val="22"/>
        </w:rPr>
        <w:t>(2012). Trust and Mobile Media Use in Schools</w:t>
      </w:r>
      <w:r>
        <w:rPr>
          <w:rFonts w:ascii="Helvetica" w:hAnsi="Helvetica"/>
          <w:i/>
          <w:sz w:val="22"/>
        </w:rPr>
        <w:t>. The Educational Forum</w:t>
      </w:r>
      <w:r w:rsidR="00E447EE">
        <w:rPr>
          <w:rFonts w:ascii="Helvetica" w:hAnsi="Helvetica"/>
          <w:sz w:val="22"/>
        </w:rPr>
        <w:t xml:space="preserve">, </w:t>
      </w:r>
      <w:r w:rsidR="00E447EE" w:rsidRPr="00E447EE">
        <w:rPr>
          <w:rFonts w:ascii="Helvetica" w:hAnsi="Helvetica"/>
          <w:i/>
          <w:sz w:val="22"/>
        </w:rPr>
        <w:t>76</w:t>
      </w:r>
      <w:r w:rsidR="00E447EE">
        <w:rPr>
          <w:rFonts w:ascii="Helvetica" w:hAnsi="Helvetica"/>
          <w:sz w:val="22"/>
        </w:rPr>
        <w:t>(</w:t>
      </w:r>
      <w:r>
        <w:rPr>
          <w:rFonts w:ascii="Helvetica" w:hAnsi="Helvetica"/>
          <w:sz w:val="22"/>
        </w:rPr>
        <w:t>4</w:t>
      </w:r>
      <w:r w:rsidR="00E447EE">
        <w:rPr>
          <w:rFonts w:ascii="Helvetica" w:hAnsi="Helvetica"/>
          <w:sz w:val="22"/>
        </w:rPr>
        <w:t>)</w:t>
      </w:r>
      <w:r>
        <w:rPr>
          <w:rFonts w:ascii="Helvetica" w:hAnsi="Helvetica"/>
          <w:sz w:val="22"/>
        </w:rPr>
        <w:t xml:space="preserve">. </w:t>
      </w:r>
    </w:p>
    <w:p w14:paraId="07666ABE" w14:textId="77777777" w:rsidR="007A570D" w:rsidRDefault="007A570D" w:rsidP="007A570D">
      <w:pPr>
        <w:pStyle w:val="BodyText"/>
        <w:tabs>
          <w:tab w:val="left" w:pos="8280"/>
        </w:tabs>
        <w:ind w:left="720" w:hanging="720"/>
        <w:rPr>
          <w:rFonts w:ascii="Helvetica" w:hAnsi="Helvetica"/>
          <w:b/>
          <w:sz w:val="22"/>
        </w:rPr>
      </w:pPr>
    </w:p>
    <w:p w14:paraId="7F19BBAF" w14:textId="77777777" w:rsidR="007A570D" w:rsidRDefault="007A570D" w:rsidP="007A570D">
      <w:pPr>
        <w:pStyle w:val="BodyText"/>
        <w:tabs>
          <w:tab w:val="left" w:pos="8280"/>
        </w:tabs>
        <w:ind w:left="720" w:hanging="720"/>
        <w:rPr>
          <w:rFonts w:ascii="Helvetica" w:hAnsi="Helvetica"/>
          <w:sz w:val="22"/>
        </w:rPr>
      </w:pPr>
      <w:r>
        <w:rPr>
          <w:rFonts w:ascii="Helvetica" w:hAnsi="Helvetica"/>
          <w:b/>
          <w:sz w:val="22"/>
        </w:rPr>
        <w:t xml:space="preserve">Garcia, A. </w:t>
      </w:r>
      <w:r>
        <w:rPr>
          <w:rFonts w:ascii="Helvetica" w:hAnsi="Helvetica"/>
          <w:sz w:val="22"/>
        </w:rPr>
        <w:t xml:space="preserve">(2012). “Like Reading” And Literacy Challenges in A Digital Age. </w:t>
      </w:r>
      <w:r>
        <w:rPr>
          <w:rFonts w:ascii="Helvetica" w:hAnsi="Helvetica"/>
          <w:i/>
          <w:sz w:val="22"/>
        </w:rPr>
        <w:t>English Journal</w:t>
      </w:r>
      <w:r w:rsidR="00E447EE">
        <w:rPr>
          <w:rFonts w:ascii="Helvetica" w:hAnsi="Helvetica"/>
          <w:sz w:val="22"/>
        </w:rPr>
        <w:t xml:space="preserve">, </w:t>
      </w:r>
      <w:r w:rsidR="00E447EE" w:rsidRPr="00E447EE">
        <w:rPr>
          <w:rFonts w:ascii="Helvetica" w:hAnsi="Helvetica"/>
          <w:i/>
          <w:sz w:val="22"/>
        </w:rPr>
        <w:t>101</w:t>
      </w:r>
      <w:r w:rsidR="00E447EE">
        <w:rPr>
          <w:rFonts w:ascii="Helvetica" w:hAnsi="Helvetica"/>
          <w:sz w:val="22"/>
        </w:rPr>
        <w:t>(</w:t>
      </w:r>
      <w:r>
        <w:rPr>
          <w:rFonts w:ascii="Helvetica" w:hAnsi="Helvetica"/>
          <w:sz w:val="22"/>
        </w:rPr>
        <w:t>6</w:t>
      </w:r>
      <w:r w:rsidR="00E447EE">
        <w:rPr>
          <w:rFonts w:ascii="Helvetica" w:hAnsi="Helvetica"/>
          <w:sz w:val="22"/>
        </w:rPr>
        <w:t xml:space="preserve">), </w:t>
      </w:r>
      <w:r>
        <w:rPr>
          <w:rFonts w:ascii="Helvetica" w:hAnsi="Helvetica"/>
          <w:sz w:val="22"/>
        </w:rPr>
        <w:t xml:space="preserve">93-96.  </w:t>
      </w:r>
    </w:p>
    <w:p w14:paraId="19421F6A" w14:textId="77777777" w:rsidR="006D3767" w:rsidRDefault="006D3767" w:rsidP="006D3767">
      <w:pPr>
        <w:pStyle w:val="BodyText"/>
        <w:tabs>
          <w:tab w:val="left" w:pos="8280"/>
        </w:tabs>
        <w:ind w:left="720" w:hanging="720"/>
        <w:jc w:val="left"/>
        <w:rPr>
          <w:rFonts w:ascii="Helvetica" w:hAnsi="Helvetica" w:cs="Helvetica"/>
          <w:sz w:val="22"/>
        </w:rPr>
      </w:pPr>
    </w:p>
    <w:p w14:paraId="79FE8786" w14:textId="7F1BF40C" w:rsidR="007A570D" w:rsidRDefault="006D3767" w:rsidP="00E3576F">
      <w:pPr>
        <w:pStyle w:val="BodyText"/>
        <w:tabs>
          <w:tab w:val="left" w:pos="8280"/>
        </w:tabs>
        <w:ind w:left="720" w:hanging="720"/>
        <w:jc w:val="left"/>
        <w:rPr>
          <w:rFonts w:ascii="Helvetica" w:hAnsi="Helvetica" w:cs="Helvetica"/>
          <w:sz w:val="22"/>
        </w:rPr>
      </w:pPr>
      <w:r w:rsidRPr="003E5AE5">
        <w:rPr>
          <w:rFonts w:ascii="Helvetica" w:hAnsi="Helvetica" w:cs="Helvetica"/>
          <w:sz w:val="22"/>
        </w:rPr>
        <w:t>Niemeyer, G.,</w:t>
      </w:r>
      <w:r>
        <w:rPr>
          <w:rFonts w:ascii="Helvetica" w:hAnsi="Helvetica" w:cs="Helvetica"/>
          <w:sz w:val="22"/>
        </w:rPr>
        <w:t xml:space="preserve"> </w:t>
      </w:r>
      <w:r w:rsidRPr="003E5AE5">
        <w:rPr>
          <w:rFonts w:ascii="Helvetica" w:hAnsi="Helvetica" w:cs="Helvetica"/>
          <w:b/>
          <w:sz w:val="22"/>
        </w:rPr>
        <w:t>Garcia</w:t>
      </w:r>
      <w:r w:rsidRPr="003E5AE5">
        <w:rPr>
          <w:rFonts w:ascii="Helvetica" w:hAnsi="Helvetica" w:cs="Helvetica"/>
          <w:sz w:val="22"/>
        </w:rPr>
        <w:t xml:space="preserve">, </w:t>
      </w:r>
      <w:r w:rsidRPr="0001120B">
        <w:rPr>
          <w:rFonts w:ascii="Helvetica" w:hAnsi="Helvetica" w:cs="Helvetica"/>
          <w:b/>
          <w:sz w:val="22"/>
        </w:rPr>
        <w:t>A.</w:t>
      </w:r>
      <w:r>
        <w:rPr>
          <w:rFonts w:ascii="Helvetica" w:hAnsi="Helvetica" w:cs="Helvetica"/>
          <w:sz w:val="22"/>
        </w:rPr>
        <w:t xml:space="preserve"> </w:t>
      </w:r>
      <w:r w:rsidRPr="003E5AE5">
        <w:rPr>
          <w:rFonts w:ascii="Helvetica" w:hAnsi="Helvetica" w:cs="Helvetica"/>
          <w:sz w:val="22"/>
        </w:rPr>
        <w:t xml:space="preserve">et al. (2009). Black cloud: patterns towards da future. </w:t>
      </w:r>
      <w:r w:rsidRPr="003E5AE5">
        <w:rPr>
          <w:rFonts w:ascii="Helvetica" w:hAnsi="Helvetica" w:cs="Helvetica"/>
          <w:i/>
          <w:sz w:val="22"/>
        </w:rPr>
        <w:t>Proceedings of the seventeen ACM international conference on Multimedia</w:t>
      </w:r>
      <w:r w:rsidRPr="003E5AE5">
        <w:rPr>
          <w:rFonts w:ascii="Helvetica" w:hAnsi="Helvetica" w:cs="Helvetica"/>
          <w:sz w:val="22"/>
        </w:rPr>
        <w:t>. Beijing, China, ACM.</w:t>
      </w:r>
    </w:p>
    <w:p w14:paraId="6E6E5A9B" w14:textId="77777777" w:rsidR="004D71E9" w:rsidRPr="00E3576F" w:rsidRDefault="004D71E9" w:rsidP="00E3576F">
      <w:pPr>
        <w:pStyle w:val="BodyText"/>
        <w:tabs>
          <w:tab w:val="left" w:pos="8280"/>
        </w:tabs>
        <w:ind w:left="720" w:hanging="720"/>
        <w:jc w:val="left"/>
        <w:rPr>
          <w:rFonts w:ascii="Helvetica" w:hAnsi="Helvetica"/>
          <w:b/>
          <w:sz w:val="22"/>
        </w:rPr>
      </w:pPr>
    </w:p>
    <w:p w14:paraId="34A229EC" w14:textId="77777777" w:rsidR="00AF695C" w:rsidRPr="007F6A7F" w:rsidRDefault="00AF695C" w:rsidP="000D2FEB">
      <w:pPr>
        <w:pStyle w:val="BodyText"/>
        <w:tabs>
          <w:tab w:val="left" w:pos="8280"/>
        </w:tabs>
        <w:ind w:left="720" w:hanging="720"/>
        <w:rPr>
          <w:rFonts w:ascii="Helvetica" w:hAnsi="Helvetica"/>
          <w:b/>
          <w:sz w:val="22"/>
          <w:szCs w:val="22"/>
        </w:rPr>
      </w:pPr>
    </w:p>
    <w:p w14:paraId="4C2F2185" w14:textId="1A96DC07" w:rsidR="00800800" w:rsidRDefault="007A570D" w:rsidP="00800800">
      <w:pPr>
        <w:ind w:left="720" w:hanging="720"/>
        <w:rPr>
          <w:rFonts w:ascii="Helvetica" w:hAnsi="Helvetica"/>
          <w:b/>
          <w:sz w:val="22"/>
        </w:rPr>
      </w:pPr>
      <w:r>
        <w:rPr>
          <w:rFonts w:ascii="Helvetica" w:hAnsi="Helvetica"/>
          <w:b/>
          <w:sz w:val="22"/>
        </w:rPr>
        <w:t>REFEREED CHAPTERS IN BOOKS</w:t>
      </w:r>
    </w:p>
    <w:p w14:paraId="76F92A79" w14:textId="4FDF4ECE" w:rsidR="00996290" w:rsidRDefault="00996290" w:rsidP="00BD49FD">
      <w:pPr>
        <w:rPr>
          <w:rFonts w:ascii="Helvetica" w:hAnsi="Helvetica"/>
          <w:sz w:val="22"/>
          <w:highlight w:val="yellow"/>
        </w:rPr>
      </w:pPr>
    </w:p>
    <w:p w14:paraId="77A6F904" w14:textId="548CBDEF" w:rsidR="00C66B3C" w:rsidRPr="00C66B3C" w:rsidRDefault="00C66B3C" w:rsidP="00800800">
      <w:pPr>
        <w:ind w:left="720" w:hanging="720"/>
        <w:rPr>
          <w:rFonts w:ascii="Helvetica" w:hAnsi="Helvetica"/>
          <w:i/>
          <w:sz w:val="22"/>
          <w:highlight w:val="yellow"/>
        </w:rPr>
      </w:pPr>
      <w:r w:rsidRPr="00C66B3C">
        <w:rPr>
          <w:rFonts w:ascii="Helvetica" w:hAnsi="Helvetica"/>
          <w:b/>
          <w:sz w:val="22"/>
        </w:rPr>
        <w:t xml:space="preserve">Garcia, A. </w:t>
      </w:r>
      <w:r w:rsidRPr="00C66B3C">
        <w:rPr>
          <w:rFonts w:ascii="Helvetica" w:hAnsi="Helvetica"/>
          <w:sz w:val="22"/>
        </w:rPr>
        <w:t xml:space="preserve">&amp; Carlson, P. (In press). The Transformational Resistance of Ms. Marvel in America. In J. </w:t>
      </w:r>
      <w:proofErr w:type="spellStart"/>
      <w:r w:rsidRPr="00C66B3C">
        <w:rPr>
          <w:rFonts w:ascii="Helvetica" w:hAnsi="Helvetica"/>
          <w:sz w:val="22"/>
        </w:rPr>
        <w:t>Baldanzi</w:t>
      </w:r>
      <w:proofErr w:type="spellEnd"/>
      <w:r w:rsidRPr="00C66B3C">
        <w:rPr>
          <w:rFonts w:ascii="Helvetica" w:hAnsi="Helvetica"/>
          <w:sz w:val="22"/>
        </w:rPr>
        <w:t xml:space="preserve"> &amp; H. Rashid (Eds.) </w:t>
      </w:r>
      <w:r w:rsidRPr="00C66B3C">
        <w:rPr>
          <w:rFonts w:ascii="Helvetica" w:hAnsi="Helvetica"/>
          <w:i/>
          <w:sz w:val="22"/>
        </w:rPr>
        <w:t>Ms. Marvel’s America.</w:t>
      </w:r>
      <w:r w:rsidRPr="00C66B3C">
        <w:rPr>
          <w:rFonts w:ascii="Helvetica" w:hAnsi="Helvetica"/>
          <w:sz w:val="22"/>
        </w:rPr>
        <w:t xml:space="preserve"> Jackson,</w:t>
      </w:r>
      <w:r>
        <w:rPr>
          <w:rFonts w:ascii="Helvetica" w:hAnsi="Helvetica"/>
          <w:sz w:val="22"/>
        </w:rPr>
        <w:t xml:space="preserve"> MI: University of Mississippi Press.</w:t>
      </w:r>
    </w:p>
    <w:p w14:paraId="6F3D1CEC" w14:textId="0D74AFAB" w:rsidR="00C66B3C" w:rsidRDefault="00C66B3C" w:rsidP="00800800">
      <w:pPr>
        <w:ind w:left="720" w:hanging="720"/>
        <w:rPr>
          <w:rFonts w:ascii="Helvetica" w:hAnsi="Helvetica"/>
          <w:sz w:val="22"/>
          <w:highlight w:val="yellow"/>
        </w:rPr>
      </w:pPr>
    </w:p>
    <w:p w14:paraId="2447032C" w14:textId="77777777" w:rsidR="00BD49FD" w:rsidRPr="00C66B3C" w:rsidRDefault="00BD49FD" w:rsidP="00BD49FD">
      <w:pPr>
        <w:ind w:left="720" w:hanging="720"/>
        <w:rPr>
          <w:rFonts w:ascii="Helvetica" w:hAnsi="Helvetica"/>
          <w:sz w:val="22"/>
        </w:rPr>
      </w:pPr>
      <w:proofErr w:type="spellStart"/>
      <w:r w:rsidRPr="00C66B3C">
        <w:rPr>
          <w:rFonts w:ascii="Helvetica" w:hAnsi="Helvetica"/>
          <w:sz w:val="22"/>
        </w:rPr>
        <w:t>Mirra</w:t>
      </w:r>
      <w:proofErr w:type="spellEnd"/>
      <w:r w:rsidRPr="00C66B3C">
        <w:rPr>
          <w:rFonts w:ascii="Helvetica" w:hAnsi="Helvetica"/>
          <w:sz w:val="22"/>
        </w:rPr>
        <w:t>, N.</w:t>
      </w:r>
      <w:r w:rsidRPr="00C66B3C">
        <w:rPr>
          <w:rFonts w:ascii="Helvetica" w:hAnsi="Helvetica"/>
          <w:b/>
          <w:sz w:val="22"/>
        </w:rPr>
        <w:t xml:space="preserve"> </w:t>
      </w:r>
      <w:r w:rsidRPr="00C66B3C">
        <w:rPr>
          <w:rFonts w:ascii="Helvetica" w:hAnsi="Helvetica"/>
          <w:sz w:val="22"/>
        </w:rPr>
        <w:t xml:space="preserve">&amp; </w:t>
      </w:r>
      <w:r w:rsidRPr="00C66B3C">
        <w:rPr>
          <w:rFonts w:ascii="Helvetica" w:hAnsi="Helvetica"/>
          <w:b/>
          <w:sz w:val="22"/>
        </w:rPr>
        <w:t xml:space="preserve">Garcia, A. </w:t>
      </w:r>
      <w:r w:rsidRPr="00C66B3C">
        <w:rPr>
          <w:rFonts w:ascii="Helvetica" w:hAnsi="Helvetica"/>
          <w:sz w:val="22"/>
        </w:rPr>
        <w:t>(</w:t>
      </w:r>
      <w:r>
        <w:rPr>
          <w:rFonts w:ascii="Helvetica" w:hAnsi="Helvetica"/>
          <w:sz w:val="22"/>
        </w:rPr>
        <w:t>2020</w:t>
      </w:r>
      <w:r w:rsidRPr="00C66B3C">
        <w:rPr>
          <w:rFonts w:ascii="Helvetica" w:hAnsi="Helvetica"/>
          <w:sz w:val="22"/>
        </w:rPr>
        <w:t xml:space="preserve">). The Potential of Participatory Literacies to Challenge Digital (Civic) Divides. In E. Morrell &amp; J. </w:t>
      </w:r>
      <w:proofErr w:type="spellStart"/>
      <w:r w:rsidRPr="00C66B3C">
        <w:rPr>
          <w:rFonts w:ascii="Helvetica" w:hAnsi="Helvetica"/>
          <w:sz w:val="22"/>
        </w:rPr>
        <w:t>Rowsell</w:t>
      </w:r>
      <w:proofErr w:type="spellEnd"/>
      <w:r w:rsidRPr="00C66B3C">
        <w:rPr>
          <w:rFonts w:ascii="Helvetica" w:hAnsi="Helvetica"/>
          <w:sz w:val="22"/>
        </w:rPr>
        <w:t xml:space="preserve"> (Eds.) </w:t>
      </w:r>
      <w:r w:rsidRPr="00C66B3C">
        <w:rPr>
          <w:rFonts w:ascii="Helvetica" w:hAnsi="Helvetica"/>
          <w:i/>
          <w:sz w:val="22"/>
        </w:rPr>
        <w:t>Stories from Inequity to Justice in Literacy Education</w:t>
      </w:r>
      <w:r>
        <w:rPr>
          <w:rFonts w:ascii="Helvetica" w:hAnsi="Helvetica"/>
          <w:i/>
          <w:sz w:val="22"/>
        </w:rPr>
        <w:t xml:space="preserve">: Confronting Digital Divides </w:t>
      </w:r>
      <w:r>
        <w:rPr>
          <w:rFonts w:ascii="Helvetica" w:hAnsi="Helvetica"/>
          <w:iCs/>
          <w:sz w:val="22"/>
        </w:rPr>
        <w:t>(pp. 87-109)</w:t>
      </w:r>
      <w:r w:rsidRPr="00C66B3C">
        <w:rPr>
          <w:rFonts w:ascii="Helvetica" w:hAnsi="Helvetica"/>
          <w:sz w:val="22"/>
        </w:rPr>
        <w:t>.</w:t>
      </w:r>
      <w:r w:rsidRPr="00C66B3C">
        <w:rPr>
          <w:rFonts w:ascii="Helvetica" w:hAnsi="Helvetica"/>
          <w:i/>
          <w:sz w:val="22"/>
        </w:rPr>
        <w:t xml:space="preserve"> </w:t>
      </w:r>
      <w:r w:rsidRPr="00C66B3C">
        <w:rPr>
          <w:rFonts w:ascii="Helvetica" w:hAnsi="Helvetica"/>
          <w:sz w:val="22"/>
        </w:rPr>
        <w:t>New York: Routledge.</w:t>
      </w:r>
    </w:p>
    <w:p w14:paraId="1CC748F8" w14:textId="77777777" w:rsidR="00BD49FD" w:rsidRDefault="00BD49FD" w:rsidP="00800800">
      <w:pPr>
        <w:ind w:left="720" w:hanging="720"/>
        <w:rPr>
          <w:rFonts w:ascii="Helvetica" w:hAnsi="Helvetica"/>
          <w:sz w:val="22"/>
          <w:highlight w:val="yellow"/>
        </w:rPr>
      </w:pPr>
    </w:p>
    <w:p w14:paraId="44DF0F93" w14:textId="7BA69A0D" w:rsidR="00996290" w:rsidRPr="00C66B3C" w:rsidRDefault="00996290" w:rsidP="00800800">
      <w:pPr>
        <w:ind w:left="720" w:hanging="720"/>
        <w:rPr>
          <w:rFonts w:ascii="Helvetica" w:hAnsi="Helvetica"/>
          <w:sz w:val="22"/>
        </w:rPr>
      </w:pPr>
      <w:r w:rsidRPr="00C66B3C">
        <w:rPr>
          <w:rFonts w:ascii="Helvetica" w:hAnsi="Helvetica"/>
          <w:sz w:val="22"/>
        </w:rPr>
        <w:t>Kaplan, R.</w:t>
      </w:r>
      <w:r w:rsidR="00C66B3C" w:rsidRPr="00C66B3C">
        <w:rPr>
          <w:rFonts w:ascii="Helvetica" w:hAnsi="Helvetica"/>
          <w:sz w:val="22"/>
        </w:rPr>
        <w:t>G.</w:t>
      </w:r>
      <w:r w:rsidRPr="00C66B3C">
        <w:rPr>
          <w:rFonts w:ascii="Helvetica" w:hAnsi="Helvetica"/>
          <w:sz w:val="22"/>
        </w:rPr>
        <w:t xml:space="preserve"> &amp; </w:t>
      </w:r>
      <w:r w:rsidRPr="00C66B3C">
        <w:rPr>
          <w:rFonts w:ascii="Helvetica" w:hAnsi="Helvetica"/>
          <w:b/>
          <w:sz w:val="22"/>
        </w:rPr>
        <w:t xml:space="preserve">Garcia, A. </w:t>
      </w:r>
      <w:r w:rsidRPr="00C66B3C">
        <w:rPr>
          <w:rFonts w:ascii="Helvetica" w:hAnsi="Helvetica"/>
          <w:sz w:val="22"/>
        </w:rPr>
        <w:t>(2019).</w:t>
      </w:r>
      <w:r w:rsidRPr="00C66B3C">
        <w:rPr>
          <w:rFonts w:ascii="Helvetica" w:hAnsi="Helvetica"/>
          <w:b/>
          <w:sz w:val="22"/>
        </w:rPr>
        <w:t xml:space="preserve"> </w:t>
      </w:r>
      <w:r w:rsidR="00C66B3C" w:rsidRPr="00C66B3C">
        <w:rPr>
          <w:rFonts w:ascii="Helvetica" w:hAnsi="Helvetica"/>
          <w:sz w:val="22"/>
        </w:rPr>
        <w:t xml:space="preserve">Afrofuturist Reading: Exploring Non-Western Depictions of Magical Worlds in </w:t>
      </w:r>
      <w:proofErr w:type="spellStart"/>
      <w:r w:rsidR="00C66B3C" w:rsidRPr="00C66B3C">
        <w:rPr>
          <w:rFonts w:ascii="Helvetica" w:hAnsi="Helvetica"/>
          <w:i/>
          <w:sz w:val="22"/>
        </w:rPr>
        <w:t>Akata</w:t>
      </w:r>
      <w:proofErr w:type="spellEnd"/>
      <w:r w:rsidR="00C66B3C" w:rsidRPr="00C66B3C">
        <w:rPr>
          <w:rFonts w:ascii="Helvetica" w:hAnsi="Helvetica"/>
          <w:i/>
          <w:sz w:val="22"/>
        </w:rPr>
        <w:t xml:space="preserve"> Witch</w:t>
      </w:r>
      <w:r w:rsidR="00C66B3C" w:rsidRPr="00C66B3C">
        <w:rPr>
          <w:rFonts w:ascii="Helvetica" w:hAnsi="Helvetica"/>
          <w:sz w:val="22"/>
        </w:rPr>
        <w:t>.</w:t>
      </w:r>
      <w:r w:rsidRPr="00C66B3C">
        <w:rPr>
          <w:rFonts w:ascii="Helvetica" w:hAnsi="Helvetica"/>
          <w:b/>
          <w:sz w:val="22"/>
        </w:rPr>
        <w:t xml:space="preserve"> </w:t>
      </w:r>
      <w:r w:rsidRPr="00C66B3C">
        <w:rPr>
          <w:rFonts w:ascii="Helvetica" w:hAnsi="Helvetica"/>
          <w:sz w:val="22"/>
        </w:rPr>
        <w:t xml:space="preserve">In </w:t>
      </w:r>
      <w:r w:rsidR="00C66B3C" w:rsidRPr="00C66B3C">
        <w:rPr>
          <w:rFonts w:ascii="Helvetica" w:hAnsi="Helvetica"/>
          <w:sz w:val="22"/>
        </w:rPr>
        <w:t xml:space="preserve">R. Ginsberg &amp; W.J. Glenn </w:t>
      </w:r>
      <w:r w:rsidRPr="00C66B3C">
        <w:rPr>
          <w:rFonts w:ascii="Helvetica" w:hAnsi="Helvetica"/>
          <w:sz w:val="22"/>
        </w:rPr>
        <w:t xml:space="preserve">(Eds.) </w:t>
      </w:r>
      <w:r w:rsidR="00C66B3C" w:rsidRPr="00C66B3C">
        <w:rPr>
          <w:rFonts w:ascii="Helvetica" w:hAnsi="Helvetica"/>
          <w:i/>
          <w:sz w:val="22"/>
        </w:rPr>
        <w:t xml:space="preserve">Engaging with Multicultural YA Literature in the Secondary Classroom: Critical Approaches for Critical Educators </w:t>
      </w:r>
      <w:r w:rsidR="00C66B3C" w:rsidRPr="00C66B3C">
        <w:rPr>
          <w:rFonts w:ascii="Helvetica" w:hAnsi="Helvetica"/>
          <w:sz w:val="22"/>
        </w:rPr>
        <w:t xml:space="preserve">(pp. 180-190). New York: Routledge. </w:t>
      </w:r>
    </w:p>
    <w:p w14:paraId="14D43942" w14:textId="2507F4C8" w:rsidR="00996290" w:rsidRDefault="00996290" w:rsidP="00800800">
      <w:pPr>
        <w:ind w:left="720" w:hanging="720"/>
        <w:rPr>
          <w:rFonts w:ascii="Helvetica" w:hAnsi="Helvetica"/>
          <w:b/>
          <w:sz w:val="22"/>
          <w:highlight w:val="yellow"/>
        </w:rPr>
      </w:pPr>
    </w:p>
    <w:p w14:paraId="3D467333" w14:textId="54BBB12C" w:rsidR="00C66B3C" w:rsidRPr="00381FF2" w:rsidRDefault="00C66B3C" w:rsidP="00800800">
      <w:pPr>
        <w:ind w:left="720" w:hanging="720"/>
        <w:rPr>
          <w:rFonts w:ascii="Helvetica" w:hAnsi="Helvetica"/>
          <w:sz w:val="22"/>
        </w:rPr>
      </w:pPr>
      <w:r w:rsidRPr="00381FF2">
        <w:rPr>
          <w:rFonts w:ascii="Helvetica" w:hAnsi="Helvetica"/>
          <w:b/>
          <w:sz w:val="22"/>
        </w:rPr>
        <w:t>Garcia, A.</w:t>
      </w:r>
      <w:r w:rsidRPr="00381FF2">
        <w:rPr>
          <w:rFonts w:ascii="Helvetica" w:hAnsi="Helvetica"/>
          <w:sz w:val="22"/>
        </w:rPr>
        <w:t xml:space="preserve"> &amp; Hunt, B. (</w:t>
      </w:r>
      <w:r w:rsidR="00381FF2" w:rsidRPr="00381FF2">
        <w:rPr>
          <w:rFonts w:ascii="Helvetica" w:hAnsi="Helvetica"/>
          <w:sz w:val="22"/>
        </w:rPr>
        <w:t>2019</w:t>
      </w:r>
      <w:r w:rsidRPr="00381FF2">
        <w:rPr>
          <w:rFonts w:ascii="Helvetica" w:hAnsi="Helvetica"/>
          <w:sz w:val="22"/>
        </w:rPr>
        <w:t xml:space="preserve">). </w:t>
      </w:r>
      <w:r w:rsidR="00381FF2" w:rsidRPr="00381FF2">
        <w:rPr>
          <w:rFonts w:ascii="Helvetica" w:hAnsi="Helvetica"/>
          <w:i/>
          <w:sz w:val="22"/>
        </w:rPr>
        <w:t>Cathy’s Book</w:t>
      </w:r>
      <w:r w:rsidR="00381FF2" w:rsidRPr="00381FF2">
        <w:rPr>
          <w:rFonts w:ascii="Helvetica" w:hAnsi="Helvetica"/>
          <w:sz w:val="22"/>
        </w:rPr>
        <w:t xml:space="preserve"> and the Boundaries of Books in a Participatory Age: Exploring Pedagogies and </w:t>
      </w:r>
      <w:proofErr w:type="spellStart"/>
      <w:r w:rsidR="00381FF2" w:rsidRPr="00381FF2">
        <w:rPr>
          <w:rFonts w:ascii="Helvetica" w:hAnsi="Helvetica"/>
          <w:sz w:val="22"/>
        </w:rPr>
        <w:t>Paratexts</w:t>
      </w:r>
      <w:proofErr w:type="spellEnd"/>
      <w:r w:rsidR="00381FF2" w:rsidRPr="00381FF2">
        <w:rPr>
          <w:rFonts w:ascii="Helvetica" w:hAnsi="Helvetica"/>
          <w:sz w:val="22"/>
        </w:rPr>
        <w:t xml:space="preserve"> in Expansive Contexts. </w:t>
      </w:r>
      <w:r w:rsidRPr="00381FF2">
        <w:rPr>
          <w:rFonts w:ascii="Helvetica" w:hAnsi="Helvetica"/>
          <w:sz w:val="22"/>
        </w:rPr>
        <w:t xml:space="preserve">In S. Witte, D. Latham, &amp; M. Gross (Eds.) </w:t>
      </w:r>
      <w:r w:rsidRPr="00381FF2">
        <w:rPr>
          <w:rFonts w:ascii="Helvetica" w:hAnsi="Helvetica"/>
          <w:i/>
          <w:sz w:val="22"/>
        </w:rPr>
        <w:t xml:space="preserve">Literacy Engagement Through </w:t>
      </w:r>
      <w:proofErr w:type="spellStart"/>
      <w:r w:rsidRPr="00381FF2">
        <w:rPr>
          <w:rFonts w:ascii="Helvetica" w:hAnsi="Helvetica"/>
          <w:i/>
          <w:sz w:val="22"/>
        </w:rPr>
        <w:t>Paritextual</w:t>
      </w:r>
      <w:proofErr w:type="spellEnd"/>
      <w:r w:rsidRPr="00381FF2">
        <w:rPr>
          <w:rFonts w:ascii="Helvetica" w:hAnsi="Helvetica"/>
          <w:i/>
          <w:sz w:val="22"/>
        </w:rPr>
        <w:t xml:space="preserve"> Analysis </w:t>
      </w:r>
      <w:r w:rsidRPr="00381FF2">
        <w:rPr>
          <w:rFonts w:ascii="Helvetica" w:hAnsi="Helvetica"/>
          <w:sz w:val="22"/>
        </w:rPr>
        <w:t xml:space="preserve">(pp. </w:t>
      </w:r>
      <w:r w:rsidR="00381FF2" w:rsidRPr="00381FF2">
        <w:rPr>
          <w:rFonts w:ascii="Helvetica" w:hAnsi="Helvetica"/>
          <w:sz w:val="22"/>
        </w:rPr>
        <w:t>111-121</w:t>
      </w:r>
      <w:r w:rsidRPr="00381FF2">
        <w:rPr>
          <w:rFonts w:ascii="Helvetica" w:hAnsi="Helvetica"/>
          <w:sz w:val="22"/>
        </w:rPr>
        <w:t xml:space="preserve">). </w:t>
      </w:r>
      <w:r w:rsidR="00381FF2" w:rsidRPr="00381FF2">
        <w:rPr>
          <w:rFonts w:ascii="Helvetica" w:hAnsi="Helvetica"/>
          <w:sz w:val="22"/>
        </w:rPr>
        <w:t>Chicago: American Library Association.</w:t>
      </w:r>
    </w:p>
    <w:p w14:paraId="4725BC8A" w14:textId="77777777" w:rsidR="00800800" w:rsidRDefault="00800800" w:rsidP="00381FF2">
      <w:pPr>
        <w:rPr>
          <w:rFonts w:ascii="Helvetica" w:hAnsi="Helvetica"/>
          <w:b/>
          <w:sz w:val="22"/>
        </w:rPr>
      </w:pPr>
    </w:p>
    <w:p w14:paraId="3945A094" w14:textId="5AADA8C2" w:rsidR="00F57C78" w:rsidRPr="00F57C78" w:rsidRDefault="00F57C78" w:rsidP="000D2FEB">
      <w:pPr>
        <w:ind w:left="720" w:hanging="720"/>
        <w:rPr>
          <w:rFonts w:ascii="Helvetica" w:hAnsi="Helvetica"/>
          <w:sz w:val="22"/>
        </w:rPr>
      </w:pPr>
      <w:r>
        <w:rPr>
          <w:rFonts w:ascii="Helvetica" w:hAnsi="Helvetica"/>
          <w:b/>
          <w:sz w:val="22"/>
        </w:rPr>
        <w:t xml:space="preserve">Garcia, A., </w:t>
      </w:r>
      <w:r>
        <w:rPr>
          <w:rFonts w:ascii="Helvetica" w:hAnsi="Helvetica"/>
          <w:sz w:val="22"/>
        </w:rPr>
        <w:t>Gomez, M., &amp; Briggs, K.R. (2018). Schools for community action: Public school design as a revolutionary act. In</w:t>
      </w:r>
      <w:r w:rsidR="00D439BE">
        <w:rPr>
          <w:rFonts w:ascii="Helvetica" w:hAnsi="Helvetica"/>
          <w:sz w:val="22"/>
        </w:rPr>
        <w:t xml:space="preserve"> </w:t>
      </w:r>
      <w:r>
        <w:rPr>
          <w:rFonts w:ascii="Helvetica" w:hAnsi="Helvetica"/>
          <w:sz w:val="22"/>
        </w:rPr>
        <w:t xml:space="preserve">E. Mendoza, B. Kirshner, and K.D. Gutiérrez (Eds.), </w:t>
      </w:r>
      <w:r>
        <w:rPr>
          <w:rFonts w:ascii="Helvetica" w:hAnsi="Helvetica"/>
          <w:i/>
          <w:sz w:val="22"/>
        </w:rPr>
        <w:t>Power, Equity, and (Re)Design</w:t>
      </w:r>
      <w:r>
        <w:rPr>
          <w:rFonts w:ascii="Helvetica" w:hAnsi="Helvetica"/>
          <w:sz w:val="22"/>
        </w:rPr>
        <w:t>. Charlotte, NC: Information Age Publishing, pp. 131-147</w:t>
      </w:r>
    </w:p>
    <w:p w14:paraId="6614751D" w14:textId="77777777" w:rsidR="00F57C78" w:rsidRDefault="00F57C78" w:rsidP="000D2FEB">
      <w:pPr>
        <w:ind w:left="720" w:hanging="720"/>
        <w:rPr>
          <w:rFonts w:ascii="Helvetica" w:hAnsi="Helvetica"/>
          <w:b/>
          <w:sz w:val="22"/>
        </w:rPr>
      </w:pPr>
    </w:p>
    <w:p w14:paraId="0DBED014" w14:textId="3F2E1626" w:rsidR="00D32830" w:rsidRPr="00D32830" w:rsidRDefault="00D32830" w:rsidP="000D2FEB">
      <w:pPr>
        <w:ind w:left="720" w:hanging="720"/>
        <w:rPr>
          <w:rFonts w:ascii="Helvetica" w:hAnsi="Helvetica"/>
          <w:sz w:val="22"/>
        </w:rPr>
      </w:pPr>
      <w:r>
        <w:rPr>
          <w:rFonts w:ascii="Helvetica" w:hAnsi="Helvetica"/>
          <w:b/>
          <w:sz w:val="22"/>
        </w:rPr>
        <w:t>Garcia, A.</w:t>
      </w:r>
      <w:r>
        <w:rPr>
          <w:rFonts w:ascii="Helvetica" w:hAnsi="Helvetica"/>
          <w:sz w:val="22"/>
        </w:rPr>
        <w:t xml:space="preserve"> (</w:t>
      </w:r>
      <w:r w:rsidR="00AB07DC">
        <w:rPr>
          <w:rFonts w:ascii="Helvetica" w:hAnsi="Helvetica"/>
          <w:sz w:val="22"/>
        </w:rPr>
        <w:t>201</w:t>
      </w:r>
      <w:r w:rsidR="00D9146E">
        <w:rPr>
          <w:rFonts w:ascii="Helvetica" w:hAnsi="Helvetica"/>
          <w:sz w:val="22"/>
        </w:rPr>
        <w:t>8</w:t>
      </w:r>
      <w:r>
        <w:rPr>
          <w:rFonts w:ascii="Helvetica" w:hAnsi="Helvetica"/>
          <w:sz w:val="22"/>
        </w:rPr>
        <w:t xml:space="preserve">). Space, Time, and Production: Games and the New Frontier of Digital Literacies. In </w:t>
      </w:r>
      <w:r w:rsidR="002B1928">
        <w:rPr>
          <w:rFonts w:ascii="Helvetica" w:hAnsi="Helvetica"/>
          <w:sz w:val="22"/>
        </w:rPr>
        <w:t xml:space="preserve">K. Mills, A. </w:t>
      </w:r>
      <w:proofErr w:type="spellStart"/>
      <w:r w:rsidR="002B1928">
        <w:rPr>
          <w:rFonts w:ascii="Helvetica" w:hAnsi="Helvetica"/>
          <w:sz w:val="22"/>
        </w:rPr>
        <w:t>Stornaiuolo</w:t>
      </w:r>
      <w:proofErr w:type="spellEnd"/>
      <w:r w:rsidR="002B1928">
        <w:rPr>
          <w:rFonts w:ascii="Helvetica" w:hAnsi="Helvetica"/>
          <w:sz w:val="22"/>
        </w:rPr>
        <w:t>, A. Smith, &amp; J.Z. Pandya</w:t>
      </w:r>
      <w:r>
        <w:rPr>
          <w:rFonts w:ascii="Helvetica" w:hAnsi="Helvetica"/>
          <w:sz w:val="22"/>
        </w:rPr>
        <w:t xml:space="preserve"> (Eds.), </w:t>
      </w:r>
      <w:r w:rsidR="002B1928">
        <w:rPr>
          <w:rFonts w:ascii="Helvetica" w:hAnsi="Helvetica"/>
          <w:i/>
          <w:sz w:val="22"/>
        </w:rPr>
        <w:t>Handbook of Writing, Literacies, and Education in Digital Culture</w:t>
      </w:r>
      <w:r>
        <w:rPr>
          <w:rFonts w:ascii="Helvetica" w:hAnsi="Helvetica"/>
          <w:sz w:val="22"/>
        </w:rPr>
        <w:t xml:space="preserve">. New York: Routledge. </w:t>
      </w:r>
    </w:p>
    <w:p w14:paraId="6C414FDA" w14:textId="77777777" w:rsidR="00D32830" w:rsidRDefault="00D32830" w:rsidP="000D2FEB">
      <w:pPr>
        <w:ind w:left="720" w:hanging="720"/>
        <w:rPr>
          <w:rFonts w:ascii="Helvetica" w:hAnsi="Helvetica"/>
          <w:sz w:val="22"/>
        </w:rPr>
      </w:pPr>
    </w:p>
    <w:p w14:paraId="20A14E11" w14:textId="77777777" w:rsidR="00665D5E" w:rsidRPr="002B1928" w:rsidRDefault="00665D5E" w:rsidP="000D2FEB">
      <w:pPr>
        <w:ind w:left="720" w:hanging="720"/>
        <w:rPr>
          <w:rFonts w:ascii="Helvetica" w:hAnsi="Helvetica"/>
          <w:sz w:val="22"/>
        </w:rPr>
      </w:pPr>
      <w:r>
        <w:rPr>
          <w:rFonts w:ascii="Helvetica" w:hAnsi="Helvetica"/>
          <w:sz w:val="22"/>
        </w:rPr>
        <w:lastRenderedPageBreak/>
        <w:t xml:space="preserve">Haddix, M., </w:t>
      </w:r>
      <w:r>
        <w:rPr>
          <w:rFonts w:ascii="Helvetica" w:hAnsi="Helvetica"/>
          <w:b/>
          <w:sz w:val="22"/>
        </w:rPr>
        <w:t>Garcia, A.,</w:t>
      </w:r>
      <w:r>
        <w:rPr>
          <w:rFonts w:ascii="Helvetica" w:hAnsi="Helvetica"/>
          <w:sz w:val="22"/>
        </w:rPr>
        <w:t xml:space="preserve"> Price-Dennis, D. (2016). </w:t>
      </w:r>
      <w:r w:rsidR="002B1928">
        <w:rPr>
          <w:rFonts w:ascii="Helvetica" w:hAnsi="Helvetica"/>
          <w:sz w:val="22"/>
        </w:rPr>
        <w:t xml:space="preserve">Youth, Popular Culture, and the Media: Examining Race, Class, Gender, Sexuality, and Social Histories. In K.A. </w:t>
      </w:r>
      <w:proofErr w:type="spellStart"/>
      <w:r w:rsidR="002B1928">
        <w:rPr>
          <w:rFonts w:ascii="Helvetica" w:hAnsi="Helvetica"/>
          <w:sz w:val="22"/>
        </w:rPr>
        <w:t>Hinchman</w:t>
      </w:r>
      <w:proofErr w:type="spellEnd"/>
      <w:r w:rsidR="002B1928">
        <w:rPr>
          <w:rFonts w:ascii="Helvetica" w:hAnsi="Helvetica"/>
          <w:sz w:val="22"/>
        </w:rPr>
        <w:t xml:space="preserve"> &amp; D.A. Appleman (Eds.), </w:t>
      </w:r>
      <w:r w:rsidR="002B1928">
        <w:rPr>
          <w:rFonts w:ascii="Helvetica" w:hAnsi="Helvetica"/>
          <w:i/>
          <w:sz w:val="22"/>
        </w:rPr>
        <w:t>Adolescent Literacies: A Handbook of Practice-Based Research</w:t>
      </w:r>
      <w:r w:rsidR="002D2A23">
        <w:rPr>
          <w:rFonts w:ascii="Helvetica" w:hAnsi="Helvetica"/>
          <w:sz w:val="22"/>
        </w:rPr>
        <w:t>. New York: Guilford Press,</w:t>
      </w:r>
      <w:r w:rsidR="002B1928">
        <w:rPr>
          <w:rFonts w:ascii="Helvetica" w:hAnsi="Helvetica"/>
          <w:sz w:val="22"/>
        </w:rPr>
        <w:t xml:space="preserve"> </w:t>
      </w:r>
      <w:r w:rsidR="002D2A23">
        <w:rPr>
          <w:rFonts w:ascii="Helvetica" w:hAnsi="Helvetica"/>
          <w:sz w:val="22"/>
        </w:rPr>
        <w:t>pp. 21-37.</w:t>
      </w:r>
    </w:p>
    <w:p w14:paraId="673C9CFE" w14:textId="77777777" w:rsidR="00665D5E" w:rsidRDefault="00665D5E" w:rsidP="000D2FEB">
      <w:pPr>
        <w:ind w:left="720" w:hanging="720"/>
        <w:rPr>
          <w:rFonts w:ascii="Helvetica" w:hAnsi="Helvetica"/>
          <w:b/>
          <w:sz w:val="22"/>
        </w:rPr>
      </w:pPr>
    </w:p>
    <w:p w14:paraId="1B5FACAB" w14:textId="77777777" w:rsidR="00E6453B" w:rsidRPr="00E6453B" w:rsidRDefault="00E6453B" w:rsidP="000D2FEB">
      <w:pPr>
        <w:ind w:left="720" w:hanging="720"/>
        <w:rPr>
          <w:rFonts w:ascii="Helvetica" w:hAnsi="Helvetica"/>
          <w:sz w:val="22"/>
        </w:rPr>
      </w:pPr>
      <w:r>
        <w:rPr>
          <w:rFonts w:ascii="Helvetica" w:hAnsi="Helvetica"/>
          <w:b/>
          <w:sz w:val="22"/>
        </w:rPr>
        <w:t xml:space="preserve">Garcia, A. </w:t>
      </w:r>
      <w:r>
        <w:rPr>
          <w:rFonts w:ascii="Helvetica" w:hAnsi="Helvetica"/>
          <w:sz w:val="22"/>
        </w:rPr>
        <w:t xml:space="preserve">(2015). English education, pedagogy, and literacy acquisition in an era of participatory media. In E. Morrell &amp; L. Scherff (Eds.), </w:t>
      </w:r>
      <w:r>
        <w:rPr>
          <w:rFonts w:ascii="Helvetica" w:hAnsi="Helvetica"/>
          <w:i/>
          <w:sz w:val="22"/>
        </w:rPr>
        <w:t xml:space="preserve">New directions in teaching English: Reimagining teaching, teacher education, and research. </w:t>
      </w:r>
      <w:r>
        <w:rPr>
          <w:rFonts w:ascii="Helvetica" w:hAnsi="Helvetica"/>
          <w:sz w:val="22"/>
        </w:rPr>
        <w:t xml:space="preserve">Lanham: Rowman &amp; Littlefield, pp. 27-47. </w:t>
      </w:r>
    </w:p>
    <w:p w14:paraId="406FE148" w14:textId="77777777" w:rsidR="00E6453B" w:rsidRDefault="00E6453B" w:rsidP="000D2FEB">
      <w:pPr>
        <w:ind w:left="720" w:hanging="720"/>
        <w:rPr>
          <w:rFonts w:ascii="Helvetica" w:hAnsi="Helvetica"/>
          <w:b/>
          <w:sz w:val="22"/>
        </w:rPr>
      </w:pPr>
    </w:p>
    <w:p w14:paraId="1F2253BC" w14:textId="77777777" w:rsidR="00101D2F" w:rsidRPr="00CA1369" w:rsidRDefault="00101D2F" w:rsidP="000D2FEB">
      <w:pPr>
        <w:ind w:left="720" w:hanging="720"/>
        <w:rPr>
          <w:rFonts w:ascii="Helvetica" w:hAnsi="Helvetica"/>
          <w:sz w:val="22"/>
        </w:rPr>
      </w:pPr>
      <w:r>
        <w:rPr>
          <w:rFonts w:ascii="Helvetica" w:hAnsi="Helvetica"/>
          <w:b/>
          <w:sz w:val="22"/>
        </w:rPr>
        <w:t xml:space="preserve">Garcia, A. </w:t>
      </w:r>
      <w:r>
        <w:rPr>
          <w:rFonts w:ascii="Helvetica" w:hAnsi="Helvetica"/>
          <w:sz w:val="22"/>
        </w:rPr>
        <w:t xml:space="preserve">&amp; Middaugh, E. (2014). </w:t>
      </w:r>
      <w:r w:rsidR="00CA1369">
        <w:rPr>
          <w:rFonts w:ascii="Helvetica" w:hAnsi="Helvetica"/>
          <w:sz w:val="22"/>
        </w:rPr>
        <w:t xml:space="preserve">Lost, sweaty, and engaged in dialogue: The civic opportunities of geospatial play. In B. Kirshner &amp; E. Middaugh (Eds.), </w:t>
      </w:r>
      <w:r w:rsidR="00CA1369">
        <w:rPr>
          <w:rFonts w:ascii="Helvetica" w:hAnsi="Helvetica"/>
          <w:i/>
          <w:sz w:val="22"/>
        </w:rPr>
        <w:t>#</w:t>
      </w:r>
      <w:proofErr w:type="spellStart"/>
      <w:r w:rsidR="00CA1369">
        <w:rPr>
          <w:rFonts w:ascii="Helvetica" w:hAnsi="Helvetica"/>
          <w:i/>
          <w:sz w:val="22"/>
        </w:rPr>
        <w:t>youthaction</w:t>
      </w:r>
      <w:proofErr w:type="spellEnd"/>
      <w:r w:rsidR="00205820">
        <w:rPr>
          <w:rFonts w:ascii="Helvetica" w:hAnsi="Helvetica"/>
          <w:i/>
          <w:sz w:val="22"/>
        </w:rPr>
        <w:t>: Becoming Political in the Digital Age</w:t>
      </w:r>
      <w:r w:rsidR="00CA1369">
        <w:rPr>
          <w:rFonts w:ascii="Helvetica" w:hAnsi="Helvetica"/>
          <w:i/>
          <w:sz w:val="22"/>
        </w:rPr>
        <w:t xml:space="preserve">. </w:t>
      </w:r>
      <w:r w:rsidR="00205820">
        <w:rPr>
          <w:rFonts w:ascii="Helvetica" w:hAnsi="Helvetica"/>
          <w:sz w:val="22"/>
        </w:rPr>
        <w:t xml:space="preserve">Scottsdale, AZ: </w:t>
      </w:r>
      <w:r w:rsidR="00CA1369">
        <w:rPr>
          <w:rFonts w:ascii="Helvetica" w:hAnsi="Helvetica"/>
          <w:sz w:val="22"/>
        </w:rPr>
        <w:t>Information Age Publishing</w:t>
      </w:r>
      <w:r w:rsidR="00E6453B">
        <w:rPr>
          <w:rFonts w:ascii="Helvetica" w:hAnsi="Helvetica"/>
          <w:sz w:val="22"/>
        </w:rPr>
        <w:t>,</w:t>
      </w:r>
      <w:r w:rsidR="00CA1369">
        <w:rPr>
          <w:rFonts w:ascii="Helvetica" w:hAnsi="Helvetica"/>
          <w:i/>
          <w:sz w:val="22"/>
        </w:rPr>
        <w:t xml:space="preserve"> </w:t>
      </w:r>
      <w:r w:rsidR="00CA1369">
        <w:rPr>
          <w:rFonts w:ascii="Helvetica" w:hAnsi="Helvetica"/>
          <w:sz w:val="22"/>
        </w:rPr>
        <w:t>pp. 105-123.</w:t>
      </w:r>
    </w:p>
    <w:p w14:paraId="02F31F34" w14:textId="77777777" w:rsidR="00101D2F" w:rsidRDefault="00101D2F" w:rsidP="000D2FEB">
      <w:pPr>
        <w:ind w:left="720" w:hanging="720"/>
        <w:rPr>
          <w:rFonts w:ascii="Helvetica" w:hAnsi="Helvetica"/>
          <w:b/>
          <w:sz w:val="22"/>
        </w:rPr>
      </w:pPr>
    </w:p>
    <w:p w14:paraId="4400C171" w14:textId="77777777" w:rsidR="00055D71" w:rsidRPr="0007235D" w:rsidRDefault="00055D71" w:rsidP="000D2FEB">
      <w:pPr>
        <w:ind w:left="720" w:hanging="720"/>
        <w:rPr>
          <w:rFonts w:ascii="Helvetica" w:hAnsi="Helvetica"/>
          <w:b/>
          <w:sz w:val="22"/>
        </w:rPr>
      </w:pPr>
      <w:r>
        <w:rPr>
          <w:rFonts w:ascii="Helvetica" w:hAnsi="Helvetica"/>
          <w:b/>
          <w:sz w:val="22"/>
        </w:rPr>
        <w:t xml:space="preserve">Garcia, A. </w:t>
      </w:r>
      <w:r w:rsidR="0007235D">
        <w:rPr>
          <w:rFonts w:ascii="Helvetica" w:hAnsi="Helvetica"/>
          <w:sz w:val="22"/>
        </w:rPr>
        <w:t xml:space="preserve">&amp; Haddix, M. (2014). </w:t>
      </w:r>
      <w:r w:rsidR="0007235D" w:rsidRPr="0007235D">
        <w:rPr>
          <w:rFonts w:ascii="Helvetica" w:hAnsi="Helvetica"/>
          <w:sz w:val="22"/>
        </w:rPr>
        <w:t xml:space="preserve">The </w:t>
      </w:r>
      <w:r w:rsidR="0007235D">
        <w:rPr>
          <w:rFonts w:ascii="Helvetica" w:hAnsi="Helvetica"/>
          <w:sz w:val="22"/>
        </w:rPr>
        <w:t>revolution starts with Rue: Online f</w:t>
      </w:r>
      <w:r w:rsidR="0007235D" w:rsidRPr="0007235D">
        <w:rPr>
          <w:rFonts w:ascii="Helvetica" w:hAnsi="Helvetica"/>
          <w:sz w:val="22"/>
        </w:rPr>
        <w:t>andom and</w:t>
      </w:r>
      <w:r w:rsidR="0007235D">
        <w:rPr>
          <w:rFonts w:ascii="Helvetica" w:hAnsi="Helvetica"/>
          <w:sz w:val="22"/>
        </w:rPr>
        <w:t xml:space="preserve">  the racial p</w:t>
      </w:r>
      <w:r w:rsidR="0007235D" w:rsidRPr="0007235D">
        <w:rPr>
          <w:rFonts w:ascii="Helvetica" w:hAnsi="Helvetica"/>
          <w:sz w:val="22"/>
        </w:rPr>
        <w:t xml:space="preserve">olitics of </w:t>
      </w:r>
      <w:r w:rsidR="006B6C90">
        <w:rPr>
          <w:rFonts w:ascii="Helvetica" w:hAnsi="Helvetica"/>
          <w:i/>
          <w:sz w:val="22"/>
        </w:rPr>
        <w:t>The Hunger G</w:t>
      </w:r>
      <w:r w:rsidR="0007235D" w:rsidRPr="0007235D">
        <w:rPr>
          <w:rFonts w:ascii="Helvetica" w:hAnsi="Helvetica"/>
          <w:i/>
          <w:sz w:val="22"/>
        </w:rPr>
        <w:t>ames</w:t>
      </w:r>
      <w:r w:rsidR="0007235D" w:rsidRPr="0007235D">
        <w:rPr>
          <w:rFonts w:ascii="Helvetica" w:hAnsi="Helvetica"/>
          <w:sz w:val="22"/>
        </w:rPr>
        <w:t> </w:t>
      </w:r>
      <w:r w:rsidR="0007235D">
        <w:rPr>
          <w:rFonts w:ascii="Helvetica" w:hAnsi="Helvetica"/>
          <w:b/>
          <w:sz w:val="22"/>
        </w:rPr>
        <w:t xml:space="preserve">. </w:t>
      </w:r>
      <w:r w:rsidR="0007235D">
        <w:rPr>
          <w:rFonts w:ascii="Helvetica" w:hAnsi="Helvetica"/>
          <w:sz w:val="22"/>
        </w:rPr>
        <w:t xml:space="preserve">In S.P. </w:t>
      </w:r>
      <w:r>
        <w:rPr>
          <w:rFonts w:ascii="Helvetica" w:hAnsi="Helvetica"/>
          <w:sz w:val="22"/>
        </w:rPr>
        <w:t xml:space="preserve">Connors (Ed.), </w:t>
      </w:r>
      <w:r>
        <w:rPr>
          <w:rFonts w:ascii="Helvetica" w:hAnsi="Helvetica"/>
          <w:i/>
          <w:sz w:val="22"/>
        </w:rPr>
        <w:t xml:space="preserve">The Politics of </w:t>
      </w:r>
      <w:proofErr w:type="spellStart"/>
      <w:r>
        <w:rPr>
          <w:rFonts w:ascii="Helvetica" w:hAnsi="Helvetica"/>
          <w:i/>
          <w:sz w:val="22"/>
        </w:rPr>
        <w:t>Panem</w:t>
      </w:r>
      <w:proofErr w:type="spellEnd"/>
      <w:r>
        <w:rPr>
          <w:rFonts w:ascii="Helvetica" w:hAnsi="Helvetica"/>
          <w:i/>
          <w:sz w:val="22"/>
        </w:rPr>
        <w:t xml:space="preserve">: Challenging genres. </w:t>
      </w:r>
      <w:r w:rsidR="000366D9">
        <w:rPr>
          <w:rFonts w:ascii="Helvetica" w:hAnsi="Helvetica"/>
          <w:sz w:val="22"/>
        </w:rPr>
        <w:t>Rotterdam: Sense, pp. 2</w:t>
      </w:r>
      <w:r w:rsidR="0007235D">
        <w:rPr>
          <w:rFonts w:ascii="Helvetica" w:hAnsi="Helvetica"/>
          <w:sz w:val="22"/>
        </w:rPr>
        <w:t>13-217.</w:t>
      </w:r>
    </w:p>
    <w:p w14:paraId="6C09E4B1" w14:textId="77777777" w:rsidR="007A570D" w:rsidRPr="007A570D" w:rsidRDefault="007A570D" w:rsidP="007A570D">
      <w:pPr>
        <w:ind w:left="720" w:hanging="720"/>
        <w:rPr>
          <w:rFonts w:ascii="Helvetica" w:hAnsi="Helvetica"/>
          <w:sz w:val="22"/>
        </w:rPr>
      </w:pPr>
    </w:p>
    <w:p w14:paraId="52974692" w14:textId="77777777" w:rsidR="009A4EA3" w:rsidRPr="009A4EA3" w:rsidRDefault="009A4EA3" w:rsidP="009A4EA3">
      <w:pPr>
        <w:ind w:left="720" w:hanging="720"/>
        <w:rPr>
          <w:rFonts w:ascii="Times" w:hAnsi="Times"/>
          <w:sz w:val="20"/>
        </w:rPr>
      </w:pPr>
      <w:r>
        <w:rPr>
          <w:rFonts w:ascii="Helvetica" w:hAnsi="Helvetica"/>
          <w:b/>
          <w:sz w:val="22"/>
        </w:rPr>
        <w:t xml:space="preserve">Garcia, A. </w:t>
      </w:r>
      <w:r w:rsidR="00055D71">
        <w:rPr>
          <w:rFonts w:ascii="Helvetica" w:hAnsi="Helvetica"/>
          <w:sz w:val="22"/>
        </w:rPr>
        <w:t>&amp; O’Donnell-Allen, C. (2014</w:t>
      </w:r>
      <w:r>
        <w:rPr>
          <w:rFonts w:ascii="Helvetica" w:hAnsi="Helvetica"/>
          <w:sz w:val="22"/>
        </w:rPr>
        <w:t>). The Saving Our Stories project: Pushing beyond the culturally-neutral digital l</w:t>
      </w:r>
      <w:r w:rsidRPr="009A4EA3">
        <w:rPr>
          <w:rFonts w:ascii="Helvetica" w:hAnsi="Helvetica"/>
          <w:sz w:val="22"/>
        </w:rPr>
        <w:t>iteracies of the Common Core</w:t>
      </w:r>
      <w:r>
        <w:rPr>
          <w:rFonts w:ascii="Helvetica" w:hAnsi="Helvetica"/>
          <w:sz w:val="22"/>
        </w:rPr>
        <w:t xml:space="preserve">. In J. Purdy &amp; R. McClure (Eds.), </w:t>
      </w:r>
      <w:r w:rsidRPr="009A4EA3">
        <w:rPr>
          <w:rFonts w:ascii="Helvetica" w:hAnsi="Helvetica"/>
          <w:i/>
          <w:sz w:val="22"/>
        </w:rPr>
        <w:t>Next digital scholar: A fresh approach to the Common Core Standards in research and writing</w:t>
      </w:r>
      <w:r>
        <w:rPr>
          <w:rFonts w:ascii="Helvetica" w:hAnsi="Helvetica"/>
          <w:sz w:val="22"/>
        </w:rPr>
        <w:t xml:space="preserve">. Medford, NJ: </w:t>
      </w:r>
      <w:r w:rsidRPr="009A4EA3">
        <w:rPr>
          <w:rFonts w:ascii="Tahoma" w:hAnsi="Tahoma" w:cs="Tahoma"/>
          <w:color w:val="222222"/>
          <w:sz w:val="20"/>
          <w:shd w:val="clear" w:color="auto" w:fill="FFFFFF"/>
        </w:rPr>
        <w:t>Information Today, Inc.</w:t>
      </w:r>
    </w:p>
    <w:p w14:paraId="107B3B04" w14:textId="77777777" w:rsidR="007A570D" w:rsidRPr="007A570D" w:rsidRDefault="007A570D" w:rsidP="009F0E98">
      <w:pPr>
        <w:rPr>
          <w:rFonts w:ascii="Helvetica" w:hAnsi="Helvetica"/>
          <w:sz w:val="22"/>
        </w:rPr>
      </w:pPr>
    </w:p>
    <w:p w14:paraId="6293B21D" w14:textId="77777777" w:rsidR="007A570D" w:rsidRPr="007A570D" w:rsidRDefault="007A570D" w:rsidP="007A570D">
      <w:pPr>
        <w:ind w:left="720" w:hanging="720"/>
        <w:rPr>
          <w:rFonts w:ascii="Helvetica" w:hAnsi="Helvetica"/>
          <w:sz w:val="22"/>
        </w:rPr>
      </w:pPr>
      <w:r w:rsidRPr="007A570D">
        <w:rPr>
          <w:rFonts w:ascii="Helvetica" w:hAnsi="Helvetica"/>
          <w:sz w:val="22"/>
        </w:rPr>
        <w:t xml:space="preserve">Lee, C. H., &amp; </w:t>
      </w:r>
      <w:r w:rsidRPr="007A570D">
        <w:rPr>
          <w:rFonts w:ascii="Helvetica" w:hAnsi="Helvetica"/>
          <w:b/>
          <w:sz w:val="22"/>
        </w:rPr>
        <w:t>Garcia, A</w:t>
      </w:r>
      <w:r w:rsidRPr="007A570D">
        <w:rPr>
          <w:rFonts w:ascii="Helvetica" w:hAnsi="Helvetica"/>
          <w:sz w:val="22"/>
        </w:rPr>
        <w:t xml:space="preserve">. </w:t>
      </w:r>
      <w:r w:rsidR="00917D6D">
        <w:rPr>
          <w:rFonts w:ascii="Helvetica" w:hAnsi="Helvetica"/>
          <w:sz w:val="22"/>
        </w:rPr>
        <w:t>(</w:t>
      </w:r>
      <w:r w:rsidRPr="007A570D">
        <w:rPr>
          <w:rFonts w:ascii="Helvetica" w:hAnsi="Helvetica"/>
          <w:sz w:val="22"/>
        </w:rPr>
        <w:t>2014</w:t>
      </w:r>
      <w:r w:rsidR="00917D6D">
        <w:rPr>
          <w:rFonts w:ascii="Helvetica" w:hAnsi="Helvetica"/>
          <w:sz w:val="22"/>
        </w:rPr>
        <w:t>)</w:t>
      </w:r>
      <w:r w:rsidRPr="007A570D">
        <w:rPr>
          <w:rFonts w:ascii="Helvetica" w:hAnsi="Helvetica"/>
          <w:sz w:val="22"/>
        </w:rPr>
        <w:t xml:space="preserve">. “I want them to feel the fear…”: Critical computational literacy as the new multimodal composition. </w:t>
      </w:r>
      <w:r w:rsidRPr="007A570D">
        <w:rPr>
          <w:rFonts w:ascii="Helvetica" w:hAnsi="Helvetica"/>
          <w:i/>
          <w:sz w:val="22"/>
        </w:rPr>
        <w:t>Exploring Multimodal Composition and Digital Instruction</w:t>
      </w:r>
      <w:r w:rsidRPr="007A570D">
        <w:rPr>
          <w:rFonts w:ascii="Helvetica" w:hAnsi="Helvetica"/>
          <w:sz w:val="22"/>
        </w:rPr>
        <w:t xml:space="preserve">. R. E. </w:t>
      </w:r>
      <w:proofErr w:type="spellStart"/>
      <w:r w:rsidRPr="007A570D">
        <w:rPr>
          <w:rFonts w:ascii="Helvetica" w:hAnsi="Helvetica"/>
          <w:sz w:val="22"/>
        </w:rPr>
        <w:t>Ferdig</w:t>
      </w:r>
      <w:proofErr w:type="spellEnd"/>
      <w:r w:rsidRPr="007A570D">
        <w:rPr>
          <w:rFonts w:ascii="Helvetica" w:hAnsi="Helvetica"/>
          <w:sz w:val="22"/>
        </w:rPr>
        <w:t xml:space="preserve"> &amp; K. E. </w:t>
      </w:r>
      <w:proofErr w:type="spellStart"/>
      <w:r w:rsidRPr="007A570D">
        <w:rPr>
          <w:rFonts w:ascii="Helvetica" w:hAnsi="Helvetica"/>
          <w:sz w:val="22"/>
        </w:rPr>
        <w:t>Pytash</w:t>
      </w:r>
      <w:proofErr w:type="spellEnd"/>
      <w:r w:rsidRPr="007A570D">
        <w:rPr>
          <w:rFonts w:ascii="Helvetica" w:hAnsi="Helvetica"/>
          <w:sz w:val="22"/>
        </w:rPr>
        <w:t xml:space="preserve"> (Eds.). Hershey, PA: IGI Global, pp. 363-377.</w:t>
      </w:r>
    </w:p>
    <w:p w14:paraId="5724DC13" w14:textId="77777777" w:rsidR="007A570D" w:rsidRDefault="007A570D" w:rsidP="000D2FEB">
      <w:pPr>
        <w:ind w:left="720" w:hanging="720"/>
        <w:rPr>
          <w:rFonts w:ascii="Helvetica" w:hAnsi="Helvetica"/>
          <w:b/>
          <w:sz w:val="22"/>
        </w:rPr>
      </w:pPr>
    </w:p>
    <w:p w14:paraId="3C1BA111" w14:textId="77777777" w:rsidR="00C219D3" w:rsidRPr="007A570D" w:rsidRDefault="00C219D3" w:rsidP="00C219D3">
      <w:pPr>
        <w:ind w:left="720" w:hanging="720"/>
        <w:rPr>
          <w:rFonts w:ascii="Helvetica" w:hAnsi="Helvetica"/>
          <w:sz w:val="22"/>
        </w:rPr>
      </w:pPr>
      <w:r w:rsidRPr="007A570D">
        <w:rPr>
          <w:rFonts w:ascii="Helvetica" w:hAnsi="Helvetica"/>
          <w:b/>
          <w:sz w:val="22"/>
        </w:rPr>
        <w:t>Garcia, A</w:t>
      </w:r>
      <w:r w:rsidRPr="007A570D">
        <w:rPr>
          <w:rFonts w:ascii="Helvetica" w:hAnsi="Helvetica"/>
          <w:sz w:val="22"/>
        </w:rPr>
        <w:t xml:space="preserve">., </w:t>
      </w:r>
      <w:proofErr w:type="spellStart"/>
      <w:r w:rsidRPr="007A570D">
        <w:rPr>
          <w:rFonts w:ascii="Helvetica" w:hAnsi="Helvetica"/>
          <w:sz w:val="22"/>
        </w:rPr>
        <w:t>Seglem</w:t>
      </w:r>
      <w:proofErr w:type="spellEnd"/>
      <w:r w:rsidRPr="007A570D">
        <w:rPr>
          <w:rFonts w:ascii="Helvetica" w:hAnsi="Helvetica"/>
          <w:sz w:val="22"/>
        </w:rPr>
        <w:t>, R., &amp; Carlson, P. (</w:t>
      </w:r>
      <w:r>
        <w:rPr>
          <w:rFonts w:ascii="Helvetica" w:hAnsi="Helvetica"/>
          <w:sz w:val="22"/>
        </w:rPr>
        <w:t>2013</w:t>
      </w:r>
      <w:r w:rsidRPr="007A570D">
        <w:rPr>
          <w:rFonts w:ascii="Helvetica" w:hAnsi="Helvetica"/>
          <w:sz w:val="22"/>
        </w:rPr>
        <w:t>). “</w:t>
      </w:r>
      <w:proofErr w:type="spellStart"/>
      <w:r w:rsidRPr="007A570D">
        <w:rPr>
          <w:rFonts w:ascii="Helvetica" w:hAnsi="Helvetica"/>
          <w:sz w:val="22"/>
        </w:rPr>
        <w:t>Y’all</w:t>
      </w:r>
      <w:proofErr w:type="spellEnd"/>
      <w:r w:rsidRPr="007A570D">
        <w:rPr>
          <w:rFonts w:ascii="Helvetica" w:hAnsi="Helvetica"/>
          <w:sz w:val="22"/>
        </w:rPr>
        <w:t xml:space="preserve"> </w:t>
      </w:r>
      <w:proofErr w:type="spellStart"/>
      <w:r w:rsidRPr="007A570D">
        <w:rPr>
          <w:rFonts w:ascii="Helvetica" w:hAnsi="Helvetica"/>
          <w:sz w:val="22"/>
        </w:rPr>
        <w:t>Laggin</w:t>
      </w:r>
      <w:proofErr w:type="spellEnd"/>
      <w:r w:rsidRPr="007A570D">
        <w:rPr>
          <w:rFonts w:ascii="Helvetica" w:hAnsi="Helvetica"/>
          <w:sz w:val="22"/>
        </w:rPr>
        <w:t xml:space="preserve">’!”: Exploring the intersection of academic and youth language practices through digital tools. In J. </w:t>
      </w:r>
      <w:proofErr w:type="spellStart"/>
      <w:r w:rsidRPr="007A570D">
        <w:rPr>
          <w:rFonts w:ascii="Helvetica" w:hAnsi="Helvetica"/>
          <w:sz w:val="22"/>
        </w:rPr>
        <w:t>Keengwe</w:t>
      </w:r>
      <w:proofErr w:type="spellEnd"/>
      <w:r w:rsidRPr="007A570D">
        <w:rPr>
          <w:rFonts w:ascii="Helvetica" w:hAnsi="Helvetica"/>
          <w:sz w:val="22"/>
        </w:rPr>
        <w:t xml:space="preserve">, G. </w:t>
      </w:r>
      <w:proofErr w:type="spellStart"/>
      <w:r w:rsidRPr="007A570D">
        <w:rPr>
          <w:rFonts w:ascii="Helvetica" w:hAnsi="Helvetica"/>
          <w:sz w:val="22"/>
        </w:rPr>
        <w:t>Onchwari</w:t>
      </w:r>
      <w:proofErr w:type="spellEnd"/>
      <w:r w:rsidRPr="007A570D">
        <w:rPr>
          <w:rFonts w:ascii="Helvetica" w:hAnsi="Helvetica"/>
          <w:sz w:val="22"/>
        </w:rPr>
        <w:t xml:space="preserve">, &amp; D. </w:t>
      </w:r>
      <w:proofErr w:type="spellStart"/>
      <w:r w:rsidRPr="007A570D">
        <w:rPr>
          <w:rFonts w:ascii="Helvetica" w:hAnsi="Helvetica"/>
          <w:sz w:val="22"/>
        </w:rPr>
        <w:t>Hucks</w:t>
      </w:r>
      <w:proofErr w:type="spellEnd"/>
      <w:r w:rsidRPr="007A570D">
        <w:rPr>
          <w:rFonts w:ascii="Helvetica" w:hAnsi="Helvetica"/>
          <w:sz w:val="22"/>
        </w:rPr>
        <w:t xml:space="preserve"> (Eds.), </w:t>
      </w:r>
      <w:r w:rsidRPr="007A570D">
        <w:rPr>
          <w:rFonts w:ascii="Helvetica" w:hAnsi="Helvetica"/>
          <w:i/>
          <w:sz w:val="22"/>
        </w:rPr>
        <w:t>Literacy Enrichment and Technology Integration in Pre-Service Teacher Education</w:t>
      </w:r>
      <w:r w:rsidRPr="007A570D">
        <w:rPr>
          <w:rFonts w:ascii="Helvetica" w:hAnsi="Helvetica"/>
          <w:sz w:val="22"/>
        </w:rPr>
        <w:t>. Hershey, PA: IGI Global.</w:t>
      </w:r>
    </w:p>
    <w:p w14:paraId="0AFECCB1" w14:textId="77777777" w:rsidR="00C219D3" w:rsidRDefault="00C219D3" w:rsidP="000D2FEB">
      <w:pPr>
        <w:ind w:left="720" w:hanging="720"/>
        <w:rPr>
          <w:rFonts w:ascii="Helvetica" w:hAnsi="Helvetica"/>
          <w:b/>
          <w:sz w:val="22"/>
        </w:rPr>
      </w:pPr>
    </w:p>
    <w:p w14:paraId="6BFF48A9" w14:textId="77777777" w:rsidR="000D2FEB" w:rsidRDefault="000D2FEB" w:rsidP="000D2FEB">
      <w:pPr>
        <w:ind w:left="720" w:hanging="720"/>
        <w:rPr>
          <w:rFonts w:ascii="Helvetica" w:hAnsi="Helvetica" w:cs="Helvetica"/>
          <w:sz w:val="22"/>
          <w:szCs w:val="36"/>
        </w:rPr>
      </w:pPr>
      <w:r w:rsidRPr="003E5AE5">
        <w:rPr>
          <w:rFonts w:ascii="Helvetica" w:hAnsi="Helvetica"/>
          <w:b/>
          <w:sz w:val="22"/>
        </w:rPr>
        <w:t>Garcia, A.</w:t>
      </w:r>
      <w:r w:rsidRPr="003E5AE5">
        <w:rPr>
          <w:rFonts w:ascii="Helvetica" w:hAnsi="Helvetica"/>
          <w:sz w:val="22"/>
        </w:rPr>
        <w:t xml:space="preserve"> (2012). </w:t>
      </w:r>
      <w:r w:rsidRPr="00024CDB">
        <w:rPr>
          <w:rFonts w:ascii="Helvetica" w:hAnsi="Helvetica"/>
          <w:bCs/>
          <w:sz w:val="22"/>
          <w:szCs w:val="26"/>
        </w:rPr>
        <w:t>Utilizing Mobile Media and Games to Develop Critical Inner-City Agents of Social Change</w:t>
      </w:r>
      <w:r>
        <w:rPr>
          <w:rFonts w:ascii="Helvetica" w:hAnsi="Helvetica"/>
          <w:bCs/>
          <w:sz w:val="22"/>
          <w:szCs w:val="26"/>
        </w:rPr>
        <w:t>.</w:t>
      </w:r>
      <w:r w:rsidRPr="003E5AE5">
        <w:rPr>
          <w:rFonts w:ascii="Helvetica" w:hAnsi="Helvetica"/>
          <w:sz w:val="22"/>
        </w:rPr>
        <w:t xml:space="preserve"> </w:t>
      </w:r>
      <w:r w:rsidR="004E479D">
        <w:rPr>
          <w:rFonts w:ascii="Helvetica" w:hAnsi="Helvetica"/>
          <w:sz w:val="22"/>
        </w:rPr>
        <w:t xml:space="preserve">In </w:t>
      </w:r>
      <w:r w:rsidR="004E479D" w:rsidRPr="003E5AE5">
        <w:rPr>
          <w:rFonts w:ascii="Helvetica" w:hAnsi="Helvetica"/>
          <w:i/>
          <w:sz w:val="22"/>
        </w:rPr>
        <w:t xml:space="preserve">J. </w:t>
      </w:r>
      <w:r w:rsidR="004E479D" w:rsidRPr="003E5AE5">
        <w:rPr>
          <w:rFonts w:ascii="Helvetica" w:hAnsi="Helvetica" w:cs="Helvetica"/>
          <w:sz w:val="22"/>
          <w:szCs w:val="36"/>
        </w:rPr>
        <w:t>Ávila and J. Z. Pandya</w:t>
      </w:r>
      <w:r w:rsidR="004E479D">
        <w:rPr>
          <w:rFonts w:ascii="Helvetica" w:hAnsi="Helvetica" w:cs="Helvetica"/>
          <w:sz w:val="22"/>
          <w:szCs w:val="36"/>
        </w:rPr>
        <w:t xml:space="preserve"> (Eds.),</w:t>
      </w:r>
      <w:r w:rsidR="004E479D">
        <w:rPr>
          <w:rFonts w:ascii="Helvetica" w:hAnsi="Helvetica"/>
          <w:sz w:val="22"/>
        </w:rPr>
        <w:t xml:space="preserve"> </w:t>
      </w:r>
      <w:r w:rsidRPr="003E5AE5">
        <w:rPr>
          <w:rFonts w:ascii="Helvetica" w:hAnsi="Helvetica"/>
          <w:i/>
          <w:sz w:val="22"/>
        </w:rPr>
        <w:t>Critical Digital Literacies as So</w:t>
      </w:r>
      <w:r w:rsidR="004E479D">
        <w:rPr>
          <w:rFonts w:ascii="Helvetica" w:hAnsi="Helvetica"/>
          <w:i/>
          <w:sz w:val="22"/>
        </w:rPr>
        <w:t>cial Praxis: Intersections and C</w:t>
      </w:r>
      <w:r w:rsidRPr="003E5AE5">
        <w:rPr>
          <w:rFonts w:ascii="Helvetica" w:hAnsi="Helvetica"/>
          <w:i/>
          <w:sz w:val="22"/>
        </w:rPr>
        <w:t>hallenges</w:t>
      </w:r>
      <w:r w:rsidRPr="003E5AE5">
        <w:rPr>
          <w:rFonts w:ascii="Helvetica" w:hAnsi="Helvetica" w:cs="Helvetica"/>
          <w:sz w:val="22"/>
          <w:szCs w:val="36"/>
        </w:rPr>
        <w:t xml:space="preserve">. New York: Peter Lang. </w:t>
      </w:r>
    </w:p>
    <w:p w14:paraId="3B937B99" w14:textId="77777777" w:rsidR="000D2FEB" w:rsidRDefault="000D2FEB" w:rsidP="006D5000">
      <w:pPr>
        <w:rPr>
          <w:rFonts w:ascii="Helvetica" w:hAnsi="Helvetica"/>
          <w:bCs/>
          <w:sz w:val="22"/>
          <w:szCs w:val="26"/>
        </w:rPr>
      </w:pPr>
    </w:p>
    <w:p w14:paraId="23F96E55" w14:textId="77777777" w:rsidR="00E6453B" w:rsidRDefault="00E6453B" w:rsidP="000D2FEB">
      <w:pPr>
        <w:pStyle w:val="NormalWeb"/>
        <w:spacing w:beforeLines="0" w:afterLines="0"/>
        <w:ind w:left="720" w:hanging="720"/>
        <w:rPr>
          <w:rFonts w:ascii="Helvetica" w:hAnsi="Helvetica"/>
          <w:b/>
          <w:bCs/>
          <w:sz w:val="22"/>
          <w:szCs w:val="26"/>
        </w:rPr>
      </w:pPr>
    </w:p>
    <w:p w14:paraId="330A6CE0" w14:textId="2883CBCA" w:rsidR="007A570D" w:rsidRDefault="007A570D" w:rsidP="000D2FEB">
      <w:pPr>
        <w:pStyle w:val="NormalWeb"/>
        <w:spacing w:beforeLines="0" w:afterLines="0"/>
        <w:ind w:left="720" w:hanging="720"/>
        <w:rPr>
          <w:rFonts w:ascii="Helvetica" w:hAnsi="Helvetica"/>
          <w:b/>
          <w:bCs/>
          <w:sz w:val="22"/>
          <w:szCs w:val="26"/>
        </w:rPr>
      </w:pPr>
      <w:r>
        <w:rPr>
          <w:rFonts w:ascii="Helvetica" w:hAnsi="Helvetica"/>
          <w:b/>
          <w:bCs/>
          <w:sz w:val="22"/>
          <w:szCs w:val="26"/>
        </w:rPr>
        <w:t>OTHER PUBLICATIONS</w:t>
      </w:r>
    </w:p>
    <w:p w14:paraId="7B000741" w14:textId="07F28F15" w:rsidR="000C370B" w:rsidRDefault="000C370B" w:rsidP="00622117">
      <w:pPr>
        <w:pStyle w:val="NormalWeb"/>
        <w:spacing w:beforeLines="0" w:afterLines="0"/>
        <w:rPr>
          <w:rFonts w:ascii="Helvetica" w:hAnsi="Helvetica"/>
          <w:bCs/>
          <w:sz w:val="22"/>
          <w:szCs w:val="26"/>
        </w:rPr>
      </w:pPr>
    </w:p>
    <w:p w14:paraId="25C785E5" w14:textId="6831F083" w:rsidR="00FE17EA" w:rsidRPr="00FE17EA" w:rsidRDefault="00FE17EA" w:rsidP="00FE17EA">
      <w:pPr>
        <w:pStyle w:val="NormalWeb"/>
        <w:spacing w:before="2" w:after="2"/>
        <w:ind w:left="720" w:hanging="720"/>
        <w:rPr>
          <w:rFonts w:ascii="Helvetica" w:hAnsi="Helvetica"/>
          <w:sz w:val="22"/>
          <w:szCs w:val="26"/>
        </w:rPr>
      </w:pPr>
      <w:r>
        <w:rPr>
          <w:rFonts w:ascii="Helvetica" w:hAnsi="Helvetica"/>
          <w:bCs/>
          <w:sz w:val="22"/>
          <w:szCs w:val="26"/>
        </w:rPr>
        <w:t xml:space="preserve">Proctor, C. &amp; </w:t>
      </w:r>
      <w:r>
        <w:rPr>
          <w:rFonts w:ascii="Helvetica" w:hAnsi="Helvetica"/>
          <w:b/>
          <w:sz w:val="22"/>
          <w:szCs w:val="26"/>
        </w:rPr>
        <w:t>Garcia, A.</w:t>
      </w:r>
      <w:r>
        <w:rPr>
          <w:rFonts w:ascii="Helvetica" w:hAnsi="Helvetica"/>
          <w:bCs/>
          <w:sz w:val="22"/>
          <w:szCs w:val="26"/>
        </w:rPr>
        <w:t xml:space="preserve"> (Under contract). Building a Participatory Classroom Culture Through Gaming: Quick Reference Guide. </w:t>
      </w:r>
      <w:r w:rsidRPr="00D23476">
        <w:rPr>
          <w:rFonts w:ascii="Helvetica" w:hAnsi="Helvetica"/>
          <w:sz w:val="22"/>
          <w:szCs w:val="26"/>
        </w:rPr>
        <w:t xml:space="preserve">National Council of Teachers of English, Urbana, IL. </w:t>
      </w:r>
    </w:p>
    <w:p w14:paraId="29745E3B" w14:textId="77777777" w:rsidR="00FE17EA" w:rsidRDefault="00FE17EA" w:rsidP="00380177">
      <w:pPr>
        <w:pStyle w:val="NormalWeb"/>
        <w:spacing w:beforeLines="0" w:afterLines="0"/>
        <w:ind w:left="720" w:hanging="720"/>
        <w:rPr>
          <w:rFonts w:ascii="Helvetica" w:hAnsi="Helvetica"/>
          <w:b/>
          <w:sz w:val="22"/>
          <w:szCs w:val="26"/>
        </w:rPr>
      </w:pPr>
    </w:p>
    <w:p w14:paraId="31061185" w14:textId="5AA8C571" w:rsidR="0032737F" w:rsidRPr="000E7EFF" w:rsidRDefault="0032737F" w:rsidP="00380177">
      <w:pPr>
        <w:pStyle w:val="NormalWeb"/>
        <w:spacing w:beforeLines="0" w:afterLines="0"/>
        <w:ind w:left="720" w:hanging="720"/>
        <w:rPr>
          <w:rFonts w:ascii="Helvetica" w:hAnsi="Helvetica"/>
          <w:bCs/>
          <w:sz w:val="22"/>
          <w:szCs w:val="26"/>
        </w:rPr>
      </w:pPr>
      <w:r>
        <w:rPr>
          <w:rFonts w:ascii="Helvetica" w:hAnsi="Helvetica"/>
          <w:b/>
          <w:sz w:val="22"/>
          <w:szCs w:val="26"/>
        </w:rPr>
        <w:t>Garcia, A.</w:t>
      </w:r>
      <w:r>
        <w:rPr>
          <w:rFonts w:ascii="Helvetica" w:hAnsi="Helvetica"/>
          <w:bCs/>
          <w:sz w:val="22"/>
          <w:szCs w:val="26"/>
        </w:rPr>
        <w:t xml:space="preserve"> (</w:t>
      </w:r>
      <w:r w:rsidR="000E7EFF">
        <w:rPr>
          <w:rFonts w:ascii="Helvetica" w:hAnsi="Helvetica"/>
          <w:bCs/>
          <w:sz w:val="22"/>
          <w:szCs w:val="26"/>
        </w:rPr>
        <w:t>2019</w:t>
      </w:r>
      <w:r>
        <w:rPr>
          <w:rFonts w:ascii="Helvetica" w:hAnsi="Helvetica"/>
          <w:bCs/>
          <w:sz w:val="22"/>
          <w:szCs w:val="26"/>
        </w:rPr>
        <w:t xml:space="preserve">). Centering Analog Literacy in an Era of Digital Harm. </w:t>
      </w:r>
      <w:r>
        <w:rPr>
          <w:rFonts w:ascii="Helvetica" w:hAnsi="Helvetica"/>
          <w:bCs/>
          <w:i/>
          <w:iCs/>
          <w:sz w:val="22"/>
          <w:szCs w:val="26"/>
        </w:rPr>
        <w:t>Research in the Teaching of English.</w:t>
      </w:r>
      <w:r w:rsidR="000E7EFF">
        <w:rPr>
          <w:rFonts w:ascii="Helvetica" w:hAnsi="Helvetica"/>
          <w:bCs/>
          <w:i/>
          <w:iCs/>
          <w:sz w:val="22"/>
          <w:szCs w:val="26"/>
        </w:rPr>
        <w:t xml:space="preserve"> </w:t>
      </w:r>
      <w:r w:rsidR="000E7EFF" w:rsidRPr="000E7EFF">
        <w:rPr>
          <w:rFonts w:ascii="Helvetica" w:hAnsi="Helvetica"/>
          <w:bCs/>
          <w:i/>
          <w:iCs/>
          <w:sz w:val="22"/>
          <w:szCs w:val="26"/>
        </w:rPr>
        <w:t>54</w:t>
      </w:r>
      <w:r w:rsidR="000E7EFF">
        <w:rPr>
          <w:rFonts w:ascii="Helvetica" w:hAnsi="Helvetica"/>
          <w:bCs/>
          <w:sz w:val="22"/>
          <w:szCs w:val="26"/>
        </w:rPr>
        <w:t xml:space="preserve">(4), </w:t>
      </w:r>
      <w:r w:rsidR="000E7EFF" w:rsidRPr="000E7EFF">
        <w:rPr>
          <w:rFonts w:ascii="Helvetica" w:hAnsi="Helvetica"/>
          <w:bCs/>
          <w:sz w:val="22"/>
          <w:szCs w:val="26"/>
        </w:rPr>
        <w:t>192</w:t>
      </w:r>
      <w:r w:rsidR="000E7EFF">
        <w:rPr>
          <w:rFonts w:ascii="Helvetica" w:hAnsi="Helvetica"/>
          <w:bCs/>
          <w:sz w:val="22"/>
          <w:szCs w:val="26"/>
        </w:rPr>
        <w:t>-194.</w:t>
      </w:r>
    </w:p>
    <w:p w14:paraId="69364620" w14:textId="622D37BA" w:rsidR="001151A3" w:rsidRDefault="001151A3" w:rsidP="00380177">
      <w:pPr>
        <w:pStyle w:val="NormalWeb"/>
        <w:spacing w:beforeLines="0" w:afterLines="0"/>
        <w:ind w:left="720" w:hanging="720"/>
        <w:rPr>
          <w:rFonts w:ascii="Helvetica" w:hAnsi="Helvetica"/>
          <w:bCs/>
          <w:sz w:val="22"/>
          <w:szCs w:val="26"/>
        </w:rPr>
      </w:pPr>
    </w:p>
    <w:p w14:paraId="7BBFCF4E" w14:textId="702E07B1" w:rsidR="001151A3" w:rsidRPr="001151A3" w:rsidRDefault="001151A3" w:rsidP="00380177">
      <w:pPr>
        <w:pStyle w:val="NormalWeb"/>
        <w:spacing w:beforeLines="0" w:afterLines="0"/>
        <w:ind w:left="720" w:hanging="720"/>
        <w:rPr>
          <w:rFonts w:ascii="Helvetica" w:hAnsi="Helvetica"/>
          <w:bCs/>
          <w:sz w:val="22"/>
          <w:szCs w:val="26"/>
        </w:rPr>
      </w:pPr>
      <w:r>
        <w:rPr>
          <w:rFonts w:ascii="Helvetica" w:hAnsi="Helvetica"/>
          <w:b/>
          <w:sz w:val="22"/>
          <w:szCs w:val="26"/>
        </w:rPr>
        <w:t>Garcia. A.</w:t>
      </w:r>
      <w:r>
        <w:rPr>
          <w:rFonts w:ascii="Helvetica" w:hAnsi="Helvetica"/>
          <w:bCs/>
          <w:sz w:val="22"/>
          <w:szCs w:val="26"/>
        </w:rPr>
        <w:t xml:space="preserve"> (2019). Teens, Teachers, and Mobile Tech. In H. Jenkins (Ed.) </w:t>
      </w:r>
      <w:r>
        <w:rPr>
          <w:rFonts w:ascii="Helvetica" w:hAnsi="Helvetica"/>
          <w:bCs/>
          <w:i/>
          <w:iCs/>
          <w:sz w:val="22"/>
          <w:szCs w:val="26"/>
        </w:rPr>
        <w:t>Participatory Culture Interviews</w:t>
      </w:r>
      <w:r>
        <w:rPr>
          <w:rFonts w:ascii="Helvetica" w:hAnsi="Helvetica"/>
          <w:bCs/>
          <w:sz w:val="22"/>
          <w:szCs w:val="26"/>
        </w:rPr>
        <w:t xml:space="preserve"> (pp. 131-146). Cambridge, UK: Polity. </w:t>
      </w:r>
    </w:p>
    <w:p w14:paraId="7BD9273E" w14:textId="77777777" w:rsidR="0032737F" w:rsidRDefault="0032737F" w:rsidP="00380177">
      <w:pPr>
        <w:pStyle w:val="NormalWeb"/>
        <w:spacing w:beforeLines="0" w:afterLines="0"/>
        <w:ind w:left="720" w:hanging="720"/>
        <w:rPr>
          <w:rFonts w:ascii="Helvetica" w:hAnsi="Helvetica"/>
          <w:bCs/>
          <w:sz w:val="22"/>
          <w:szCs w:val="26"/>
        </w:rPr>
      </w:pPr>
    </w:p>
    <w:p w14:paraId="7F67CAE7" w14:textId="50DAFAED" w:rsidR="000C370B" w:rsidRPr="000C370B" w:rsidRDefault="000C370B" w:rsidP="00380177">
      <w:pPr>
        <w:pStyle w:val="NormalWeb"/>
        <w:spacing w:beforeLines="0" w:afterLines="0"/>
        <w:ind w:left="720" w:hanging="720"/>
        <w:rPr>
          <w:rFonts w:ascii="Helvetica" w:hAnsi="Helvetica"/>
          <w:bCs/>
          <w:sz w:val="22"/>
          <w:szCs w:val="26"/>
        </w:rPr>
      </w:pPr>
      <w:proofErr w:type="spellStart"/>
      <w:r>
        <w:rPr>
          <w:rFonts w:ascii="Helvetica" w:hAnsi="Helvetica"/>
          <w:bCs/>
          <w:sz w:val="22"/>
          <w:szCs w:val="26"/>
        </w:rPr>
        <w:t>Kelman</w:t>
      </w:r>
      <w:proofErr w:type="spellEnd"/>
      <w:r>
        <w:rPr>
          <w:rFonts w:ascii="Helvetica" w:hAnsi="Helvetica"/>
          <w:bCs/>
          <w:sz w:val="22"/>
          <w:szCs w:val="26"/>
        </w:rPr>
        <w:t xml:space="preserve">, A.Y., </w:t>
      </w:r>
      <w:r>
        <w:rPr>
          <w:rFonts w:ascii="Helvetica" w:hAnsi="Helvetica"/>
          <w:b/>
          <w:bCs/>
          <w:sz w:val="22"/>
          <w:szCs w:val="26"/>
        </w:rPr>
        <w:t>Garcia, A.</w:t>
      </w:r>
      <w:r>
        <w:rPr>
          <w:rFonts w:ascii="Helvetica" w:hAnsi="Helvetica"/>
          <w:bCs/>
          <w:sz w:val="22"/>
          <w:szCs w:val="26"/>
        </w:rPr>
        <w:t xml:space="preserve">, </w:t>
      </w:r>
      <w:proofErr w:type="spellStart"/>
      <w:r>
        <w:rPr>
          <w:rFonts w:ascii="Helvetica" w:hAnsi="Helvetica"/>
          <w:bCs/>
          <w:sz w:val="22"/>
          <w:szCs w:val="26"/>
        </w:rPr>
        <w:t>Zielezinski</w:t>
      </w:r>
      <w:proofErr w:type="spellEnd"/>
      <w:r>
        <w:rPr>
          <w:rFonts w:ascii="Helvetica" w:hAnsi="Helvetica"/>
          <w:bCs/>
          <w:sz w:val="22"/>
          <w:szCs w:val="26"/>
        </w:rPr>
        <w:t xml:space="preserve">, M.B., Bruch, M.S. (2019). </w:t>
      </w:r>
      <w:r>
        <w:rPr>
          <w:rFonts w:ascii="Helvetica" w:hAnsi="Helvetica"/>
          <w:bCs/>
          <w:i/>
          <w:sz w:val="22"/>
          <w:szCs w:val="26"/>
        </w:rPr>
        <w:t>The Future of Jewish Learning is Here: How Digital Media are Reshaping Jewish Education</w:t>
      </w:r>
      <w:r>
        <w:rPr>
          <w:rFonts w:ascii="Helvetica" w:hAnsi="Helvetica"/>
          <w:bCs/>
          <w:sz w:val="22"/>
          <w:szCs w:val="26"/>
        </w:rPr>
        <w:t>. San Francisco: Jim Joseph Foundation.</w:t>
      </w:r>
    </w:p>
    <w:p w14:paraId="5D25A332" w14:textId="77777777" w:rsidR="000C370B" w:rsidRDefault="000C370B" w:rsidP="00380177">
      <w:pPr>
        <w:pStyle w:val="NormalWeb"/>
        <w:spacing w:beforeLines="0" w:afterLines="0"/>
        <w:ind w:left="720" w:hanging="720"/>
        <w:rPr>
          <w:rFonts w:ascii="Helvetica" w:hAnsi="Helvetica"/>
          <w:bCs/>
          <w:sz w:val="22"/>
          <w:szCs w:val="26"/>
        </w:rPr>
      </w:pPr>
    </w:p>
    <w:p w14:paraId="70C4A16A" w14:textId="71BB67DF" w:rsidR="000C370B" w:rsidRPr="000C370B" w:rsidRDefault="000C370B" w:rsidP="00380177">
      <w:pPr>
        <w:pStyle w:val="NormalWeb"/>
        <w:spacing w:before="2" w:after="2"/>
        <w:ind w:left="720" w:hanging="720"/>
        <w:rPr>
          <w:rFonts w:ascii="Helvetica" w:hAnsi="Helvetica"/>
          <w:bCs/>
          <w:i/>
          <w:sz w:val="22"/>
          <w:szCs w:val="26"/>
        </w:rPr>
      </w:pPr>
      <w:r>
        <w:rPr>
          <w:rFonts w:ascii="Helvetica" w:hAnsi="Helvetica"/>
          <w:b/>
          <w:bCs/>
          <w:sz w:val="22"/>
          <w:szCs w:val="26"/>
        </w:rPr>
        <w:lastRenderedPageBreak/>
        <w:t xml:space="preserve">Garcia, A. </w:t>
      </w:r>
      <w:r>
        <w:rPr>
          <w:rFonts w:ascii="Helvetica" w:hAnsi="Helvetica"/>
          <w:bCs/>
          <w:sz w:val="22"/>
          <w:szCs w:val="26"/>
        </w:rPr>
        <w:t xml:space="preserve">(2018). </w:t>
      </w:r>
      <w:r w:rsidRPr="000C370B">
        <w:rPr>
          <w:rFonts w:ascii="Helvetica" w:hAnsi="Helvetica"/>
          <w:bCs/>
          <w:sz w:val="22"/>
          <w:szCs w:val="26"/>
        </w:rPr>
        <w:t>More than Taking Care: Literacies Research Within Legacies of Harm</w:t>
      </w:r>
      <w:r>
        <w:rPr>
          <w:rFonts w:ascii="Helvetica" w:hAnsi="Helvetica"/>
          <w:bCs/>
          <w:sz w:val="22"/>
          <w:szCs w:val="26"/>
        </w:rPr>
        <w:t xml:space="preserve">. </w:t>
      </w:r>
      <w:r>
        <w:rPr>
          <w:rFonts w:ascii="Helvetica" w:hAnsi="Helvetica"/>
          <w:bCs/>
          <w:i/>
          <w:sz w:val="22"/>
          <w:szCs w:val="26"/>
        </w:rPr>
        <w:t>Journal of Language &amp; Literacy Education, December.</w:t>
      </w:r>
    </w:p>
    <w:p w14:paraId="12166F5B" w14:textId="77777777" w:rsidR="000C370B" w:rsidRDefault="000C370B" w:rsidP="00380177">
      <w:pPr>
        <w:pStyle w:val="NormalWeb"/>
        <w:spacing w:beforeLines="0" w:afterLines="0"/>
        <w:ind w:left="720" w:hanging="720"/>
        <w:rPr>
          <w:rFonts w:ascii="Helvetica" w:hAnsi="Helvetica"/>
          <w:bCs/>
          <w:sz w:val="22"/>
          <w:szCs w:val="26"/>
        </w:rPr>
      </w:pPr>
    </w:p>
    <w:p w14:paraId="588A2BCD" w14:textId="544135A2" w:rsidR="000C370B" w:rsidRDefault="000C370B" w:rsidP="00380177">
      <w:pPr>
        <w:pStyle w:val="NormalWeb"/>
        <w:spacing w:before="2" w:after="2"/>
        <w:ind w:left="720" w:hanging="720"/>
        <w:rPr>
          <w:rFonts w:ascii="Helvetica" w:hAnsi="Helvetica"/>
          <w:bCs/>
          <w:sz w:val="22"/>
          <w:szCs w:val="26"/>
        </w:rPr>
      </w:pPr>
      <w:r>
        <w:rPr>
          <w:rFonts w:ascii="Helvetica" w:hAnsi="Helvetica"/>
          <w:b/>
          <w:bCs/>
          <w:sz w:val="22"/>
          <w:szCs w:val="26"/>
        </w:rPr>
        <w:t xml:space="preserve">Garcia, A. </w:t>
      </w:r>
      <w:r>
        <w:rPr>
          <w:rFonts w:ascii="Helvetica" w:hAnsi="Helvetica"/>
          <w:bCs/>
          <w:sz w:val="22"/>
          <w:szCs w:val="26"/>
        </w:rPr>
        <w:t xml:space="preserve">&amp; Philip, T.M. (2018). </w:t>
      </w:r>
      <w:r w:rsidRPr="000C370B">
        <w:rPr>
          <w:rFonts w:ascii="Helvetica" w:hAnsi="Helvetica"/>
          <w:bCs/>
          <w:sz w:val="22"/>
          <w:szCs w:val="26"/>
        </w:rPr>
        <w:t xml:space="preserve">Smoldering in the </w:t>
      </w:r>
      <w:r>
        <w:rPr>
          <w:rFonts w:ascii="Helvetica" w:hAnsi="Helvetica"/>
          <w:bCs/>
          <w:sz w:val="22"/>
          <w:szCs w:val="26"/>
        </w:rPr>
        <w:t>D</w:t>
      </w:r>
      <w:r w:rsidRPr="000C370B">
        <w:rPr>
          <w:rFonts w:ascii="Helvetica" w:hAnsi="Helvetica"/>
          <w:bCs/>
          <w:sz w:val="22"/>
          <w:szCs w:val="26"/>
        </w:rPr>
        <w:t xml:space="preserve">arkness: Contextualizing Learning, Technology, </w:t>
      </w:r>
      <w:r>
        <w:rPr>
          <w:rFonts w:ascii="Helvetica" w:hAnsi="Helvetica"/>
          <w:bCs/>
          <w:sz w:val="22"/>
          <w:szCs w:val="26"/>
        </w:rPr>
        <w:t>a</w:t>
      </w:r>
      <w:r w:rsidRPr="000C370B">
        <w:rPr>
          <w:rFonts w:ascii="Helvetica" w:hAnsi="Helvetica"/>
          <w:bCs/>
          <w:sz w:val="22"/>
          <w:szCs w:val="26"/>
        </w:rPr>
        <w:t xml:space="preserve">nd Politics Under </w:t>
      </w:r>
      <w:r>
        <w:rPr>
          <w:rFonts w:ascii="Helvetica" w:hAnsi="Helvetica"/>
          <w:bCs/>
          <w:sz w:val="22"/>
          <w:szCs w:val="26"/>
        </w:rPr>
        <w:t>t</w:t>
      </w:r>
      <w:r w:rsidRPr="000C370B">
        <w:rPr>
          <w:rFonts w:ascii="Helvetica" w:hAnsi="Helvetica"/>
          <w:bCs/>
          <w:sz w:val="22"/>
          <w:szCs w:val="26"/>
        </w:rPr>
        <w:t xml:space="preserve">he Weight </w:t>
      </w:r>
      <w:r>
        <w:rPr>
          <w:rFonts w:ascii="Helvetica" w:hAnsi="Helvetica"/>
          <w:bCs/>
          <w:sz w:val="22"/>
          <w:szCs w:val="26"/>
        </w:rPr>
        <w:t>o</w:t>
      </w:r>
      <w:r w:rsidRPr="000C370B">
        <w:rPr>
          <w:rFonts w:ascii="Helvetica" w:hAnsi="Helvetica"/>
          <w:bCs/>
          <w:sz w:val="22"/>
          <w:szCs w:val="26"/>
        </w:rPr>
        <w:t xml:space="preserve">f Ongoing Fear </w:t>
      </w:r>
      <w:r>
        <w:rPr>
          <w:rFonts w:ascii="Helvetica" w:hAnsi="Helvetica"/>
          <w:bCs/>
          <w:sz w:val="22"/>
          <w:szCs w:val="26"/>
        </w:rPr>
        <w:t>a</w:t>
      </w:r>
      <w:r w:rsidRPr="000C370B">
        <w:rPr>
          <w:rFonts w:ascii="Helvetica" w:hAnsi="Helvetica"/>
          <w:bCs/>
          <w:sz w:val="22"/>
          <w:szCs w:val="26"/>
        </w:rPr>
        <w:t>nd Nationalism</w:t>
      </w:r>
      <w:r>
        <w:rPr>
          <w:rFonts w:ascii="Helvetica" w:hAnsi="Helvetica"/>
          <w:bCs/>
          <w:sz w:val="22"/>
          <w:szCs w:val="26"/>
        </w:rPr>
        <w:t xml:space="preserve">. </w:t>
      </w:r>
      <w:r>
        <w:rPr>
          <w:rFonts w:ascii="Helvetica" w:hAnsi="Helvetica"/>
          <w:bCs/>
          <w:i/>
          <w:sz w:val="22"/>
          <w:szCs w:val="26"/>
        </w:rPr>
        <w:t>Learning, Media and Technology, 43</w:t>
      </w:r>
      <w:r>
        <w:rPr>
          <w:rFonts w:ascii="Helvetica" w:hAnsi="Helvetica"/>
          <w:bCs/>
          <w:sz w:val="22"/>
          <w:szCs w:val="26"/>
        </w:rPr>
        <w:t>(4), 339-344.</w:t>
      </w:r>
    </w:p>
    <w:p w14:paraId="64B3655C" w14:textId="71382515" w:rsidR="000C370B" w:rsidRDefault="000C370B" w:rsidP="00380177">
      <w:pPr>
        <w:pStyle w:val="NormalWeb"/>
        <w:spacing w:before="2" w:after="2"/>
        <w:ind w:left="720" w:hanging="720"/>
        <w:rPr>
          <w:rFonts w:ascii="Helvetica" w:hAnsi="Helvetica"/>
          <w:bCs/>
          <w:sz w:val="22"/>
          <w:szCs w:val="26"/>
        </w:rPr>
      </w:pPr>
    </w:p>
    <w:p w14:paraId="11F396AF" w14:textId="3D81159B" w:rsidR="000C370B" w:rsidRDefault="000C370B" w:rsidP="00380177">
      <w:pPr>
        <w:pStyle w:val="NormalWeb"/>
        <w:spacing w:before="2" w:after="2"/>
        <w:ind w:left="720" w:hanging="720"/>
        <w:rPr>
          <w:rFonts w:ascii="Helvetica" w:hAnsi="Helvetica"/>
          <w:sz w:val="22"/>
          <w:szCs w:val="26"/>
        </w:rPr>
      </w:pPr>
      <w:r>
        <w:rPr>
          <w:rFonts w:ascii="Helvetica" w:hAnsi="Helvetica"/>
          <w:sz w:val="22"/>
          <w:szCs w:val="26"/>
        </w:rPr>
        <w:t xml:space="preserve">NCTE Working Committee on Censorship of Instructional Materials. (2018). Guidelines for Dealing with Censorship of Instructional Materials. </w:t>
      </w:r>
      <w:r w:rsidRPr="00D23476">
        <w:rPr>
          <w:rFonts w:ascii="Helvetica" w:hAnsi="Helvetica"/>
          <w:sz w:val="22"/>
          <w:szCs w:val="26"/>
        </w:rPr>
        <w:t xml:space="preserve">National Council of Teachers of English, Urbana, IL. </w:t>
      </w:r>
    </w:p>
    <w:p w14:paraId="19D24734" w14:textId="77777777" w:rsidR="000C370B" w:rsidRDefault="000C370B" w:rsidP="007E5B35">
      <w:pPr>
        <w:pStyle w:val="NormalWeb"/>
        <w:spacing w:before="2" w:after="2"/>
        <w:rPr>
          <w:rFonts w:ascii="Helvetica" w:hAnsi="Helvetica"/>
          <w:bCs/>
          <w:sz w:val="22"/>
          <w:szCs w:val="26"/>
        </w:rPr>
      </w:pPr>
    </w:p>
    <w:p w14:paraId="4955327D" w14:textId="640661D0" w:rsidR="000C370B" w:rsidRPr="000C370B" w:rsidRDefault="000C370B" w:rsidP="00380177">
      <w:pPr>
        <w:pStyle w:val="NormalWeb"/>
        <w:spacing w:before="2" w:after="2"/>
        <w:ind w:left="720" w:hanging="720"/>
        <w:rPr>
          <w:rFonts w:ascii="Helvetica" w:hAnsi="Helvetica"/>
          <w:bCs/>
          <w:sz w:val="22"/>
          <w:szCs w:val="26"/>
        </w:rPr>
      </w:pPr>
      <w:r>
        <w:rPr>
          <w:rFonts w:ascii="Helvetica" w:hAnsi="Helvetica"/>
          <w:bCs/>
          <w:sz w:val="22"/>
          <w:szCs w:val="26"/>
        </w:rPr>
        <w:t xml:space="preserve">Bonner, S., </w:t>
      </w:r>
      <w:proofErr w:type="spellStart"/>
      <w:r>
        <w:rPr>
          <w:rFonts w:ascii="Helvetica" w:hAnsi="Helvetica"/>
          <w:bCs/>
          <w:sz w:val="22"/>
          <w:szCs w:val="26"/>
        </w:rPr>
        <w:t>Seglem</w:t>
      </w:r>
      <w:proofErr w:type="spellEnd"/>
      <w:r>
        <w:rPr>
          <w:rFonts w:ascii="Helvetica" w:hAnsi="Helvetica"/>
          <w:bCs/>
          <w:sz w:val="22"/>
          <w:szCs w:val="26"/>
        </w:rPr>
        <w:t>, R.</w:t>
      </w:r>
      <w:r w:rsidR="00380177">
        <w:rPr>
          <w:rFonts w:ascii="Helvetica" w:hAnsi="Helvetica"/>
          <w:bCs/>
          <w:sz w:val="22"/>
          <w:szCs w:val="26"/>
        </w:rPr>
        <w:t>,</w:t>
      </w:r>
      <w:r>
        <w:rPr>
          <w:rFonts w:ascii="Helvetica" w:hAnsi="Helvetica"/>
          <w:bCs/>
          <w:sz w:val="22"/>
          <w:szCs w:val="26"/>
        </w:rPr>
        <w:t xml:space="preserve"> </w:t>
      </w:r>
      <w:r>
        <w:rPr>
          <w:rFonts w:ascii="Helvetica" w:hAnsi="Helvetica"/>
          <w:b/>
          <w:bCs/>
          <w:sz w:val="22"/>
          <w:szCs w:val="26"/>
        </w:rPr>
        <w:t xml:space="preserve">Garcia, A. </w:t>
      </w:r>
      <w:r>
        <w:rPr>
          <w:rFonts w:ascii="Helvetica" w:hAnsi="Helvetica"/>
          <w:bCs/>
          <w:sz w:val="22"/>
          <w:szCs w:val="26"/>
        </w:rPr>
        <w:t xml:space="preserve">(2018). Creating Wobble in a World of Spin: Positioning Students to Challenge Media Poses. In C.Z. Goering &amp; P.T. Thomas (Eds.) </w:t>
      </w:r>
      <w:r>
        <w:rPr>
          <w:rFonts w:ascii="Helvetica" w:hAnsi="Helvetica"/>
          <w:bCs/>
          <w:i/>
          <w:sz w:val="22"/>
          <w:szCs w:val="26"/>
        </w:rPr>
        <w:t>Critical Media Literacy and Fake News in Post-Truth America</w:t>
      </w:r>
      <w:r>
        <w:rPr>
          <w:rFonts w:ascii="Helvetica" w:hAnsi="Helvetica"/>
          <w:bCs/>
          <w:sz w:val="22"/>
          <w:szCs w:val="26"/>
        </w:rPr>
        <w:t xml:space="preserve"> (pp. 127-140). Leiden, The Netherlands: Brill Sense.</w:t>
      </w:r>
    </w:p>
    <w:p w14:paraId="3361666F" w14:textId="77777777" w:rsidR="007F19D4" w:rsidRPr="00D23476" w:rsidRDefault="007F19D4" w:rsidP="00622117">
      <w:pPr>
        <w:pStyle w:val="NormalWeb"/>
        <w:spacing w:beforeLines="0" w:afterLines="0"/>
        <w:rPr>
          <w:rFonts w:ascii="Helvetica" w:hAnsi="Helvetica"/>
          <w:bCs/>
          <w:sz w:val="22"/>
          <w:szCs w:val="26"/>
        </w:rPr>
      </w:pPr>
    </w:p>
    <w:p w14:paraId="2A3F694A" w14:textId="3D5957A6" w:rsidR="00622117" w:rsidRPr="000C4D02" w:rsidRDefault="00622117" w:rsidP="00622117">
      <w:pPr>
        <w:pStyle w:val="NormalWeb"/>
        <w:spacing w:beforeLines="0" w:afterLines="0"/>
        <w:ind w:left="720" w:hanging="720"/>
        <w:rPr>
          <w:rFonts w:ascii="Helvetica" w:hAnsi="Helvetica"/>
          <w:bCs/>
          <w:sz w:val="22"/>
          <w:szCs w:val="26"/>
        </w:rPr>
      </w:pPr>
      <w:r>
        <w:rPr>
          <w:rFonts w:ascii="Helvetica" w:hAnsi="Helvetica"/>
          <w:b/>
          <w:bCs/>
          <w:sz w:val="22"/>
          <w:szCs w:val="26"/>
        </w:rPr>
        <w:t xml:space="preserve">Garcia, A. </w:t>
      </w:r>
      <w:r w:rsidR="00001719">
        <w:rPr>
          <w:rFonts w:ascii="Helvetica" w:hAnsi="Helvetica"/>
          <w:bCs/>
          <w:sz w:val="22"/>
          <w:szCs w:val="26"/>
        </w:rPr>
        <w:t xml:space="preserve">&amp; International Literacy Association. </w:t>
      </w:r>
      <w:r w:rsidR="00F57C78">
        <w:rPr>
          <w:rFonts w:ascii="Helvetica" w:hAnsi="Helvetica"/>
          <w:bCs/>
          <w:sz w:val="22"/>
          <w:szCs w:val="26"/>
        </w:rPr>
        <w:t>(2018</w:t>
      </w:r>
      <w:r>
        <w:rPr>
          <w:rFonts w:ascii="Helvetica" w:hAnsi="Helvetica"/>
          <w:bCs/>
          <w:sz w:val="22"/>
          <w:szCs w:val="26"/>
        </w:rPr>
        <w:t>).</w:t>
      </w:r>
      <w:r w:rsidR="00001719">
        <w:rPr>
          <w:rFonts w:ascii="Helvetica" w:hAnsi="Helvetica"/>
          <w:bCs/>
          <w:sz w:val="22"/>
          <w:szCs w:val="26"/>
        </w:rPr>
        <w:t xml:space="preserve"> </w:t>
      </w:r>
      <w:r>
        <w:rPr>
          <w:rFonts w:ascii="Helvetica" w:hAnsi="Helvetica"/>
          <w:bCs/>
          <w:sz w:val="22"/>
          <w:szCs w:val="26"/>
        </w:rPr>
        <w:t xml:space="preserve">Improving </w:t>
      </w:r>
      <w:r w:rsidR="00001719">
        <w:rPr>
          <w:rFonts w:ascii="Helvetica" w:hAnsi="Helvetica"/>
          <w:bCs/>
          <w:sz w:val="22"/>
          <w:szCs w:val="26"/>
        </w:rPr>
        <w:t>Practices for Literacy, Learning, and J</w:t>
      </w:r>
      <w:r>
        <w:rPr>
          <w:rFonts w:ascii="Helvetica" w:hAnsi="Helvetica"/>
          <w:bCs/>
          <w:sz w:val="22"/>
          <w:szCs w:val="26"/>
        </w:rPr>
        <w:t>ustice</w:t>
      </w:r>
      <w:r w:rsidR="00001719">
        <w:rPr>
          <w:rFonts w:ascii="Helvetica" w:hAnsi="Helvetica"/>
          <w:bCs/>
          <w:sz w:val="22"/>
          <w:szCs w:val="26"/>
        </w:rPr>
        <w:t xml:space="preserve">: </w:t>
      </w:r>
      <w:r w:rsidR="00001719" w:rsidRPr="00001719">
        <w:rPr>
          <w:rFonts w:ascii="Helvetica" w:hAnsi="Helvetica"/>
          <w:bCs/>
          <w:sz w:val="22"/>
          <w:szCs w:val="26"/>
        </w:rPr>
        <w:t xml:space="preserve">More </w:t>
      </w:r>
      <w:r w:rsidR="00001719">
        <w:rPr>
          <w:rFonts w:ascii="Helvetica" w:hAnsi="Helvetica"/>
          <w:bCs/>
          <w:sz w:val="22"/>
          <w:szCs w:val="26"/>
        </w:rPr>
        <w:t>Than Just T</w:t>
      </w:r>
      <w:r w:rsidR="00001719" w:rsidRPr="00001719">
        <w:rPr>
          <w:rFonts w:ascii="Helvetica" w:hAnsi="Helvetica"/>
          <w:bCs/>
          <w:sz w:val="22"/>
          <w:szCs w:val="26"/>
        </w:rPr>
        <w:t>ools</w:t>
      </w:r>
      <w:r w:rsidR="00001719">
        <w:rPr>
          <w:rFonts w:ascii="Helvetica" w:hAnsi="Helvetica"/>
          <w:bCs/>
          <w:sz w:val="22"/>
          <w:szCs w:val="26"/>
        </w:rPr>
        <w:t>. [Literacy leadership brief]</w:t>
      </w:r>
      <w:r>
        <w:rPr>
          <w:rFonts w:ascii="Helvetica" w:hAnsi="Helvetica"/>
          <w:bCs/>
          <w:sz w:val="22"/>
          <w:szCs w:val="26"/>
        </w:rPr>
        <w:t xml:space="preserve">. </w:t>
      </w:r>
      <w:r w:rsidR="00001719">
        <w:rPr>
          <w:rFonts w:ascii="Helvetica" w:hAnsi="Helvetica"/>
          <w:bCs/>
          <w:sz w:val="22"/>
          <w:szCs w:val="26"/>
        </w:rPr>
        <w:t xml:space="preserve">Newark, DE: </w:t>
      </w:r>
      <w:r>
        <w:rPr>
          <w:rFonts w:ascii="Helvetica" w:hAnsi="Helvetica"/>
          <w:bCs/>
          <w:sz w:val="22"/>
          <w:szCs w:val="26"/>
        </w:rPr>
        <w:t>Int</w:t>
      </w:r>
      <w:r w:rsidR="00001719">
        <w:rPr>
          <w:rFonts w:ascii="Helvetica" w:hAnsi="Helvetica"/>
          <w:bCs/>
          <w:sz w:val="22"/>
          <w:szCs w:val="26"/>
        </w:rPr>
        <w:t>ernational Literacy Association</w:t>
      </w:r>
      <w:r>
        <w:rPr>
          <w:rFonts w:ascii="Helvetica" w:hAnsi="Helvetica"/>
          <w:bCs/>
          <w:sz w:val="22"/>
          <w:szCs w:val="26"/>
        </w:rPr>
        <w:t>.</w:t>
      </w:r>
    </w:p>
    <w:p w14:paraId="39E60B0C" w14:textId="1CB3C34D" w:rsidR="00622117" w:rsidRPr="00622117" w:rsidRDefault="00622117" w:rsidP="00F57C78">
      <w:pPr>
        <w:pStyle w:val="NormalWeb"/>
        <w:spacing w:beforeLines="0" w:afterLines="0"/>
        <w:rPr>
          <w:rFonts w:ascii="Helvetica" w:hAnsi="Helvetica"/>
          <w:bCs/>
          <w:sz w:val="22"/>
          <w:szCs w:val="26"/>
        </w:rPr>
      </w:pPr>
    </w:p>
    <w:p w14:paraId="49429E88" w14:textId="7C470A81" w:rsidR="00622117" w:rsidRPr="00622117" w:rsidRDefault="00622117" w:rsidP="00622117">
      <w:pPr>
        <w:pStyle w:val="NormalWeb"/>
        <w:spacing w:beforeLines="0" w:afterLines="0"/>
        <w:ind w:left="720" w:hanging="720"/>
        <w:rPr>
          <w:rFonts w:ascii="Helvetica" w:hAnsi="Helvetica"/>
          <w:bCs/>
          <w:sz w:val="22"/>
          <w:szCs w:val="26"/>
        </w:rPr>
      </w:pPr>
      <w:r w:rsidRPr="00D23476">
        <w:rPr>
          <w:rFonts w:ascii="Helvetica" w:hAnsi="Helvetica"/>
          <w:b/>
          <w:bCs/>
          <w:sz w:val="22"/>
          <w:szCs w:val="26"/>
        </w:rPr>
        <w:t xml:space="preserve">Garcia, A. </w:t>
      </w:r>
      <w:r w:rsidRPr="00D23476">
        <w:rPr>
          <w:rFonts w:ascii="Helvetica" w:hAnsi="Helvetica"/>
          <w:bCs/>
          <w:sz w:val="22"/>
          <w:szCs w:val="26"/>
        </w:rPr>
        <w:t>(</w:t>
      </w:r>
      <w:r>
        <w:rPr>
          <w:rFonts w:ascii="Helvetica" w:hAnsi="Helvetica"/>
          <w:bCs/>
          <w:sz w:val="22"/>
          <w:szCs w:val="26"/>
        </w:rPr>
        <w:t>2018</w:t>
      </w:r>
      <w:r w:rsidRPr="00D23476">
        <w:rPr>
          <w:rFonts w:ascii="Helvetica" w:hAnsi="Helvetica"/>
          <w:bCs/>
          <w:sz w:val="22"/>
          <w:szCs w:val="26"/>
        </w:rPr>
        <w:t xml:space="preserve">). The Politics of Reading, Agency, and Participation. </w:t>
      </w:r>
      <w:r w:rsidRPr="00D23476">
        <w:rPr>
          <w:rFonts w:ascii="Helvetica" w:hAnsi="Helvetica"/>
          <w:bCs/>
          <w:i/>
          <w:sz w:val="22"/>
          <w:szCs w:val="26"/>
        </w:rPr>
        <w:t>Journal o</w:t>
      </w:r>
      <w:r>
        <w:rPr>
          <w:rFonts w:ascii="Helvetica" w:hAnsi="Helvetica"/>
          <w:bCs/>
          <w:i/>
          <w:sz w:val="22"/>
          <w:szCs w:val="26"/>
        </w:rPr>
        <w:t>f Adolescent &amp; Adult Literacy 61</w:t>
      </w:r>
      <w:r>
        <w:rPr>
          <w:rFonts w:ascii="Helvetica" w:hAnsi="Helvetica"/>
          <w:bCs/>
          <w:sz w:val="22"/>
          <w:szCs w:val="26"/>
        </w:rPr>
        <w:t>(6), 701-703.</w:t>
      </w:r>
    </w:p>
    <w:p w14:paraId="1BC892B6" w14:textId="77777777" w:rsidR="00622117" w:rsidRPr="00D23476" w:rsidRDefault="00622117" w:rsidP="00622117">
      <w:pPr>
        <w:pStyle w:val="NormalWeb"/>
        <w:spacing w:beforeLines="0" w:afterLines="0"/>
        <w:ind w:left="720" w:hanging="720"/>
        <w:rPr>
          <w:rFonts w:ascii="Helvetica" w:hAnsi="Helvetica"/>
          <w:bCs/>
          <w:i/>
          <w:sz w:val="22"/>
          <w:szCs w:val="26"/>
        </w:rPr>
      </w:pPr>
      <w:r w:rsidRPr="00D23476">
        <w:rPr>
          <w:rFonts w:ascii="Helvetica" w:hAnsi="Helvetica"/>
          <w:bCs/>
          <w:i/>
          <w:sz w:val="22"/>
          <w:szCs w:val="26"/>
        </w:rPr>
        <w:t xml:space="preserve"> </w:t>
      </w:r>
    </w:p>
    <w:p w14:paraId="3FB8D542" w14:textId="312AE447" w:rsidR="00622117" w:rsidRPr="00622117" w:rsidRDefault="00622117" w:rsidP="00622117">
      <w:pPr>
        <w:pStyle w:val="NormalWeb"/>
        <w:spacing w:beforeLines="0" w:afterLines="0"/>
        <w:ind w:left="720" w:hanging="720"/>
        <w:rPr>
          <w:rFonts w:ascii="Helvetica" w:hAnsi="Helvetica"/>
          <w:bCs/>
          <w:sz w:val="22"/>
          <w:szCs w:val="26"/>
        </w:rPr>
      </w:pPr>
      <w:r w:rsidRPr="00D23476">
        <w:rPr>
          <w:rFonts w:ascii="Helvetica" w:hAnsi="Helvetica"/>
          <w:b/>
          <w:bCs/>
          <w:sz w:val="22"/>
          <w:szCs w:val="26"/>
        </w:rPr>
        <w:t>Garcia, A.</w:t>
      </w:r>
      <w:r w:rsidRPr="00D23476">
        <w:rPr>
          <w:rFonts w:ascii="Helvetica" w:hAnsi="Helvetica"/>
          <w:bCs/>
          <w:i/>
          <w:sz w:val="22"/>
          <w:szCs w:val="26"/>
        </w:rPr>
        <w:t xml:space="preserve"> </w:t>
      </w:r>
      <w:r w:rsidRPr="00D23476">
        <w:rPr>
          <w:rFonts w:ascii="Helvetica" w:hAnsi="Helvetica"/>
          <w:bCs/>
          <w:sz w:val="22"/>
          <w:szCs w:val="26"/>
        </w:rPr>
        <w:t>(</w:t>
      </w:r>
      <w:r>
        <w:rPr>
          <w:rFonts w:ascii="Helvetica" w:hAnsi="Helvetica"/>
          <w:bCs/>
          <w:sz w:val="22"/>
          <w:szCs w:val="26"/>
        </w:rPr>
        <w:t>2018</w:t>
      </w:r>
      <w:r w:rsidRPr="00D23476">
        <w:rPr>
          <w:rFonts w:ascii="Helvetica" w:hAnsi="Helvetica"/>
          <w:bCs/>
          <w:sz w:val="22"/>
          <w:szCs w:val="26"/>
        </w:rPr>
        <w:t xml:space="preserve">). Fitting Into the Franchise: Texts, World Building, and the Possibilities of Creative Expansion. </w:t>
      </w:r>
      <w:r w:rsidRPr="00D23476">
        <w:rPr>
          <w:rFonts w:ascii="Helvetica" w:hAnsi="Helvetica"/>
          <w:bCs/>
          <w:i/>
          <w:sz w:val="22"/>
          <w:szCs w:val="26"/>
        </w:rPr>
        <w:t>Journal of Adolescent &amp; Adult Literacy</w:t>
      </w:r>
      <w:r>
        <w:rPr>
          <w:rFonts w:ascii="Helvetica" w:hAnsi="Helvetica"/>
          <w:bCs/>
          <w:sz w:val="22"/>
          <w:szCs w:val="26"/>
        </w:rPr>
        <w:t xml:space="preserve">, </w:t>
      </w:r>
      <w:r>
        <w:rPr>
          <w:rFonts w:ascii="Helvetica" w:hAnsi="Helvetica"/>
          <w:bCs/>
          <w:i/>
          <w:sz w:val="22"/>
          <w:szCs w:val="26"/>
        </w:rPr>
        <w:t>61</w:t>
      </w:r>
      <w:r>
        <w:rPr>
          <w:rFonts w:ascii="Helvetica" w:hAnsi="Helvetica"/>
          <w:bCs/>
          <w:sz w:val="22"/>
          <w:szCs w:val="26"/>
        </w:rPr>
        <w:t>(5), 585-588.</w:t>
      </w:r>
    </w:p>
    <w:p w14:paraId="3AB7AB48" w14:textId="77777777" w:rsidR="00622117" w:rsidRPr="00D23476" w:rsidRDefault="00622117" w:rsidP="000D2FEB">
      <w:pPr>
        <w:pStyle w:val="NormalWeb"/>
        <w:spacing w:beforeLines="0" w:afterLines="0"/>
        <w:ind w:left="720" w:hanging="720"/>
        <w:rPr>
          <w:rFonts w:ascii="Helvetica" w:hAnsi="Helvetica"/>
          <w:bCs/>
          <w:sz w:val="22"/>
          <w:szCs w:val="26"/>
        </w:rPr>
      </w:pPr>
    </w:p>
    <w:p w14:paraId="350AACE4" w14:textId="19E5FFEF" w:rsidR="00D23476" w:rsidRPr="00D23476" w:rsidRDefault="00D23476" w:rsidP="00D23476">
      <w:pPr>
        <w:pStyle w:val="NormalWeb"/>
        <w:spacing w:beforeLines="0" w:afterLines="0"/>
        <w:ind w:left="720" w:hanging="720"/>
        <w:rPr>
          <w:rFonts w:ascii="Helvetica" w:hAnsi="Helvetica"/>
          <w:bCs/>
          <w:sz w:val="22"/>
          <w:szCs w:val="26"/>
        </w:rPr>
      </w:pPr>
      <w:r w:rsidRPr="00D23476">
        <w:rPr>
          <w:rFonts w:ascii="Helvetica" w:hAnsi="Helvetica"/>
          <w:b/>
          <w:bCs/>
          <w:sz w:val="22"/>
          <w:szCs w:val="26"/>
        </w:rPr>
        <w:t>Garcia, A.</w:t>
      </w:r>
      <w:r w:rsidRPr="00D23476">
        <w:rPr>
          <w:rFonts w:ascii="Helvetica" w:hAnsi="Helvetica"/>
          <w:bCs/>
          <w:sz w:val="22"/>
          <w:szCs w:val="26"/>
        </w:rPr>
        <w:t xml:space="preserve"> &amp; </w:t>
      </w:r>
      <w:proofErr w:type="spellStart"/>
      <w:r w:rsidRPr="00D23476">
        <w:rPr>
          <w:rFonts w:ascii="Helvetica" w:hAnsi="Helvetica"/>
          <w:bCs/>
          <w:sz w:val="22"/>
          <w:szCs w:val="26"/>
        </w:rPr>
        <w:t>Seglem</w:t>
      </w:r>
      <w:proofErr w:type="spellEnd"/>
      <w:r w:rsidRPr="00D23476">
        <w:rPr>
          <w:rFonts w:ascii="Helvetica" w:hAnsi="Helvetica"/>
          <w:bCs/>
          <w:sz w:val="22"/>
          <w:szCs w:val="26"/>
        </w:rPr>
        <w:t>, R. (</w:t>
      </w:r>
      <w:r w:rsidR="000C4D02">
        <w:rPr>
          <w:rFonts w:ascii="Helvetica" w:hAnsi="Helvetica"/>
          <w:bCs/>
          <w:sz w:val="22"/>
          <w:szCs w:val="26"/>
        </w:rPr>
        <w:t>2018</w:t>
      </w:r>
      <w:r w:rsidRPr="00D23476">
        <w:rPr>
          <w:rFonts w:ascii="Helvetica" w:hAnsi="Helvetica"/>
          <w:bCs/>
          <w:sz w:val="22"/>
          <w:szCs w:val="26"/>
        </w:rPr>
        <w:t xml:space="preserve">). This Issue. </w:t>
      </w:r>
      <w:r w:rsidRPr="00D23476">
        <w:rPr>
          <w:rFonts w:ascii="Helvetica" w:hAnsi="Helvetica"/>
          <w:bCs/>
          <w:i/>
          <w:sz w:val="22"/>
          <w:szCs w:val="26"/>
        </w:rPr>
        <w:t>Theory Into Practice</w:t>
      </w:r>
      <w:r w:rsidR="000C4D02">
        <w:rPr>
          <w:rFonts w:ascii="Helvetica" w:hAnsi="Helvetica"/>
          <w:bCs/>
          <w:sz w:val="22"/>
          <w:szCs w:val="26"/>
        </w:rPr>
        <w:t>, 56(1), 1-4.</w:t>
      </w:r>
    </w:p>
    <w:p w14:paraId="08C2481D" w14:textId="77777777" w:rsidR="00800800" w:rsidRPr="00D23476" w:rsidRDefault="00800800" w:rsidP="000D2FEB">
      <w:pPr>
        <w:pStyle w:val="NormalWeb"/>
        <w:spacing w:beforeLines="0" w:afterLines="0"/>
        <w:ind w:left="720" w:hanging="720"/>
        <w:rPr>
          <w:rFonts w:ascii="Helvetica" w:hAnsi="Helvetica"/>
          <w:bCs/>
          <w:sz w:val="22"/>
          <w:szCs w:val="26"/>
        </w:rPr>
      </w:pPr>
    </w:p>
    <w:p w14:paraId="0C299337" w14:textId="2F0F8292" w:rsidR="009860AD" w:rsidRPr="00574373" w:rsidRDefault="009860AD" w:rsidP="000D2FEB">
      <w:pPr>
        <w:pStyle w:val="NormalWeb"/>
        <w:spacing w:beforeLines="0" w:afterLines="0"/>
        <w:ind w:left="720" w:hanging="720"/>
        <w:rPr>
          <w:rFonts w:ascii="Helvetica" w:hAnsi="Helvetica"/>
          <w:bCs/>
          <w:sz w:val="22"/>
          <w:szCs w:val="26"/>
        </w:rPr>
      </w:pPr>
      <w:r w:rsidRPr="00D23476">
        <w:rPr>
          <w:rFonts w:ascii="Helvetica" w:hAnsi="Helvetica"/>
          <w:b/>
          <w:bCs/>
          <w:sz w:val="22"/>
          <w:szCs w:val="26"/>
        </w:rPr>
        <w:t>Garcia, A</w:t>
      </w:r>
      <w:r w:rsidRPr="00D23476">
        <w:rPr>
          <w:rFonts w:ascii="Helvetica" w:hAnsi="Helvetica"/>
          <w:bCs/>
          <w:sz w:val="22"/>
          <w:szCs w:val="26"/>
        </w:rPr>
        <w:t xml:space="preserve">. &amp; Hunt, B. (2018). Our House </w:t>
      </w:r>
      <w:r w:rsidR="00CA0202">
        <w:rPr>
          <w:rFonts w:ascii="Helvetica" w:hAnsi="Helvetica"/>
          <w:bCs/>
          <w:sz w:val="22"/>
          <w:szCs w:val="26"/>
        </w:rPr>
        <w:t>Could be a Very, Very, Very Fine</w:t>
      </w:r>
      <w:r w:rsidRPr="00D23476">
        <w:rPr>
          <w:rFonts w:ascii="Helvetica" w:hAnsi="Helvetica"/>
          <w:bCs/>
          <w:sz w:val="22"/>
          <w:szCs w:val="26"/>
        </w:rPr>
        <w:t xml:space="preserve"> House: The Tensions and Disenchantment of Collaborative Digital Tools Within Partnerships. </w:t>
      </w:r>
      <w:r w:rsidR="00574373">
        <w:rPr>
          <w:rFonts w:ascii="Helvetica" w:hAnsi="Helvetica"/>
          <w:bCs/>
          <w:sz w:val="22"/>
          <w:szCs w:val="26"/>
        </w:rPr>
        <w:t xml:space="preserve">In B. Bevan &amp; W.R. Penuel (Eds), </w:t>
      </w:r>
      <w:r w:rsidR="00574373">
        <w:rPr>
          <w:rFonts w:ascii="Helvetica" w:hAnsi="Helvetica"/>
          <w:bCs/>
          <w:i/>
          <w:sz w:val="22"/>
          <w:szCs w:val="26"/>
        </w:rPr>
        <w:t>Connecting Research and Practice for Educational Improvement: Ethical and Equitable Approaches</w:t>
      </w:r>
      <w:r w:rsidR="00574373">
        <w:rPr>
          <w:rFonts w:ascii="Helvetica" w:hAnsi="Helvetica"/>
          <w:bCs/>
          <w:sz w:val="22"/>
          <w:szCs w:val="26"/>
        </w:rPr>
        <w:t xml:space="preserve">. </w:t>
      </w:r>
      <w:r w:rsidR="00536C6B">
        <w:rPr>
          <w:rFonts w:ascii="Helvetica" w:hAnsi="Helvetica"/>
          <w:bCs/>
          <w:sz w:val="22"/>
          <w:szCs w:val="26"/>
        </w:rPr>
        <w:t xml:space="preserve">New York: Routledge. </w:t>
      </w:r>
    </w:p>
    <w:p w14:paraId="4BE6FD2F" w14:textId="77777777" w:rsidR="00D23476" w:rsidRPr="00D23476" w:rsidRDefault="00D23476" w:rsidP="000D2FEB">
      <w:pPr>
        <w:pStyle w:val="NormalWeb"/>
        <w:spacing w:beforeLines="0" w:afterLines="0"/>
        <w:ind w:left="720" w:hanging="720"/>
        <w:rPr>
          <w:rFonts w:ascii="Helvetica" w:hAnsi="Helvetica"/>
          <w:bCs/>
          <w:sz w:val="22"/>
          <w:szCs w:val="26"/>
        </w:rPr>
      </w:pPr>
    </w:p>
    <w:p w14:paraId="71F02A7E" w14:textId="4C1BFB6E" w:rsidR="00D23476" w:rsidRPr="00D23476" w:rsidRDefault="00D23476" w:rsidP="00D23476">
      <w:pPr>
        <w:pStyle w:val="NormalWeb"/>
        <w:spacing w:before="2" w:after="2"/>
        <w:ind w:left="720" w:hanging="720"/>
        <w:rPr>
          <w:rFonts w:ascii="Helvetica" w:hAnsi="Helvetica"/>
          <w:sz w:val="22"/>
          <w:szCs w:val="26"/>
        </w:rPr>
      </w:pPr>
      <w:r w:rsidRPr="00D23476">
        <w:rPr>
          <w:rFonts w:ascii="Helvetica" w:hAnsi="Helvetica"/>
          <w:bCs/>
          <w:sz w:val="22"/>
          <w:szCs w:val="26"/>
        </w:rPr>
        <w:t xml:space="preserve">Council of English Education Working Committee. (2017). </w:t>
      </w:r>
      <w:r w:rsidRPr="00D23476">
        <w:rPr>
          <w:rFonts w:ascii="Helvetica" w:hAnsi="Helvetica"/>
          <w:sz w:val="22"/>
          <w:szCs w:val="26"/>
        </w:rPr>
        <w:t xml:space="preserve">What Is English Language Arts Teacher Education? National Council of Teachers of English, Urbana, IL. </w:t>
      </w:r>
    </w:p>
    <w:p w14:paraId="03B9AD4C" w14:textId="77777777" w:rsidR="00AE7D2B" w:rsidRPr="00D23476" w:rsidRDefault="00AE7D2B" w:rsidP="00D23476">
      <w:pPr>
        <w:pStyle w:val="NormalWeb"/>
        <w:spacing w:beforeLines="0" w:afterLines="0"/>
        <w:rPr>
          <w:rFonts w:ascii="Helvetica" w:hAnsi="Helvetica"/>
          <w:bCs/>
          <w:sz w:val="22"/>
          <w:szCs w:val="26"/>
        </w:rPr>
      </w:pPr>
    </w:p>
    <w:p w14:paraId="63DBFE9B" w14:textId="6A0CAF9B" w:rsidR="00AE7D2B" w:rsidRPr="00D23476" w:rsidRDefault="00AE7D2B" w:rsidP="00AE7D2B">
      <w:pPr>
        <w:pStyle w:val="NormalWeb"/>
        <w:spacing w:before="2" w:after="2"/>
        <w:ind w:left="720" w:hanging="720"/>
        <w:rPr>
          <w:rFonts w:ascii="Helvetica" w:hAnsi="Helvetica"/>
          <w:bCs/>
          <w:sz w:val="22"/>
          <w:szCs w:val="26"/>
        </w:rPr>
      </w:pPr>
      <w:r w:rsidRPr="00D23476">
        <w:rPr>
          <w:rFonts w:ascii="Helvetica" w:hAnsi="Helvetica"/>
          <w:b/>
          <w:bCs/>
          <w:sz w:val="22"/>
          <w:szCs w:val="26"/>
        </w:rPr>
        <w:t>Garcia, A</w:t>
      </w:r>
      <w:r w:rsidRPr="00D23476">
        <w:rPr>
          <w:rFonts w:ascii="Helvetica" w:hAnsi="Helvetica"/>
          <w:bCs/>
          <w:sz w:val="22"/>
          <w:szCs w:val="26"/>
        </w:rPr>
        <w:t xml:space="preserve">. (2017). Losing Sight (and Sound) of Our Analog World. </w:t>
      </w:r>
      <w:r w:rsidRPr="00D23476">
        <w:rPr>
          <w:rFonts w:ascii="Helvetica" w:hAnsi="Helvetica"/>
          <w:bCs/>
          <w:i/>
          <w:sz w:val="22"/>
          <w:szCs w:val="26"/>
        </w:rPr>
        <w:t>Literacy Today, 35</w:t>
      </w:r>
      <w:r w:rsidRPr="00D23476">
        <w:rPr>
          <w:rFonts w:ascii="Helvetica" w:hAnsi="Helvetica"/>
          <w:bCs/>
          <w:sz w:val="22"/>
          <w:szCs w:val="26"/>
        </w:rPr>
        <w:t xml:space="preserve">(3), 24-25. </w:t>
      </w:r>
    </w:p>
    <w:p w14:paraId="574742D6" w14:textId="77777777" w:rsidR="00AE7D2B" w:rsidRPr="00D23476" w:rsidRDefault="00AE7D2B" w:rsidP="00D23476">
      <w:pPr>
        <w:pStyle w:val="NormalWeb"/>
        <w:spacing w:beforeLines="0" w:afterLines="0"/>
        <w:rPr>
          <w:rFonts w:ascii="Helvetica" w:hAnsi="Helvetica"/>
          <w:bCs/>
          <w:sz w:val="22"/>
          <w:szCs w:val="26"/>
        </w:rPr>
      </w:pPr>
    </w:p>
    <w:p w14:paraId="63D3D478" w14:textId="59CAE539" w:rsidR="00800800" w:rsidRPr="00D23476" w:rsidRDefault="00E255D7" w:rsidP="00E255D7">
      <w:pPr>
        <w:pStyle w:val="NormalWeb"/>
        <w:spacing w:before="2" w:after="2"/>
        <w:ind w:left="720" w:hanging="720"/>
        <w:rPr>
          <w:rFonts w:ascii="Helvetica" w:hAnsi="Helvetica"/>
          <w:bCs/>
          <w:sz w:val="22"/>
          <w:szCs w:val="26"/>
        </w:rPr>
      </w:pPr>
      <w:r w:rsidRPr="00D23476">
        <w:rPr>
          <w:rFonts w:ascii="Helvetica" w:hAnsi="Helvetica"/>
          <w:b/>
          <w:bCs/>
          <w:sz w:val="22"/>
          <w:szCs w:val="26"/>
        </w:rPr>
        <w:t>Garcia, A</w:t>
      </w:r>
      <w:r w:rsidRPr="00D23476">
        <w:rPr>
          <w:rFonts w:ascii="Helvetica" w:hAnsi="Helvetica"/>
          <w:bCs/>
          <w:sz w:val="22"/>
          <w:szCs w:val="26"/>
        </w:rPr>
        <w:t xml:space="preserve">. (2017). A Narrative Across Platforms: Transmedia politics, and encouraging youth authorship anywhere and anytime. </w:t>
      </w:r>
      <w:r w:rsidRPr="00D23476">
        <w:rPr>
          <w:rFonts w:ascii="Helvetica" w:hAnsi="Helvetica"/>
          <w:bCs/>
          <w:i/>
          <w:sz w:val="22"/>
          <w:szCs w:val="26"/>
        </w:rPr>
        <w:t>Literacy Today, 35</w:t>
      </w:r>
      <w:r w:rsidRPr="00D23476">
        <w:rPr>
          <w:rFonts w:ascii="Helvetica" w:hAnsi="Helvetica"/>
          <w:bCs/>
          <w:sz w:val="22"/>
          <w:szCs w:val="26"/>
        </w:rPr>
        <w:t xml:space="preserve">(2), 34-35. </w:t>
      </w:r>
    </w:p>
    <w:p w14:paraId="18E7C75B" w14:textId="77777777" w:rsidR="00301D99" w:rsidRDefault="00301D99" w:rsidP="000D2FEB">
      <w:pPr>
        <w:pStyle w:val="NormalWeb"/>
        <w:spacing w:beforeLines="0" w:afterLines="0"/>
        <w:ind w:left="720" w:hanging="720"/>
        <w:rPr>
          <w:rFonts w:ascii="Helvetica" w:hAnsi="Helvetica"/>
          <w:b/>
          <w:bCs/>
          <w:sz w:val="22"/>
          <w:szCs w:val="26"/>
        </w:rPr>
      </w:pPr>
    </w:p>
    <w:p w14:paraId="698578EF" w14:textId="2DCF003F" w:rsidR="001B4CF1" w:rsidRPr="001B4CF1" w:rsidRDefault="001B4CF1" w:rsidP="001B4CF1">
      <w:pPr>
        <w:pStyle w:val="NormalWeb"/>
        <w:spacing w:before="2" w:after="2"/>
        <w:ind w:left="720" w:hanging="720"/>
        <w:rPr>
          <w:rFonts w:ascii="Helvetica" w:hAnsi="Helvetica"/>
          <w:b/>
          <w:bCs/>
          <w:sz w:val="22"/>
          <w:szCs w:val="26"/>
        </w:rPr>
      </w:pPr>
      <w:r>
        <w:rPr>
          <w:rFonts w:ascii="Helvetica" w:hAnsi="Helvetica"/>
          <w:b/>
          <w:bCs/>
          <w:sz w:val="22"/>
          <w:szCs w:val="26"/>
        </w:rPr>
        <w:t xml:space="preserve">Garcia, A. </w:t>
      </w:r>
      <w:r>
        <w:rPr>
          <w:rFonts w:ascii="Helvetica" w:hAnsi="Helvetica"/>
          <w:bCs/>
          <w:sz w:val="22"/>
          <w:szCs w:val="26"/>
        </w:rPr>
        <w:t>(</w:t>
      </w:r>
      <w:r w:rsidR="00E20782">
        <w:rPr>
          <w:rFonts w:ascii="Helvetica" w:hAnsi="Helvetica"/>
          <w:bCs/>
          <w:sz w:val="22"/>
          <w:szCs w:val="26"/>
        </w:rPr>
        <w:t>2017</w:t>
      </w:r>
      <w:r>
        <w:rPr>
          <w:rFonts w:ascii="Helvetica" w:hAnsi="Helvetica"/>
          <w:bCs/>
          <w:sz w:val="22"/>
          <w:szCs w:val="26"/>
        </w:rPr>
        <w:t xml:space="preserve">). </w:t>
      </w:r>
      <w:r w:rsidR="009F1023">
        <w:rPr>
          <w:rFonts w:ascii="Helvetica" w:hAnsi="Helvetica"/>
          <w:bCs/>
          <w:sz w:val="22"/>
          <w:szCs w:val="26"/>
        </w:rPr>
        <w:t>Worlds of Inclusion: Challenging Reading, Writing, and Publishing Science Fiction and Fantasy-Based Young Adult Literature</w:t>
      </w:r>
      <w:r w:rsidRPr="001B4CF1">
        <w:rPr>
          <w:rFonts w:ascii="Helvetica" w:hAnsi="Helvetica"/>
          <w:bCs/>
          <w:sz w:val="22"/>
          <w:szCs w:val="26"/>
        </w:rPr>
        <w:t xml:space="preserve">. </w:t>
      </w:r>
      <w:r w:rsidRPr="001B4CF1">
        <w:rPr>
          <w:rFonts w:ascii="Helvetica" w:hAnsi="Helvetica"/>
          <w:bCs/>
          <w:i/>
          <w:sz w:val="22"/>
          <w:szCs w:val="26"/>
        </w:rPr>
        <w:t>Journal of Adolescent &amp; Adult Literacy</w:t>
      </w:r>
      <w:r w:rsidRPr="001B4CF1">
        <w:rPr>
          <w:rFonts w:ascii="Helvetica" w:hAnsi="Helvetica"/>
          <w:bCs/>
          <w:sz w:val="22"/>
          <w:szCs w:val="26"/>
        </w:rPr>
        <w:t>.</w:t>
      </w:r>
    </w:p>
    <w:p w14:paraId="407D5ADE" w14:textId="77777777" w:rsidR="001B4CF1" w:rsidRDefault="001B4CF1" w:rsidP="006F76AF">
      <w:pPr>
        <w:pStyle w:val="NormalWeb"/>
        <w:spacing w:beforeLines="0" w:afterLines="0"/>
        <w:rPr>
          <w:rFonts w:ascii="Helvetica" w:hAnsi="Helvetica"/>
          <w:b/>
          <w:bCs/>
          <w:sz w:val="22"/>
          <w:szCs w:val="26"/>
        </w:rPr>
      </w:pPr>
    </w:p>
    <w:p w14:paraId="2413BBA9" w14:textId="1087CBC9" w:rsidR="001B4CF1" w:rsidRDefault="001B4CF1" w:rsidP="001B4CF1">
      <w:pPr>
        <w:pStyle w:val="NormalWeb"/>
        <w:spacing w:before="2" w:after="2"/>
        <w:ind w:left="720" w:hanging="720"/>
        <w:rPr>
          <w:rFonts w:ascii="Helvetica" w:hAnsi="Helvetica"/>
          <w:bCs/>
          <w:sz w:val="22"/>
          <w:szCs w:val="26"/>
        </w:rPr>
      </w:pPr>
      <w:r>
        <w:rPr>
          <w:rFonts w:ascii="Helvetica" w:hAnsi="Helvetica"/>
          <w:b/>
          <w:bCs/>
          <w:sz w:val="22"/>
          <w:szCs w:val="26"/>
        </w:rPr>
        <w:t xml:space="preserve">Garcia, A. </w:t>
      </w:r>
      <w:r>
        <w:rPr>
          <w:rFonts w:ascii="Helvetica" w:hAnsi="Helvetica"/>
          <w:bCs/>
          <w:sz w:val="22"/>
          <w:szCs w:val="26"/>
        </w:rPr>
        <w:t>(</w:t>
      </w:r>
      <w:r w:rsidR="00E20782">
        <w:rPr>
          <w:rFonts w:ascii="Helvetica" w:hAnsi="Helvetica"/>
          <w:bCs/>
          <w:sz w:val="22"/>
          <w:szCs w:val="26"/>
        </w:rPr>
        <w:t>2017</w:t>
      </w:r>
      <w:r>
        <w:rPr>
          <w:rFonts w:ascii="Helvetica" w:hAnsi="Helvetica"/>
          <w:bCs/>
          <w:sz w:val="22"/>
          <w:szCs w:val="26"/>
        </w:rPr>
        <w:t>). More than 1000 Words: Cover Judging in an Era of Multimodality</w:t>
      </w:r>
      <w:r w:rsidRPr="001B4CF1">
        <w:rPr>
          <w:rFonts w:ascii="Helvetica" w:hAnsi="Helvetica"/>
          <w:bCs/>
          <w:sz w:val="22"/>
          <w:szCs w:val="26"/>
        </w:rPr>
        <w:t xml:space="preserve">. </w:t>
      </w:r>
      <w:r w:rsidRPr="001B4CF1">
        <w:rPr>
          <w:rFonts w:ascii="Helvetica" w:hAnsi="Helvetica"/>
          <w:bCs/>
          <w:i/>
          <w:sz w:val="22"/>
          <w:szCs w:val="26"/>
        </w:rPr>
        <w:t>Journal of Adolescent &amp; Adult Literacy</w:t>
      </w:r>
      <w:r w:rsidRPr="001B4CF1">
        <w:rPr>
          <w:rFonts w:ascii="Helvetica" w:hAnsi="Helvetica"/>
          <w:bCs/>
          <w:sz w:val="22"/>
          <w:szCs w:val="26"/>
        </w:rPr>
        <w:t>.</w:t>
      </w:r>
    </w:p>
    <w:p w14:paraId="24130109" w14:textId="77777777" w:rsidR="006F76AF" w:rsidRDefault="006F76AF" w:rsidP="001B4CF1">
      <w:pPr>
        <w:pStyle w:val="NormalWeb"/>
        <w:spacing w:before="2" w:after="2"/>
        <w:ind w:left="720" w:hanging="720"/>
        <w:rPr>
          <w:rFonts w:ascii="Helvetica" w:hAnsi="Helvetica"/>
          <w:b/>
          <w:bCs/>
          <w:sz w:val="22"/>
          <w:szCs w:val="26"/>
        </w:rPr>
      </w:pPr>
    </w:p>
    <w:p w14:paraId="081B8A6B" w14:textId="77777777" w:rsidR="006F76AF" w:rsidRPr="006F76AF" w:rsidRDefault="006F76AF" w:rsidP="006F76AF">
      <w:pPr>
        <w:pStyle w:val="NormalWeb"/>
        <w:spacing w:before="2" w:after="2"/>
        <w:ind w:left="720" w:hanging="720"/>
        <w:rPr>
          <w:rFonts w:ascii="Helvetica" w:hAnsi="Helvetica"/>
          <w:sz w:val="22"/>
          <w:szCs w:val="26"/>
        </w:rPr>
      </w:pPr>
      <w:r>
        <w:rPr>
          <w:rFonts w:ascii="Helvetica" w:hAnsi="Helvetica"/>
          <w:b/>
          <w:bCs/>
          <w:sz w:val="22"/>
          <w:szCs w:val="26"/>
        </w:rPr>
        <w:t xml:space="preserve">Garcia, A. </w:t>
      </w:r>
      <w:r w:rsidRPr="006F76AF">
        <w:rPr>
          <w:rFonts w:ascii="Helvetica" w:hAnsi="Helvetica"/>
          <w:bCs/>
          <w:sz w:val="22"/>
          <w:szCs w:val="26"/>
        </w:rPr>
        <w:t>(2017). Critical Theory.</w:t>
      </w:r>
      <w:r>
        <w:rPr>
          <w:rFonts w:ascii="Helvetica" w:hAnsi="Helvetica"/>
          <w:b/>
          <w:bCs/>
          <w:sz w:val="22"/>
          <w:szCs w:val="26"/>
        </w:rPr>
        <w:t xml:space="preserve"> </w:t>
      </w:r>
      <w:r w:rsidRPr="006F76AF">
        <w:rPr>
          <w:rFonts w:ascii="Helvetica" w:hAnsi="Helvetica"/>
          <w:bCs/>
          <w:sz w:val="22"/>
          <w:szCs w:val="26"/>
        </w:rPr>
        <w:t xml:space="preserve">In K. </w:t>
      </w:r>
      <w:proofErr w:type="spellStart"/>
      <w:r w:rsidRPr="006F76AF">
        <w:rPr>
          <w:rFonts w:ascii="Helvetica" w:hAnsi="Helvetica"/>
          <w:bCs/>
          <w:sz w:val="22"/>
          <w:szCs w:val="26"/>
        </w:rPr>
        <w:t>Peppler</w:t>
      </w:r>
      <w:proofErr w:type="spellEnd"/>
      <w:r w:rsidRPr="006F76AF">
        <w:rPr>
          <w:rFonts w:ascii="Helvetica" w:hAnsi="Helvetica"/>
          <w:bCs/>
          <w:sz w:val="22"/>
          <w:szCs w:val="26"/>
        </w:rPr>
        <w:t xml:space="preserve"> (Ed.),</w:t>
      </w:r>
      <w:r w:rsidRPr="006F76AF">
        <w:rPr>
          <w:rFonts w:ascii="Helvetica" w:hAnsi="Helvetica"/>
          <w:bCs/>
          <w:i/>
          <w:sz w:val="22"/>
          <w:szCs w:val="26"/>
        </w:rPr>
        <w:t xml:space="preserve"> </w:t>
      </w:r>
      <w:r w:rsidRPr="006F76AF">
        <w:rPr>
          <w:rFonts w:ascii="Helvetica" w:hAnsi="Helvetica"/>
          <w:i/>
          <w:sz w:val="22"/>
          <w:szCs w:val="26"/>
        </w:rPr>
        <w:t>The SAGE Encyclopedia of Out-of-School Learning</w:t>
      </w:r>
      <w:r>
        <w:rPr>
          <w:rFonts w:ascii="Helvetica" w:hAnsi="Helvetica"/>
          <w:sz w:val="22"/>
          <w:szCs w:val="26"/>
        </w:rPr>
        <w:t>. Los Angeles: Sage.</w:t>
      </w:r>
    </w:p>
    <w:p w14:paraId="2399DDAD" w14:textId="77777777" w:rsidR="00D32830" w:rsidRDefault="00D32830" w:rsidP="000D2FEB">
      <w:pPr>
        <w:pStyle w:val="NormalWeb"/>
        <w:spacing w:beforeLines="0" w:afterLines="0"/>
        <w:ind w:left="720" w:hanging="720"/>
        <w:rPr>
          <w:rFonts w:ascii="Helvetica" w:hAnsi="Helvetica"/>
          <w:b/>
          <w:bCs/>
          <w:sz w:val="22"/>
          <w:szCs w:val="26"/>
        </w:rPr>
      </w:pPr>
    </w:p>
    <w:p w14:paraId="60D9EF2B" w14:textId="77777777" w:rsidR="001B4CF1" w:rsidRPr="001B4CF1" w:rsidRDefault="001B4CF1" w:rsidP="001B4CF1">
      <w:pPr>
        <w:pStyle w:val="NormalWeb"/>
        <w:spacing w:before="2" w:after="2"/>
        <w:ind w:left="720" w:hanging="720"/>
        <w:rPr>
          <w:rFonts w:ascii="Helvetica" w:hAnsi="Helvetica"/>
          <w:b/>
          <w:bCs/>
          <w:sz w:val="22"/>
          <w:szCs w:val="26"/>
        </w:rPr>
      </w:pPr>
      <w:r>
        <w:rPr>
          <w:rFonts w:ascii="Helvetica" w:hAnsi="Helvetica"/>
          <w:b/>
          <w:bCs/>
          <w:sz w:val="22"/>
          <w:szCs w:val="26"/>
        </w:rPr>
        <w:t xml:space="preserve">Garcia, A. </w:t>
      </w:r>
      <w:r>
        <w:rPr>
          <w:rFonts w:ascii="Helvetica" w:hAnsi="Helvetica"/>
          <w:bCs/>
          <w:sz w:val="22"/>
          <w:szCs w:val="26"/>
        </w:rPr>
        <w:t xml:space="preserve">(2017). </w:t>
      </w:r>
      <w:r w:rsidRPr="001B4CF1">
        <w:rPr>
          <w:rFonts w:ascii="Helvetica" w:hAnsi="Helvetica"/>
          <w:bCs/>
          <w:sz w:val="22"/>
          <w:szCs w:val="26"/>
        </w:rPr>
        <w:t xml:space="preserve">Transmedia: Redefining Where and How Stories Are Told. </w:t>
      </w:r>
      <w:r w:rsidRPr="001B4CF1">
        <w:rPr>
          <w:rFonts w:ascii="Helvetica" w:hAnsi="Helvetica"/>
          <w:bCs/>
          <w:i/>
          <w:sz w:val="22"/>
          <w:szCs w:val="26"/>
        </w:rPr>
        <w:t>Journal of Adolescent &amp; Adult Literacy</w:t>
      </w:r>
      <w:r w:rsidRPr="001B4CF1">
        <w:rPr>
          <w:rFonts w:ascii="Helvetica" w:hAnsi="Helvetica"/>
          <w:bCs/>
          <w:sz w:val="22"/>
          <w:szCs w:val="26"/>
        </w:rPr>
        <w:t xml:space="preserve">, </w:t>
      </w:r>
      <w:r w:rsidRPr="001B4CF1">
        <w:rPr>
          <w:rFonts w:ascii="Helvetica" w:hAnsi="Helvetica"/>
          <w:bCs/>
          <w:i/>
          <w:sz w:val="22"/>
          <w:szCs w:val="26"/>
        </w:rPr>
        <w:t>60</w:t>
      </w:r>
      <w:r w:rsidRPr="001B4CF1">
        <w:rPr>
          <w:rFonts w:ascii="Helvetica" w:hAnsi="Helvetica"/>
          <w:bCs/>
          <w:sz w:val="22"/>
          <w:szCs w:val="26"/>
        </w:rPr>
        <w:t>(</w:t>
      </w:r>
      <w:r>
        <w:rPr>
          <w:rFonts w:ascii="Helvetica" w:hAnsi="Helvetica"/>
          <w:bCs/>
          <w:sz w:val="22"/>
          <w:szCs w:val="26"/>
        </w:rPr>
        <w:t>6</w:t>
      </w:r>
      <w:r w:rsidRPr="001B4CF1">
        <w:rPr>
          <w:rFonts w:ascii="Helvetica" w:hAnsi="Helvetica"/>
          <w:bCs/>
          <w:sz w:val="22"/>
          <w:szCs w:val="26"/>
        </w:rPr>
        <w:t xml:space="preserve">), </w:t>
      </w:r>
      <w:r>
        <w:rPr>
          <w:rFonts w:ascii="Helvetica" w:hAnsi="Helvetica"/>
          <w:bCs/>
          <w:sz w:val="22"/>
          <w:szCs w:val="26"/>
        </w:rPr>
        <w:t>593-596</w:t>
      </w:r>
      <w:r w:rsidRPr="001B4CF1">
        <w:rPr>
          <w:rFonts w:ascii="Helvetica" w:hAnsi="Helvetica"/>
          <w:bCs/>
          <w:sz w:val="22"/>
          <w:szCs w:val="26"/>
        </w:rPr>
        <w:t>.</w:t>
      </w:r>
    </w:p>
    <w:p w14:paraId="23B91CBD" w14:textId="77777777" w:rsidR="001B4CF1" w:rsidRDefault="001B4CF1" w:rsidP="001B4CF1">
      <w:pPr>
        <w:pStyle w:val="NormalWeb"/>
        <w:spacing w:before="2" w:after="2"/>
        <w:ind w:left="720" w:hanging="720"/>
        <w:rPr>
          <w:rFonts w:ascii="Helvetica" w:hAnsi="Helvetica"/>
          <w:b/>
          <w:bCs/>
          <w:sz w:val="22"/>
          <w:szCs w:val="26"/>
        </w:rPr>
      </w:pPr>
    </w:p>
    <w:p w14:paraId="0F904984" w14:textId="77777777" w:rsidR="001B4CF1" w:rsidRDefault="001B4CF1" w:rsidP="001B4CF1">
      <w:pPr>
        <w:pStyle w:val="NormalWeb"/>
        <w:spacing w:before="2" w:after="2"/>
        <w:ind w:left="720" w:hanging="720"/>
        <w:rPr>
          <w:rFonts w:ascii="Helvetica" w:hAnsi="Helvetica"/>
          <w:bCs/>
          <w:sz w:val="22"/>
          <w:szCs w:val="26"/>
        </w:rPr>
      </w:pPr>
      <w:r>
        <w:rPr>
          <w:rFonts w:ascii="Helvetica" w:hAnsi="Helvetica"/>
          <w:b/>
          <w:bCs/>
          <w:sz w:val="22"/>
          <w:szCs w:val="26"/>
        </w:rPr>
        <w:t xml:space="preserve">Garcia, A. </w:t>
      </w:r>
      <w:r>
        <w:rPr>
          <w:rFonts w:ascii="Helvetica" w:hAnsi="Helvetica"/>
          <w:bCs/>
          <w:sz w:val="22"/>
          <w:szCs w:val="26"/>
        </w:rPr>
        <w:t>(2017). Witnessing Race</w:t>
      </w:r>
      <w:r w:rsidRPr="001B4CF1">
        <w:rPr>
          <w:rFonts w:ascii="Helvetica" w:hAnsi="Helvetica"/>
          <w:bCs/>
          <w:sz w:val="22"/>
          <w:szCs w:val="26"/>
        </w:rPr>
        <w:t xml:space="preserve">. </w:t>
      </w:r>
      <w:r w:rsidRPr="001B4CF1">
        <w:rPr>
          <w:rFonts w:ascii="Helvetica" w:hAnsi="Helvetica"/>
          <w:bCs/>
          <w:i/>
          <w:sz w:val="22"/>
          <w:szCs w:val="26"/>
        </w:rPr>
        <w:t>Journal of Adolescent &amp; Adult Literacy</w:t>
      </w:r>
      <w:r w:rsidRPr="001B4CF1">
        <w:rPr>
          <w:rFonts w:ascii="Helvetica" w:hAnsi="Helvetica"/>
          <w:bCs/>
          <w:sz w:val="22"/>
          <w:szCs w:val="26"/>
        </w:rPr>
        <w:t xml:space="preserve">, </w:t>
      </w:r>
      <w:r w:rsidRPr="001B4CF1">
        <w:rPr>
          <w:rFonts w:ascii="Helvetica" w:hAnsi="Helvetica"/>
          <w:bCs/>
          <w:i/>
          <w:sz w:val="22"/>
          <w:szCs w:val="26"/>
        </w:rPr>
        <w:t>60</w:t>
      </w:r>
      <w:r>
        <w:rPr>
          <w:rFonts w:ascii="Helvetica" w:hAnsi="Helvetica"/>
          <w:bCs/>
          <w:sz w:val="22"/>
          <w:szCs w:val="26"/>
        </w:rPr>
        <w:t>(5</w:t>
      </w:r>
      <w:r w:rsidRPr="001B4CF1">
        <w:rPr>
          <w:rFonts w:ascii="Helvetica" w:hAnsi="Helvetica"/>
          <w:bCs/>
          <w:sz w:val="22"/>
          <w:szCs w:val="26"/>
        </w:rPr>
        <w:t xml:space="preserve">), </w:t>
      </w:r>
      <w:r>
        <w:rPr>
          <w:rFonts w:ascii="Helvetica" w:hAnsi="Helvetica"/>
          <w:bCs/>
          <w:sz w:val="22"/>
          <w:szCs w:val="26"/>
        </w:rPr>
        <w:t>593-596</w:t>
      </w:r>
      <w:r w:rsidRPr="001B4CF1">
        <w:rPr>
          <w:rFonts w:ascii="Helvetica" w:hAnsi="Helvetica"/>
          <w:bCs/>
          <w:sz w:val="22"/>
          <w:szCs w:val="26"/>
        </w:rPr>
        <w:t>.</w:t>
      </w:r>
    </w:p>
    <w:p w14:paraId="2D61120A" w14:textId="77777777" w:rsidR="001B4CF1" w:rsidRPr="001B4CF1" w:rsidRDefault="001B4CF1" w:rsidP="001B4CF1">
      <w:pPr>
        <w:pStyle w:val="NormalWeb"/>
        <w:spacing w:before="2" w:after="2"/>
        <w:ind w:left="720" w:hanging="720"/>
        <w:rPr>
          <w:rFonts w:ascii="Helvetica" w:hAnsi="Helvetica"/>
          <w:b/>
          <w:bCs/>
          <w:sz w:val="22"/>
          <w:szCs w:val="26"/>
        </w:rPr>
      </w:pPr>
    </w:p>
    <w:p w14:paraId="7FFDCF3D" w14:textId="77777777" w:rsidR="001B4CF1" w:rsidRPr="001B4CF1" w:rsidRDefault="001B4CF1" w:rsidP="001B4CF1">
      <w:pPr>
        <w:pStyle w:val="NormalWeb"/>
        <w:spacing w:before="2" w:after="2"/>
        <w:ind w:left="720" w:hanging="720"/>
        <w:rPr>
          <w:rFonts w:ascii="Helvetica" w:hAnsi="Helvetica"/>
          <w:b/>
          <w:bCs/>
          <w:sz w:val="22"/>
          <w:szCs w:val="26"/>
        </w:rPr>
      </w:pPr>
      <w:r>
        <w:rPr>
          <w:rFonts w:ascii="Helvetica" w:hAnsi="Helvetica"/>
          <w:b/>
          <w:bCs/>
          <w:sz w:val="22"/>
          <w:szCs w:val="26"/>
        </w:rPr>
        <w:t xml:space="preserve">Garcia, A. </w:t>
      </w:r>
      <w:r>
        <w:rPr>
          <w:rFonts w:ascii="Helvetica" w:hAnsi="Helvetica"/>
          <w:bCs/>
          <w:sz w:val="22"/>
          <w:szCs w:val="26"/>
        </w:rPr>
        <w:t>(2016</w:t>
      </w:r>
      <w:r w:rsidRPr="001B4CF1">
        <w:rPr>
          <w:rFonts w:ascii="Helvetica" w:hAnsi="Helvetica"/>
          <w:bCs/>
          <w:sz w:val="22"/>
          <w:szCs w:val="26"/>
        </w:rPr>
        <w:t xml:space="preserve">). Temporal Windows and Historic Mirrors: Challenging Historical Fiction. </w:t>
      </w:r>
      <w:r w:rsidRPr="001B4CF1">
        <w:rPr>
          <w:rFonts w:ascii="Helvetica" w:hAnsi="Helvetica"/>
          <w:bCs/>
          <w:i/>
          <w:sz w:val="22"/>
          <w:szCs w:val="26"/>
        </w:rPr>
        <w:t>Journal of Adolescent &amp; Adult Literacy</w:t>
      </w:r>
      <w:r w:rsidRPr="001B4CF1">
        <w:rPr>
          <w:rFonts w:ascii="Helvetica" w:hAnsi="Helvetica"/>
          <w:bCs/>
          <w:sz w:val="22"/>
          <w:szCs w:val="26"/>
        </w:rPr>
        <w:t xml:space="preserve">, </w:t>
      </w:r>
      <w:r w:rsidRPr="001B4CF1">
        <w:rPr>
          <w:rFonts w:ascii="Helvetica" w:hAnsi="Helvetica"/>
          <w:bCs/>
          <w:i/>
          <w:sz w:val="22"/>
          <w:szCs w:val="26"/>
        </w:rPr>
        <w:t>60</w:t>
      </w:r>
      <w:r>
        <w:rPr>
          <w:rFonts w:ascii="Helvetica" w:hAnsi="Helvetica"/>
          <w:bCs/>
          <w:sz w:val="22"/>
          <w:szCs w:val="26"/>
        </w:rPr>
        <w:t>(4), 481-484</w:t>
      </w:r>
      <w:r w:rsidRPr="001B4CF1">
        <w:rPr>
          <w:rFonts w:ascii="Helvetica" w:hAnsi="Helvetica"/>
          <w:bCs/>
          <w:sz w:val="22"/>
          <w:szCs w:val="26"/>
        </w:rPr>
        <w:t>.</w:t>
      </w:r>
    </w:p>
    <w:p w14:paraId="47044D8C" w14:textId="77777777" w:rsidR="00D32830" w:rsidRDefault="00D32830" w:rsidP="000D2FEB">
      <w:pPr>
        <w:pStyle w:val="NormalWeb"/>
        <w:spacing w:beforeLines="0" w:afterLines="0"/>
        <w:ind w:left="720" w:hanging="720"/>
        <w:rPr>
          <w:rFonts w:ascii="Helvetica" w:hAnsi="Helvetica"/>
          <w:b/>
          <w:bCs/>
          <w:sz w:val="22"/>
          <w:szCs w:val="26"/>
        </w:rPr>
      </w:pPr>
    </w:p>
    <w:p w14:paraId="2B259A95" w14:textId="77777777" w:rsidR="00BF6D79" w:rsidRPr="00BF6D79" w:rsidRDefault="00BF6D79" w:rsidP="00BF6D79">
      <w:pPr>
        <w:pStyle w:val="NormalWeb"/>
        <w:spacing w:before="2" w:after="2"/>
        <w:ind w:left="720" w:hanging="720"/>
        <w:rPr>
          <w:rFonts w:ascii="Helvetica" w:hAnsi="Helvetica"/>
          <w:sz w:val="22"/>
          <w:szCs w:val="26"/>
        </w:rPr>
      </w:pPr>
      <w:r w:rsidRPr="00BF6D79">
        <w:rPr>
          <w:rFonts w:ascii="Helvetica" w:hAnsi="Helvetica"/>
          <w:sz w:val="22"/>
          <w:szCs w:val="26"/>
        </w:rPr>
        <w:t xml:space="preserve">Niemeyer, G., Naima, R., </w:t>
      </w:r>
      <w:r w:rsidRPr="00BF6D79">
        <w:rPr>
          <w:rFonts w:ascii="Helvetica" w:hAnsi="Helvetica"/>
          <w:b/>
          <w:bCs/>
          <w:sz w:val="22"/>
          <w:szCs w:val="26"/>
        </w:rPr>
        <w:t>Garcia, A.</w:t>
      </w:r>
      <w:r w:rsidRPr="00BF6D79">
        <w:rPr>
          <w:rFonts w:ascii="Helvetica" w:hAnsi="Helvetica"/>
          <w:sz w:val="22"/>
          <w:szCs w:val="26"/>
        </w:rPr>
        <w:t>, Kaltman, E.H. (2016). Multimodal climate sensor network. U.S. Patent no 9332322. Washington, DC: U.S. Patent and Trademark Office.</w:t>
      </w:r>
    </w:p>
    <w:p w14:paraId="4381D533" w14:textId="77777777" w:rsidR="00BF6D79" w:rsidRDefault="00BF6D79" w:rsidP="006F76AF">
      <w:pPr>
        <w:pStyle w:val="NormalWeb"/>
        <w:spacing w:before="2" w:after="2"/>
        <w:ind w:left="720" w:hanging="720"/>
        <w:rPr>
          <w:rFonts w:ascii="Helvetica" w:hAnsi="Helvetica"/>
          <w:b/>
          <w:bCs/>
          <w:sz w:val="22"/>
          <w:szCs w:val="26"/>
        </w:rPr>
      </w:pPr>
    </w:p>
    <w:p w14:paraId="0B1FCD67" w14:textId="4D4DFA22" w:rsidR="001B4CF1" w:rsidRPr="006F76AF" w:rsidRDefault="001B4CF1" w:rsidP="006F76AF">
      <w:pPr>
        <w:pStyle w:val="NormalWeb"/>
        <w:spacing w:before="2" w:after="2"/>
        <w:ind w:left="720" w:hanging="720"/>
        <w:rPr>
          <w:rFonts w:ascii="Helvetica" w:hAnsi="Helvetica"/>
          <w:bCs/>
          <w:sz w:val="22"/>
          <w:szCs w:val="26"/>
        </w:rPr>
      </w:pPr>
      <w:r>
        <w:rPr>
          <w:rFonts w:ascii="Helvetica" w:hAnsi="Helvetica"/>
          <w:b/>
          <w:bCs/>
          <w:sz w:val="22"/>
          <w:szCs w:val="26"/>
        </w:rPr>
        <w:t xml:space="preserve">Garcia, A. </w:t>
      </w:r>
      <w:r>
        <w:rPr>
          <w:rFonts w:ascii="Helvetica" w:hAnsi="Helvetica"/>
          <w:bCs/>
          <w:sz w:val="22"/>
          <w:szCs w:val="26"/>
        </w:rPr>
        <w:t xml:space="preserve">(2016). </w:t>
      </w:r>
      <w:r w:rsidR="007A467F" w:rsidRPr="006F76AF">
        <w:rPr>
          <w:rFonts w:ascii="Helvetica" w:hAnsi="Helvetica"/>
          <w:bCs/>
          <w:i/>
          <w:sz w:val="22"/>
          <w:szCs w:val="26"/>
        </w:rPr>
        <w:t xml:space="preserve">Classic Modules Today: A0 Danger at </w:t>
      </w:r>
      <w:proofErr w:type="spellStart"/>
      <w:r w:rsidR="007A467F" w:rsidRPr="006F76AF">
        <w:rPr>
          <w:rFonts w:ascii="Helvetica" w:hAnsi="Helvetica"/>
          <w:bCs/>
          <w:i/>
          <w:sz w:val="22"/>
          <w:szCs w:val="26"/>
        </w:rPr>
        <w:t>Darkshelf</w:t>
      </w:r>
      <w:proofErr w:type="spellEnd"/>
      <w:r w:rsidR="007A467F" w:rsidRPr="006F76AF">
        <w:rPr>
          <w:rFonts w:ascii="Helvetica" w:hAnsi="Helvetica"/>
          <w:bCs/>
          <w:i/>
          <w:sz w:val="22"/>
          <w:szCs w:val="26"/>
        </w:rPr>
        <w:t xml:space="preserve"> Quarry. </w:t>
      </w:r>
      <w:r w:rsidR="006F76AF" w:rsidRPr="006F76AF">
        <w:rPr>
          <w:rFonts w:ascii="Helvetica" w:hAnsi="Helvetica"/>
          <w:bCs/>
          <w:i/>
          <w:sz w:val="22"/>
          <w:szCs w:val="26"/>
        </w:rPr>
        <w:t>Dungeon Masters Guild</w:t>
      </w:r>
      <w:r w:rsidR="006F76AF" w:rsidRPr="006F76AF">
        <w:rPr>
          <w:rFonts w:ascii="Helvetica" w:hAnsi="Helvetica"/>
          <w:bCs/>
          <w:sz w:val="22"/>
          <w:szCs w:val="26"/>
        </w:rPr>
        <w:t xml:space="preserve">. </w:t>
      </w:r>
    </w:p>
    <w:p w14:paraId="5E179E37" w14:textId="77777777" w:rsidR="001B4CF1" w:rsidRDefault="001B4CF1" w:rsidP="001B4CF1">
      <w:pPr>
        <w:pStyle w:val="NormalWeb"/>
        <w:spacing w:beforeLines="0" w:afterLines="0"/>
        <w:ind w:left="720" w:hanging="720"/>
        <w:rPr>
          <w:rFonts w:ascii="Helvetica" w:hAnsi="Helvetica"/>
          <w:b/>
          <w:bCs/>
          <w:sz w:val="22"/>
          <w:szCs w:val="26"/>
        </w:rPr>
      </w:pPr>
    </w:p>
    <w:p w14:paraId="4B1D8DDB" w14:textId="77777777" w:rsidR="001B4CF1" w:rsidRDefault="001B4CF1" w:rsidP="001B4CF1">
      <w:pPr>
        <w:pStyle w:val="NormalWeb"/>
        <w:spacing w:beforeLines="0" w:afterLines="0"/>
        <w:ind w:left="720" w:hanging="720"/>
        <w:rPr>
          <w:rFonts w:ascii="Helvetica" w:hAnsi="Helvetica"/>
          <w:bCs/>
          <w:i/>
          <w:sz w:val="22"/>
          <w:szCs w:val="26"/>
        </w:rPr>
      </w:pPr>
      <w:r>
        <w:rPr>
          <w:rFonts w:ascii="Helvetica" w:hAnsi="Helvetica"/>
          <w:b/>
          <w:bCs/>
          <w:sz w:val="22"/>
          <w:szCs w:val="26"/>
        </w:rPr>
        <w:t>Garcia, A</w:t>
      </w:r>
      <w:r>
        <w:rPr>
          <w:rFonts w:ascii="Helvetica" w:hAnsi="Helvetica"/>
          <w:bCs/>
          <w:sz w:val="22"/>
          <w:szCs w:val="26"/>
        </w:rPr>
        <w:t>. (</w:t>
      </w:r>
      <w:r w:rsidR="003B5EF3">
        <w:rPr>
          <w:rFonts w:ascii="Helvetica" w:hAnsi="Helvetica"/>
          <w:bCs/>
          <w:sz w:val="22"/>
          <w:szCs w:val="26"/>
        </w:rPr>
        <w:t>2016</w:t>
      </w:r>
      <w:r>
        <w:rPr>
          <w:rFonts w:ascii="Helvetica" w:hAnsi="Helvetica"/>
          <w:bCs/>
          <w:sz w:val="22"/>
          <w:szCs w:val="26"/>
        </w:rPr>
        <w:t xml:space="preserve">). Review of the book </w:t>
      </w:r>
      <w:r>
        <w:rPr>
          <w:rFonts w:ascii="Helvetica" w:hAnsi="Helvetica"/>
          <w:bCs/>
          <w:i/>
          <w:sz w:val="22"/>
          <w:szCs w:val="26"/>
        </w:rPr>
        <w:t xml:space="preserve">Age of opportunity: Lessons from the science of adolescence, </w:t>
      </w:r>
      <w:r>
        <w:rPr>
          <w:rFonts w:ascii="Helvetica" w:hAnsi="Helvetica"/>
          <w:bCs/>
          <w:sz w:val="22"/>
          <w:szCs w:val="26"/>
        </w:rPr>
        <w:t xml:space="preserve">by L. Steinberg. </w:t>
      </w:r>
      <w:r>
        <w:rPr>
          <w:rFonts w:ascii="Helvetica" w:hAnsi="Helvetica"/>
          <w:bCs/>
          <w:i/>
          <w:sz w:val="22"/>
          <w:szCs w:val="26"/>
        </w:rPr>
        <w:t xml:space="preserve">Teachers College Record. </w:t>
      </w:r>
    </w:p>
    <w:p w14:paraId="47D7D749" w14:textId="77777777" w:rsidR="00D32830" w:rsidRDefault="00D32830" w:rsidP="000D2FEB">
      <w:pPr>
        <w:pStyle w:val="NormalWeb"/>
        <w:spacing w:beforeLines="0" w:afterLines="0"/>
        <w:ind w:left="720" w:hanging="720"/>
        <w:rPr>
          <w:rFonts w:ascii="Helvetica" w:hAnsi="Helvetica"/>
          <w:b/>
          <w:bCs/>
          <w:sz w:val="22"/>
          <w:szCs w:val="26"/>
        </w:rPr>
      </w:pPr>
    </w:p>
    <w:p w14:paraId="3E6AE55C" w14:textId="77777777" w:rsidR="001B4CF1" w:rsidRDefault="001B4CF1" w:rsidP="001B4CF1">
      <w:pPr>
        <w:pStyle w:val="NormalWeb"/>
        <w:spacing w:before="2" w:after="2"/>
        <w:ind w:left="720" w:hanging="720"/>
        <w:rPr>
          <w:rFonts w:ascii="Helvetica" w:hAnsi="Helvetica"/>
          <w:bCs/>
          <w:sz w:val="22"/>
          <w:szCs w:val="26"/>
        </w:rPr>
      </w:pPr>
      <w:r>
        <w:rPr>
          <w:rFonts w:ascii="Helvetica" w:hAnsi="Helvetica"/>
          <w:b/>
          <w:bCs/>
          <w:sz w:val="22"/>
          <w:szCs w:val="26"/>
        </w:rPr>
        <w:t xml:space="preserve">Garcia, A. </w:t>
      </w:r>
      <w:r>
        <w:rPr>
          <w:rFonts w:ascii="Helvetica" w:hAnsi="Helvetica"/>
          <w:bCs/>
          <w:sz w:val="22"/>
          <w:szCs w:val="26"/>
        </w:rPr>
        <w:t xml:space="preserve">(2016). </w:t>
      </w:r>
      <w:r w:rsidRPr="001B4CF1">
        <w:rPr>
          <w:rFonts w:ascii="Helvetica" w:hAnsi="Helvetica"/>
          <w:bCs/>
          <w:sz w:val="22"/>
          <w:szCs w:val="26"/>
        </w:rPr>
        <w:t xml:space="preserve">Making the Case for Youth and Practitioner Reading, Producing, and Teaching Fanfiction. </w:t>
      </w:r>
      <w:r w:rsidRPr="001B4CF1">
        <w:rPr>
          <w:rFonts w:ascii="Helvetica" w:hAnsi="Helvetica"/>
          <w:bCs/>
          <w:i/>
          <w:sz w:val="22"/>
          <w:szCs w:val="26"/>
        </w:rPr>
        <w:t>Journal of Adolescent &amp; Adult Literacy</w:t>
      </w:r>
      <w:r w:rsidRPr="001B4CF1">
        <w:rPr>
          <w:rFonts w:ascii="Helvetica" w:hAnsi="Helvetica"/>
          <w:bCs/>
          <w:sz w:val="22"/>
          <w:szCs w:val="26"/>
        </w:rPr>
        <w:t xml:space="preserve">, </w:t>
      </w:r>
      <w:r w:rsidRPr="001B4CF1">
        <w:rPr>
          <w:rFonts w:ascii="Helvetica" w:hAnsi="Helvetica"/>
          <w:bCs/>
          <w:i/>
          <w:sz w:val="22"/>
          <w:szCs w:val="26"/>
        </w:rPr>
        <w:t>60</w:t>
      </w:r>
      <w:r w:rsidRPr="001B4CF1">
        <w:rPr>
          <w:rFonts w:ascii="Helvetica" w:hAnsi="Helvetica"/>
          <w:bCs/>
          <w:sz w:val="22"/>
          <w:szCs w:val="26"/>
        </w:rPr>
        <w:t>(3), 353-357.</w:t>
      </w:r>
    </w:p>
    <w:p w14:paraId="25EDCC18" w14:textId="77777777" w:rsidR="001B4CF1" w:rsidRDefault="001B4CF1" w:rsidP="001B4CF1">
      <w:pPr>
        <w:pStyle w:val="NormalWeb"/>
        <w:spacing w:before="2" w:after="2"/>
        <w:ind w:left="720" w:hanging="720"/>
        <w:rPr>
          <w:rFonts w:ascii="Helvetica" w:hAnsi="Helvetica"/>
          <w:bCs/>
          <w:sz w:val="22"/>
          <w:szCs w:val="26"/>
        </w:rPr>
      </w:pPr>
    </w:p>
    <w:p w14:paraId="2EBB8E1C" w14:textId="77777777" w:rsidR="001B4CF1" w:rsidRPr="001B4CF1" w:rsidRDefault="001B4CF1" w:rsidP="001B4CF1">
      <w:pPr>
        <w:pStyle w:val="NormalWeb"/>
        <w:spacing w:before="2" w:after="2"/>
        <w:ind w:left="720" w:hanging="720"/>
        <w:rPr>
          <w:rFonts w:ascii="Helvetica" w:hAnsi="Helvetica"/>
          <w:b/>
          <w:bCs/>
          <w:sz w:val="22"/>
          <w:szCs w:val="26"/>
        </w:rPr>
      </w:pPr>
      <w:r>
        <w:rPr>
          <w:rFonts w:ascii="Helvetica" w:hAnsi="Helvetica"/>
          <w:b/>
          <w:bCs/>
          <w:sz w:val="22"/>
          <w:szCs w:val="26"/>
        </w:rPr>
        <w:t xml:space="preserve">Garcia, A. </w:t>
      </w:r>
      <w:r>
        <w:rPr>
          <w:rFonts w:ascii="Helvetica" w:hAnsi="Helvetica"/>
          <w:bCs/>
          <w:sz w:val="22"/>
          <w:szCs w:val="26"/>
        </w:rPr>
        <w:t>(2016). Challenging Nonfiction</w:t>
      </w:r>
      <w:r w:rsidRPr="001B4CF1">
        <w:rPr>
          <w:rFonts w:ascii="Helvetica" w:hAnsi="Helvetica"/>
          <w:bCs/>
          <w:sz w:val="22"/>
          <w:szCs w:val="26"/>
        </w:rPr>
        <w:t xml:space="preserve">. </w:t>
      </w:r>
      <w:r w:rsidRPr="001B4CF1">
        <w:rPr>
          <w:rFonts w:ascii="Helvetica" w:hAnsi="Helvetica"/>
          <w:bCs/>
          <w:i/>
          <w:sz w:val="22"/>
          <w:szCs w:val="26"/>
        </w:rPr>
        <w:t>Journal of Adolescent &amp; Adult Literacy</w:t>
      </w:r>
      <w:r w:rsidRPr="001B4CF1">
        <w:rPr>
          <w:rFonts w:ascii="Helvetica" w:hAnsi="Helvetica"/>
          <w:bCs/>
          <w:sz w:val="22"/>
          <w:szCs w:val="26"/>
        </w:rPr>
        <w:t xml:space="preserve">, </w:t>
      </w:r>
      <w:r w:rsidRPr="001B4CF1">
        <w:rPr>
          <w:rFonts w:ascii="Helvetica" w:hAnsi="Helvetica"/>
          <w:bCs/>
          <w:i/>
          <w:sz w:val="22"/>
          <w:szCs w:val="26"/>
        </w:rPr>
        <w:t>60</w:t>
      </w:r>
      <w:r>
        <w:rPr>
          <w:rFonts w:ascii="Helvetica" w:hAnsi="Helvetica"/>
          <w:bCs/>
          <w:sz w:val="22"/>
          <w:szCs w:val="26"/>
        </w:rPr>
        <w:t>(2</w:t>
      </w:r>
      <w:r w:rsidRPr="001B4CF1">
        <w:rPr>
          <w:rFonts w:ascii="Helvetica" w:hAnsi="Helvetica"/>
          <w:bCs/>
          <w:sz w:val="22"/>
          <w:szCs w:val="26"/>
        </w:rPr>
        <w:t xml:space="preserve">), </w:t>
      </w:r>
      <w:r>
        <w:rPr>
          <w:rFonts w:ascii="Helvetica" w:hAnsi="Helvetica"/>
          <w:bCs/>
          <w:sz w:val="22"/>
          <w:szCs w:val="26"/>
        </w:rPr>
        <w:t>227-230</w:t>
      </w:r>
      <w:r w:rsidRPr="001B4CF1">
        <w:rPr>
          <w:rFonts w:ascii="Helvetica" w:hAnsi="Helvetica"/>
          <w:bCs/>
          <w:sz w:val="22"/>
          <w:szCs w:val="26"/>
        </w:rPr>
        <w:t>.</w:t>
      </w:r>
    </w:p>
    <w:p w14:paraId="6C479665" w14:textId="77777777" w:rsidR="001B4CF1" w:rsidRDefault="001B4CF1" w:rsidP="001B4CF1">
      <w:pPr>
        <w:pStyle w:val="NormalWeb"/>
        <w:spacing w:before="2" w:after="2"/>
        <w:ind w:left="720" w:hanging="720"/>
        <w:rPr>
          <w:rFonts w:ascii="Helvetica" w:hAnsi="Helvetica"/>
          <w:b/>
          <w:bCs/>
          <w:sz w:val="22"/>
          <w:szCs w:val="26"/>
        </w:rPr>
      </w:pPr>
    </w:p>
    <w:p w14:paraId="116192CF" w14:textId="77777777" w:rsidR="001B4CF1" w:rsidRPr="00B810E2" w:rsidRDefault="001B4CF1" w:rsidP="001B4CF1">
      <w:pPr>
        <w:pStyle w:val="NormalWeb"/>
        <w:spacing w:beforeLines="0" w:afterLines="0"/>
        <w:ind w:left="720" w:hanging="720"/>
        <w:rPr>
          <w:rFonts w:ascii="Helvetica" w:hAnsi="Helvetica"/>
          <w:bCs/>
          <w:i/>
          <w:sz w:val="22"/>
          <w:szCs w:val="26"/>
        </w:rPr>
      </w:pPr>
      <w:r>
        <w:rPr>
          <w:rFonts w:ascii="Helvetica" w:hAnsi="Helvetica"/>
          <w:b/>
          <w:bCs/>
          <w:sz w:val="22"/>
          <w:szCs w:val="26"/>
        </w:rPr>
        <w:t xml:space="preserve">Garcia, A. </w:t>
      </w:r>
      <w:r>
        <w:rPr>
          <w:rFonts w:ascii="Helvetica" w:hAnsi="Helvetica"/>
          <w:bCs/>
          <w:sz w:val="22"/>
          <w:szCs w:val="26"/>
        </w:rPr>
        <w:t>(</w:t>
      </w:r>
      <w:r w:rsidR="00683FDF">
        <w:rPr>
          <w:rFonts w:ascii="Helvetica" w:hAnsi="Helvetica"/>
          <w:bCs/>
          <w:sz w:val="22"/>
          <w:szCs w:val="26"/>
        </w:rPr>
        <w:t>2016</w:t>
      </w:r>
      <w:r>
        <w:rPr>
          <w:rFonts w:ascii="Helvetica" w:hAnsi="Helvetica"/>
          <w:bCs/>
          <w:sz w:val="22"/>
          <w:szCs w:val="26"/>
        </w:rPr>
        <w:t xml:space="preserve">). Beyond the </w:t>
      </w:r>
      <w:proofErr w:type="spellStart"/>
      <w:r>
        <w:rPr>
          <w:rFonts w:ascii="Helvetica" w:hAnsi="Helvetica"/>
          <w:bCs/>
          <w:sz w:val="22"/>
          <w:szCs w:val="26"/>
        </w:rPr>
        <w:t>hows</w:t>
      </w:r>
      <w:proofErr w:type="spellEnd"/>
      <w:r>
        <w:rPr>
          <w:rFonts w:ascii="Helvetica" w:hAnsi="Helvetica"/>
          <w:bCs/>
          <w:sz w:val="22"/>
          <w:szCs w:val="26"/>
        </w:rPr>
        <w:t xml:space="preserve">: What youth remix and why. </w:t>
      </w:r>
      <w:r>
        <w:rPr>
          <w:rFonts w:ascii="Helvetica" w:hAnsi="Helvetica"/>
          <w:bCs/>
          <w:i/>
          <w:sz w:val="22"/>
          <w:szCs w:val="26"/>
        </w:rPr>
        <w:t xml:space="preserve">School Library Journal. </w:t>
      </w:r>
    </w:p>
    <w:p w14:paraId="6749DB40" w14:textId="77777777" w:rsidR="001B4CF1" w:rsidRDefault="001B4CF1" w:rsidP="00683FDF">
      <w:pPr>
        <w:pStyle w:val="NormalWeb"/>
        <w:spacing w:before="2" w:after="2"/>
        <w:rPr>
          <w:rFonts w:ascii="Helvetica" w:hAnsi="Helvetica"/>
          <w:b/>
          <w:bCs/>
          <w:sz w:val="22"/>
          <w:szCs w:val="26"/>
        </w:rPr>
      </w:pPr>
    </w:p>
    <w:p w14:paraId="176D0E1A" w14:textId="77777777" w:rsidR="001B4CF1" w:rsidRPr="001B4CF1" w:rsidRDefault="001B4CF1" w:rsidP="001B4CF1">
      <w:pPr>
        <w:pStyle w:val="NormalWeb"/>
        <w:spacing w:before="2" w:after="2"/>
        <w:ind w:left="720" w:hanging="720"/>
        <w:rPr>
          <w:rFonts w:ascii="Helvetica" w:hAnsi="Helvetica"/>
          <w:b/>
          <w:bCs/>
          <w:sz w:val="22"/>
          <w:szCs w:val="26"/>
        </w:rPr>
      </w:pPr>
      <w:r>
        <w:rPr>
          <w:rFonts w:ascii="Helvetica" w:hAnsi="Helvetica"/>
          <w:b/>
          <w:bCs/>
          <w:sz w:val="22"/>
          <w:szCs w:val="26"/>
        </w:rPr>
        <w:t xml:space="preserve">Garcia, A. </w:t>
      </w:r>
      <w:r>
        <w:rPr>
          <w:rFonts w:ascii="Helvetica" w:hAnsi="Helvetica"/>
          <w:bCs/>
          <w:sz w:val="22"/>
          <w:szCs w:val="26"/>
        </w:rPr>
        <w:t>(2016). Why Challenging Texts? Why Now?</w:t>
      </w:r>
      <w:r w:rsidRPr="001B4CF1">
        <w:rPr>
          <w:rFonts w:ascii="Helvetica" w:hAnsi="Helvetica"/>
          <w:bCs/>
          <w:sz w:val="22"/>
          <w:szCs w:val="26"/>
        </w:rPr>
        <w:t xml:space="preserve"> </w:t>
      </w:r>
      <w:r w:rsidRPr="001B4CF1">
        <w:rPr>
          <w:rFonts w:ascii="Helvetica" w:hAnsi="Helvetica"/>
          <w:bCs/>
          <w:i/>
          <w:sz w:val="22"/>
          <w:szCs w:val="26"/>
        </w:rPr>
        <w:t>Journal of Adolescent &amp; Adult Literacy</w:t>
      </w:r>
      <w:r w:rsidRPr="001B4CF1">
        <w:rPr>
          <w:rFonts w:ascii="Helvetica" w:hAnsi="Helvetica"/>
          <w:bCs/>
          <w:sz w:val="22"/>
          <w:szCs w:val="26"/>
        </w:rPr>
        <w:t xml:space="preserve">, </w:t>
      </w:r>
      <w:r w:rsidRPr="001B4CF1">
        <w:rPr>
          <w:rFonts w:ascii="Helvetica" w:hAnsi="Helvetica"/>
          <w:bCs/>
          <w:i/>
          <w:sz w:val="22"/>
          <w:szCs w:val="26"/>
        </w:rPr>
        <w:t>60</w:t>
      </w:r>
      <w:r>
        <w:rPr>
          <w:rFonts w:ascii="Helvetica" w:hAnsi="Helvetica"/>
          <w:bCs/>
          <w:sz w:val="22"/>
          <w:szCs w:val="26"/>
        </w:rPr>
        <w:t>(1</w:t>
      </w:r>
      <w:r w:rsidRPr="001B4CF1">
        <w:rPr>
          <w:rFonts w:ascii="Helvetica" w:hAnsi="Helvetica"/>
          <w:bCs/>
          <w:sz w:val="22"/>
          <w:szCs w:val="26"/>
        </w:rPr>
        <w:t xml:space="preserve">), </w:t>
      </w:r>
      <w:r>
        <w:rPr>
          <w:rFonts w:ascii="Helvetica" w:hAnsi="Helvetica"/>
          <w:bCs/>
          <w:sz w:val="22"/>
          <w:szCs w:val="26"/>
        </w:rPr>
        <w:t>95-98</w:t>
      </w:r>
      <w:r w:rsidRPr="001B4CF1">
        <w:rPr>
          <w:rFonts w:ascii="Helvetica" w:hAnsi="Helvetica"/>
          <w:bCs/>
          <w:sz w:val="22"/>
          <w:szCs w:val="26"/>
        </w:rPr>
        <w:t>.</w:t>
      </w:r>
    </w:p>
    <w:p w14:paraId="4DC2CBD8" w14:textId="77777777" w:rsidR="001B4CF1" w:rsidRPr="001B4CF1" w:rsidRDefault="001B4CF1" w:rsidP="001B4CF1">
      <w:pPr>
        <w:pStyle w:val="NormalWeb"/>
        <w:spacing w:before="2" w:after="2"/>
        <w:ind w:left="720" w:hanging="720"/>
        <w:rPr>
          <w:rFonts w:ascii="Helvetica" w:hAnsi="Helvetica"/>
          <w:b/>
          <w:bCs/>
          <w:sz w:val="22"/>
          <w:szCs w:val="26"/>
        </w:rPr>
      </w:pPr>
    </w:p>
    <w:p w14:paraId="4512F37D" w14:textId="77777777" w:rsidR="00EE1134" w:rsidRPr="00EE1134" w:rsidRDefault="00EE1134" w:rsidP="00055D71">
      <w:pPr>
        <w:pStyle w:val="NormalWeb"/>
        <w:spacing w:before="2" w:after="2"/>
        <w:ind w:left="720" w:hanging="720"/>
        <w:rPr>
          <w:rFonts w:ascii="Helvetica" w:hAnsi="Helvetica"/>
          <w:bCs/>
          <w:sz w:val="22"/>
          <w:szCs w:val="26"/>
        </w:rPr>
      </w:pPr>
      <w:r>
        <w:rPr>
          <w:rFonts w:ascii="Helvetica" w:hAnsi="Helvetica"/>
          <w:b/>
          <w:bCs/>
          <w:sz w:val="22"/>
          <w:szCs w:val="26"/>
        </w:rPr>
        <w:t xml:space="preserve">Garcia, A. </w:t>
      </w:r>
      <w:r w:rsidR="008E1122">
        <w:rPr>
          <w:rFonts w:ascii="Helvetica" w:hAnsi="Helvetica"/>
          <w:bCs/>
          <w:sz w:val="22"/>
          <w:szCs w:val="26"/>
        </w:rPr>
        <w:t>(2016). Teacher as Dungeon Master: Connected learning, democratic classrooms, and rolling for initiative</w:t>
      </w:r>
      <w:r w:rsidR="008A3E5A">
        <w:rPr>
          <w:rFonts w:ascii="Helvetica" w:hAnsi="Helvetica"/>
          <w:bCs/>
          <w:sz w:val="22"/>
          <w:szCs w:val="26"/>
        </w:rPr>
        <w:t>.</w:t>
      </w:r>
      <w:r>
        <w:rPr>
          <w:rFonts w:ascii="Helvetica" w:hAnsi="Helvetica"/>
          <w:bCs/>
          <w:sz w:val="22"/>
          <w:szCs w:val="26"/>
        </w:rPr>
        <w:t xml:space="preserve"> In A. Byers &amp; F. </w:t>
      </w:r>
      <w:proofErr w:type="spellStart"/>
      <w:r>
        <w:rPr>
          <w:rFonts w:ascii="Helvetica" w:hAnsi="Helvetica"/>
          <w:bCs/>
          <w:sz w:val="22"/>
          <w:szCs w:val="26"/>
        </w:rPr>
        <w:t>Crocco</w:t>
      </w:r>
      <w:proofErr w:type="spellEnd"/>
      <w:r>
        <w:rPr>
          <w:rFonts w:ascii="Helvetica" w:hAnsi="Helvetica"/>
          <w:bCs/>
          <w:sz w:val="22"/>
          <w:szCs w:val="26"/>
        </w:rPr>
        <w:t xml:space="preserve"> (Eds.), </w:t>
      </w:r>
      <w:r>
        <w:rPr>
          <w:rFonts w:ascii="Helvetica" w:hAnsi="Helvetica"/>
          <w:bCs/>
          <w:i/>
          <w:sz w:val="22"/>
          <w:szCs w:val="26"/>
        </w:rPr>
        <w:t>The role-playing society: Essays on the cultural influence of RPGs.</w:t>
      </w:r>
      <w:r w:rsidR="008A3E5A">
        <w:rPr>
          <w:rFonts w:ascii="Helvetica" w:hAnsi="Helvetica"/>
          <w:bCs/>
          <w:sz w:val="22"/>
          <w:szCs w:val="26"/>
        </w:rPr>
        <w:t xml:space="preserve"> New York: McFarland, 164-183.</w:t>
      </w:r>
    </w:p>
    <w:p w14:paraId="0313C9F9" w14:textId="77777777" w:rsidR="00EE1134" w:rsidRDefault="00EE1134" w:rsidP="00055D71">
      <w:pPr>
        <w:pStyle w:val="NormalWeb"/>
        <w:spacing w:before="2" w:after="2"/>
        <w:ind w:left="720" w:hanging="720"/>
        <w:rPr>
          <w:rFonts w:ascii="Helvetica" w:hAnsi="Helvetica"/>
          <w:b/>
          <w:bCs/>
          <w:sz w:val="22"/>
          <w:szCs w:val="26"/>
        </w:rPr>
      </w:pPr>
    </w:p>
    <w:p w14:paraId="2937F47B" w14:textId="77777777" w:rsidR="00E6453B" w:rsidRPr="00E6453B" w:rsidRDefault="00E6453B" w:rsidP="00055D71">
      <w:pPr>
        <w:pStyle w:val="NormalWeb"/>
        <w:spacing w:before="2" w:after="2"/>
        <w:ind w:left="720" w:hanging="720"/>
        <w:rPr>
          <w:rFonts w:ascii="Helvetica" w:hAnsi="Helvetica"/>
          <w:bCs/>
          <w:sz w:val="22"/>
          <w:szCs w:val="26"/>
        </w:rPr>
      </w:pPr>
      <w:r>
        <w:rPr>
          <w:rFonts w:ascii="Helvetica" w:hAnsi="Helvetica"/>
          <w:b/>
          <w:bCs/>
          <w:sz w:val="22"/>
          <w:szCs w:val="26"/>
        </w:rPr>
        <w:t xml:space="preserve">Garcia, A. </w:t>
      </w:r>
      <w:r>
        <w:rPr>
          <w:rFonts w:ascii="Helvetica" w:hAnsi="Helvetica"/>
          <w:bCs/>
          <w:sz w:val="22"/>
          <w:szCs w:val="26"/>
        </w:rPr>
        <w:t xml:space="preserve">&amp; </w:t>
      </w:r>
      <w:proofErr w:type="spellStart"/>
      <w:r>
        <w:rPr>
          <w:rFonts w:ascii="Helvetica" w:hAnsi="Helvetica"/>
          <w:bCs/>
          <w:sz w:val="22"/>
          <w:szCs w:val="26"/>
        </w:rPr>
        <w:t>Sansing</w:t>
      </w:r>
      <w:proofErr w:type="spellEnd"/>
      <w:r>
        <w:rPr>
          <w:rFonts w:ascii="Helvetica" w:hAnsi="Helvetica"/>
          <w:bCs/>
          <w:sz w:val="22"/>
          <w:szCs w:val="26"/>
        </w:rPr>
        <w:t xml:space="preserve">, C. (2015). </w:t>
      </w:r>
      <w:r w:rsidR="005D3CBF">
        <w:rPr>
          <w:rFonts w:ascii="Helvetica" w:hAnsi="Helvetica"/>
          <w:bCs/>
          <w:i/>
          <w:sz w:val="22"/>
          <w:szCs w:val="26"/>
        </w:rPr>
        <w:t>The E</w:t>
      </w:r>
      <w:r>
        <w:rPr>
          <w:rFonts w:ascii="Helvetica" w:hAnsi="Helvetica"/>
          <w:bCs/>
          <w:i/>
          <w:sz w:val="22"/>
          <w:szCs w:val="26"/>
        </w:rPr>
        <w:t xml:space="preserve">ducator’s </w:t>
      </w:r>
      <w:r w:rsidR="005D3CBF">
        <w:rPr>
          <w:rFonts w:ascii="Helvetica" w:hAnsi="Helvetica"/>
          <w:bCs/>
          <w:i/>
          <w:sz w:val="22"/>
          <w:szCs w:val="26"/>
        </w:rPr>
        <w:t>Game Design Toolkit: A Game Master’s Guide and P</w:t>
      </w:r>
      <w:r>
        <w:rPr>
          <w:rFonts w:ascii="Helvetica" w:hAnsi="Helvetica"/>
          <w:bCs/>
          <w:i/>
          <w:sz w:val="22"/>
          <w:szCs w:val="26"/>
        </w:rPr>
        <w:t xml:space="preserve">layer’s </w:t>
      </w:r>
      <w:r w:rsidR="005D3CBF">
        <w:rPr>
          <w:rFonts w:ascii="Helvetica" w:hAnsi="Helvetica"/>
          <w:bCs/>
          <w:i/>
          <w:sz w:val="22"/>
          <w:szCs w:val="26"/>
        </w:rPr>
        <w:t>Guide for Teacher Professional D</w:t>
      </w:r>
      <w:r>
        <w:rPr>
          <w:rFonts w:ascii="Helvetica" w:hAnsi="Helvetica"/>
          <w:bCs/>
          <w:i/>
          <w:sz w:val="22"/>
          <w:szCs w:val="26"/>
        </w:rPr>
        <w:t>evelopment</w:t>
      </w:r>
      <w:r>
        <w:rPr>
          <w:rFonts w:ascii="Helvetica" w:hAnsi="Helvetica"/>
          <w:bCs/>
          <w:sz w:val="22"/>
          <w:szCs w:val="26"/>
        </w:rPr>
        <w:t xml:space="preserve">. Fort Collins, CO: Colorado State University. </w:t>
      </w:r>
    </w:p>
    <w:p w14:paraId="76C7F759" w14:textId="77777777" w:rsidR="00956799" w:rsidRDefault="00956799" w:rsidP="00956799">
      <w:pPr>
        <w:pStyle w:val="NormalWeb"/>
        <w:spacing w:before="2" w:after="2"/>
        <w:rPr>
          <w:rFonts w:ascii="Helvetica" w:hAnsi="Helvetica"/>
          <w:bCs/>
          <w:sz w:val="22"/>
          <w:szCs w:val="26"/>
        </w:rPr>
      </w:pPr>
    </w:p>
    <w:p w14:paraId="0C72F5EA" w14:textId="7068FAC1" w:rsidR="00956799" w:rsidRPr="00956799" w:rsidRDefault="00956799" w:rsidP="00956799">
      <w:pPr>
        <w:pStyle w:val="NormalWeb"/>
        <w:spacing w:before="2" w:after="2"/>
        <w:ind w:left="720" w:hanging="720"/>
        <w:rPr>
          <w:rFonts w:ascii="Helvetica" w:hAnsi="Helvetica"/>
          <w:bCs/>
          <w:sz w:val="22"/>
          <w:szCs w:val="26"/>
        </w:rPr>
      </w:pPr>
      <w:r w:rsidRPr="00956799">
        <w:rPr>
          <w:rFonts w:ascii="Helvetica" w:hAnsi="Helvetica"/>
          <w:b/>
          <w:sz w:val="22"/>
          <w:szCs w:val="26"/>
        </w:rPr>
        <w:t>Garcia, A</w:t>
      </w:r>
      <w:r w:rsidRPr="00956799">
        <w:rPr>
          <w:rFonts w:ascii="Helvetica" w:hAnsi="Helvetica"/>
          <w:bCs/>
          <w:sz w:val="22"/>
          <w:szCs w:val="26"/>
        </w:rPr>
        <w:t xml:space="preserve">., &amp; Middaugh, E. (n.d.). Race to the White House. </w:t>
      </w:r>
      <w:r w:rsidRPr="00956799">
        <w:rPr>
          <w:rFonts w:ascii="Helvetica" w:hAnsi="Helvetica"/>
          <w:bCs/>
          <w:i/>
          <w:iCs/>
          <w:sz w:val="22"/>
          <w:szCs w:val="26"/>
        </w:rPr>
        <w:t>Civic Media Project</w:t>
      </w:r>
      <w:r w:rsidRPr="00956799">
        <w:rPr>
          <w:rFonts w:ascii="Helvetica" w:hAnsi="Helvetica"/>
          <w:bCs/>
          <w:sz w:val="22"/>
          <w:szCs w:val="26"/>
        </w:rPr>
        <w:t>. Retrieved from https://scalar.usc.edu/works/civic-media-project/racetothewhitehouse</w:t>
      </w:r>
    </w:p>
    <w:p w14:paraId="62AACDCD" w14:textId="77777777" w:rsidR="00E6453B" w:rsidRDefault="00E6453B" w:rsidP="00055D71">
      <w:pPr>
        <w:pStyle w:val="NormalWeb"/>
        <w:spacing w:before="2" w:after="2"/>
        <w:ind w:left="720" w:hanging="720"/>
        <w:rPr>
          <w:rFonts w:ascii="Helvetica" w:hAnsi="Helvetica"/>
          <w:bCs/>
          <w:sz w:val="22"/>
          <w:szCs w:val="26"/>
        </w:rPr>
      </w:pPr>
    </w:p>
    <w:p w14:paraId="4DA62E61" w14:textId="77777777" w:rsidR="00055D71" w:rsidRPr="006B00C5" w:rsidRDefault="00055D71" w:rsidP="00055D71">
      <w:pPr>
        <w:pStyle w:val="NormalWeb"/>
        <w:spacing w:before="2" w:after="2"/>
        <w:ind w:left="720" w:hanging="720"/>
        <w:rPr>
          <w:rFonts w:ascii="Helvetica" w:hAnsi="Helvetica"/>
          <w:bCs/>
          <w:sz w:val="22"/>
          <w:szCs w:val="26"/>
        </w:rPr>
      </w:pPr>
      <w:r w:rsidRPr="006B00C5">
        <w:rPr>
          <w:rFonts w:ascii="Helvetica" w:hAnsi="Helvetica"/>
          <w:bCs/>
          <w:sz w:val="22"/>
          <w:szCs w:val="26"/>
        </w:rPr>
        <w:t>Natio</w:t>
      </w:r>
      <w:r w:rsidR="00C96644">
        <w:rPr>
          <w:rFonts w:ascii="Helvetica" w:hAnsi="Helvetica"/>
          <w:bCs/>
          <w:sz w:val="22"/>
          <w:szCs w:val="26"/>
        </w:rPr>
        <w:t>n</w:t>
      </w:r>
      <w:r w:rsidRPr="006B00C5">
        <w:rPr>
          <w:rFonts w:ascii="Helvetica" w:hAnsi="Helvetica"/>
          <w:bCs/>
          <w:sz w:val="22"/>
          <w:szCs w:val="26"/>
        </w:rPr>
        <w:t xml:space="preserve">al Board for Professional Teaching Standards English Language Arts Standards Committee. (2014). English Language Arts Standards Third Edition. National Board for Professional Teaching Standards, Arlington, VA. </w:t>
      </w:r>
    </w:p>
    <w:p w14:paraId="7B4E1135" w14:textId="77777777" w:rsidR="00055D71" w:rsidRPr="006B00C5" w:rsidRDefault="00055D71" w:rsidP="00055D71">
      <w:pPr>
        <w:pStyle w:val="NormalWeb"/>
        <w:spacing w:before="2" w:after="2"/>
        <w:ind w:left="720" w:hanging="720"/>
        <w:rPr>
          <w:rFonts w:ascii="Helvetica" w:hAnsi="Helvetica"/>
          <w:bCs/>
          <w:sz w:val="22"/>
          <w:szCs w:val="26"/>
        </w:rPr>
      </w:pPr>
    </w:p>
    <w:p w14:paraId="7CF71383" w14:textId="77777777" w:rsidR="00055D71" w:rsidRPr="00217E2E" w:rsidRDefault="00055D71" w:rsidP="00055D71">
      <w:pPr>
        <w:pStyle w:val="NormalWeb"/>
        <w:spacing w:beforeLines="0" w:afterLines="0"/>
        <w:ind w:left="720" w:hanging="720"/>
        <w:rPr>
          <w:rFonts w:ascii="Helvetica" w:hAnsi="Helvetica"/>
          <w:bCs/>
          <w:sz w:val="22"/>
          <w:szCs w:val="26"/>
        </w:rPr>
      </w:pPr>
      <w:r>
        <w:rPr>
          <w:rFonts w:ascii="Helvetica" w:hAnsi="Helvetica"/>
          <w:bCs/>
          <w:sz w:val="22"/>
          <w:szCs w:val="26"/>
        </w:rPr>
        <w:t xml:space="preserve">NCTE Task Force on Assessment. (2013). Formative Assessment that </w:t>
      </w:r>
      <w:r>
        <w:rPr>
          <w:rFonts w:ascii="Helvetica" w:hAnsi="Helvetica"/>
          <w:bCs/>
          <w:i/>
          <w:sz w:val="22"/>
          <w:szCs w:val="26"/>
        </w:rPr>
        <w:t>Truly</w:t>
      </w:r>
      <w:r>
        <w:rPr>
          <w:rFonts w:ascii="Helvetica" w:hAnsi="Helvetica"/>
          <w:bCs/>
          <w:sz w:val="22"/>
          <w:szCs w:val="26"/>
        </w:rPr>
        <w:t xml:space="preserve"> Informs Instruction. The National Council of Teachers of English, Urbana. </w:t>
      </w:r>
    </w:p>
    <w:p w14:paraId="2DB49322" w14:textId="77777777" w:rsidR="00055D71" w:rsidRDefault="00055D71" w:rsidP="00055D71">
      <w:pPr>
        <w:pStyle w:val="NormalWeb"/>
        <w:spacing w:beforeLines="0" w:afterLines="0"/>
        <w:ind w:left="720" w:hanging="720"/>
        <w:rPr>
          <w:rFonts w:ascii="Helvetica" w:hAnsi="Helvetica"/>
          <w:bCs/>
          <w:sz w:val="22"/>
          <w:szCs w:val="26"/>
        </w:rPr>
      </w:pPr>
    </w:p>
    <w:p w14:paraId="037D53A6" w14:textId="77777777" w:rsidR="00055D71" w:rsidRPr="003D7907" w:rsidRDefault="00055D71" w:rsidP="00055D71">
      <w:pPr>
        <w:pStyle w:val="NormalWeb"/>
        <w:spacing w:beforeLines="0" w:afterLines="0"/>
        <w:ind w:left="720" w:hanging="720"/>
        <w:rPr>
          <w:rFonts w:ascii="Helvetica" w:hAnsi="Helvetica"/>
          <w:bCs/>
          <w:sz w:val="22"/>
          <w:szCs w:val="26"/>
        </w:rPr>
      </w:pPr>
      <w:r>
        <w:rPr>
          <w:rFonts w:ascii="Helvetica" w:hAnsi="Helvetica"/>
          <w:bCs/>
          <w:sz w:val="22"/>
          <w:szCs w:val="26"/>
        </w:rPr>
        <w:t xml:space="preserve">National Writing Project. (2013). Teacher Voices: Teaching Young Men of Color. National Writing Project, CA. </w:t>
      </w:r>
    </w:p>
    <w:p w14:paraId="79FEC80A" w14:textId="77777777" w:rsidR="00055D71" w:rsidRDefault="00055D71" w:rsidP="000D2FEB">
      <w:pPr>
        <w:pStyle w:val="NormalWeb"/>
        <w:spacing w:beforeLines="0" w:afterLines="0"/>
        <w:ind w:left="720" w:hanging="720"/>
        <w:rPr>
          <w:rFonts w:ascii="Helvetica" w:hAnsi="Helvetica"/>
          <w:b/>
          <w:bCs/>
          <w:sz w:val="22"/>
          <w:szCs w:val="26"/>
        </w:rPr>
      </w:pPr>
    </w:p>
    <w:p w14:paraId="3E4D2570" w14:textId="77777777" w:rsidR="000D2FEB" w:rsidRPr="00FA31A2" w:rsidRDefault="000D2FEB" w:rsidP="000D2FEB">
      <w:pPr>
        <w:pStyle w:val="NormalWeb"/>
        <w:spacing w:beforeLines="0" w:afterLines="0"/>
        <w:ind w:left="720" w:hanging="720"/>
        <w:rPr>
          <w:rFonts w:ascii="Helvetica" w:hAnsi="Helvetica"/>
          <w:color w:val="000000"/>
          <w:sz w:val="22"/>
          <w:szCs w:val="27"/>
        </w:rPr>
      </w:pPr>
      <w:r w:rsidRPr="00FA31A2">
        <w:rPr>
          <w:rFonts w:ascii="Helvetica" w:hAnsi="Helvetica"/>
          <w:b/>
          <w:bCs/>
          <w:sz w:val="22"/>
          <w:szCs w:val="26"/>
        </w:rPr>
        <w:t xml:space="preserve">Garcia, A. </w:t>
      </w:r>
      <w:r w:rsidRPr="00FA31A2">
        <w:rPr>
          <w:rFonts w:ascii="Helvetica" w:hAnsi="Helvetica"/>
          <w:bCs/>
          <w:sz w:val="22"/>
          <w:szCs w:val="26"/>
        </w:rPr>
        <w:t xml:space="preserve">(2012). </w:t>
      </w:r>
      <w:r w:rsidRPr="00FA31A2">
        <w:rPr>
          <w:rFonts w:ascii="Helvetica" w:hAnsi="Helvetica"/>
          <w:color w:val="000000"/>
          <w:sz w:val="22"/>
          <w:szCs w:val="21"/>
        </w:rPr>
        <w:t xml:space="preserve">A Conversation with Anansi: Professional Development as Alternate Reality Gaming and Youth Participatory Action Research. </w:t>
      </w:r>
      <w:r w:rsidRPr="00FA31A2">
        <w:rPr>
          <w:rFonts w:ascii="Helvetica" w:hAnsi="Helvetica"/>
          <w:bCs/>
          <w:i/>
          <w:iCs/>
          <w:color w:val="000000"/>
          <w:sz w:val="22"/>
          <w:szCs w:val="28"/>
        </w:rPr>
        <w:t>Designing With Teachers:</w:t>
      </w:r>
      <w:r>
        <w:rPr>
          <w:rFonts w:ascii="Helvetica" w:hAnsi="Helvetica"/>
          <w:bCs/>
          <w:i/>
          <w:iCs/>
          <w:color w:val="000000"/>
          <w:sz w:val="22"/>
          <w:szCs w:val="28"/>
        </w:rPr>
        <w:t xml:space="preserve"> </w:t>
      </w:r>
      <w:r w:rsidRPr="00FA31A2">
        <w:rPr>
          <w:rFonts w:ascii="Helvetica" w:hAnsi="Helvetica"/>
          <w:bCs/>
          <w:i/>
          <w:iCs/>
          <w:color w:val="000000"/>
          <w:sz w:val="22"/>
          <w:szCs w:val="28"/>
        </w:rPr>
        <w:t>Participatory Approaches to Professional Development in Education</w:t>
      </w:r>
      <w:r w:rsidRPr="00FA31A2">
        <w:rPr>
          <w:rFonts w:ascii="Helvetica" w:hAnsi="Helvetica"/>
          <w:bCs/>
          <w:iCs/>
          <w:color w:val="000000"/>
          <w:sz w:val="22"/>
          <w:szCs w:val="28"/>
        </w:rPr>
        <w:t xml:space="preserve">. Edited by Erin Reilly and </w:t>
      </w:r>
      <w:proofErr w:type="spellStart"/>
      <w:r w:rsidRPr="00FA31A2">
        <w:rPr>
          <w:rFonts w:ascii="Helvetica" w:hAnsi="Helvetica"/>
          <w:bCs/>
          <w:iCs/>
          <w:color w:val="000000"/>
          <w:sz w:val="22"/>
          <w:szCs w:val="28"/>
        </w:rPr>
        <w:t>Ioana</w:t>
      </w:r>
      <w:proofErr w:type="spellEnd"/>
      <w:r w:rsidRPr="00FA31A2">
        <w:rPr>
          <w:rFonts w:ascii="Helvetica" w:hAnsi="Helvetica"/>
          <w:bCs/>
          <w:iCs/>
          <w:color w:val="000000"/>
          <w:sz w:val="22"/>
          <w:szCs w:val="28"/>
        </w:rPr>
        <w:t xml:space="preserve"> </w:t>
      </w:r>
      <w:proofErr w:type="spellStart"/>
      <w:r w:rsidRPr="00FA31A2">
        <w:rPr>
          <w:rFonts w:ascii="Helvetica" w:hAnsi="Helvetica"/>
          <w:bCs/>
          <w:iCs/>
          <w:color w:val="000000"/>
          <w:sz w:val="22"/>
          <w:szCs w:val="28"/>
        </w:rPr>
        <w:t>Literat</w:t>
      </w:r>
      <w:proofErr w:type="spellEnd"/>
      <w:r w:rsidRPr="00FA31A2">
        <w:rPr>
          <w:rFonts w:ascii="Helvetica" w:hAnsi="Helvetica"/>
          <w:bCs/>
          <w:iCs/>
          <w:color w:val="000000"/>
          <w:sz w:val="22"/>
          <w:szCs w:val="28"/>
        </w:rPr>
        <w:t>. Digital Media and Learning Hub [White paper].</w:t>
      </w:r>
    </w:p>
    <w:p w14:paraId="30A212A1" w14:textId="77777777" w:rsidR="000D2FEB" w:rsidRPr="003E5AE5" w:rsidRDefault="000D2FEB" w:rsidP="00AF695C">
      <w:pPr>
        <w:pStyle w:val="ListParagraph"/>
        <w:spacing w:after="0"/>
        <w:ind w:left="0"/>
        <w:rPr>
          <w:rFonts w:ascii="Helvetica" w:hAnsi="Helvetica" w:cs="Helvetica"/>
          <w:b/>
          <w:bCs/>
          <w:sz w:val="22"/>
        </w:rPr>
      </w:pPr>
    </w:p>
    <w:p w14:paraId="54B17544" w14:textId="77777777" w:rsidR="000D2FEB" w:rsidRPr="003E5AE5" w:rsidRDefault="000D2FEB" w:rsidP="000D2FEB">
      <w:pPr>
        <w:ind w:left="720" w:hanging="720"/>
        <w:rPr>
          <w:rFonts w:ascii="Helvetica" w:hAnsi="Helvetica"/>
          <w:color w:val="000000"/>
          <w:sz w:val="22"/>
          <w:szCs w:val="27"/>
        </w:rPr>
      </w:pPr>
      <w:r w:rsidRPr="00477AE3">
        <w:rPr>
          <w:rFonts w:ascii="Helvetica" w:hAnsi="Helvetica"/>
          <w:iCs/>
          <w:color w:val="000000"/>
          <w:sz w:val="22"/>
        </w:rPr>
        <w:lastRenderedPageBreak/>
        <w:t>Mills College Civic Engagement Research Group. (</w:t>
      </w:r>
      <w:r>
        <w:rPr>
          <w:rFonts w:ascii="Helvetica" w:hAnsi="Helvetica"/>
          <w:iCs/>
          <w:color w:val="000000"/>
          <w:sz w:val="22"/>
        </w:rPr>
        <w:t>2012</w:t>
      </w:r>
      <w:r w:rsidRPr="00477AE3">
        <w:rPr>
          <w:rFonts w:ascii="Helvetica" w:hAnsi="Helvetica"/>
          <w:iCs/>
          <w:color w:val="000000"/>
          <w:sz w:val="22"/>
        </w:rPr>
        <w:t xml:space="preserve">). Service &amp; Activism in the Digital Age:  Supporting Youth Engagement in </w:t>
      </w:r>
      <w:proofErr w:type="spellStart"/>
      <w:r w:rsidRPr="00477AE3">
        <w:rPr>
          <w:rFonts w:ascii="Helvetica" w:hAnsi="Helvetica"/>
          <w:iCs/>
          <w:color w:val="000000"/>
          <w:sz w:val="22"/>
        </w:rPr>
        <w:t>Pubic</w:t>
      </w:r>
      <w:proofErr w:type="spellEnd"/>
      <w:r w:rsidRPr="00477AE3">
        <w:rPr>
          <w:rFonts w:ascii="Helvetica" w:hAnsi="Helvetica"/>
          <w:iCs/>
          <w:color w:val="000000"/>
          <w:sz w:val="22"/>
        </w:rPr>
        <w:t xml:space="preserve"> Life</w:t>
      </w:r>
      <w:r>
        <w:rPr>
          <w:rFonts w:ascii="Helvetica" w:hAnsi="Helvetica"/>
          <w:iCs/>
          <w:color w:val="000000"/>
          <w:sz w:val="22"/>
        </w:rPr>
        <w:t xml:space="preserve"> [White paper]</w:t>
      </w:r>
      <w:r w:rsidRPr="00477AE3">
        <w:rPr>
          <w:rFonts w:ascii="Helvetica" w:hAnsi="Helvetica"/>
          <w:iCs/>
          <w:color w:val="000000"/>
          <w:sz w:val="22"/>
        </w:rPr>
        <w:t>.</w:t>
      </w:r>
      <w:r>
        <w:rPr>
          <w:rFonts w:ascii="Helvetica" w:hAnsi="Helvetica"/>
          <w:iCs/>
          <w:color w:val="000000"/>
          <w:sz w:val="22"/>
        </w:rPr>
        <w:t xml:space="preserve"> </w:t>
      </w:r>
    </w:p>
    <w:p w14:paraId="36EC962F" w14:textId="77777777" w:rsidR="000D2FEB" w:rsidRPr="003E5AE5" w:rsidRDefault="000D2FEB" w:rsidP="000D2FEB">
      <w:pPr>
        <w:pStyle w:val="BodyText"/>
        <w:tabs>
          <w:tab w:val="left" w:pos="8280"/>
        </w:tabs>
        <w:jc w:val="left"/>
        <w:rPr>
          <w:rFonts w:ascii="Helvetica" w:hAnsi="Helvetica"/>
          <w:b/>
          <w:sz w:val="22"/>
        </w:rPr>
      </w:pPr>
    </w:p>
    <w:p w14:paraId="2D4A52CE" w14:textId="77777777" w:rsidR="000D2FEB" w:rsidRPr="003E5AE5" w:rsidRDefault="000D2FEB" w:rsidP="000D2FEB">
      <w:pPr>
        <w:pStyle w:val="BodyText"/>
        <w:tabs>
          <w:tab w:val="left" w:pos="8280"/>
        </w:tabs>
        <w:ind w:left="720" w:hanging="720"/>
        <w:jc w:val="left"/>
        <w:rPr>
          <w:rFonts w:ascii="Helvetica" w:hAnsi="Helvetica"/>
          <w:b/>
          <w:sz w:val="22"/>
        </w:rPr>
      </w:pPr>
      <w:r w:rsidRPr="003E5AE5">
        <w:rPr>
          <w:rFonts w:ascii="Helvetica" w:hAnsi="Helvetica"/>
          <w:b/>
          <w:sz w:val="22"/>
        </w:rPr>
        <w:t xml:space="preserve">Garcia, A. </w:t>
      </w:r>
      <w:r w:rsidRPr="003E5AE5">
        <w:rPr>
          <w:rFonts w:ascii="Helvetica" w:hAnsi="Helvetica"/>
          <w:sz w:val="22"/>
        </w:rPr>
        <w:t xml:space="preserve">(2011). Green Dot Public Schools, California. </w:t>
      </w:r>
      <w:r w:rsidRPr="003E5AE5">
        <w:rPr>
          <w:rFonts w:ascii="Helvetica" w:hAnsi="Helvetica"/>
          <w:i/>
          <w:sz w:val="22"/>
        </w:rPr>
        <w:t>Local labor management relationships as a vehicle to advance reform: Findings from the U.S. Department of Education’s labor management conference.</w:t>
      </w:r>
      <w:r w:rsidRPr="003E5AE5">
        <w:rPr>
          <w:rFonts w:ascii="Helvetica" w:hAnsi="Helvetica"/>
          <w:sz w:val="22"/>
        </w:rPr>
        <w:t xml:space="preserve"> Eckert, J. Washington, DC: U.S. Department of Education.</w:t>
      </w:r>
    </w:p>
    <w:p w14:paraId="1757787D" w14:textId="77777777" w:rsidR="000D2FEB" w:rsidRPr="003E5AE5" w:rsidRDefault="000D2FEB" w:rsidP="000D2FEB">
      <w:pPr>
        <w:pStyle w:val="BodyText"/>
        <w:tabs>
          <w:tab w:val="left" w:pos="8280"/>
        </w:tabs>
        <w:ind w:left="720" w:hanging="720"/>
        <w:jc w:val="left"/>
        <w:rPr>
          <w:rFonts w:ascii="Helvetica" w:hAnsi="Helvetica"/>
          <w:b/>
          <w:sz w:val="22"/>
        </w:rPr>
      </w:pPr>
    </w:p>
    <w:p w14:paraId="11B60A1C" w14:textId="77777777" w:rsidR="000D2FEB" w:rsidRPr="003E5AE5" w:rsidRDefault="000D2FEB" w:rsidP="000D2FEB">
      <w:pPr>
        <w:pStyle w:val="BodyText"/>
        <w:tabs>
          <w:tab w:val="left" w:pos="8280"/>
        </w:tabs>
        <w:ind w:left="720" w:hanging="720"/>
        <w:jc w:val="left"/>
        <w:rPr>
          <w:rFonts w:ascii="Helvetica" w:hAnsi="Helvetica"/>
          <w:b/>
          <w:sz w:val="22"/>
        </w:rPr>
      </w:pPr>
      <w:r w:rsidRPr="003E5AE5">
        <w:rPr>
          <w:rFonts w:ascii="Helvetica" w:hAnsi="Helvetica"/>
          <w:b/>
          <w:sz w:val="22"/>
        </w:rPr>
        <w:t xml:space="preserve">Garcia, A. </w:t>
      </w:r>
      <w:r w:rsidRPr="003E5AE5">
        <w:rPr>
          <w:rFonts w:ascii="Helvetica" w:hAnsi="Helvetica"/>
          <w:sz w:val="22"/>
        </w:rPr>
        <w:t xml:space="preserve">(2011). Rethinking </w:t>
      </w:r>
      <w:proofErr w:type="spellStart"/>
      <w:r w:rsidRPr="003E5AE5">
        <w:rPr>
          <w:rFonts w:ascii="Helvetica" w:hAnsi="Helvetica"/>
          <w:sz w:val="22"/>
        </w:rPr>
        <w:t>MySpace</w:t>
      </w:r>
      <w:proofErr w:type="spellEnd"/>
      <w:r w:rsidRPr="003E5AE5">
        <w:rPr>
          <w:rFonts w:ascii="Helvetica" w:hAnsi="Helvetica"/>
          <w:sz w:val="22"/>
        </w:rPr>
        <w:t xml:space="preserve">: Using Social Networking Tools to Connect with Students. </w:t>
      </w:r>
      <w:r w:rsidRPr="003E5AE5">
        <w:rPr>
          <w:rFonts w:ascii="Helvetica" w:hAnsi="Helvetica"/>
          <w:i/>
          <w:sz w:val="22"/>
        </w:rPr>
        <w:t>Rethinking Popular</w:t>
      </w:r>
      <w:r w:rsidRPr="003E5AE5">
        <w:rPr>
          <w:rFonts w:ascii="Helvetica" w:hAnsi="Helvetica" w:cs="Helvetica"/>
          <w:i/>
          <w:sz w:val="22"/>
        </w:rPr>
        <w:t xml:space="preserve"> Culture and Media</w:t>
      </w:r>
      <w:r w:rsidRPr="003E5AE5">
        <w:rPr>
          <w:rFonts w:ascii="Helvetica" w:hAnsi="Helvetica" w:cs="Helvetica"/>
          <w:sz w:val="22"/>
        </w:rPr>
        <w:t xml:space="preserve">. E. Marshall and Ö. </w:t>
      </w:r>
      <w:proofErr w:type="spellStart"/>
      <w:r w:rsidRPr="003E5AE5">
        <w:rPr>
          <w:rFonts w:ascii="Helvetica" w:hAnsi="Helvetica" w:cs="Helvetica"/>
          <w:sz w:val="22"/>
        </w:rPr>
        <w:t>Sensoy</w:t>
      </w:r>
      <w:proofErr w:type="spellEnd"/>
      <w:r w:rsidRPr="003E5AE5">
        <w:rPr>
          <w:rFonts w:ascii="Helvetica" w:hAnsi="Helvetica" w:cs="Helvetica"/>
          <w:sz w:val="22"/>
        </w:rPr>
        <w:t>. Milwaukee, Rethinking Schools</w:t>
      </w:r>
      <w:r w:rsidRPr="003E5AE5">
        <w:rPr>
          <w:rFonts w:ascii="Helvetica" w:hAnsi="Helvetica" w:cs="Helvetica"/>
          <w:b/>
          <w:bCs/>
          <w:sz w:val="22"/>
        </w:rPr>
        <w:t xml:space="preserve">: </w:t>
      </w:r>
      <w:r w:rsidRPr="003E5AE5">
        <w:rPr>
          <w:rFonts w:ascii="Helvetica" w:hAnsi="Helvetica" w:cs="Helvetica"/>
          <w:sz w:val="22"/>
        </w:rPr>
        <w:t>31-35.</w:t>
      </w:r>
    </w:p>
    <w:p w14:paraId="0FAE9E94" w14:textId="77777777" w:rsidR="000D2FEB" w:rsidRPr="003E5AE5" w:rsidRDefault="000D2FEB" w:rsidP="000D2FEB">
      <w:pPr>
        <w:pStyle w:val="BodyText"/>
        <w:tabs>
          <w:tab w:val="left" w:pos="8280"/>
        </w:tabs>
        <w:ind w:left="720" w:hanging="720"/>
        <w:jc w:val="left"/>
        <w:rPr>
          <w:rFonts w:ascii="Helvetica" w:hAnsi="Helvetica"/>
          <w:b/>
          <w:sz w:val="22"/>
        </w:rPr>
      </w:pPr>
    </w:p>
    <w:p w14:paraId="39065567" w14:textId="77777777" w:rsidR="000D2FEB" w:rsidRPr="003E5AE5" w:rsidRDefault="000D2FEB" w:rsidP="000D2FEB">
      <w:pPr>
        <w:pStyle w:val="BodyText"/>
        <w:tabs>
          <w:tab w:val="left" w:pos="8280"/>
        </w:tabs>
        <w:ind w:left="720" w:hanging="720"/>
        <w:jc w:val="left"/>
        <w:rPr>
          <w:rFonts w:ascii="Helvetica" w:hAnsi="Helvetica"/>
          <w:b/>
          <w:sz w:val="22"/>
        </w:rPr>
      </w:pPr>
      <w:r w:rsidRPr="003E5AE5">
        <w:rPr>
          <w:rFonts w:ascii="Helvetica" w:hAnsi="Helvetica"/>
          <w:b/>
          <w:sz w:val="22"/>
        </w:rPr>
        <w:t xml:space="preserve">Garcia, A. </w:t>
      </w:r>
      <w:r w:rsidRPr="003E5AE5">
        <w:rPr>
          <w:rFonts w:ascii="Helvetica" w:hAnsi="Helvetica"/>
          <w:sz w:val="22"/>
        </w:rPr>
        <w:t xml:space="preserve">(2011). Review: Academic Repression: Reflections from the Academic Industrial Complex edited by Anthony J. </w:t>
      </w:r>
      <w:proofErr w:type="spellStart"/>
      <w:r w:rsidRPr="003E5AE5">
        <w:rPr>
          <w:rFonts w:ascii="Helvetica" w:hAnsi="Helvetica"/>
          <w:sz w:val="22"/>
        </w:rPr>
        <w:t>Nocella</w:t>
      </w:r>
      <w:proofErr w:type="spellEnd"/>
      <w:r w:rsidRPr="003E5AE5">
        <w:rPr>
          <w:rFonts w:ascii="Helvetica" w:hAnsi="Helvetica"/>
          <w:sz w:val="22"/>
        </w:rPr>
        <w:t xml:space="preserve">, II, Steven Best, and Peter McLaren. </w:t>
      </w:r>
      <w:proofErr w:type="spellStart"/>
      <w:r w:rsidRPr="003E5AE5">
        <w:rPr>
          <w:rFonts w:ascii="Helvetica" w:hAnsi="Helvetica"/>
          <w:i/>
          <w:sz w:val="22"/>
        </w:rPr>
        <w:t>InterActions</w:t>
      </w:r>
      <w:proofErr w:type="spellEnd"/>
      <w:r w:rsidRPr="003E5AE5">
        <w:rPr>
          <w:rFonts w:ascii="Helvetica" w:hAnsi="Helvetica"/>
          <w:i/>
          <w:sz w:val="22"/>
        </w:rPr>
        <w:t>: UCLA Journal of Education and Information Studies</w:t>
      </w:r>
      <w:r w:rsidRPr="003E5AE5">
        <w:rPr>
          <w:rFonts w:ascii="Helvetica" w:hAnsi="Helvetica"/>
          <w:sz w:val="22"/>
        </w:rPr>
        <w:t xml:space="preserve"> 7(1).</w:t>
      </w:r>
    </w:p>
    <w:p w14:paraId="43072EC1" w14:textId="77777777" w:rsidR="000D2FEB" w:rsidRPr="003E5AE5" w:rsidRDefault="000D2FEB" w:rsidP="000D2FEB">
      <w:pPr>
        <w:pStyle w:val="BodyText"/>
        <w:tabs>
          <w:tab w:val="left" w:pos="8280"/>
        </w:tabs>
        <w:ind w:left="720" w:hanging="720"/>
        <w:jc w:val="left"/>
        <w:rPr>
          <w:rFonts w:ascii="Helvetica" w:hAnsi="Helvetica"/>
          <w:b/>
          <w:sz w:val="22"/>
        </w:rPr>
      </w:pPr>
    </w:p>
    <w:p w14:paraId="05996FE5" w14:textId="77777777" w:rsidR="000D2FEB" w:rsidRPr="007A570D" w:rsidRDefault="000D2FEB" w:rsidP="007A570D">
      <w:pPr>
        <w:spacing w:after="200"/>
        <w:ind w:left="720" w:hanging="720"/>
        <w:rPr>
          <w:rFonts w:ascii="Times" w:hAnsi="Times"/>
          <w:sz w:val="20"/>
        </w:rPr>
      </w:pPr>
      <w:r>
        <w:rPr>
          <w:rFonts w:ascii="Helvetica" w:hAnsi="Helvetica"/>
          <w:b/>
          <w:sz w:val="22"/>
        </w:rPr>
        <w:t xml:space="preserve">Garcia, A. </w:t>
      </w:r>
      <w:r>
        <w:rPr>
          <w:rFonts w:ascii="Helvetica" w:hAnsi="Helvetica"/>
          <w:sz w:val="22"/>
        </w:rPr>
        <w:t xml:space="preserve">(2011). A Teacher </w:t>
      </w:r>
      <w:r w:rsidRPr="00B22B40">
        <w:rPr>
          <w:rFonts w:ascii="Helvetica" w:hAnsi="Helvetica"/>
          <w:sz w:val="22"/>
        </w:rPr>
        <w:t xml:space="preserve">Reflects on the State of the Union Address. </w:t>
      </w:r>
      <w:r w:rsidRPr="004A62AE">
        <w:rPr>
          <w:rFonts w:ascii="Helvetica" w:hAnsi="Helvetica"/>
          <w:i/>
          <w:sz w:val="22"/>
        </w:rPr>
        <w:t>The Huffington Post.</w:t>
      </w:r>
      <w:r w:rsidRPr="00B22B40">
        <w:rPr>
          <w:rFonts w:ascii="Helvetica" w:hAnsi="Helvetica"/>
          <w:sz w:val="22"/>
        </w:rPr>
        <w:t xml:space="preserve"> Retrieved from http://www.huffingtonpost.com/</w:t>
      </w:r>
      <w:r>
        <w:rPr>
          <w:rFonts w:ascii="Helvetica" w:hAnsi="Helvetica"/>
          <w:sz w:val="22"/>
        </w:rPr>
        <w:t xml:space="preserve">. </w:t>
      </w:r>
    </w:p>
    <w:p w14:paraId="6A664622" w14:textId="77777777" w:rsidR="000D2FEB" w:rsidRPr="003E5AE5" w:rsidRDefault="000D2FEB" w:rsidP="000D2FEB">
      <w:pPr>
        <w:pStyle w:val="BodyText"/>
        <w:tabs>
          <w:tab w:val="left" w:pos="8280"/>
        </w:tabs>
        <w:ind w:left="720" w:hanging="720"/>
        <w:jc w:val="left"/>
        <w:rPr>
          <w:rFonts w:ascii="Helvetica" w:hAnsi="Helvetica"/>
          <w:i/>
          <w:sz w:val="22"/>
        </w:rPr>
      </w:pPr>
      <w:r w:rsidRPr="003E5AE5">
        <w:rPr>
          <w:rFonts w:ascii="Helvetica" w:hAnsi="Helvetica"/>
          <w:b/>
          <w:sz w:val="22"/>
        </w:rPr>
        <w:t xml:space="preserve">Garcia, A. </w:t>
      </w:r>
      <w:r w:rsidRPr="003E5AE5">
        <w:rPr>
          <w:rFonts w:ascii="Helvetica" w:hAnsi="Helvetica"/>
          <w:sz w:val="22"/>
        </w:rPr>
        <w:t>(</w:t>
      </w:r>
      <w:proofErr w:type="gramStart"/>
      <w:r w:rsidRPr="003E5AE5">
        <w:rPr>
          <w:rFonts w:ascii="Helvetica" w:hAnsi="Helvetica"/>
          <w:sz w:val="22"/>
        </w:rPr>
        <w:t>November,</w:t>
      </w:r>
      <w:proofErr w:type="gramEnd"/>
      <w:r w:rsidRPr="003E5AE5">
        <w:rPr>
          <w:rFonts w:ascii="Helvetica" w:hAnsi="Helvetica"/>
          <w:sz w:val="22"/>
        </w:rPr>
        <w:t xml:space="preserve"> 2009). Voices of Struggle: A Sample Technology-Based Curricular Unit. </w:t>
      </w:r>
      <w:r w:rsidRPr="003E5AE5">
        <w:rPr>
          <w:rFonts w:ascii="Helvetica" w:hAnsi="Helvetica"/>
          <w:i/>
          <w:sz w:val="22"/>
        </w:rPr>
        <w:t xml:space="preserve">UCLA Center </w:t>
      </w:r>
      <w:proofErr w:type="spellStart"/>
      <w:r w:rsidRPr="003E5AE5">
        <w:rPr>
          <w:rFonts w:ascii="Helvetica" w:hAnsi="Helvetica"/>
          <w:i/>
          <w:sz w:val="22"/>
        </w:rPr>
        <w:t>XChange</w:t>
      </w:r>
      <w:proofErr w:type="spellEnd"/>
      <w:r w:rsidRPr="003E5AE5">
        <w:rPr>
          <w:rFonts w:ascii="Helvetica" w:hAnsi="Helvetica"/>
          <w:i/>
          <w:sz w:val="22"/>
        </w:rPr>
        <w:t>.</w:t>
      </w:r>
    </w:p>
    <w:p w14:paraId="709D6B0D" w14:textId="77777777" w:rsidR="000D2FEB" w:rsidRPr="003E5AE5" w:rsidRDefault="000D2FEB" w:rsidP="000D2FEB">
      <w:pPr>
        <w:pStyle w:val="BodyText"/>
        <w:tabs>
          <w:tab w:val="left" w:pos="8280"/>
        </w:tabs>
        <w:ind w:left="720" w:hanging="720"/>
        <w:jc w:val="left"/>
        <w:rPr>
          <w:rFonts w:ascii="Helvetica" w:hAnsi="Helvetica"/>
          <w:b/>
          <w:sz w:val="22"/>
        </w:rPr>
      </w:pPr>
    </w:p>
    <w:p w14:paraId="6220D6B8" w14:textId="77777777" w:rsidR="000D2FEB" w:rsidRPr="003E5AE5" w:rsidRDefault="000D2FEB" w:rsidP="000D2FEB">
      <w:pPr>
        <w:pStyle w:val="BodyText"/>
        <w:tabs>
          <w:tab w:val="left" w:pos="8280"/>
        </w:tabs>
        <w:ind w:left="720" w:hanging="720"/>
        <w:jc w:val="left"/>
        <w:rPr>
          <w:rFonts w:ascii="Helvetica" w:hAnsi="Helvetica"/>
          <w:b/>
          <w:sz w:val="22"/>
        </w:rPr>
      </w:pPr>
      <w:r w:rsidRPr="003E5AE5">
        <w:rPr>
          <w:rFonts w:ascii="Helvetica" w:hAnsi="Helvetica"/>
          <w:b/>
          <w:sz w:val="22"/>
        </w:rPr>
        <w:t xml:space="preserve">Garcia, A. </w:t>
      </w:r>
      <w:r>
        <w:rPr>
          <w:rFonts w:ascii="Helvetica" w:hAnsi="Helvetica"/>
          <w:sz w:val="22"/>
        </w:rPr>
        <w:t xml:space="preserve">(2008). </w:t>
      </w:r>
      <w:r w:rsidRPr="003E5AE5">
        <w:rPr>
          <w:rFonts w:ascii="Helvetica" w:hAnsi="Helvetica"/>
          <w:sz w:val="22"/>
        </w:rPr>
        <w:t xml:space="preserve">Rethinking </w:t>
      </w:r>
      <w:proofErr w:type="spellStart"/>
      <w:r w:rsidRPr="003E5AE5">
        <w:rPr>
          <w:rFonts w:ascii="Helvetica" w:hAnsi="Helvetica"/>
          <w:sz w:val="22"/>
        </w:rPr>
        <w:t>MySpace</w:t>
      </w:r>
      <w:proofErr w:type="spellEnd"/>
      <w:r w:rsidRPr="003E5AE5">
        <w:rPr>
          <w:rFonts w:ascii="Helvetica" w:hAnsi="Helvetica"/>
          <w:sz w:val="22"/>
        </w:rPr>
        <w:t>: Using Social Networking T</w:t>
      </w:r>
      <w:r>
        <w:rPr>
          <w:rFonts w:ascii="Helvetica" w:hAnsi="Helvetica"/>
          <w:sz w:val="22"/>
        </w:rPr>
        <w:t xml:space="preserve">ools to Connect with Students. </w:t>
      </w:r>
      <w:r w:rsidRPr="00162307">
        <w:rPr>
          <w:rFonts w:ascii="Helvetica" w:hAnsi="Helvetica"/>
          <w:i/>
          <w:sz w:val="22"/>
        </w:rPr>
        <w:t>Rethinking Schools</w:t>
      </w:r>
      <w:r w:rsidRPr="003E5AE5">
        <w:rPr>
          <w:rFonts w:ascii="Helvetica" w:hAnsi="Helvetica"/>
          <w:sz w:val="22"/>
        </w:rPr>
        <w:t xml:space="preserve"> 22(4): 27-29.</w:t>
      </w:r>
    </w:p>
    <w:p w14:paraId="20DA3A92" w14:textId="77777777" w:rsidR="000D2FEB" w:rsidRPr="003E5AE5" w:rsidRDefault="000D2FEB" w:rsidP="000D2FEB">
      <w:pPr>
        <w:pStyle w:val="BodyText"/>
        <w:tabs>
          <w:tab w:val="left" w:pos="8280"/>
        </w:tabs>
        <w:ind w:left="720" w:hanging="720"/>
        <w:jc w:val="left"/>
        <w:rPr>
          <w:rFonts w:ascii="Helvetica" w:hAnsi="Helvetica"/>
          <w:b/>
          <w:sz w:val="22"/>
        </w:rPr>
      </w:pPr>
    </w:p>
    <w:p w14:paraId="6F05B1D4" w14:textId="77777777" w:rsidR="000D2FEB" w:rsidRPr="003E5AE5" w:rsidRDefault="000D2FEB" w:rsidP="000D2FEB">
      <w:pPr>
        <w:pStyle w:val="BodyText"/>
        <w:tabs>
          <w:tab w:val="left" w:pos="8280"/>
        </w:tabs>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 xml:space="preserve">(2007). Take It or Leave It: Ishmael, Sustainability, and Student Agency. </w:t>
      </w:r>
      <w:r w:rsidRPr="003E5AE5">
        <w:rPr>
          <w:rFonts w:ascii="Helvetica" w:hAnsi="Helvetica"/>
          <w:i/>
          <w:sz w:val="22"/>
        </w:rPr>
        <w:t>The Institute for Standards, Curricula and Assessments</w:t>
      </w:r>
      <w:r w:rsidRPr="003E5AE5">
        <w:rPr>
          <w:rFonts w:ascii="Helvetica" w:hAnsi="Helvetica"/>
          <w:sz w:val="22"/>
        </w:rPr>
        <w:t xml:space="preserve">. </w:t>
      </w:r>
    </w:p>
    <w:p w14:paraId="4883F419" w14:textId="77777777" w:rsidR="000D2FEB" w:rsidRPr="003E5AE5" w:rsidRDefault="000D2FEB" w:rsidP="000D2FEB">
      <w:pPr>
        <w:pStyle w:val="BodyText"/>
        <w:tabs>
          <w:tab w:val="left" w:pos="8280"/>
        </w:tabs>
        <w:ind w:left="720" w:hanging="720"/>
        <w:jc w:val="left"/>
        <w:rPr>
          <w:rFonts w:ascii="Helvetica" w:hAnsi="Helvetica"/>
          <w:b/>
          <w:sz w:val="22"/>
        </w:rPr>
      </w:pPr>
    </w:p>
    <w:p w14:paraId="09383415" w14:textId="77777777" w:rsidR="000D2FEB" w:rsidRPr="003E5AE5" w:rsidRDefault="000D2FEB" w:rsidP="000D2FEB">
      <w:pPr>
        <w:pStyle w:val="BodyText"/>
        <w:tabs>
          <w:tab w:val="left" w:pos="8280"/>
        </w:tabs>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 xml:space="preserve">(2007). Voices of Struggle: A World Literature Unit. </w:t>
      </w:r>
      <w:r w:rsidRPr="003E5AE5">
        <w:rPr>
          <w:rFonts w:ascii="Helvetica" w:hAnsi="Helvetica"/>
          <w:i/>
          <w:sz w:val="22"/>
        </w:rPr>
        <w:t>The Institute for Standards, Curricula and Assessments</w:t>
      </w:r>
      <w:r w:rsidRPr="003E5AE5">
        <w:rPr>
          <w:rFonts w:ascii="Helvetica" w:hAnsi="Helvetica"/>
          <w:sz w:val="22"/>
        </w:rPr>
        <w:t xml:space="preserve">. </w:t>
      </w:r>
    </w:p>
    <w:p w14:paraId="4C32CAAB" w14:textId="77777777" w:rsidR="000D2FEB" w:rsidRPr="003E5AE5" w:rsidRDefault="000D2FEB" w:rsidP="000D2FEB">
      <w:pPr>
        <w:pStyle w:val="BodyText"/>
        <w:tabs>
          <w:tab w:val="left" w:pos="8280"/>
        </w:tabs>
        <w:ind w:left="720" w:hanging="720"/>
        <w:jc w:val="left"/>
        <w:rPr>
          <w:rFonts w:ascii="Helvetica" w:hAnsi="Helvetica"/>
          <w:sz w:val="22"/>
        </w:rPr>
      </w:pPr>
    </w:p>
    <w:p w14:paraId="5395CF12" w14:textId="77777777" w:rsidR="000D2FEB" w:rsidRPr="003E5AE5" w:rsidRDefault="000D2FEB" w:rsidP="000D2FEB">
      <w:pPr>
        <w:pStyle w:val="BodyText"/>
        <w:tabs>
          <w:tab w:val="left" w:pos="8280"/>
        </w:tabs>
        <w:ind w:left="720" w:hanging="720"/>
        <w:jc w:val="left"/>
        <w:rPr>
          <w:rFonts w:ascii="Helvetica" w:hAnsi="Helvetica"/>
          <w:sz w:val="22"/>
        </w:rPr>
      </w:pPr>
      <w:r w:rsidRPr="003E5AE5">
        <w:rPr>
          <w:rFonts w:ascii="Helvetica" w:hAnsi="Helvetica"/>
          <w:b/>
          <w:sz w:val="22"/>
        </w:rPr>
        <w:t>Garcia, A.</w:t>
      </w:r>
      <w:r w:rsidRPr="003E5AE5">
        <w:rPr>
          <w:rFonts w:ascii="Helvetica" w:hAnsi="Helvetica"/>
          <w:sz w:val="22"/>
        </w:rPr>
        <w:t xml:space="preserve">, Hernandez, G. (2006). An Epidemic’s Tipping Point: A Government and Expository Composition Unit. </w:t>
      </w:r>
      <w:r w:rsidRPr="003E5AE5">
        <w:rPr>
          <w:rFonts w:ascii="Helvetica" w:hAnsi="Helvetica"/>
          <w:i/>
          <w:sz w:val="22"/>
        </w:rPr>
        <w:t xml:space="preserve">The Institute for Standards, Curricula, and Assessments. </w:t>
      </w:r>
      <w:r w:rsidRPr="003E5AE5">
        <w:rPr>
          <w:rFonts w:ascii="Helvetica" w:hAnsi="Helvetica"/>
          <w:b/>
          <w:sz w:val="22"/>
        </w:rPr>
        <w:t xml:space="preserve"> </w:t>
      </w:r>
    </w:p>
    <w:p w14:paraId="3535D449" w14:textId="77777777" w:rsidR="000D2FEB" w:rsidRPr="003E5AE5" w:rsidRDefault="000D2FEB" w:rsidP="000D2FEB">
      <w:pPr>
        <w:pStyle w:val="BodyText"/>
        <w:tabs>
          <w:tab w:val="left" w:pos="360"/>
        </w:tabs>
        <w:jc w:val="left"/>
        <w:rPr>
          <w:rFonts w:ascii="Helvetica" w:hAnsi="Helvetica"/>
          <w:sz w:val="22"/>
        </w:rPr>
      </w:pPr>
    </w:p>
    <w:p w14:paraId="286ED488" w14:textId="539E0405" w:rsidR="000D2FEB" w:rsidRPr="004B4368" w:rsidRDefault="000D2FEB" w:rsidP="004B4368">
      <w:pPr>
        <w:pStyle w:val="BodyText"/>
        <w:tabs>
          <w:tab w:val="left" w:pos="8280"/>
        </w:tabs>
        <w:ind w:left="720" w:hanging="720"/>
        <w:jc w:val="left"/>
        <w:rPr>
          <w:rFonts w:ascii="Helvetica" w:hAnsi="Helvetica"/>
          <w:b/>
          <w:sz w:val="22"/>
        </w:rPr>
      </w:pPr>
      <w:r w:rsidRPr="003E5AE5">
        <w:rPr>
          <w:rFonts w:ascii="Helvetica" w:hAnsi="Helvetica"/>
          <w:sz w:val="22"/>
        </w:rPr>
        <w:t xml:space="preserve">DeFrancisco, M., </w:t>
      </w:r>
      <w:r w:rsidRPr="003E5AE5">
        <w:rPr>
          <w:rFonts w:ascii="Helvetica" w:hAnsi="Helvetica"/>
          <w:b/>
          <w:sz w:val="22"/>
        </w:rPr>
        <w:t>Garcia, A.</w:t>
      </w:r>
      <w:r w:rsidRPr="003E5AE5">
        <w:rPr>
          <w:rFonts w:ascii="Helvetica" w:hAnsi="Helvetica"/>
          <w:sz w:val="22"/>
        </w:rPr>
        <w:t xml:space="preserve"> (2006). Choosing to Act: A U.S. History and American Literature Unit. </w:t>
      </w:r>
      <w:r w:rsidRPr="003E5AE5">
        <w:rPr>
          <w:rFonts w:ascii="Helvetica" w:hAnsi="Helvetica"/>
          <w:i/>
          <w:sz w:val="22"/>
        </w:rPr>
        <w:t xml:space="preserve">The Institute for Standards, Curricula, and Assessments. </w:t>
      </w:r>
      <w:r w:rsidRPr="003E5AE5">
        <w:rPr>
          <w:rFonts w:ascii="Helvetica" w:hAnsi="Helvetica"/>
          <w:b/>
          <w:sz w:val="22"/>
        </w:rPr>
        <w:t xml:space="preserve"> </w:t>
      </w:r>
    </w:p>
    <w:p w14:paraId="4E98B67F" w14:textId="77777777" w:rsidR="004B4368" w:rsidRPr="003E5AE5" w:rsidRDefault="004B4368">
      <w:pPr>
        <w:pStyle w:val="BodyText"/>
        <w:tabs>
          <w:tab w:val="left" w:pos="360"/>
        </w:tabs>
        <w:rPr>
          <w:rFonts w:ascii="Helvetica" w:hAnsi="Helvetica"/>
          <w:sz w:val="22"/>
        </w:rPr>
      </w:pPr>
    </w:p>
    <w:p w14:paraId="110B66B4" w14:textId="69A6F829" w:rsidR="000D2FEB" w:rsidRDefault="000D2FEB">
      <w:pPr>
        <w:pStyle w:val="BodyText"/>
        <w:jc w:val="left"/>
        <w:rPr>
          <w:rFonts w:ascii="Helvetica" w:hAnsi="Helvetica"/>
          <w:b/>
          <w:sz w:val="22"/>
        </w:rPr>
      </w:pPr>
    </w:p>
    <w:p w14:paraId="458B2E90" w14:textId="77777777" w:rsidR="00BD49FD" w:rsidRPr="003E5AE5" w:rsidRDefault="00BD49FD">
      <w:pPr>
        <w:pStyle w:val="BodyText"/>
        <w:jc w:val="left"/>
        <w:rPr>
          <w:rFonts w:ascii="Helvetica" w:hAnsi="Helvetica"/>
          <w:b/>
          <w:sz w:val="22"/>
        </w:rPr>
      </w:pPr>
    </w:p>
    <w:p w14:paraId="7D6FBA7D" w14:textId="77777777" w:rsidR="000D2FEB" w:rsidRPr="003E5AE5" w:rsidRDefault="000D2FEB" w:rsidP="000D2FEB">
      <w:pPr>
        <w:pStyle w:val="BodyText"/>
        <w:jc w:val="left"/>
        <w:rPr>
          <w:rFonts w:ascii="Helvetica" w:hAnsi="Helvetica"/>
          <w:b/>
          <w:sz w:val="22"/>
        </w:rPr>
      </w:pPr>
      <w:r w:rsidRPr="003E5AE5">
        <w:rPr>
          <w:rFonts w:ascii="Helvetica" w:hAnsi="Helvetica"/>
          <w:b/>
          <w:sz w:val="22"/>
        </w:rPr>
        <w:t>AWARDED GRANTS</w:t>
      </w:r>
    </w:p>
    <w:p w14:paraId="0E215D83" w14:textId="77777777" w:rsidR="00035D79" w:rsidRDefault="00035D79" w:rsidP="00BD49FD">
      <w:pPr>
        <w:pStyle w:val="BodyText"/>
        <w:rPr>
          <w:rFonts w:ascii="Helvetica" w:hAnsi="Helvetica"/>
          <w:sz w:val="22"/>
        </w:rPr>
      </w:pPr>
    </w:p>
    <w:p w14:paraId="3D8DBBB7" w14:textId="11A454E5" w:rsidR="00BD49FD" w:rsidRDefault="00BD49FD" w:rsidP="00BD49FD">
      <w:pPr>
        <w:pStyle w:val="BodyText"/>
        <w:ind w:left="360"/>
        <w:rPr>
          <w:rFonts w:ascii="Helvetica" w:hAnsi="Helvetica"/>
          <w:sz w:val="22"/>
        </w:rPr>
      </w:pPr>
      <w:r w:rsidRPr="00BD49FD">
        <w:rPr>
          <w:rFonts w:ascii="Helvetica" w:hAnsi="Helvetica"/>
          <w:sz w:val="22"/>
        </w:rPr>
        <w:t>Improving Academic and Social Climate on a Tinsley Voluntary Transfer Program Bus</w:t>
      </w:r>
      <w:r>
        <w:rPr>
          <w:rFonts w:ascii="Helvetica" w:hAnsi="Helvetica"/>
          <w:sz w:val="22"/>
        </w:rPr>
        <w:t>. Research Funded by the Stanford Sequoia K-12 Research Collaborative. $19,137 (PI).</w:t>
      </w:r>
    </w:p>
    <w:p w14:paraId="6E530985" w14:textId="77777777" w:rsidR="00BD49FD" w:rsidRDefault="00BD49FD" w:rsidP="0039465F">
      <w:pPr>
        <w:pStyle w:val="BodyText"/>
        <w:ind w:left="360"/>
        <w:rPr>
          <w:rFonts w:ascii="Helvetica" w:hAnsi="Helvetica"/>
          <w:sz w:val="22"/>
        </w:rPr>
      </w:pPr>
    </w:p>
    <w:p w14:paraId="1A5ABB63" w14:textId="01672DC2" w:rsidR="00CE3AC7" w:rsidRPr="00BD12C5" w:rsidRDefault="0039465F" w:rsidP="0039465F">
      <w:pPr>
        <w:pStyle w:val="BodyText"/>
        <w:ind w:left="360"/>
        <w:rPr>
          <w:rFonts w:ascii="Helvetica" w:hAnsi="Helvetica"/>
          <w:sz w:val="22"/>
        </w:rPr>
      </w:pPr>
      <w:r w:rsidRPr="00BD12C5">
        <w:rPr>
          <w:rFonts w:ascii="Helvetica" w:hAnsi="Helvetica"/>
          <w:sz w:val="22"/>
        </w:rPr>
        <w:t xml:space="preserve">Learning on the Move: </w:t>
      </w:r>
      <w:r w:rsidR="00F23054" w:rsidRPr="00BD12C5">
        <w:rPr>
          <w:rFonts w:ascii="Helvetica" w:hAnsi="Helvetica"/>
          <w:sz w:val="22"/>
        </w:rPr>
        <w:t xml:space="preserve">Exploring Learning, </w:t>
      </w:r>
      <w:proofErr w:type="spellStart"/>
      <w:r w:rsidR="00F23054" w:rsidRPr="00BD12C5">
        <w:rPr>
          <w:rFonts w:ascii="Helvetica" w:hAnsi="Helvetica"/>
          <w:sz w:val="22"/>
        </w:rPr>
        <w:t>ChromeBooks</w:t>
      </w:r>
      <w:proofErr w:type="spellEnd"/>
      <w:r w:rsidR="00F23054" w:rsidRPr="00BD12C5">
        <w:rPr>
          <w:rFonts w:ascii="Helvetica" w:hAnsi="Helvetica"/>
          <w:sz w:val="22"/>
        </w:rPr>
        <w:t>, and Equity on a Tinsley Voluntary Transfer School Bus</w:t>
      </w:r>
      <w:r w:rsidRPr="00BD12C5">
        <w:rPr>
          <w:rFonts w:ascii="Helvetica" w:hAnsi="Helvetica"/>
          <w:sz w:val="22"/>
        </w:rPr>
        <w:t>. Research Funded by the Stanford TELOS Initiative. 2019. $</w:t>
      </w:r>
      <w:r w:rsidR="00BD12C5" w:rsidRPr="00BD12C5">
        <w:rPr>
          <w:rFonts w:ascii="Helvetica" w:hAnsi="Helvetica"/>
          <w:sz w:val="22"/>
        </w:rPr>
        <w:t>78,650</w:t>
      </w:r>
      <w:r w:rsidRPr="00BD12C5">
        <w:rPr>
          <w:rFonts w:ascii="Helvetica" w:hAnsi="Helvetica"/>
          <w:sz w:val="22"/>
        </w:rPr>
        <w:t xml:space="preserve"> (PI).</w:t>
      </w:r>
    </w:p>
    <w:p w14:paraId="4D571E22" w14:textId="77777777" w:rsidR="00BD12C5" w:rsidRPr="00BD12C5" w:rsidRDefault="00BD12C5" w:rsidP="0039465F">
      <w:pPr>
        <w:pStyle w:val="BodyText"/>
        <w:ind w:left="360"/>
        <w:rPr>
          <w:rFonts w:ascii="Helvetica" w:hAnsi="Helvetica"/>
          <w:sz w:val="22"/>
        </w:rPr>
      </w:pPr>
    </w:p>
    <w:p w14:paraId="557E6C05" w14:textId="413DEFC8" w:rsidR="0039465F" w:rsidRDefault="00CE3AC7" w:rsidP="0039465F">
      <w:pPr>
        <w:pStyle w:val="BodyText"/>
        <w:ind w:left="360"/>
        <w:rPr>
          <w:rFonts w:ascii="Helvetica" w:hAnsi="Helvetica"/>
          <w:sz w:val="22"/>
        </w:rPr>
      </w:pPr>
      <w:r w:rsidRPr="00BD12C5">
        <w:rPr>
          <w:rFonts w:ascii="Helvetica" w:hAnsi="Helvetica"/>
          <w:sz w:val="22"/>
        </w:rPr>
        <w:t>Cardinal Course</w:t>
      </w:r>
      <w:r>
        <w:rPr>
          <w:rFonts w:ascii="Helvetica" w:hAnsi="Helvetica"/>
          <w:sz w:val="22"/>
        </w:rPr>
        <w:t xml:space="preserve"> Grant</w:t>
      </w:r>
      <w:r w:rsidR="00BD12C5">
        <w:rPr>
          <w:rFonts w:ascii="Helvetica" w:hAnsi="Helvetica"/>
          <w:sz w:val="22"/>
        </w:rPr>
        <w:t>. Funded by the Haas Center for Public Service. 2019. $2,870 (Co-PI with Ramon Martinez).</w:t>
      </w:r>
    </w:p>
    <w:p w14:paraId="01017AB8" w14:textId="77777777" w:rsidR="0039465F" w:rsidRDefault="0039465F" w:rsidP="009E7FC2">
      <w:pPr>
        <w:pStyle w:val="BodyText"/>
        <w:ind w:left="360"/>
        <w:rPr>
          <w:rFonts w:ascii="Helvetica" w:hAnsi="Helvetica"/>
          <w:sz w:val="22"/>
        </w:rPr>
      </w:pPr>
    </w:p>
    <w:p w14:paraId="61FEE48D" w14:textId="6E02EB15" w:rsidR="00035D79" w:rsidRDefault="00035D79" w:rsidP="009E7FC2">
      <w:pPr>
        <w:pStyle w:val="BodyText"/>
        <w:ind w:left="360"/>
        <w:rPr>
          <w:rFonts w:ascii="Helvetica" w:hAnsi="Helvetica"/>
          <w:sz w:val="22"/>
        </w:rPr>
      </w:pPr>
      <w:r>
        <w:rPr>
          <w:rFonts w:ascii="Helvetica" w:hAnsi="Helvetica"/>
          <w:sz w:val="22"/>
        </w:rPr>
        <w:lastRenderedPageBreak/>
        <w:t xml:space="preserve">American Creed: Networking Civic Innovation Through Digital Dialogue and Multimodal Production. Research Funded by the Stanford TELOS Initiative. 2018. $100,000 (PI). </w:t>
      </w:r>
    </w:p>
    <w:p w14:paraId="48DDB7B5" w14:textId="77777777" w:rsidR="0039465F" w:rsidRDefault="0039465F" w:rsidP="009E7FC2">
      <w:pPr>
        <w:pStyle w:val="BodyText"/>
        <w:ind w:left="360"/>
        <w:rPr>
          <w:rFonts w:ascii="Helvetica" w:hAnsi="Helvetica"/>
          <w:sz w:val="22"/>
        </w:rPr>
      </w:pPr>
    </w:p>
    <w:p w14:paraId="4AD0430C" w14:textId="1AD7A567" w:rsidR="00D9146E" w:rsidRDefault="00D9146E" w:rsidP="009E7FC2">
      <w:pPr>
        <w:pStyle w:val="BodyText"/>
        <w:ind w:left="360"/>
        <w:rPr>
          <w:rFonts w:ascii="Helvetica" w:hAnsi="Helvetica"/>
          <w:sz w:val="22"/>
        </w:rPr>
      </w:pPr>
      <w:r>
        <w:rPr>
          <w:rFonts w:ascii="Helvetica" w:hAnsi="Helvetica"/>
          <w:sz w:val="22"/>
        </w:rPr>
        <w:t>Letters to the Next President: Exploring Youth Civic Identity and Classroom Writing Practices in a National Online Network. Research Funded by the Spencer Foundation. 2018. $49,996 (PI).</w:t>
      </w:r>
    </w:p>
    <w:p w14:paraId="5DF11C5C" w14:textId="05D9DB41" w:rsidR="00E522DC" w:rsidRDefault="00E522DC" w:rsidP="009E7FC2">
      <w:pPr>
        <w:pStyle w:val="BodyText"/>
        <w:ind w:left="360"/>
        <w:rPr>
          <w:rFonts w:ascii="Helvetica" w:hAnsi="Helvetica"/>
          <w:sz w:val="22"/>
        </w:rPr>
      </w:pPr>
    </w:p>
    <w:p w14:paraId="45CEDA8F" w14:textId="67F5E421" w:rsidR="00E522DC" w:rsidRPr="00E522DC" w:rsidRDefault="00E522DC" w:rsidP="00E522DC">
      <w:pPr>
        <w:pStyle w:val="BodyText"/>
        <w:ind w:left="360"/>
        <w:rPr>
          <w:rFonts w:ascii="Helvetica" w:hAnsi="Helvetica"/>
          <w:sz w:val="22"/>
        </w:rPr>
      </w:pPr>
      <w:r w:rsidRPr="00E522DC">
        <w:rPr>
          <w:rFonts w:ascii="Helvetica" w:hAnsi="Helvetica"/>
          <w:sz w:val="22"/>
        </w:rPr>
        <w:t xml:space="preserve">Connecting </w:t>
      </w:r>
      <w:r>
        <w:rPr>
          <w:rFonts w:ascii="Helvetica" w:hAnsi="Helvetica"/>
          <w:sz w:val="22"/>
        </w:rPr>
        <w:t>Theory And Practice i</w:t>
      </w:r>
      <w:r w:rsidRPr="00E522DC">
        <w:rPr>
          <w:rFonts w:ascii="Helvetica" w:hAnsi="Helvetica"/>
          <w:sz w:val="22"/>
        </w:rPr>
        <w:t>n Teacher Education Through Innovative Summer Program</w:t>
      </w:r>
      <w:r>
        <w:rPr>
          <w:rFonts w:ascii="Helvetica" w:hAnsi="Helvetica"/>
          <w:sz w:val="22"/>
        </w:rPr>
        <w:t>. Research Funded by the Vice Provost for Teaching and Learning Innovation Grant. 2018. $5,000 (Co-PI).</w:t>
      </w:r>
    </w:p>
    <w:p w14:paraId="32A90DAF" w14:textId="77777777" w:rsidR="00D9146E" w:rsidRDefault="00D9146E" w:rsidP="009E7FC2">
      <w:pPr>
        <w:pStyle w:val="BodyText"/>
        <w:ind w:left="360"/>
        <w:rPr>
          <w:rFonts w:ascii="Helvetica" w:hAnsi="Helvetica"/>
          <w:sz w:val="22"/>
        </w:rPr>
      </w:pPr>
    </w:p>
    <w:p w14:paraId="69C619CC" w14:textId="39F37E63" w:rsidR="00CE5EAF" w:rsidRDefault="00CE5EAF" w:rsidP="009E7FC2">
      <w:pPr>
        <w:pStyle w:val="BodyText"/>
        <w:ind w:left="360"/>
        <w:rPr>
          <w:rFonts w:ascii="Helvetica" w:hAnsi="Helvetica"/>
          <w:sz w:val="22"/>
        </w:rPr>
      </w:pPr>
      <w:r>
        <w:rPr>
          <w:rFonts w:ascii="Helvetica" w:hAnsi="Helvetica"/>
          <w:sz w:val="22"/>
        </w:rPr>
        <w:t>Co</w:t>
      </w:r>
      <w:r w:rsidR="00035D79">
        <w:rPr>
          <w:rFonts w:ascii="Helvetica" w:hAnsi="Helvetica"/>
          <w:sz w:val="22"/>
        </w:rPr>
        <w:t>mposing Our World</w:t>
      </w:r>
      <w:r>
        <w:rPr>
          <w:rFonts w:ascii="Helvetica" w:hAnsi="Helvetica"/>
          <w:sz w:val="22"/>
        </w:rPr>
        <w:t>: Supporting Literacy and Social and Emotional Learning Through 9</w:t>
      </w:r>
      <w:r w:rsidRPr="00CE5EAF">
        <w:rPr>
          <w:rFonts w:ascii="Helvetica" w:hAnsi="Helvetica"/>
          <w:sz w:val="22"/>
          <w:vertAlign w:val="superscript"/>
        </w:rPr>
        <w:t>th</w:t>
      </w:r>
      <w:r>
        <w:rPr>
          <w:rFonts w:ascii="Helvetica" w:hAnsi="Helvetica"/>
          <w:sz w:val="22"/>
        </w:rPr>
        <w:t xml:space="preserve"> Grade ELA Project-Based Learning. Research funded by Lucas Education Research. 2015, $2,499,553 (Co-PI). </w:t>
      </w:r>
    </w:p>
    <w:p w14:paraId="6FD8A0CA" w14:textId="77777777" w:rsidR="00CE5EAF" w:rsidRDefault="00CE5EAF" w:rsidP="009E7FC2">
      <w:pPr>
        <w:pStyle w:val="BodyText"/>
        <w:ind w:left="360"/>
        <w:rPr>
          <w:rFonts w:ascii="Helvetica" w:hAnsi="Helvetica"/>
          <w:sz w:val="22"/>
        </w:rPr>
      </w:pPr>
    </w:p>
    <w:p w14:paraId="649D64FC" w14:textId="77777777" w:rsidR="009E7FC2" w:rsidRPr="00396546" w:rsidRDefault="009E7FC2" w:rsidP="009E7FC2">
      <w:pPr>
        <w:pStyle w:val="BodyText"/>
        <w:ind w:left="360"/>
        <w:rPr>
          <w:rFonts w:ascii="Helvetica" w:hAnsi="Helvetica"/>
          <w:sz w:val="22"/>
        </w:rPr>
      </w:pPr>
      <w:r w:rsidRPr="00396546">
        <w:rPr>
          <w:rFonts w:ascii="Helvetica" w:hAnsi="Helvetica"/>
          <w:sz w:val="22"/>
        </w:rPr>
        <w:t xml:space="preserve">Supporting Game Design for Students, Teachers, and Parents in South Central Los Angeles. </w:t>
      </w:r>
    </w:p>
    <w:p w14:paraId="0537FE47" w14:textId="77777777" w:rsidR="00043409" w:rsidRPr="00396546" w:rsidRDefault="00043409" w:rsidP="000D2FEB">
      <w:pPr>
        <w:pStyle w:val="BodyText"/>
        <w:tabs>
          <w:tab w:val="clear" w:pos="2520"/>
        </w:tabs>
        <w:ind w:left="360"/>
        <w:jc w:val="left"/>
        <w:rPr>
          <w:rFonts w:ascii="Helvetica" w:hAnsi="Helvetica"/>
          <w:sz w:val="22"/>
        </w:rPr>
      </w:pPr>
      <w:r w:rsidRPr="00396546">
        <w:rPr>
          <w:rFonts w:ascii="Helvetica" w:hAnsi="Helvetica"/>
          <w:sz w:val="22"/>
        </w:rPr>
        <w:t xml:space="preserve">LRNG </w:t>
      </w:r>
      <w:r w:rsidR="009E7FC2" w:rsidRPr="00396546">
        <w:rPr>
          <w:rFonts w:ascii="Helvetica" w:hAnsi="Helvetica"/>
          <w:sz w:val="22"/>
        </w:rPr>
        <w:t xml:space="preserve">Innovation Challenge Grant </w:t>
      </w:r>
      <w:r w:rsidRPr="00396546">
        <w:rPr>
          <w:rFonts w:ascii="Helvetica" w:hAnsi="Helvetica"/>
          <w:sz w:val="22"/>
        </w:rPr>
        <w:t>funded by the National Writing Project. 2014. $20,000</w:t>
      </w:r>
      <w:r w:rsidR="00CE5EAF">
        <w:rPr>
          <w:rFonts w:ascii="Helvetica" w:hAnsi="Helvetica"/>
          <w:sz w:val="22"/>
        </w:rPr>
        <w:t xml:space="preserve"> (PI)</w:t>
      </w:r>
      <w:r w:rsidRPr="00396546">
        <w:rPr>
          <w:rFonts w:ascii="Helvetica" w:hAnsi="Helvetica"/>
          <w:sz w:val="22"/>
        </w:rPr>
        <w:t>.</w:t>
      </w:r>
    </w:p>
    <w:p w14:paraId="50229E64" w14:textId="77777777" w:rsidR="00043409" w:rsidRDefault="00043409" w:rsidP="000D2FEB">
      <w:pPr>
        <w:pStyle w:val="BodyText"/>
        <w:tabs>
          <w:tab w:val="clear" w:pos="2520"/>
        </w:tabs>
        <w:ind w:left="360"/>
        <w:jc w:val="left"/>
        <w:rPr>
          <w:rFonts w:ascii="Helvetica" w:hAnsi="Helvetica"/>
          <w:sz w:val="22"/>
        </w:rPr>
      </w:pPr>
    </w:p>
    <w:p w14:paraId="5B234FCC" w14:textId="77777777" w:rsidR="000F3460" w:rsidRDefault="000F3460" w:rsidP="00E069E7">
      <w:pPr>
        <w:pStyle w:val="BodyText"/>
        <w:tabs>
          <w:tab w:val="clear" w:pos="2520"/>
        </w:tabs>
        <w:ind w:left="360"/>
        <w:jc w:val="left"/>
        <w:rPr>
          <w:rFonts w:ascii="Helvetica" w:hAnsi="Helvetica"/>
          <w:sz w:val="22"/>
        </w:rPr>
      </w:pPr>
      <w:r>
        <w:rPr>
          <w:rFonts w:ascii="Helvetica" w:hAnsi="Helvetica"/>
          <w:sz w:val="22"/>
        </w:rPr>
        <w:t xml:space="preserve">Youth Scientific Civic Inquiry; Colorado State University Writing Project &amp; Fort Collins Museum of Discovery. Intersections program funded by the National Writing Project and the National Science Foundation. 2014, $60,000, (Co-PI). </w:t>
      </w:r>
    </w:p>
    <w:p w14:paraId="74B92D68" w14:textId="77777777" w:rsidR="000F3460" w:rsidRDefault="000F3460" w:rsidP="000D2FEB">
      <w:pPr>
        <w:pStyle w:val="BodyText"/>
        <w:tabs>
          <w:tab w:val="clear" w:pos="2520"/>
        </w:tabs>
        <w:ind w:left="360"/>
        <w:jc w:val="left"/>
        <w:rPr>
          <w:rFonts w:ascii="Helvetica" w:hAnsi="Helvetica"/>
          <w:sz w:val="22"/>
        </w:rPr>
      </w:pPr>
    </w:p>
    <w:p w14:paraId="7F0FE8FC" w14:textId="77777777" w:rsidR="00925F0C" w:rsidRPr="00925F0C" w:rsidRDefault="00925F0C" w:rsidP="00925F0C">
      <w:pPr>
        <w:pStyle w:val="BodyText"/>
        <w:ind w:left="360"/>
        <w:rPr>
          <w:rFonts w:ascii="Helvetica" w:hAnsi="Helvetica"/>
          <w:sz w:val="22"/>
        </w:rPr>
      </w:pPr>
      <w:r w:rsidRPr="00925F0C">
        <w:rPr>
          <w:rFonts w:ascii="Helvetica" w:hAnsi="Helvetica"/>
          <w:sz w:val="22"/>
        </w:rPr>
        <w:t>The Educator's Game Design Toolkit</w:t>
      </w:r>
      <w:r w:rsidR="00396546">
        <w:rPr>
          <w:rFonts w:ascii="Helvetica" w:hAnsi="Helvetica"/>
          <w:sz w:val="22"/>
        </w:rPr>
        <w:t>. Creative Works Commercialization Award,</w:t>
      </w:r>
      <w:r>
        <w:rPr>
          <w:rFonts w:ascii="Helvetica" w:hAnsi="Helvetica"/>
          <w:sz w:val="22"/>
        </w:rPr>
        <w:t xml:space="preserve"> CSU Ventures</w:t>
      </w:r>
      <w:r w:rsidR="00396546">
        <w:rPr>
          <w:rFonts w:ascii="Helvetica" w:hAnsi="Helvetica"/>
          <w:sz w:val="22"/>
        </w:rPr>
        <w:t>, 2014. $6,300</w:t>
      </w:r>
      <w:r w:rsidR="00CE5EAF">
        <w:rPr>
          <w:rFonts w:ascii="Helvetica" w:hAnsi="Helvetica"/>
          <w:sz w:val="22"/>
        </w:rPr>
        <w:t xml:space="preserve"> (PI)</w:t>
      </w:r>
      <w:r w:rsidR="00396546">
        <w:rPr>
          <w:rFonts w:ascii="Helvetica" w:hAnsi="Helvetica"/>
          <w:sz w:val="22"/>
        </w:rPr>
        <w:t>.</w:t>
      </w:r>
    </w:p>
    <w:p w14:paraId="206A15A4" w14:textId="77777777" w:rsidR="00043409" w:rsidRDefault="00043409" w:rsidP="000D2FEB">
      <w:pPr>
        <w:pStyle w:val="BodyText"/>
        <w:tabs>
          <w:tab w:val="clear" w:pos="2520"/>
        </w:tabs>
        <w:ind w:left="360"/>
        <w:jc w:val="left"/>
        <w:rPr>
          <w:rFonts w:ascii="Helvetica" w:hAnsi="Helvetica"/>
          <w:sz w:val="22"/>
        </w:rPr>
      </w:pPr>
    </w:p>
    <w:p w14:paraId="20CD056E" w14:textId="77777777" w:rsidR="007A570D" w:rsidRDefault="00D86413" w:rsidP="000D2FEB">
      <w:pPr>
        <w:pStyle w:val="BodyText"/>
        <w:tabs>
          <w:tab w:val="clear" w:pos="2520"/>
        </w:tabs>
        <w:ind w:left="360"/>
        <w:jc w:val="left"/>
        <w:rPr>
          <w:rFonts w:ascii="Helvetica" w:hAnsi="Helvetica"/>
          <w:sz w:val="22"/>
        </w:rPr>
      </w:pPr>
      <w:r>
        <w:rPr>
          <w:rFonts w:ascii="Helvetica" w:hAnsi="Helvetica"/>
          <w:sz w:val="22"/>
        </w:rPr>
        <w:t>Making Equity: A Daylong Pop-Up Makerspace For Elementary Youth in Northern Colorado. Digital Media and Learning Competition Winner funded by the John D. and Catherine T. MacArthur Foundation. 2013. $10,000</w:t>
      </w:r>
      <w:r w:rsidR="00CE5EAF">
        <w:rPr>
          <w:rFonts w:ascii="Helvetica" w:hAnsi="Helvetica"/>
          <w:sz w:val="22"/>
        </w:rPr>
        <w:t xml:space="preserve"> (PI)</w:t>
      </w:r>
      <w:r>
        <w:rPr>
          <w:rFonts w:ascii="Helvetica" w:hAnsi="Helvetica"/>
          <w:sz w:val="22"/>
        </w:rPr>
        <w:t>.</w:t>
      </w:r>
    </w:p>
    <w:p w14:paraId="7456000F" w14:textId="77777777" w:rsidR="007A570D" w:rsidRPr="00034FAC" w:rsidRDefault="007A570D" w:rsidP="00034FAC">
      <w:pPr>
        <w:pStyle w:val="BodyText"/>
        <w:tabs>
          <w:tab w:val="clear" w:pos="2520"/>
        </w:tabs>
        <w:ind w:left="360"/>
        <w:jc w:val="left"/>
        <w:rPr>
          <w:rFonts w:ascii="Helvetica" w:hAnsi="Helvetica"/>
          <w:sz w:val="22"/>
        </w:rPr>
      </w:pPr>
      <w:r w:rsidRPr="00034FAC">
        <w:rPr>
          <w:rFonts w:ascii="Helvetica" w:hAnsi="Helvetica"/>
          <w:sz w:val="22"/>
        </w:rPr>
        <w:tab/>
      </w:r>
    </w:p>
    <w:p w14:paraId="224D3B02" w14:textId="77777777" w:rsidR="007A570D" w:rsidRPr="00034FAC" w:rsidRDefault="007A570D" w:rsidP="00034FAC">
      <w:pPr>
        <w:pStyle w:val="BodyText"/>
        <w:tabs>
          <w:tab w:val="clear" w:pos="2520"/>
        </w:tabs>
        <w:ind w:left="360"/>
        <w:jc w:val="left"/>
        <w:rPr>
          <w:rFonts w:ascii="Helvetica" w:hAnsi="Helvetica"/>
          <w:sz w:val="22"/>
        </w:rPr>
      </w:pPr>
      <w:r w:rsidRPr="00034FAC">
        <w:rPr>
          <w:rFonts w:ascii="Helvetica" w:hAnsi="Helvetica"/>
          <w:sz w:val="22"/>
        </w:rPr>
        <w:t>Saving Our Stories: Exploring the possibilities of digital literacies and civic engagement in a fourth grade English langu</w:t>
      </w:r>
      <w:r w:rsidR="00034FAC">
        <w:rPr>
          <w:rFonts w:ascii="Helvetica" w:hAnsi="Helvetica"/>
          <w:sz w:val="22"/>
        </w:rPr>
        <w:t>age learner summer school class.</w:t>
      </w:r>
      <w:r w:rsidRPr="00034FAC">
        <w:rPr>
          <w:rFonts w:ascii="Helvetica" w:hAnsi="Helvetica"/>
          <w:sz w:val="22"/>
        </w:rPr>
        <w:t xml:space="preserve"> Faculty Development Fund Award, </w:t>
      </w:r>
      <w:r w:rsidR="00034FAC">
        <w:rPr>
          <w:rFonts w:ascii="Helvetica" w:hAnsi="Helvetica"/>
          <w:sz w:val="22"/>
        </w:rPr>
        <w:t>Colorado State University, College of Liberal Arts. 2013.</w:t>
      </w:r>
      <w:r w:rsidRPr="00034FAC">
        <w:rPr>
          <w:rFonts w:ascii="Helvetica" w:hAnsi="Helvetica"/>
          <w:sz w:val="22"/>
        </w:rPr>
        <w:t xml:space="preserve"> $5000</w:t>
      </w:r>
      <w:r w:rsidR="00CE5EAF">
        <w:rPr>
          <w:rFonts w:ascii="Helvetica" w:hAnsi="Helvetica"/>
          <w:sz w:val="22"/>
        </w:rPr>
        <w:t xml:space="preserve"> (PI)</w:t>
      </w:r>
      <w:r w:rsidRPr="00034FAC">
        <w:rPr>
          <w:rFonts w:ascii="Helvetica" w:hAnsi="Helvetica"/>
          <w:sz w:val="22"/>
        </w:rPr>
        <w:t>.</w:t>
      </w:r>
    </w:p>
    <w:p w14:paraId="07DD8370" w14:textId="77777777" w:rsidR="00034FAC" w:rsidRDefault="00034FAC" w:rsidP="00034FAC">
      <w:pPr>
        <w:pStyle w:val="BodyText"/>
        <w:tabs>
          <w:tab w:val="clear" w:pos="2520"/>
        </w:tabs>
        <w:ind w:left="360"/>
        <w:jc w:val="left"/>
        <w:rPr>
          <w:rFonts w:ascii="Helvetica" w:hAnsi="Helvetica"/>
          <w:sz w:val="22"/>
        </w:rPr>
      </w:pPr>
    </w:p>
    <w:p w14:paraId="58080CA5" w14:textId="77777777" w:rsidR="00034FAC" w:rsidRPr="00034FAC" w:rsidRDefault="00034FAC" w:rsidP="00034FAC">
      <w:pPr>
        <w:pStyle w:val="BodyText"/>
        <w:tabs>
          <w:tab w:val="clear" w:pos="2520"/>
        </w:tabs>
        <w:ind w:left="360"/>
        <w:jc w:val="left"/>
        <w:rPr>
          <w:rFonts w:ascii="Helvetica" w:hAnsi="Helvetica"/>
          <w:sz w:val="22"/>
        </w:rPr>
      </w:pPr>
      <w:r w:rsidRPr="00034FAC">
        <w:rPr>
          <w:rFonts w:ascii="Helvetica" w:hAnsi="Helvetica"/>
          <w:sz w:val="22"/>
        </w:rPr>
        <w:t>The Saving Our Stories Project</w:t>
      </w:r>
      <w:r>
        <w:rPr>
          <w:rFonts w:ascii="Helvetica" w:hAnsi="Helvetica"/>
          <w:sz w:val="22"/>
        </w:rPr>
        <w:t xml:space="preserve">. Colorado State University </w:t>
      </w:r>
      <w:r w:rsidRPr="00034FAC">
        <w:rPr>
          <w:rFonts w:ascii="Helvetica" w:hAnsi="Helvetica"/>
          <w:sz w:val="22"/>
        </w:rPr>
        <w:t>Service Learning Mini-Gr</w:t>
      </w:r>
      <w:r>
        <w:rPr>
          <w:rFonts w:ascii="Helvetica" w:hAnsi="Helvetica"/>
          <w:sz w:val="22"/>
        </w:rPr>
        <w:t>ant, Office of Service Learning. 2013.</w:t>
      </w:r>
      <w:r w:rsidRPr="00034FAC">
        <w:rPr>
          <w:rFonts w:ascii="Helvetica" w:hAnsi="Helvetica"/>
          <w:sz w:val="22"/>
        </w:rPr>
        <w:t xml:space="preserve"> $2000</w:t>
      </w:r>
      <w:r>
        <w:rPr>
          <w:rFonts w:ascii="Helvetica" w:hAnsi="Helvetica"/>
          <w:sz w:val="22"/>
        </w:rPr>
        <w:t>.</w:t>
      </w:r>
    </w:p>
    <w:p w14:paraId="47D9EF2E" w14:textId="77777777" w:rsidR="00D86413" w:rsidRDefault="00D86413" w:rsidP="000D2FEB">
      <w:pPr>
        <w:pStyle w:val="BodyText"/>
        <w:tabs>
          <w:tab w:val="clear" w:pos="2520"/>
        </w:tabs>
        <w:ind w:left="360"/>
        <w:jc w:val="left"/>
        <w:rPr>
          <w:rFonts w:ascii="Helvetica" w:hAnsi="Helvetica"/>
          <w:sz w:val="22"/>
        </w:rPr>
      </w:pPr>
    </w:p>
    <w:p w14:paraId="0EB99E5E" w14:textId="77777777" w:rsidR="000D2FEB" w:rsidRDefault="000D2FEB" w:rsidP="000D2FEB">
      <w:pPr>
        <w:pStyle w:val="BodyText"/>
        <w:tabs>
          <w:tab w:val="clear" w:pos="2520"/>
        </w:tabs>
        <w:ind w:left="360"/>
        <w:jc w:val="left"/>
        <w:rPr>
          <w:rFonts w:ascii="Helvetica" w:hAnsi="Helvetica"/>
          <w:sz w:val="22"/>
        </w:rPr>
      </w:pPr>
      <w:r>
        <w:rPr>
          <w:rFonts w:ascii="Helvetica" w:hAnsi="Helvetica"/>
          <w:sz w:val="22"/>
        </w:rPr>
        <w:t>Civic Geocaching at the Brooklyn Library. Research and evaluation grant funded by the Hive Digital Media and Learning Fund. 2011. $15,000</w:t>
      </w:r>
      <w:r w:rsidR="00CE5EAF">
        <w:rPr>
          <w:rFonts w:ascii="Helvetica" w:hAnsi="Helvetica"/>
          <w:sz w:val="22"/>
        </w:rPr>
        <w:t xml:space="preserve"> (Co-PI)</w:t>
      </w:r>
      <w:r>
        <w:rPr>
          <w:rFonts w:ascii="Helvetica" w:hAnsi="Helvetica"/>
          <w:sz w:val="22"/>
        </w:rPr>
        <w:t>.</w:t>
      </w:r>
    </w:p>
    <w:p w14:paraId="01FD29C9" w14:textId="77777777" w:rsidR="000D2FEB" w:rsidRDefault="000D2FEB" w:rsidP="000D2FEB">
      <w:pPr>
        <w:pStyle w:val="BodyText"/>
        <w:tabs>
          <w:tab w:val="clear" w:pos="2520"/>
        </w:tabs>
        <w:ind w:left="360"/>
        <w:jc w:val="left"/>
        <w:rPr>
          <w:rFonts w:ascii="Helvetica" w:hAnsi="Helvetica"/>
          <w:sz w:val="22"/>
        </w:rPr>
      </w:pPr>
    </w:p>
    <w:p w14:paraId="6838A8E2" w14:textId="77777777" w:rsidR="000D2FEB" w:rsidRPr="003E5AE5" w:rsidRDefault="000D2FEB" w:rsidP="000D2FEB">
      <w:pPr>
        <w:pStyle w:val="BodyText"/>
        <w:tabs>
          <w:tab w:val="clear" w:pos="2520"/>
        </w:tabs>
        <w:ind w:left="360"/>
        <w:jc w:val="left"/>
        <w:rPr>
          <w:rFonts w:ascii="Helvetica" w:hAnsi="Helvetica"/>
          <w:sz w:val="22"/>
        </w:rPr>
      </w:pPr>
      <w:r w:rsidRPr="003E5AE5">
        <w:rPr>
          <w:rFonts w:ascii="Helvetica" w:hAnsi="Helvetica"/>
          <w:sz w:val="22"/>
        </w:rPr>
        <w:t>Mobile Media Service Learning. Funded by MLA Partnership Schools. 2009. $2,525.23.</w:t>
      </w:r>
    </w:p>
    <w:p w14:paraId="60B3CE07" w14:textId="77777777" w:rsidR="000D2FEB" w:rsidRPr="003E5AE5" w:rsidRDefault="000D2FEB" w:rsidP="000D2FEB">
      <w:pPr>
        <w:pStyle w:val="BodyText"/>
        <w:tabs>
          <w:tab w:val="clear" w:pos="2520"/>
        </w:tabs>
        <w:ind w:left="360"/>
        <w:jc w:val="left"/>
        <w:rPr>
          <w:rFonts w:ascii="Helvetica" w:hAnsi="Helvetica"/>
          <w:sz w:val="22"/>
          <w:szCs w:val="22"/>
        </w:rPr>
      </w:pPr>
    </w:p>
    <w:p w14:paraId="6CF3D0E9" w14:textId="77777777" w:rsidR="000D2FEB" w:rsidRPr="003E5AE5" w:rsidRDefault="000D2FEB" w:rsidP="000D2FEB">
      <w:pPr>
        <w:pStyle w:val="BodyText"/>
        <w:tabs>
          <w:tab w:val="clear" w:pos="2520"/>
        </w:tabs>
        <w:ind w:left="360"/>
        <w:jc w:val="left"/>
        <w:rPr>
          <w:rFonts w:ascii="Helvetica" w:hAnsi="Helvetica"/>
          <w:sz w:val="22"/>
        </w:rPr>
      </w:pPr>
      <w:r w:rsidRPr="003E5AE5">
        <w:rPr>
          <w:rFonts w:ascii="Helvetica" w:hAnsi="Helvetica"/>
          <w:sz w:val="22"/>
          <w:szCs w:val="22"/>
        </w:rPr>
        <w:t>“Let Us Shape The Future”: Creating Resistance Movements from the Past to Present. Funded by MLA Partnership Schools. 2009. $1897.41.</w:t>
      </w:r>
    </w:p>
    <w:p w14:paraId="60A269D6" w14:textId="77777777" w:rsidR="000D2FEB" w:rsidRPr="003E5AE5" w:rsidRDefault="000D2FEB" w:rsidP="000D2FEB">
      <w:pPr>
        <w:pStyle w:val="BodyText"/>
        <w:tabs>
          <w:tab w:val="clear" w:pos="2520"/>
        </w:tabs>
        <w:ind w:left="360"/>
        <w:jc w:val="left"/>
        <w:rPr>
          <w:rFonts w:ascii="Helvetica" w:hAnsi="Helvetica"/>
          <w:sz w:val="22"/>
        </w:rPr>
      </w:pPr>
    </w:p>
    <w:p w14:paraId="51C325DC" w14:textId="77777777" w:rsidR="00694566" w:rsidRDefault="00694566" w:rsidP="000D2FEB">
      <w:pPr>
        <w:pStyle w:val="BodyText"/>
        <w:tabs>
          <w:tab w:val="clear" w:pos="2520"/>
        </w:tabs>
        <w:ind w:left="360"/>
        <w:jc w:val="left"/>
        <w:rPr>
          <w:rFonts w:ascii="Helvetica" w:hAnsi="Helvetica"/>
          <w:sz w:val="22"/>
        </w:rPr>
      </w:pPr>
      <w:r>
        <w:rPr>
          <w:rFonts w:ascii="Helvetica" w:hAnsi="Helvetica"/>
          <w:sz w:val="22"/>
        </w:rPr>
        <w:t xml:space="preserve">Black Cloud: Environmental Studies Gaming. Digital Media and Learning Competition Winner funded by the John D. and Catherine T. MacArthur Foundation. 2008, $238,000 (Co-PI). </w:t>
      </w:r>
    </w:p>
    <w:p w14:paraId="46905112" w14:textId="77777777" w:rsidR="00694566" w:rsidRDefault="00694566" w:rsidP="000D2FEB">
      <w:pPr>
        <w:pStyle w:val="BodyText"/>
        <w:tabs>
          <w:tab w:val="clear" w:pos="2520"/>
        </w:tabs>
        <w:ind w:left="360"/>
        <w:jc w:val="left"/>
        <w:rPr>
          <w:rFonts w:ascii="Helvetica" w:hAnsi="Helvetica"/>
          <w:sz w:val="22"/>
        </w:rPr>
      </w:pPr>
    </w:p>
    <w:p w14:paraId="29830BD0" w14:textId="77777777" w:rsidR="000D2FEB" w:rsidRPr="003E5AE5" w:rsidRDefault="000D2FEB" w:rsidP="000D2FEB">
      <w:pPr>
        <w:pStyle w:val="BodyText"/>
        <w:tabs>
          <w:tab w:val="clear" w:pos="2520"/>
        </w:tabs>
        <w:ind w:left="360"/>
        <w:jc w:val="left"/>
        <w:rPr>
          <w:rFonts w:ascii="Helvetica" w:hAnsi="Helvetica"/>
          <w:sz w:val="22"/>
        </w:rPr>
      </w:pPr>
      <w:r w:rsidRPr="003E5AE5">
        <w:rPr>
          <w:rFonts w:ascii="Helvetica" w:hAnsi="Helvetica"/>
          <w:sz w:val="22"/>
        </w:rPr>
        <w:t>Teacher Inquiry Group: Beyond Pedagogy. Funded by MLA Partnership Schools. 2008. $1,466.88</w:t>
      </w:r>
    </w:p>
    <w:p w14:paraId="2368F019" w14:textId="77777777" w:rsidR="000D2FEB" w:rsidRPr="003E5AE5" w:rsidRDefault="000D2FEB" w:rsidP="000D2FEB">
      <w:pPr>
        <w:pStyle w:val="BodyText"/>
        <w:tabs>
          <w:tab w:val="clear" w:pos="2520"/>
        </w:tabs>
        <w:ind w:left="360"/>
        <w:jc w:val="left"/>
        <w:rPr>
          <w:rFonts w:ascii="Helvetica" w:hAnsi="Helvetica"/>
          <w:sz w:val="22"/>
        </w:rPr>
      </w:pPr>
    </w:p>
    <w:p w14:paraId="0BCFB824" w14:textId="77777777" w:rsidR="000D2FEB" w:rsidRPr="003E5AE5" w:rsidRDefault="000D2FEB" w:rsidP="000D2FEB">
      <w:pPr>
        <w:pStyle w:val="BodyText"/>
        <w:tabs>
          <w:tab w:val="clear" w:pos="2520"/>
        </w:tabs>
        <w:ind w:left="360"/>
        <w:jc w:val="left"/>
        <w:rPr>
          <w:rFonts w:ascii="Helvetica" w:hAnsi="Helvetica"/>
          <w:sz w:val="22"/>
        </w:rPr>
      </w:pPr>
      <w:r w:rsidRPr="003E5AE5">
        <w:rPr>
          <w:rFonts w:ascii="Helvetica" w:hAnsi="Helvetica"/>
          <w:sz w:val="22"/>
        </w:rPr>
        <w:t xml:space="preserve">Best Buy Teach Program Award. Funded by Best Buy. 2007. $1,000. </w:t>
      </w:r>
    </w:p>
    <w:p w14:paraId="3AD7F460" w14:textId="77777777" w:rsidR="000D2FEB" w:rsidRPr="003E5AE5" w:rsidRDefault="000D2FEB" w:rsidP="000D2FEB">
      <w:pPr>
        <w:pStyle w:val="BodyText"/>
        <w:tabs>
          <w:tab w:val="clear" w:pos="2520"/>
        </w:tabs>
        <w:ind w:left="360"/>
        <w:jc w:val="left"/>
        <w:rPr>
          <w:rFonts w:ascii="Helvetica" w:hAnsi="Helvetica"/>
          <w:sz w:val="22"/>
        </w:rPr>
      </w:pPr>
    </w:p>
    <w:p w14:paraId="09C6E2AA" w14:textId="77777777" w:rsidR="000D2FEB" w:rsidRPr="003E5AE5" w:rsidRDefault="000D2FEB" w:rsidP="000D2FEB">
      <w:pPr>
        <w:pStyle w:val="BodyText"/>
        <w:tabs>
          <w:tab w:val="clear" w:pos="2520"/>
        </w:tabs>
        <w:ind w:left="360"/>
        <w:jc w:val="left"/>
        <w:rPr>
          <w:rFonts w:ascii="Helvetica" w:hAnsi="Helvetica"/>
          <w:sz w:val="22"/>
        </w:rPr>
      </w:pPr>
      <w:r w:rsidRPr="003E5AE5">
        <w:rPr>
          <w:rFonts w:ascii="Helvetica" w:hAnsi="Helvetica"/>
          <w:sz w:val="22"/>
        </w:rPr>
        <w:lastRenderedPageBreak/>
        <w:t>Words on Walls: Student Agency, Responsibility, and the Creation of a Graffiti Curriculum in Urban Los Angeles. Travel grant funded by the Los Angeles Department of Cultural Affairs. 2007. $400.</w:t>
      </w:r>
    </w:p>
    <w:p w14:paraId="2DF25ACB" w14:textId="77777777" w:rsidR="000D2FEB" w:rsidRPr="003E5AE5" w:rsidRDefault="000D2FEB" w:rsidP="000D2FEB">
      <w:pPr>
        <w:pStyle w:val="BodyText"/>
        <w:tabs>
          <w:tab w:val="clear" w:pos="2520"/>
        </w:tabs>
        <w:ind w:left="360"/>
        <w:jc w:val="left"/>
        <w:rPr>
          <w:rFonts w:ascii="Helvetica" w:hAnsi="Helvetica"/>
          <w:sz w:val="22"/>
        </w:rPr>
      </w:pPr>
    </w:p>
    <w:p w14:paraId="4591D8B7" w14:textId="77777777" w:rsidR="000D2FEB" w:rsidRPr="003E5AE5" w:rsidRDefault="000D2FEB" w:rsidP="000D2FEB">
      <w:pPr>
        <w:pStyle w:val="BodyText"/>
        <w:tabs>
          <w:tab w:val="clear" w:pos="2520"/>
        </w:tabs>
        <w:ind w:left="360"/>
        <w:jc w:val="left"/>
        <w:rPr>
          <w:rFonts w:ascii="Helvetica" w:hAnsi="Helvetica"/>
          <w:sz w:val="22"/>
        </w:rPr>
      </w:pPr>
      <w:r w:rsidRPr="003E5AE5">
        <w:rPr>
          <w:rFonts w:ascii="Helvetica" w:hAnsi="Helvetica"/>
          <w:sz w:val="22"/>
        </w:rPr>
        <w:t>Voices of Struggle: Student Podcasts and Autoethnography. Funded by MLA Partnership Schools. 2006. $2,453.85</w:t>
      </w:r>
    </w:p>
    <w:p w14:paraId="0733BC73" w14:textId="77777777" w:rsidR="000D2FEB" w:rsidRDefault="000D2FEB" w:rsidP="000D2FEB">
      <w:pPr>
        <w:pStyle w:val="BodyText"/>
        <w:jc w:val="left"/>
        <w:rPr>
          <w:rFonts w:ascii="Helvetica" w:hAnsi="Helvetica"/>
          <w:b/>
          <w:sz w:val="22"/>
        </w:rPr>
      </w:pPr>
    </w:p>
    <w:p w14:paraId="66D144B1" w14:textId="77777777" w:rsidR="000D2FEB" w:rsidRDefault="000D2FEB" w:rsidP="000D2FEB">
      <w:pPr>
        <w:pStyle w:val="BodyText"/>
        <w:jc w:val="left"/>
        <w:rPr>
          <w:rFonts w:ascii="Helvetica" w:hAnsi="Helvetica"/>
          <w:b/>
          <w:sz w:val="22"/>
        </w:rPr>
      </w:pPr>
    </w:p>
    <w:p w14:paraId="05452DFE" w14:textId="58C50F2F" w:rsidR="000D2FEB" w:rsidRDefault="000D2FEB" w:rsidP="000D2FEB">
      <w:pPr>
        <w:pStyle w:val="BodyText"/>
        <w:jc w:val="left"/>
        <w:rPr>
          <w:rFonts w:ascii="Helvetica" w:hAnsi="Helvetica"/>
          <w:b/>
          <w:sz w:val="22"/>
        </w:rPr>
      </w:pPr>
      <w:r w:rsidRPr="003E5AE5">
        <w:rPr>
          <w:rFonts w:ascii="Helvetica" w:hAnsi="Helvetica"/>
          <w:b/>
          <w:sz w:val="22"/>
        </w:rPr>
        <w:t>AWARDS AND HONORS:</w:t>
      </w:r>
    </w:p>
    <w:p w14:paraId="1AE4518C" w14:textId="77777777" w:rsidR="002A6EAF" w:rsidRPr="003E5AE5" w:rsidRDefault="002A6EAF" w:rsidP="000D2FEB">
      <w:pPr>
        <w:pStyle w:val="BodyText"/>
        <w:jc w:val="left"/>
        <w:rPr>
          <w:rFonts w:ascii="Helvetica" w:hAnsi="Helvetica"/>
          <w:b/>
          <w:sz w:val="22"/>
        </w:rPr>
      </w:pPr>
    </w:p>
    <w:p w14:paraId="4F8EE644" w14:textId="48F3C6B0" w:rsidR="00BD49FD" w:rsidRDefault="00BD49FD" w:rsidP="00BD49FD">
      <w:pPr>
        <w:pStyle w:val="BodyText"/>
        <w:ind w:left="450"/>
        <w:rPr>
          <w:rFonts w:ascii="Helvetica" w:hAnsi="Helvetica"/>
          <w:bCs/>
          <w:sz w:val="22"/>
        </w:rPr>
      </w:pPr>
      <w:r w:rsidRPr="00BD49FD">
        <w:rPr>
          <w:rFonts w:ascii="Helvetica" w:hAnsi="Helvetica"/>
          <w:bCs/>
          <w:sz w:val="22"/>
        </w:rPr>
        <w:t>Impact Lab Design Fellowship</w:t>
      </w:r>
      <w:r>
        <w:rPr>
          <w:rFonts w:ascii="Helvetica" w:hAnsi="Helvetica"/>
          <w:bCs/>
          <w:sz w:val="22"/>
        </w:rPr>
        <w:t xml:space="preserve">, </w:t>
      </w:r>
      <w:r w:rsidR="00BF6D79">
        <w:rPr>
          <w:rFonts w:ascii="Helvetica" w:hAnsi="Helvetica"/>
          <w:bCs/>
          <w:sz w:val="22"/>
        </w:rPr>
        <w:t xml:space="preserve">Stanford Social X-Change, </w:t>
      </w:r>
      <w:r>
        <w:rPr>
          <w:rFonts w:ascii="Helvetica" w:hAnsi="Helvetica"/>
          <w:bCs/>
          <w:sz w:val="22"/>
        </w:rPr>
        <w:t>Stanford University, 2019</w:t>
      </w:r>
      <w:r w:rsidR="006C2A94">
        <w:rPr>
          <w:rFonts w:ascii="Helvetica" w:hAnsi="Helvetica"/>
          <w:bCs/>
          <w:sz w:val="22"/>
        </w:rPr>
        <w:t>-2020</w:t>
      </w:r>
      <w:r>
        <w:rPr>
          <w:rFonts w:ascii="Helvetica" w:hAnsi="Helvetica"/>
          <w:bCs/>
          <w:sz w:val="22"/>
        </w:rPr>
        <w:t>.</w:t>
      </w:r>
    </w:p>
    <w:p w14:paraId="2BFB32A8" w14:textId="685993FB" w:rsidR="0039465F" w:rsidRPr="008E6501" w:rsidRDefault="008E6501" w:rsidP="002A6EAF">
      <w:pPr>
        <w:pStyle w:val="BodyText"/>
        <w:ind w:left="450"/>
        <w:rPr>
          <w:rFonts w:ascii="Helvetica" w:hAnsi="Helvetica"/>
          <w:bCs/>
          <w:sz w:val="22"/>
        </w:rPr>
      </w:pPr>
      <w:r w:rsidRPr="008E6501">
        <w:rPr>
          <w:rFonts w:ascii="Helvetica" w:hAnsi="Helvetica"/>
          <w:bCs/>
          <w:sz w:val="22"/>
        </w:rPr>
        <w:t>Early Career Achievement Award, Literacy Research Association, 2018.</w:t>
      </w:r>
    </w:p>
    <w:p w14:paraId="4F54D462" w14:textId="71D5EF93" w:rsidR="000C4D02" w:rsidRPr="008E6501" w:rsidRDefault="000C4D02" w:rsidP="002A6EAF">
      <w:pPr>
        <w:pStyle w:val="BodyText"/>
        <w:ind w:left="450"/>
        <w:rPr>
          <w:rFonts w:ascii="Helvetica" w:hAnsi="Helvetica"/>
          <w:bCs/>
          <w:sz w:val="22"/>
        </w:rPr>
      </w:pPr>
      <w:r w:rsidRPr="008E6501">
        <w:rPr>
          <w:rFonts w:ascii="Helvetica" w:hAnsi="Helvetica"/>
          <w:bCs/>
          <w:sz w:val="22"/>
        </w:rPr>
        <w:t>Jan Hawkins Award for Early Career Contributions to Humanistic Research and Scholarship in Learning Technologies, AERA Division C, 2018.</w:t>
      </w:r>
    </w:p>
    <w:p w14:paraId="676630E7" w14:textId="062AE2C0" w:rsidR="008E6501" w:rsidRDefault="008E6501" w:rsidP="002A6EAF">
      <w:pPr>
        <w:pStyle w:val="BodyText"/>
        <w:ind w:left="450"/>
        <w:rPr>
          <w:rFonts w:ascii="Helvetica" w:hAnsi="Helvetica"/>
          <w:bCs/>
          <w:sz w:val="22"/>
        </w:rPr>
      </w:pPr>
      <w:r w:rsidRPr="008E6501">
        <w:rPr>
          <w:rFonts w:ascii="Helvetica" w:hAnsi="Helvetica"/>
          <w:bCs/>
          <w:sz w:val="22"/>
        </w:rPr>
        <w:t>Center for Comparative Studies in Race and Ethnicity Faculty Research Fellow, Stanford University, 2018-2019.</w:t>
      </w:r>
    </w:p>
    <w:p w14:paraId="3649A3C9" w14:textId="498B438B" w:rsidR="00C92D53" w:rsidRPr="008E6501" w:rsidRDefault="00C92D53" w:rsidP="002A6EAF">
      <w:pPr>
        <w:pStyle w:val="BodyText"/>
        <w:ind w:left="450"/>
        <w:rPr>
          <w:rFonts w:ascii="Helvetica" w:hAnsi="Helvetica"/>
          <w:bCs/>
          <w:sz w:val="22"/>
        </w:rPr>
      </w:pPr>
      <w:r>
        <w:rPr>
          <w:rFonts w:ascii="Helvetica" w:hAnsi="Helvetica"/>
          <w:bCs/>
          <w:sz w:val="22"/>
        </w:rPr>
        <w:t>Data Consortium Fellowship, 2018.</w:t>
      </w:r>
    </w:p>
    <w:p w14:paraId="4A022E22" w14:textId="6FFB2A3D" w:rsidR="006F76AF" w:rsidRDefault="006F76AF" w:rsidP="002A6EAF">
      <w:pPr>
        <w:pStyle w:val="BodyText"/>
        <w:tabs>
          <w:tab w:val="clear" w:pos="2520"/>
        </w:tabs>
        <w:ind w:left="450"/>
        <w:jc w:val="left"/>
        <w:rPr>
          <w:rFonts w:ascii="Helvetica" w:hAnsi="Helvetica"/>
          <w:sz w:val="22"/>
        </w:rPr>
      </w:pPr>
      <w:r>
        <w:rPr>
          <w:rFonts w:ascii="Helvetica" w:hAnsi="Helvetica"/>
          <w:sz w:val="22"/>
        </w:rPr>
        <w:t>The Divergent Award for Excellence in 21</w:t>
      </w:r>
      <w:r w:rsidRPr="006F76AF">
        <w:rPr>
          <w:rFonts w:ascii="Helvetica" w:hAnsi="Helvetica"/>
          <w:sz w:val="22"/>
          <w:vertAlign w:val="superscript"/>
        </w:rPr>
        <w:t>st</w:t>
      </w:r>
      <w:r>
        <w:rPr>
          <w:rFonts w:ascii="Helvetica" w:hAnsi="Helvetica"/>
          <w:sz w:val="22"/>
        </w:rPr>
        <w:t xml:space="preserve"> Century Literacies Recipient, 2017.</w:t>
      </w:r>
    </w:p>
    <w:p w14:paraId="50B0A56B" w14:textId="77777777" w:rsidR="00CE5EAF" w:rsidRDefault="00CE5EAF" w:rsidP="002A6EAF">
      <w:pPr>
        <w:pStyle w:val="BodyText"/>
        <w:tabs>
          <w:tab w:val="clear" w:pos="2520"/>
        </w:tabs>
        <w:ind w:left="450"/>
        <w:jc w:val="left"/>
        <w:rPr>
          <w:rFonts w:ascii="Helvetica" w:hAnsi="Helvetica"/>
          <w:sz w:val="22"/>
        </w:rPr>
      </w:pPr>
      <w:r>
        <w:rPr>
          <w:rFonts w:ascii="Helvetica" w:hAnsi="Helvetica"/>
          <w:sz w:val="22"/>
        </w:rPr>
        <w:t>Nation</w:t>
      </w:r>
      <w:r w:rsidR="000F3460">
        <w:rPr>
          <w:rFonts w:ascii="Helvetica" w:hAnsi="Helvetica"/>
          <w:sz w:val="22"/>
        </w:rPr>
        <w:t xml:space="preserve">al Academy of Education/Spencer Postdoctoral Fellow, 2015. </w:t>
      </w:r>
    </w:p>
    <w:p w14:paraId="23C6D642" w14:textId="77777777" w:rsidR="000D2FEB" w:rsidRDefault="000D2FEB" w:rsidP="002A6EAF">
      <w:pPr>
        <w:pStyle w:val="BodyText"/>
        <w:tabs>
          <w:tab w:val="clear" w:pos="2520"/>
        </w:tabs>
        <w:ind w:left="450"/>
        <w:jc w:val="left"/>
        <w:rPr>
          <w:rFonts w:ascii="Helvetica" w:hAnsi="Helvetica"/>
          <w:sz w:val="22"/>
        </w:rPr>
      </w:pPr>
      <w:r>
        <w:rPr>
          <w:rFonts w:ascii="Helvetica" w:hAnsi="Helvetica"/>
          <w:sz w:val="22"/>
        </w:rPr>
        <w:t>Digital Media and Learning Summer Research Associate, 2012.</w:t>
      </w:r>
    </w:p>
    <w:p w14:paraId="1E167A65" w14:textId="77777777" w:rsidR="000D2FEB" w:rsidRDefault="000D2FEB" w:rsidP="002A6EAF">
      <w:pPr>
        <w:pStyle w:val="BodyText"/>
        <w:tabs>
          <w:tab w:val="clear" w:pos="2520"/>
        </w:tabs>
        <w:ind w:left="450"/>
        <w:jc w:val="left"/>
        <w:rPr>
          <w:rFonts w:ascii="Helvetica" w:hAnsi="Helvetica"/>
          <w:sz w:val="22"/>
        </w:rPr>
      </w:pPr>
      <w:r>
        <w:rPr>
          <w:rFonts w:ascii="Helvetica" w:hAnsi="Helvetica"/>
          <w:sz w:val="22"/>
        </w:rPr>
        <w:t>National Council of Teachers of English Cultivating New Voices Fellow, 2012-2014.</w:t>
      </w:r>
    </w:p>
    <w:p w14:paraId="5F62350E" w14:textId="77777777" w:rsidR="000D2FEB" w:rsidRPr="003E5AE5" w:rsidRDefault="000D2FEB" w:rsidP="002A6EAF">
      <w:pPr>
        <w:pStyle w:val="BodyText"/>
        <w:tabs>
          <w:tab w:val="clear" w:pos="2520"/>
        </w:tabs>
        <w:ind w:left="450"/>
        <w:jc w:val="left"/>
        <w:rPr>
          <w:rFonts w:ascii="Helvetica" w:hAnsi="Helvetica"/>
          <w:sz w:val="22"/>
        </w:rPr>
      </w:pPr>
      <w:r w:rsidRPr="003E5AE5">
        <w:rPr>
          <w:rFonts w:ascii="Helvetica" w:hAnsi="Helvetica"/>
          <w:sz w:val="22"/>
        </w:rPr>
        <w:t xml:space="preserve">Elwood H. </w:t>
      </w:r>
      <w:proofErr w:type="spellStart"/>
      <w:r w:rsidRPr="003E5AE5">
        <w:rPr>
          <w:rFonts w:ascii="Helvetica" w:hAnsi="Helvetica"/>
          <w:sz w:val="22"/>
        </w:rPr>
        <w:t>Zigllitt</w:t>
      </w:r>
      <w:proofErr w:type="spellEnd"/>
      <w:r w:rsidRPr="003E5AE5">
        <w:rPr>
          <w:rFonts w:ascii="Helvetica" w:hAnsi="Helvetica"/>
          <w:sz w:val="22"/>
        </w:rPr>
        <w:t xml:space="preserve"> and </w:t>
      </w:r>
      <w:proofErr w:type="spellStart"/>
      <w:r w:rsidRPr="003E5AE5">
        <w:rPr>
          <w:rFonts w:ascii="Helvetica" w:hAnsi="Helvetica"/>
          <w:sz w:val="22"/>
        </w:rPr>
        <w:t>Midred</w:t>
      </w:r>
      <w:proofErr w:type="spellEnd"/>
      <w:r w:rsidRPr="003E5AE5">
        <w:rPr>
          <w:rFonts w:ascii="Helvetica" w:hAnsi="Helvetica"/>
          <w:sz w:val="22"/>
        </w:rPr>
        <w:t xml:space="preserve"> B. Finney Fellowship, 2010.</w:t>
      </w:r>
    </w:p>
    <w:p w14:paraId="559A350C" w14:textId="77777777" w:rsidR="000D2FEB" w:rsidRPr="003E5AE5" w:rsidRDefault="000D2FEB" w:rsidP="002A6EAF">
      <w:pPr>
        <w:pStyle w:val="BodyText"/>
        <w:tabs>
          <w:tab w:val="clear" w:pos="2520"/>
        </w:tabs>
        <w:ind w:left="450"/>
        <w:jc w:val="left"/>
        <w:rPr>
          <w:rFonts w:ascii="Helvetica" w:hAnsi="Helvetica"/>
          <w:sz w:val="22"/>
        </w:rPr>
      </w:pPr>
      <w:r w:rsidRPr="003E5AE5">
        <w:rPr>
          <w:rFonts w:ascii="Helvetica" w:hAnsi="Helvetica"/>
          <w:sz w:val="22"/>
        </w:rPr>
        <w:t>Social Science Research Council’s Dissertation Proposal Development Fellowship, 2010.</w:t>
      </w:r>
    </w:p>
    <w:p w14:paraId="17F1FAD5" w14:textId="77777777" w:rsidR="000D2FEB" w:rsidRPr="003E5AE5" w:rsidRDefault="000D2FEB" w:rsidP="002A6EAF">
      <w:pPr>
        <w:pStyle w:val="BodyText"/>
        <w:tabs>
          <w:tab w:val="clear" w:pos="2520"/>
        </w:tabs>
        <w:ind w:left="450"/>
        <w:jc w:val="left"/>
        <w:rPr>
          <w:rFonts w:ascii="Helvetica" w:hAnsi="Helvetica"/>
          <w:sz w:val="22"/>
        </w:rPr>
      </w:pPr>
      <w:r w:rsidRPr="003E5AE5">
        <w:rPr>
          <w:rFonts w:ascii="Helvetica" w:hAnsi="Helvetica"/>
          <w:sz w:val="22"/>
        </w:rPr>
        <w:t>UCLA Graduate School of Education George Kneller Prize for Continuing Graduate Students, 2009.</w:t>
      </w:r>
    </w:p>
    <w:p w14:paraId="39307F51" w14:textId="77777777" w:rsidR="000D2FEB" w:rsidRPr="003E5AE5" w:rsidRDefault="000D2FEB" w:rsidP="002A6EAF">
      <w:pPr>
        <w:pStyle w:val="BodyText"/>
        <w:tabs>
          <w:tab w:val="clear" w:pos="2520"/>
        </w:tabs>
        <w:ind w:left="450"/>
        <w:jc w:val="left"/>
        <w:rPr>
          <w:rFonts w:ascii="Helvetica" w:hAnsi="Helvetica"/>
          <w:i/>
          <w:sz w:val="22"/>
        </w:rPr>
      </w:pPr>
      <w:r w:rsidRPr="003E5AE5">
        <w:rPr>
          <w:rFonts w:ascii="Helvetica" w:hAnsi="Helvetica"/>
          <w:sz w:val="22"/>
        </w:rPr>
        <w:t>Ahmanson Undergraduate Research Fellow, 2003.</w:t>
      </w:r>
    </w:p>
    <w:p w14:paraId="14911A46" w14:textId="77777777" w:rsidR="000D2FEB" w:rsidRPr="003E5AE5" w:rsidRDefault="000D2FEB">
      <w:pPr>
        <w:pStyle w:val="BodyText"/>
        <w:jc w:val="left"/>
        <w:rPr>
          <w:rFonts w:ascii="Helvetica" w:hAnsi="Helvetica"/>
          <w:b/>
          <w:sz w:val="22"/>
        </w:rPr>
      </w:pPr>
    </w:p>
    <w:p w14:paraId="1DA9ACB9" w14:textId="13628EDE" w:rsidR="000D2FEB" w:rsidRDefault="000D2FEB" w:rsidP="000D2FEB">
      <w:pPr>
        <w:pStyle w:val="BodyText"/>
        <w:jc w:val="left"/>
        <w:rPr>
          <w:rFonts w:ascii="Helvetica" w:hAnsi="Helvetica" w:cs="Helvetica"/>
          <w:b/>
          <w:color w:val="000000"/>
          <w:sz w:val="22"/>
          <w:szCs w:val="22"/>
        </w:rPr>
      </w:pPr>
    </w:p>
    <w:p w14:paraId="3A0E7BD5" w14:textId="77777777" w:rsidR="004B4368" w:rsidRDefault="004B4368" w:rsidP="004B4368">
      <w:pPr>
        <w:pStyle w:val="BodyText"/>
        <w:jc w:val="left"/>
        <w:rPr>
          <w:rFonts w:ascii="Helvetica" w:hAnsi="Helvetica"/>
          <w:b/>
          <w:sz w:val="22"/>
        </w:rPr>
      </w:pPr>
      <w:r w:rsidRPr="003E5AE5">
        <w:rPr>
          <w:rFonts w:ascii="Helvetica" w:hAnsi="Helvetica"/>
          <w:b/>
          <w:sz w:val="22"/>
        </w:rPr>
        <w:t>PRESENTATIONS</w:t>
      </w:r>
    </w:p>
    <w:p w14:paraId="58B17737" w14:textId="77777777" w:rsidR="004B4368" w:rsidRDefault="004B4368" w:rsidP="004B4368">
      <w:pPr>
        <w:pStyle w:val="BodyText"/>
        <w:jc w:val="left"/>
        <w:rPr>
          <w:rFonts w:ascii="Helvetica" w:hAnsi="Helvetica"/>
          <w:b/>
          <w:sz w:val="22"/>
        </w:rPr>
      </w:pPr>
    </w:p>
    <w:p w14:paraId="2B3754D8" w14:textId="77777777" w:rsidR="004B4368" w:rsidRDefault="004B4368" w:rsidP="004B4368">
      <w:pPr>
        <w:pStyle w:val="BodyText"/>
        <w:ind w:left="720" w:hanging="720"/>
        <w:jc w:val="left"/>
        <w:rPr>
          <w:rFonts w:ascii="Helvetica" w:hAnsi="Helvetica"/>
          <w:sz w:val="22"/>
        </w:rPr>
      </w:pPr>
      <w:r>
        <w:rPr>
          <w:rFonts w:ascii="Helvetica" w:hAnsi="Helvetica"/>
          <w:b/>
          <w:sz w:val="22"/>
        </w:rPr>
        <w:t>Garcia, A.</w:t>
      </w:r>
      <w:r>
        <w:rPr>
          <w:rFonts w:ascii="Helvetica" w:hAnsi="Helvetica"/>
          <w:sz w:val="22"/>
        </w:rPr>
        <w:t xml:space="preserve"> (</w:t>
      </w:r>
      <w:proofErr w:type="gramStart"/>
      <w:r>
        <w:rPr>
          <w:rFonts w:ascii="Helvetica" w:hAnsi="Helvetica"/>
          <w:sz w:val="22"/>
        </w:rPr>
        <w:t>April,</w:t>
      </w:r>
      <w:proofErr w:type="gramEnd"/>
      <w:r>
        <w:rPr>
          <w:rFonts w:ascii="Helvetica" w:hAnsi="Helvetica"/>
          <w:sz w:val="22"/>
        </w:rPr>
        <w:t xml:space="preserve"> 2019). Letters &amp; Limits: Civic Boundaries. Paper presented at the American Educational Research Association annual meeting, Toronto, CA.</w:t>
      </w:r>
    </w:p>
    <w:p w14:paraId="04BEB079" w14:textId="77777777" w:rsidR="004B4368" w:rsidRDefault="004B4368" w:rsidP="004B4368">
      <w:pPr>
        <w:pStyle w:val="BodyText"/>
        <w:ind w:left="720" w:hanging="720"/>
        <w:jc w:val="left"/>
        <w:rPr>
          <w:rFonts w:ascii="Helvetica" w:hAnsi="Helvetica"/>
          <w:sz w:val="22"/>
        </w:rPr>
      </w:pPr>
    </w:p>
    <w:p w14:paraId="2284C8CF" w14:textId="77777777" w:rsidR="004B4368" w:rsidRPr="002A6EAF" w:rsidRDefault="004B4368" w:rsidP="004B4368">
      <w:pPr>
        <w:pStyle w:val="BodyText"/>
        <w:ind w:left="720" w:hanging="720"/>
        <w:rPr>
          <w:rFonts w:ascii="Helvetica" w:hAnsi="Helvetica"/>
          <w:b/>
          <w:bCs/>
          <w:sz w:val="22"/>
        </w:rPr>
      </w:pPr>
      <w:r>
        <w:rPr>
          <w:rFonts w:ascii="Helvetica" w:hAnsi="Helvetica"/>
          <w:b/>
          <w:sz w:val="22"/>
        </w:rPr>
        <w:t xml:space="preserve">Garcia, A. </w:t>
      </w:r>
      <w:r>
        <w:rPr>
          <w:rFonts w:ascii="Helvetica" w:hAnsi="Helvetica"/>
          <w:sz w:val="22"/>
        </w:rPr>
        <w:t xml:space="preserve">&amp; de </w:t>
      </w:r>
      <w:proofErr w:type="spellStart"/>
      <w:r>
        <w:rPr>
          <w:rFonts w:ascii="Helvetica" w:hAnsi="Helvetica"/>
          <w:sz w:val="22"/>
        </w:rPr>
        <w:t>Roock</w:t>
      </w:r>
      <w:proofErr w:type="spellEnd"/>
      <w:r>
        <w:rPr>
          <w:rFonts w:ascii="Helvetica" w:hAnsi="Helvetica"/>
          <w:sz w:val="22"/>
        </w:rPr>
        <w:t>, R. (</w:t>
      </w:r>
      <w:proofErr w:type="gramStart"/>
      <w:r>
        <w:rPr>
          <w:rFonts w:ascii="Helvetica" w:hAnsi="Helvetica"/>
          <w:sz w:val="22"/>
        </w:rPr>
        <w:t>April,</w:t>
      </w:r>
      <w:proofErr w:type="gramEnd"/>
      <w:r>
        <w:rPr>
          <w:rFonts w:ascii="Helvetica" w:hAnsi="Helvetica"/>
          <w:sz w:val="22"/>
        </w:rPr>
        <w:t xml:space="preserve"> 2019). </w:t>
      </w:r>
      <w:r w:rsidRPr="002A6EAF">
        <w:rPr>
          <w:rFonts w:ascii="Helvetica" w:hAnsi="Helvetica"/>
          <w:bCs/>
          <w:sz w:val="22"/>
        </w:rPr>
        <w:t xml:space="preserve">Civic and Material Dimensions of Critical Digital Literacies. </w:t>
      </w:r>
      <w:r w:rsidRPr="002A6EAF">
        <w:rPr>
          <w:rFonts w:ascii="Helvetica" w:hAnsi="Helvetica"/>
          <w:sz w:val="22"/>
        </w:rPr>
        <w:t>Paper presented at the American Educational Research</w:t>
      </w:r>
      <w:r>
        <w:rPr>
          <w:rFonts w:ascii="Helvetica" w:hAnsi="Helvetica"/>
          <w:sz w:val="22"/>
        </w:rPr>
        <w:t xml:space="preserve"> Association annual meeting, Toronto, CA.</w:t>
      </w:r>
    </w:p>
    <w:p w14:paraId="5B185F2D" w14:textId="77777777" w:rsidR="004B4368" w:rsidRDefault="004B4368" w:rsidP="004B4368">
      <w:pPr>
        <w:pStyle w:val="BodyText"/>
        <w:ind w:left="720" w:hanging="720"/>
        <w:jc w:val="left"/>
        <w:rPr>
          <w:rFonts w:ascii="Helvetica" w:hAnsi="Helvetica"/>
          <w:b/>
          <w:sz w:val="22"/>
        </w:rPr>
      </w:pPr>
    </w:p>
    <w:p w14:paraId="5108211B" w14:textId="77777777" w:rsidR="004B4368" w:rsidRPr="002A6EAF" w:rsidRDefault="004B4368" w:rsidP="004B4368">
      <w:pPr>
        <w:pStyle w:val="BodyText"/>
        <w:ind w:left="720" w:hanging="720"/>
        <w:rPr>
          <w:rFonts w:ascii="Helvetica" w:hAnsi="Helvetica"/>
          <w:b/>
          <w:bCs/>
          <w:sz w:val="22"/>
        </w:rPr>
      </w:pPr>
      <w:r>
        <w:rPr>
          <w:rFonts w:ascii="Helvetica" w:hAnsi="Helvetica"/>
          <w:b/>
          <w:sz w:val="22"/>
        </w:rPr>
        <w:t xml:space="preserve">Garcia, A., </w:t>
      </w:r>
      <w:r w:rsidRPr="002A6EAF">
        <w:rPr>
          <w:rFonts w:ascii="Helvetica" w:hAnsi="Helvetica"/>
          <w:sz w:val="22"/>
        </w:rPr>
        <w:t xml:space="preserve">Levinson, A., &amp; </w:t>
      </w:r>
      <w:proofErr w:type="spellStart"/>
      <w:r w:rsidRPr="002A6EAF">
        <w:rPr>
          <w:rFonts w:ascii="Helvetica" w:hAnsi="Helvetica"/>
          <w:sz w:val="22"/>
        </w:rPr>
        <w:t>Gargroetzi</w:t>
      </w:r>
      <w:proofErr w:type="spellEnd"/>
      <w:r w:rsidRPr="002A6EAF">
        <w:rPr>
          <w:rFonts w:ascii="Helvetica" w:hAnsi="Helvetica"/>
          <w:sz w:val="22"/>
        </w:rPr>
        <w:t>, E. (</w:t>
      </w:r>
      <w:proofErr w:type="gramStart"/>
      <w:r w:rsidRPr="002A6EAF">
        <w:rPr>
          <w:rFonts w:ascii="Helvetica" w:hAnsi="Helvetica"/>
          <w:sz w:val="22"/>
        </w:rPr>
        <w:t>April,</w:t>
      </w:r>
      <w:proofErr w:type="gramEnd"/>
      <w:r w:rsidRPr="002A6EAF">
        <w:rPr>
          <w:rFonts w:ascii="Helvetica" w:hAnsi="Helvetica"/>
          <w:sz w:val="22"/>
        </w:rPr>
        <w:t xml:space="preserve"> 2019). </w:t>
      </w:r>
      <w:r w:rsidRPr="002A6EAF">
        <w:rPr>
          <w:rFonts w:ascii="Helvetica" w:hAnsi="Helvetica"/>
          <w:bCs/>
          <w:sz w:val="22"/>
        </w:rPr>
        <w:t>The Spaces of Civic Identity Within Letters to the Next President.</w:t>
      </w:r>
      <w:r>
        <w:rPr>
          <w:rFonts w:ascii="Helvetica" w:hAnsi="Helvetica"/>
          <w:b/>
          <w:bCs/>
          <w:sz w:val="22"/>
        </w:rPr>
        <w:t xml:space="preserve"> </w:t>
      </w:r>
      <w:r>
        <w:rPr>
          <w:rFonts w:ascii="Helvetica" w:hAnsi="Helvetica"/>
          <w:sz w:val="22"/>
        </w:rPr>
        <w:t>Paper presented at the American Educational Research Association annual meeting, Toronto, CA.</w:t>
      </w:r>
    </w:p>
    <w:p w14:paraId="3FEAE7E5" w14:textId="77777777" w:rsidR="004B4368" w:rsidRDefault="004B4368" w:rsidP="004B4368">
      <w:pPr>
        <w:pStyle w:val="BodyText"/>
        <w:ind w:left="720" w:hanging="720"/>
        <w:jc w:val="left"/>
        <w:rPr>
          <w:rFonts w:ascii="Helvetica" w:hAnsi="Helvetica"/>
          <w:b/>
          <w:sz w:val="22"/>
        </w:rPr>
      </w:pPr>
    </w:p>
    <w:p w14:paraId="31CF02ED" w14:textId="77777777" w:rsidR="004B4368" w:rsidRPr="002A6EAF" w:rsidRDefault="004B4368" w:rsidP="004B4368">
      <w:pPr>
        <w:pStyle w:val="BodyText"/>
        <w:ind w:left="720" w:hanging="720"/>
        <w:rPr>
          <w:rFonts w:ascii="Helvetica" w:hAnsi="Helvetica"/>
          <w:b/>
          <w:bCs/>
          <w:sz w:val="22"/>
        </w:rPr>
      </w:pPr>
      <w:r>
        <w:rPr>
          <w:rFonts w:ascii="Helvetica" w:hAnsi="Helvetica"/>
          <w:sz w:val="22"/>
        </w:rPr>
        <w:t xml:space="preserve">Levinson, A., </w:t>
      </w:r>
      <w:r>
        <w:rPr>
          <w:rFonts w:ascii="Helvetica" w:hAnsi="Helvetica"/>
          <w:b/>
          <w:sz w:val="22"/>
        </w:rPr>
        <w:t xml:space="preserve">Garcia, A., </w:t>
      </w:r>
      <w:proofErr w:type="spellStart"/>
      <w:r>
        <w:rPr>
          <w:rFonts w:ascii="Helvetica" w:hAnsi="Helvetica"/>
          <w:sz w:val="22"/>
        </w:rPr>
        <w:t>Gargroetzi</w:t>
      </w:r>
      <w:proofErr w:type="spellEnd"/>
      <w:r>
        <w:rPr>
          <w:rFonts w:ascii="Helvetica" w:hAnsi="Helvetica"/>
          <w:sz w:val="22"/>
        </w:rPr>
        <w:t>, E. (</w:t>
      </w:r>
      <w:proofErr w:type="gramStart"/>
      <w:r>
        <w:rPr>
          <w:rFonts w:ascii="Helvetica" w:hAnsi="Helvetica"/>
          <w:sz w:val="22"/>
        </w:rPr>
        <w:t>April,</w:t>
      </w:r>
      <w:proofErr w:type="gramEnd"/>
      <w:r>
        <w:rPr>
          <w:rFonts w:ascii="Helvetica" w:hAnsi="Helvetica"/>
          <w:sz w:val="22"/>
        </w:rPr>
        <w:t xml:space="preserve"> 2019). </w:t>
      </w:r>
      <w:r w:rsidRPr="002A6EAF">
        <w:rPr>
          <w:rFonts w:ascii="Helvetica" w:hAnsi="Helvetica"/>
          <w:bCs/>
          <w:sz w:val="22"/>
        </w:rPr>
        <w:t xml:space="preserve">Letters to the Next President: Youth Civic Engagement and Writing Practices in an Online Network. </w:t>
      </w:r>
      <w:r w:rsidRPr="002A6EAF">
        <w:rPr>
          <w:rFonts w:ascii="Helvetica" w:hAnsi="Helvetica"/>
          <w:sz w:val="22"/>
        </w:rPr>
        <w:t>Paper</w:t>
      </w:r>
      <w:r>
        <w:rPr>
          <w:rFonts w:ascii="Helvetica" w:hAnsi="Helvetica"/>
          <w:sz w:val="22"/>
        </w:rPr>
        <w:t xml:space="preserve"> presented at the American Educational Research Association annual meeting, Toronto, CA.</w:t>
      </w:r>
    </w:p>
    <w:p w14:paraId="6DB0038E" w14:textId="77777777" w:rsidR="004B4368" w:rsidRPr="00F23054" w:rsidRDefault="004B4368" w:rsidP="004B4368">
      <w:pPr>
        <w:pStyle w:val="BodyText"/>
        <w:ind w:left="720" w:hanging="720"/>
        <w:jc w:val="left"/>
        <w:rPr>
          <w:rFonts w:ascii="Helvetica" w:hAnsi="Helvetica"/>
          <w:sz w:val="22"/>
        </w:rPr>
      </w:pPr>
    </w:p>
    <w:p w14:paraId="1485470A" w14:textId="77777777" w:rsidR="004B4368" w:rsidRPr="00C92D53" w:rsidRDefault="004B4368" w:rsidP="004B4368">
      <w:pPr>
        <w:pStyle w:val="BodyText"/>
        <w:ind w:left="720" w:hanging="720"/>
        <w:rPr>
          <w:rFonts w:ascii="Helvetica" w:hAnsi="Helvetica"/>
          <w:b/>
          <w:bCs/>
          <w:sz w:val="22"/>
        </w:rPr>
      </w:pPr>
      <w:proofErr w:type="spellStart"/>
      <w:r>
        <w:rPr>
          <w:rFonts w:ascii="Helvetica" w:hAnsi="Helvetica"/>
          <w:sz w:val="22"/>
        </w:rPr>
        <w:t>Gargroetzi</w:t>
      </w:r>
      <w:proofErr w:type="spellEnd"/>
      <w:r>
        <w:rPr>
          <w:rFonts w:ascii="Helvetica" w:hAnsi="Helvetica"/>
          <w:sz w:val="22"/>
        </w:rPr>
        <w:t xml:space="preserve">, E., Levinson, A., &amp; </w:t>
      </w:r>
      <w:r>
        <w:rPr>
          <w:rFonts w:ascii="Helvetica" w:hAnsi="Helvetica"/>
          <w:b/>
          <w:sz w:val="22"/>
        </w:rPr>
        <w:t>Garcia, A.</w:t>
      </w:r>
      <w:r>
        <w:rPr>
          <w:rFonts w:ascii="Helvetica" w:hAnsi="Helvetica"/>
          <w:sz w:val="22"/>
        </w:rPr>
        <w:t xml:space="preserve"> (</w:t>
      </w:r>
      <w:proofErr w:type="gramStart"/>
      <w:r>
        <w:rPr>
          <w:rFonts w:ascii="Helvetica" w:hAnsi="Helvetica"/>
          <w:sz w:val="22"/>
        </w:rPr>
        <w:t>April,</w:t>
      </w:r>
      <w:proofErr w:type="gramEnd"/>
      <w:r>
        <w:rPr>
          <w:rFonts w:ascii="Helvetica" w:hAnsi="Helvetica"/>
          <w:sz w:val="22"/>
        </w:rPr>
        <w:t xml:space="preserve"> 2019</w:t>
      </w:r>
      <w:r w:rsidRPr="00C92D53">
        <w:rPr>
          <w:rFonts w:ascii="Helvetica" w:hAnsi="Helvetica"/>
          <w:sz w:val="22"/>
        </w:rPr>
        <w:t xml:space="preserve">). </w:t>
      </w:r>
      <w:r w:rsidRPr="00C92D53">
        <w:rPr>
          <w:rFonts w:ascii="Helvetica" w:hAnsi="Helvetica"/>
          <w:bCs/>
          <w:sz w:val="22"/>
        </w:rPr>
        <w:t>Argumentation, Citation, and Calls to Action: Student Letter Writing Practices at Five Schools.</w:t>
      </w:r>
      <w:r>
        <w:rPr>
          <w:rFonts w:ascii="Helvetica" w:hAnsi="Helvetica"/>
          <w:b/>
          <w:bCs/>
          <w:sz w:val="22"/>
        </w:rPr>
        <w:t xml:space="preserve"> </w:t>
      </w:r>
      <w:r>
        <w:rPr>
          <w:rFonts w:ascii="Helvetica" w:hAnsi="Helvetica"/>
          <w:sz w:val="22"/>
        </w:rPr>
        <w:t>Paper presented at the American Educational Research Association annual meeting, Toronto, CA.</w:t>
      </w:r>
    </w:p>
    <w:p w14:paraId="58030633" w14:textId="77777777" w:rsidR="004B4368" w:rsidRDefault="004B4368" w:rsidP="004B4368">
      <w:pPr>
        <w:pStyle w:val="BodyText"/>
        <w:ind w:left="720" w:hanging="720"/>
        <w:jc w:val="left"/>
        <w:rPr>
          <w:rFonts w:ascii="Helvetica" w:hAnsi="Helvetica"/>
          <w:b/>
          <w:sz w:val="22"/>
        </w:rPr>
      </w:pPr>
    </w:p>
    <w:p w14:paraId="0711BBE1" w14:textId="77777777" w:rsidR="004B4368" w:rsidRDefault="004B4368" w:rsidP="004B4368">
      <w:pPr>
        <w:pStyle w:val="BodyText"/>
        <w:ind w:left="720" w:hanging="720"/>
        <w:rPr>
          <w:rFonts w:ascii="Helvetica" w:hAnsi="Helvetica"/>
          <w:sz w:val="22"/>
        </w:rPr>
      </w:pPr>
      <w:r>
        <w:rPr>
          <w:rFonts w:ascii="Helvetica" w:hAnsi="Helvetica"/>
          <w:sz w:val="22"/>
        </w:rPr>
        <w:t xml:space="preserve">Levinson, A., Martin, C., </w:t>
      </w:r>
      <w:proofErr w:type="spellStart"/>
      <w:r>
        <w:rPr>
          <w:rFonts w:ascii="Helvetica" w:hAnsi="Helvetica"/>
          <w:sz w:val="22"/>
        </w:rPr>
        <w:t>Gargroetzi</w:t>
      </w:r>
      <w:proofErr w:type="spellEnd"/>
      <w:r>
        <w:rPr>
          <w:rFonts w:ascii="Helvetica" w:hAnsi="Helvetica"/>
          <w:sz w:val="22"/>
        </w:rPr>
        <w:t xml:space="preserve">, E., </w:t>
      </w:r>
      <w:r>
        <w:rPr>
          <w:rFonts w:ascii="Helvetica" w:hAnsi="Helvetica"/>
          <w:b/>
          <w:sz w:val="22"/>
        </w:rPr>
        <w:t>Garcia, A.</w:t>
      </w:r>
      <w:r>
        <w:rPr>
          <w:rFonts w:ascii="Helvetica" w:hAnsi="Helvetica"/>
          <w:sz w:val="22"/>
        </w:rPr>
        <w:t xml:space="preserve"> (</w:t>
      </w:r>
      <w:proofErr w:type="gramStart"/>
      <w:r>
        <w:rPr>
          <w:rFonts w:ascii="Helvetica" w:hAnsi="Helvetica"/>
          <w:sz w:val="22"/>
        </w:rPr>
        <w:t>April,</w:t>
      </w:r>
      <w:proofErr w:type="gramEnd"/>
      <w:r>
        <w:rPr>
          <w:rFonts w:ascii="Helvetica" w:hAnsi="Helvetica"/>
          <w:sz w:val="22"/>
        </w:rPr>
        <w:t xml:space="preserve"> 2019</w:t>
      </w:r>
      <w:r w:rsidRPr="00C92D53">
        <w:rPr>
          <w:rFonts w:ascii="Helvetica" w:hAnsi="Helvetica"/>
          <w:sz w:val="22"/>
        </w:rPr>
        <w:t xml:space="preserve">). </w:t>
      </w:r>
      <w:r w:rsidRPr="00C92D53">
        <w:rPr>
          <w:rFonts w:ascii="Helvetica" w:hAnsi="Helvetica"/>
          <w:bCs/>
          <w:sz w:val="22"/>
        </w:rPr>
        <w:t xml:space="preserve">What Issues Did Students Nationwide Address in Their Letters? An Analysis of Letter Topics From the National Corpus of 11,035 </w:t>
      </w:r>
      <w:r w:rsidRPr="00C92D53">
        <w:rPr>
          <w:rFonts w:ascii="Helvetica" w:hAnsi="Helvetica"/>
          <w:bCs/>
          <w:sz w:val="22"/>
        </w:rPr>
        <w:lastRenderedPageBreak/>
        <w:t xml:space="preserve">Student Letters From Diverse School Sites. </w:t>
      </w:r>
      <w:r w:rsidRPr="00C92D53">
        <w:rPr>
          <w:rFonts w:ascii="Helvetica" w:hAnsi="Helvetica"/>
          <w:sz w:val="22"/>
        </w:rPr>
        <w:t>Paper presented</w:t>
      </w:r>
      <w:r>
        <w:rPr>
          <w:rFonts w:ascii="Helvetica" w:hAnsi="Helvetica"/>
          <w:sz w:val="22"/>
        </w:rPr>
        <w:t xml:space="preserve"> at the American Educational Research Association annual meeting, Toronto, CA.</w:t>
      </w:r>
    </w:p>
    <w:p w14:paraId="4E61690D" w14:textId="77777777" w:rsidR="004B4368" w:rsidRDefault="004B4368" w:rsidP="004B4368">
      <w:pPr>
        <w:pStyle w:val="BodyText"/>
        <w:ind w:left="720" w:hanging="720"/>
        <w:rPr>
          <w:rFonts w:ascii="Helvetica" w:hAnsi="Helvetica"/>
          <w:sz w:val="22"/>
        </w:rPr>
      </w:pPr>
    </w:p>
    <w:p w14:paraId="0A07E80D" w14:textId="77777777" w:rsidR="004B4368" w:rsidRPr="002A6EAF" w:rsidRDefault="004B4368" w:rsidP="004B4368">
      <w:pPr>
        <w:pStyle w:val="BodyText"/>
        <w:ind w:left="720" w:hanging="720"/>
        <w:rPr>
          <w:rFonts w:ascii="Helvetica" w:hAnsi="Helvetica"/>
          <w:b/>
          <w:bCs/>
          <w:sz w:val="22"/>
        </w:rPr>
      </w:pPr>
      <w:r>
        <w:rPr>
          <w:rFonts w:ascii="Helvetica" w:hAnsi="Helvetica"/>
          <w:sz w:val="22"/>
        </w:rPr>
        <w:t xml:space="preserve">Levine, S., </w:t>
      </w:r>
      <w:proofErr w:type="spellStart"/>
      <w:r>
        <w:rPr>
          <w:rFonts w:ascii="Helvetica" w:hAnsi="Helvetica"/>
          <w:sz w:val="22"/>
        </w:rPr>
        <w:t>Trepper</w:t>
      </w:r>
      <w:proofErr w:type="spellEnd"/>
      <w:r>
        <w:rPr>
          <w:rFonts w:ascii="Helvetica" w:hAnsi="Helvetica"/>
          <w:sz w:val="22"/>
        </w:rPr>
        <w:t xml:space="preserve">, K., </w:t>
      </w:r>
      <w:r>
        <w:rPr>
          <w:rFonts w:ascii="Helvetica" w:hAnsi="Helvetica"/>
          <w:b/>
          <w:sz w:val="22"/>
        </w:rPr>
        <w:t xml:space="preserve">Garcia, A., </w:t>
      </w:r>
      <w:r>
        <w:rPr>
          <w:rFonts w:ascii="Helvetica" w:hAnsi="Helvetica"/>
          <w:sz w:val="22"/>
        </w:rPr>
        <w:t>Lomeli, K. (</w:t>
      </w:r>
      <w:proofErr w:type="gramStart"/>
      <w:r w:rsidRPr="002A6EAF">
        <w:rPr>
          <w:rFonts w:ascii="Helvetica" w:hAnsi="Helvetica"/>
          <w:sz w:val="22"/>
        </w:rPr>
        <w:t>April,</w:t>
      </w:r>
      <w:proofErr w:type="gramEnd"/>
      <w:r w:rsidRPr="002A6EAF">
        <w:rPr>
          <w:rFonts w:ascii="Helvetica" w:hAnsi="Helvetica"/>
          <w:sz w:val="22"/>
        </w:rPr>
        <w:t xml:space="preserve"> 2019). </w:t>
      </w:r>
      <w:r w:rsidRPr="002A6EAF">
        <w:rPr>
          <w:rFonts w:ascii="Helvetica" w:hAnsi="Helvetica"/>
          <w:bCs/>
          <w:sz w:val="22"/>
        </w:rPr>
        <w:t>Bridging the Two Worlds of Teacher Education Through Synchronous "Learning Argument" and "Teaching Argument" Units.</w:t>
      </w:r>
      <w:r>
        <w:rPr>
          <w:rFonts w:ascii="Helvetica" w:hAnsi="Helvetica"/>
          <w:b/>
          <w:bCs/>
          <w:sz w:val="22"/>
        </w:rPr>
        <w:t xml:space="preserve"> </w:t>
      </w:r>
      <w:r w:rsidRPr="00C92D53">
        <w:rPr>
          <w:rFonts w:ascii="Helvetica" w:hAnsi="Helvetica"/>
          <w:sz w:val="22"/>
        </w:rPr>
        <w:t>Paper presented</w:t>
      </w:r>
      <w:r>
        <w:rPr>
          <w:rFonts w:ascii="Helvetica" w:hAnsi="Helvetica"/>
          <w:sz w:val="22"/>
        </w:rPr>
        <w:t xml:space="preserve"> at the American Educational Research Association annual meeting, Toronto, CA.</w:t>
      </w:r>
    </w:p>
    <w:p w14:paraId="6C5DE368" w14:textId="77777777" w:rsidR="004B4368" w:rsidRDefault="004B4368" w:rsidP="004B4368">
      <w:pPr>
        <w:pStyle w:val="BodyText"/>
        <w:ind w:left="720" w:hanging="720"/>
        <w:jc w:val="left"/>
        <w:rPr>
          <w:rFonts w:ascii="Helvetica" w:hAnsi="Helvetica"/>
          <w:b/>
          <w:sz w:val="22"/>
        </w:rPr>
      </w:pPr>
    </w:p>
    <w:p w14:paraId="68E9FED2" w14:textId="77777777" w:rsidR="004B4368" w:rsidRPr="00F23054"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(April 2019). “electric word life”: Learning, Play, and Power in an Era of Trumpism. Jan Hawkins Award address presented at the American Educational Research Association annual meeting, Toronto, CA.</w:t>
      </w:r>
    </w:p>
    <w:p w14:paraId="73E1A9CF" w14:textId="77777777" w:rsidR="004B4368" w:rsidRDefault="004B4368" w:rsidP="004B4368">
      <w:pPr>
        <w:pStyle w:val="BodyText"/>
        <w:ind w:left="720" w:hanging="720"/>
        <w:jc w:val="left"/>
        <w:rPr>
          <w:rFonts w:ascii="Helvetica" w:hAnsi="Helvetica"/>
          <w:b/>
          <w:sz w:val="22"/>
        </w:rPr>
      </w:pPr>
      <w:r>
        <w:rPr>
          <w:rFonts w:ascii="Helvetica" w:hAnsi="Helvetica"/>
          <w:b/>
          <w:sz w:val="22"/>
        </w:rPr>
        <w:t xml:space="preserve"> </w:t>
      </w:r>
    </w:p>
    <w:p w14:paraId="333C5D24" w14:textId="77777777" w:rsidR="004B4368" w:rsidRPr="00F23054"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February,</w:t>
      </w:r>
      <w:proofErr w:type="gramEnd"/>
      <w:r>
        <w:rPr>
          <w:rFonts w:ascii="Helvetica" w:hAnsi="Helvetica"/>
          <w:sz w:val="22"/>
        </w:rPr>
        <w:t xml:space="preserve"> 2019). Good Reception: Teens and Media. Invited talk, Ohio State University, Columbus, OH.  </w:t>
      </w:r>
    </w:p>
    <w:p w14:paraId="2DCDFA22" w14:textId="77777777" w:rsidR="004B4368" w:rsidRDefault="004B4368" w:rsidP="004B4368">
      <w:pPr>
        <w:pStyle w:val="BodyText"/>
        <w:ind w:left="720" w:hanging="720"/>
        <w:jc w:val="left"/>
        <w:rPr>
          <w:rFonts w:ascii="Helvetica" w:hAnsi="Helvetica"/>
          <w:b/>
          <w:sz w:val="22"/>
        </w:rPr>
      </w:pPr>
    </w:p>
    <w:p w14:paraId="5201ABD7" w14:textId="77777777" w:rsidR="004B4368" w:rsidRPr="00F23054"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February,</w:t>
      </w:r>
      <w:proofErr w:type="gramEnd"/>
      <w:r>
        <w:rPr>
          <w:rFonts w:ascii="Helvetica" w:hAnsi="Helvetica"/>
          <w:sz w:val="22"/>
        </w:rPr>
        <w:t xml:space="preserve"> 2019). Pl</w:t>
      </w:r>
      <w:r w:rsidRPr="00C92D53">
        <w:rPr>
          <w:rFonts w:ascii="Helvetica" w:hAnsi="Helvetica"/>
          <w:sz w:val="22"/>
        </w:rPr>
        <w:t>aying with Equity. Workshop presented at Hollyhock Winter Equity Conference, Stanford, CA.</w:t>
      </w:r>
      <w:r>
        <w:rPr>
          <w:rFonts w:ascii="Helvetica" w:hAnsi="Helvetica"/>
          <w:sz w:val="22"/>
        </w:rPr>
        <w:t xml:space="preserve"> </w:t>
      </w:r>
    </w:p>
    <w:p w14:paraId="252A2781" w14:textId="77777777" w:rsidR="004B4368" w:rsidRDefault="004B4368" w:rsidP="004B4368">
      <w:pPr>
        <w:pStyle w:val="BodyText"/>
        <w:ind w:left="720" w:hanging="720"/>
        <w:jc w:val="left"/>
        <w:rPr>
          <w:rFonts w:ascii="Helvetica" w:hAnsi="Helvetica"/>
          <w:b/>
          <w:sz w:val="22"/>
        </w:rPr>
      </w:pPr>
    </w:p>
    <w:p w14:paraId="5D3A55E1" w14:textId="77777777" w:rsidR="004B4368" w:rsidRPr="00F23054"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January,</w:t>
      </w:r>
      <w:proofErr w:type="gramEnd"/>
      <w:r>
        <w:rPr>
          <w:rFonts w:ascii="Helvetica" w:hAnsi="Helvetica"/>
          <w:sz w:val="22"/>
        </w:rPr>
        <w:t xml:space="preserve"> </w:t>
      </w:r>
      <w:r w:rsidRPr="00C92D53">
        <w:rPr>
          <w:rFonts w:ascii="Helvetica" w:hAnsi="Helvetica"/>
          <w:sz w:val="22"/>
        </w:rPr>
        <w:t xml:space="preserve">2019). 3 Prologues and an Epilogue. Invited </w:t>
      </w:r>
      <w:proofErr w:type="spellStart"/>
      <w:r w:rsidRPr="00C92D53">
        <w:rPr>
          <w:rFonts w:ascii="Helvetica" w:hAnsi="Helvetica"/>
          <w:sz w:val="22"/>
        </w:rPr>
        <w:t>Chautaqua</w:t>
      </w:r>
      <w:proofErr w:type="spellEnd"/>
      <w:r w:rsidRPr="00C92D53">
        <w:rPr>
          <w:rFonts w:ascii="Helvetica" w:hAnsi="Helvetica"/>
          <w:sz w:val="22"/>
        </w:rPr>
        <w:t xml:space="preserve"> talk, Center for Comparative Studies in Race and Ethnicity, Stanford University, Stanford, CA.</w:t>
      </w:r>
      <w:r>
        <w:rPr>
          <w:rFonts w:ascii="Helvetica" w:hAnsi="Helvetica"/>
          <w:sz w:val="22"/>
        </w:rPr>
        <w:t xml:space="preserve"> </w:t>
      </w:r>
    </w:p>
    <w:p w14:paraId="21FD86A9" w14:textId="77777777" w:rsidR="004B4368" w:rsidRDefault="004B4368" w:rsidP="004B4368">
      <w:pPr>
        <w:pStyle w:val="BodyText"/>
        <w:ind w:left="720" w:hanging="720"/>
        <w:jc w:val="left"/>
        <w:rPr>
          <w:rFonts w:ascii="Helvetica" w:hAnsi="Helvetica"/>
          <w:b/>
          <w:sz w:val="22"/>
        </w:rPr>
      </w:pPr>
    </w:p>
    <w:p w14:paraId="1623C6C8" w14:textId="77777777" w:rsidR="004B4368" w:rsidRPr="00F23054"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January,</w:t>
      </w:r>
      <w:proofErr w:type="gramEnd"/>
      <w:r>
        <w:rPr>
          <w:rFonts w:ascii="Helvetica" w:hAnsi="Helvetica"/>
          <w:sz w:val="22"/>
        </w:rPr>
        <w:t xml:space="preserve"> 2019). Letters to the Next President: Youth Civic Literacies in Perilous Times. Invited talk, University of Southern  California, Los Angeles, CA.</w:t>
      </w:r>
    </w:p>
    <w:p w14:paraId="758DA1C6" w14:textId="77777777" w:rsidR="004B4368" w:rsidRDefault="004B4368" w:rsidP="004B4368">
      <w:pPr>
        <w:pStyle w:val="BodyText"/>
        <w:ind w:left="720" w:hanging="720"/>
        <w:jc w:val="left"/>
        <w:rPr>
          <w:rFonts w:ascii="Helvetica" w:hAnsi="Helvetica"/>
          <w:b/>
          <w:sz w:val="22"/>
        </w:rPr>
      </w:pPr>
    </w:p>
    <w:p w14:paraId="55840ED5"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2018). Worldmaking in the Pudding Court: Acculturation, Collaboration, and Power in Tabletop Roleplaying Game s. Paper presented at the Literacy Research Association annual meeting, Indian Wells, CA .</w:t>
      </w:r>
    </w:p>
    <w:p w14:paraId="4639DC6B" w14:textId="77777777" w:rsidR="004B4368" w:rsidRDefault="004B4368" w:rsidP="004B4368">
      <w:pPr>
        <w:pStyle w:val="BodyText"/>
        <w:ind w:left="720" w:hanging="720"/>
        <w:jc w:val="left"/>
        <w:rPr>
          <w:rFonts w:ascii="Helvetica" w:hAnsi="Helvetica"/>
          <w:b/>
          <w:sz w:val="22"/>
        </w:rPr>
      </w:pPr>
    </w:p>
    <w:p w14:paraId="34C9C2F3"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2018). Letters to the Next President: Exploring Adolescent Civic Literacy Practices. Paper presented at the Literacy Research Association annual meeting, Indian Wells, CA .</w:t>
      </w:r>
    </w:p>
    <w:p w14:paraId="3B48A218" w14:textId="77777777" w:rsidR="004B4368" w:rsidRPr="00544269" w:rsidRDefault="004B4368" w:rsidP="004B4368">
      <w:pPr>
        <w:pStyle w:val="BodyText"/>
        <w:ind w:left="720" w:hanging="720"/>
        <w:jc w:val="left"/>
        <w:rPr>
          <w:rFonts w:ascii="Helvetica" w:hAnsi="Helvetica"/>
          <w:sz w:val="22"/>
        </w:rPr>
      </w:pPr>
    </w:p>
    <w:p w14:paraId="6C7F46F0"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2018). Empathy, Writing, and Immigration. Paper presented at the National Council of Teacher of English annual meeting, Houston, TX. </w:t>
      </w:r>
    </w:p>
    <w:p w14:paraId="69D14551" w14:textId="77777777" w:rsidR="004B4368" w:rsidRDefault="004B4368" w:rsidP="004B4368">
      <w:pPr>
        <w:pStyle w:val="BodyText"/>
        <w:ind w:left="720" w:hanging="720"/>
        <w:jc w:val="left"/>
        <w:rPr>
          <w:rFonts w:ascii="Helvetica" w:hAnsi="Helvetica"/>
          <w:b/>
          <w:sz w:val="22"/>
        </w:rPr>
      </w:pPr>
    </w:p>
    <w:p w14:paraId="1C5D366E"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2018). Letters to the Next President: The Civic Possibilities of Digital Media and Youth Voice in Secondary Classrooms. Paper presented at the National Council of Teacher of English annual meeting, Houston, TX.</w:t>
      </w:r>
    </w:p>
    <w:p w14:paraId="3EFDD30F" w14:textId="77777777" w:rsidR="004B4368" w:rsidRDefault="004B4368" w:rsidP="004B4368">
      <w:pPr>
        <w:pStyle w:val="BodyText"/>
        <w:ind w:left="720" w:hanging="720"/>
        <w:jc w:val="left"/>
        <w:rPr>
          <w:rFonts w:ascii="Helvetica" w:hAnsi="Helvetica"/>
          <w:b/>
          <w:sz w:val="22"/>
        </w:rPr>
      </w:pPr>
    </w:p>
    <w:p w14:paraId="2A96A9A9"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2018). Electing to Heal: Classrooms and Care. Invited keynote, National Council of Teacher of English annual meeting, Houston, TX.</w:t>
      </w:r>
    </w:p>
    <w:p w14:paraId="70F78F9C" w14:textId="77777777" w:rsidR="004B4368" w:rsidRDefault="004B4368" w:rsidP="004B4368">
      <w:pPr>
        <w:pStyle w:val="BodyText"/>
        <w:ind w:left="720" w:hanging="720"/>
        <w:jc w:val="left"/>
        <w:rPr>
          <w:rFonts w:ascii="Helvetica" w:hAnsi="Helvetica"/>
          <w:b/>
          <w:sz w:val="22"/>
        </w:rPr>
      </w:pPr>
    </w:p>
    <w:p w14:paraId="644D3DFE"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October,</w:t>
      </w:r>
      <w:proofErr w:type="gramEnd"/>
      <w:r>
        <w:rPr>
          <w:rFonts w:ascii="Helvetica" w:hAnsi="Helvetica"/>
          <w:sz w:val="22"/>
        </w:rPr>
        <w:t xml:space="preserve"> 2018). How Games and Phones Help Kids Learn. Invited presentation, Classes Without Quizzes, Stanford CA.</w:t>
      </w:r>
    </w:p>
    <w:p w14:paraId="02502FE4" w14:textId="77777777" w:rsidR="004B4368" w:rsidRDefault="004B4368" w:rsidP="004B4368">
      <w:pPr>
        <w:pStyle w:val="BodyText"/>
        <w:ind w:left="720" w:hanging="720"/>
        <w:jc w:val="left"/>
        <w:rPr>
          <w:rFonts w:ascii="Helvetica" w:hAnsi="Helvetica"/>
          <w:b/>
          <w:sz w:val="22"/>
        </w:rPr>
      </w:pPr>
    </w:p>
    <w:p w14:paraId="5949DF8B"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October,</w:t>
      </w:r>
      <w:proofErr w:type="gramEnd"/>
      <w:r>
        <w:rPr>
          <w:rFonts w:ascii="Helvetica" w:hAnsi="Helvetica"/>
          <w:sz w:val="22"/>
        </w:rPr>
        <w:t xml:space="preserve"> 2018). Considering the Analog World of Emergent A.I. Invited presentation, AI for Culturally Relevant Interactions, Media X, Stanford, CA. </w:t>
      </w:r>
    </w:p>
    <w:p w14:paraId="0211CDAA" w14:textId="77777777" w:rsidR="004B4368" w:rsidRDefault="004B4368" w:rsidP="004B4368">
      <w:pPr>
        <w:pStyle w:val="BodyText"/>
        <w:ind w:left="720" w:hanging="720"/>
        <w:jc w:val="left"/>
        <w:rPr>
          <w:rFonts w:ascii="Helvetica" w:hAnsi="Helvetica"/>
          <w:b/>
          <w:sz w:val="22"/>
        </w:rPr>
      </w:pPr>
    </w:p>
    <w:p w14:paraId="000BA809"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October,</w:t>
      </w:r>
      <w:proofErr w:type="gramEnd"/>
      <w:r>
        <w:rPr>
          <w:rFonts w:ascii="Helvetica" w:hAnsi="Helvetica"/>
          <w:sz w:val="22"/>
        </w:rPr>
        <w:t xml:space="preserve"> 2018). Electing to Heal: Civics, Care, &amp; Classrooms. Invited keynote, Stanford Teacher Education Program Alumni Conference, Stanford, CA. </w:t>
      </w:r>
    </w:p>
    <w:p w14:paraId="5A3A1A5E" w14:textId="77777777" w:rsidR="004B4368" w:rsidRDefault="004B4368" w:rsidP="004B4368">
      <w:pPr>
        <w:pStyle w:val="BodyText"/>
        <w:ind w:left="720" w:hanging="720"/>
        <w:jc w:val="left"/>
        <w:rPr>
          <w:rFonts w:ascii="Helvetica" w:hAnsi="Helvetica"/>
          <w:b/>
          <w:sz w:val="22"/>
        </w:rPr>
      </w:pPr>
    </w:p>
    <w:p w14:paraId="0212625C" w14:textId="77777777" w:rsidR="004B4368" w:rsidRDefault="004B4368" w:rsidP="004B4368">
      <w:pPr>
        <w:pStyle w:val="BodyText"/>
        <w:ind w:left="720" w:hanging="720"/>
        <w:jc w:val="left"/>
        <w:rPr>
          <w:rFonts w:ascii="Helvetica" w:hAnsi="Helvetica"/>
          <w:sz w:val="22"/>
        </w:rPr>
      </w:pPr>
      <w:r>
        <w:rPr>
          <w:rFonts w:ascii="Helvetica" w:hAnsi="Helvetica"/>
          <w:b/>
          <w:sz w:val="22"/>
        </w:rPr>
        <w:lastRenderedPageBreak/>
        <w:t xml:space="preserve">Garcia, A. </w:t>
      </w:r>
      <w:r>
        <w:rPr>
          <w:rFonts w:ascii="Helvetica" w:hAnsi="Helvetica"/>
          <w:sz w:val="22"/>
        </w:rPr>
        <w:t>(</w:t>
      </w:r>
      <w:proofErr w:type="gramStart"/>
      <w:r>
        <w:rPr>
          <w:rFonts w:ascii="Helvetica" w:hAnsi="Helvetica"/>
          <w:sz w:val="22"/>
        </w:rPr>
        <w:t>September,</w:t>
      </w:r>
      <w:proofErr w:type="gramEnd"/>
      <w:r>
        <w:rPr>
          <w:rFonts w:ascii="Helvetica" w:hAnsi="Helvetica"/>
          <w:sz w:val="22"/>
        </w:rPr>
        <w:t xml:space="preserve"> 2018). Civic Literacies in an Era of Connected Oppression. Invited presentation at the University of Georgia, Athens, GA. </w:t>
      </w:r>
    </w:p>
    <w:p w14:paraId="165420A4" w14:textId="77777777" w:rsidR="004B4368" w:rsidRDefault="004B4368" w:rsidP="004B4368">
      <w:pPr>
        <w:pStyle w:val="BodyText"/>
        <w:ind w:left="720" w:hanging="720"/>
        <w:jc w:val="left"/>
        <w:rPr>
          <w:rFonts w:ascii="Helvetica" w:hAnsi="Helvetica"/>
          <w:sz w:val="22"/>
        </w:rPr>
      </w:pPr>
    </w:p>
    <w:p w14:paraId="3474F66B"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September,</w:t>
      </w:r>
      <w:proofErr w:type="gramEnd"/>
      <w:r>
        <w:rPr>
          <w:rFonts w:ascii="Helvetica" w:hAnsi="Helvetica"/>
          <w:sz w:val="22"/>
        </w:rPr>
        <w:t xml:space="preserve"> 2018). Designing Possible Worlds. Invited workshop at the University of Georgia, Athens, GA. </w:t>
      </w:r>
    </w:p>
    <w:p w14:paraId="061E3241" w14:textId="77777777" w:rsidR="004B4368" w:rsidRPr="00544269" w:rsidRDefault="004B4368" w:rsidP="004B4368">
      <w:pPr>
        <w:pStyle w:val="BodyText"/>
        <w:ind w:left="720" w:hanging="720"/>
        <w:jc w:val="left"/>
        <w:rPr>
          <w:rFonts w:ascii="Helvetica" w:hAnsi="Helvetica"/>
          <w:sz w:val="22"/>
        </w:rPr>
      </w:pPr>
    </w:p>
    <w:p w14:paraId="4F7A90C0"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September,</w:t>
      </w:r>
      <w:proofErr w:type="gramEnd"/>
      <w:r>
        <w:rPr>
          <w:rFonts w:ascii="Helvetica" w:hAnsi="Helvetica"/>
          <w:sz w:val="22"/>
        </w:rPr>
        <w:t xml:space="preserve"> 2018). Electing to Heal: Civics, Care, &amp; English Education. Invited presentation at the University of Georgia, Athens, GA. </w:t>
      </w:r>
    </w:p>
    <w:p w14:paraId="2C0FE4E0" w14:textId="77777777" w:rsidR="004B4368" w:rsidRDefault="004B4368" w:rsidP="004B4368">
      <w:pPr>
        <w:pStyle w:val="BodyText"/>
        <w:ind w:left="720" w:hanging="720"/>
        <w:jc w:val="left"/>
        <w:rPr>
          <w:rFonts w:ascii="Helvetica" w:hAnsi="Helvetica"/>
          <w:b/>
          <w:sz w:val="22"/>
        </w:rPr>
      </w:pPr>
    </w:p>
    <w:p w14:paraId="78CC3805"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July,</w:t>
      </w:r>
      <w:proofErr w:type="gramEnd"/>
      <w:r>
        <w:rPr>
          <w:rFonts w:ascii="Helvetica" w:hAnsi="Helvetica"/>
          <w:sz w:val="22"/>
        </w:rPr>
        <w:t xml:space="preserve"> 2018). Improving Digital Practices for Literacy, Learning, and Justice</w:t>
      </w:r>
      <w:r>
        <w:rPr>
          <w:rFonts w:ascii="Helvetica" w:hAnsi="Helvetica"/>
          <w:i/>
          <w:sz w:val="22"/>
        </w:rPr>
        <w:t xml:space="preserve">. </w:t>
      </w:r>
      <w:r>
        <w:rPr>
          <w:rFonts w:ascii="Helvetica" w:hAnsi="Helvetica"/>
          <w:sz w:val="22"/>
        </w:rPr>
        <w:t>Paper presented at the International Literacy Association</w:t>
      </w:r>
      <w:r>
        <w:rPr>
          <w:rFonts w:ascii="Helvetica" w:hAnsi="Helvetica"/>
          <w:b/>
          <w:sz w:val="22"/>
        </w:rPr>
        <w:t xml:space="preserve"> </w:t>
      </w:r>
      <w:r>
        <w:rPr>
          <w:rFonts w:ascii="Helvetica" w:hAnsi="Helvetica"/>
          <w:sz w:val="22"/>
        </w:rPr>
        <w:t>annual meeting, Austin, TX.</w:t>
      </w:r>
    </w:p>
    <w:p w14:paraId="4D8DFF11" w14:textId="77777777" w:rsidR="004B4368" w:rsidRDefault="004B4368" w:rsidP="004B4368">
      <w:pPr>
        <w:pStyle w:val="BodyText"/>
        <w:ind w:left="720" w:hanging="720"/>
        <w:jc w:val="left"/>
        <w:rPr>
          <w:rFonts w:ascii="Helvetica" w:hAnsi="Helvetica"/>
          <w:b/>
          <w:sz w:val="22"/>
        </w:rPr>
      </w:pPr>
    </w:p>
    <w:p w14:paraId="5B7F14B4"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 xml:space="preserve"> (</w:t>
      </w:r>
      <w:proofErr w:type="gramStart"/>
      <w:r>
        <w:rPr>
          <w:rFonts w:ascii="Helvetica" w:hAnsi="Helvetica"/>
          <w:sz w:val="22"/>
        </w:rPr>
        <w:t>June,</w:t>
      </w:r>
      <w:proofErr w:type="gramEnd"/>
      <w:r>
        <w:rPr>
          <w:rFonts w:ascii="Helvetica" w:hAnsi="Helvetica"/>
          <w:sz w:val="22"/>
        </w:rPr>
        <w:t xml:space="preserve"> 2018). “Our Profession is Hope”: Wobbling and Healing in 2018. Invited keynote, New Teacher Conference, Illinois State University, Normal, IL.  </w:t>
      </w:r>
    </w:p>
    <w:p w14:paraId="354A1BF3" w14:textId="77777777" w:rsidR="004B4368" w:rsidRDefault="004B4368" w:rsidP="004B4368">
      <w:pPr>
        <w:pStyle w:val="BodyText"/>
        <w:ind w:left="720" w:hanging="720"/>
        <w:jc w:val="left"/>
        <w:rPr>
          <w:rFonts w:ascii="Helvetica" w:hAnsi="Helvetica"/>
          <w:sz w:val="22"/>
        </w:rPr>
      </w:pPr>
    </w:p>
    <w:p w14:paraId="771F1BF4" w14:textId="77777777" w:rsidR="004B4368" w:rsidRPr="002A6EAF" w:rsidRDefault="004B4368" w:rsidP="004B4368">
      <w:pPr>
        <w:pStyle w:val="BodyText"/>
        <w:ind w:left="720" w:hanging="720"/>
        <w:jc w:val="left"/>
        <w:rPr>
          <w:rFonts w:ascii="Helvetica" w:hAnsi="Helvetica"/>
          <w:sz w:val="22"/>
        </w:rPr>
      </w:pPr>
      <w:proofErr w:type="spellStart"/>
      <w:r>
        <w:rPr>
          <w:rFonts w:ascii="Helvetica" w:hAnsi="Helvetica"/>
          <w:sz w:val="22"/>
        </w:rPr>
        <w:t>Mirra</w:t>
      </w:r>
      <w:proofErr w:type="spellEnd"/>
      <w:r>
        <w:rPr>
          <w:rFonts w:ascii="Helvetica" w:hAnsi="Helvetica"/>
          <w:sz w:val="22"/>
        </w:rPr>
        <w:t xml:space="preserve">, N. &amp; </w:t>
      </w:r>
      <w:r>
        <w:rPr>
          <w:rFonts w:ascii="Helvetica" w:hAnsi="Helvetica"/>
          <w:b/>
          <w:sz w:val="22"/>
        </w:rPr>
        <w:t xml:space="preserve">Garcia, A. </w:t>
      </w:r>
      <w:r>
        <w:rPr>
          <w:rFonts w:ascii="Helvetica" w:hAnsi="Helvetica"/>
          <w:sz w:val="22"/>
        </w:rPr>
        <w:t>(</w:t>
      </w:r>
      <w:proofErr w:type="gramStart"/>
      <w:r>
        <w:rPr>
          <w:rFonts w:ascii="Helvetica" w:hAnsi="Helvetica"/>
          <w:sz w:val="22"/>
        </w:rPr>
        <w:t>May,</w:t>
      </w:r>
      <w:proofErr w:type="gramEnd"/>
      <w:r>
        <w:rPr>
          <w:rFonts w:ascii="Helvetica" w:hAnsi="Helvetica"/>
          <w:sz w:val="22"/>
        </w:rPr>
        <w:t xml:space="preserve"> 2018). Managing Tensions in YPAR. Paper presented at the 2018 URBAN Conference, Denver, CO. </w:t>
      </w:r>
    </w:p>
    <w:p w14:paraId="7F80684E" w14:textId="77777777" w:rsidR="004B4368" w:rsidRDefault="004B4368" w:rsidP="004B4368">
      <w:pPr>
        <w:pStyle w:val="BodyText"/>
        <w:ind w:left="720" w:hanging="720"/>
        <w:jc w:val="left"/>
        <w:rPr>
          <w:rFonts w:ascii="Helvetica" w:hAnsi="Helvetica"/>
          <w:b/>
          <w:sz w:val="22"/>
        </w:rPr>
      </w:pPr>
    </w:p>
    <w:p w14:paraId="7C2E8486" w14:textId="77777777" w:rsidR="004B4368" w:rsidRDefault="004B4368" w:rsidP="004B4368">
      <w:pPr>
        <w:pStyle w:val="BodyText"/>
        <w:ind w:left="720" w:hanging="720"/>
        <w:jc w:val="left"/>
        <w:rPr>
          <w:rFonts w:ascii="Helvetica" w:hAnsi="Helvetica"/>
          <w:b/>
          <w:sz w:val="22"/>
        </w:rPr>
      </w:pPr>
      <w:proofErr w:type="spellStart"/>
      <w:r>
        <w:rPr>
          <w:rFonts w:ascii="Helvetica" w:hAnsi="Helvetica"/>
          <w:sz w:val="22"/>
        </w:rPr>
        <w:t>Kalir</w:t>
      </w:r>
      <w:proofErr w:type="spellEnd"/>
      <w:r>
        <w:rPr>
          <w:rFonts w:ascii="Helvetica" w:hAnsi="Helvetica"/>
          <w:sz w:val="22"/>
        </w:rPr>
        <w:t xml:space="preserve">, J. &amp; </w:t>
      </w:r>
      <w:r>
        <w:rPr>
          <w:rFonts w:ascii="Helvetica" w:hAnsi="Helvetica"/>
          <w:b/>
          <w:sz w:val="22"/>
        </w:rPr>
        <w:t xml:space="preserve">Garcia, A.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2018). Civic Writing on Digital Walls. Paper presented at the American Educational Research Association annual meeting, New York, NY. </w:t>
      </w:r>
    </w:p>
    <w:p w14:paraId="1F9F0331" w14:textId="77777777" w:rsidR="004B4368" w:rsidRDefault="004B4368" w:rsidP="004B4368">
      <w:pPr>
        <w:pStyle w:val="BodyText"/>
        <w:ind w:left="720" w:hanging="720"/>
        <w:jc w:val="left"/>
        <w:rPr>
          <w:rFonts w:ascii="Helvetica" w:hAnsi="Helvetica"/>
          <w:b/>
          <w:sz w:val="22"/>
        </w:rPr>
      </w:pPr>
    </w:p>
    <w:p w14:paraId="324A21AE" w14:textId="77777777" w:rsidR="004B4368" w:rsidRDefault="004B4368" w:rsidP="004B4368">
      <w:pPr>
        <w:pStyle w:val="BodyText"/>
        <w:ind w:left="720" w:hanging="720"/>
        <w:jc w:val="left"/>
        <w:rPr>
          <w:rFonts w:ascii="Helvetica" w:hAnsi="Helvetica"/>
          <w:b/>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2018). Redefining Digital Writing in an Analog World. Paper presented at the American Educational Research Association annual meeting, New York, NY. </w:t>
      </w:r>
    </w:p>
    <w:p w14:paraId="60FAD07F" w14:textId="77777777" w:rsidR="004B4368" w:rsidRDefault="004B4368" w:rsidP="004B4368">
      <w:pPr>
        <w:pStyle w:val="BodyText"/>
        <w:ind w:left="720" w:hanging="720"/>
        <w:jc w:val="left"/>
        <w:rPr>
          <w:rFonts w:ascii="Helvetica" w:hAnsi="Helvetica"/>
          <w:b/>
          <w:sz w:val="22"/>
        </w:rPr>
      </w:pPr>
    </w:p>
    <w:p w14:paraId="111D927F" w14:textId="77777777" w:rsidR="004B4368" w:rsidRPr="00C92D53" w:rsidRDefault="004B4368" w:rsidP="004B4368">
      <w:pPr>
        <w:pStyle w:val="BodyText"/>
        <w:ind w:left="720" w:hanging="720"/>
        <w:jc w:val="left"/>
        <w:rPr>
          <w:rFonts w:ascii="Helvetica" w:hAnsi="Helvetica"/>
          <w:sz w:val="22"/>
        </w:rPr>
      </w:pPr>
      <w:r>
        <w:rPr>
          <w:rFonts w:ascii="Helvetica" w:hAnsi="Helvetica"/>
          <w:b/>
          <w:sz w:val="22"/>
        </w:rPr>
        <w:t xml:space="preserve">Garcia, A. </w:t>
      </w:r>
      <w:r w:rsidRPr="00C92D53">
        <w:rPr>
          <w:rFonts w:ascii="Helvetica" w:hAnsi="Helvetica"/>
          <w:sz w:val="22"/>
        </w:rPr>
        <w:t>(</w:t>
      </w:r>
      <w:proofErr w:type="gramStart"/>
      <w:r w:rsidRPr="00C92D53">
        <w:rPr>
          <w:rFonts w:ascii="Helvetica" w:hAnsi="Helvetica"/>
          <w:sz w:val="22"/>
        </w:rPr>
        <w:t>April,</w:t>
      </w:r>
      <w:proofErr w:type="gramEnd"/>
      <w:r w:rsidRPr="00C92D53">
        <w:rPr>
          <w:rFonts w:ascii="Helvetica" w:hAnsi="Helvetica"/>
          <w:sz w:val="22"/>
        </w:rPr>
        <w:t xml:space="preserve"> 2018). Crafting Worlds Unseen: Exploring Civic Opportunities of Games and Storytelling</w:t>
      </w:r>
      <w:r w:rsidRPr="00C92D53">
        <w:rPr>
          <w:rFonts w:ascii="Helvetica" w:hAnsi="Helvetica"/>
          <w:i/>
          <w:sz w:val="22"/>
        </w:rPr>
        <w:t xml:space="preserve">. </w:t>
      </w:r>
      <w:r w:rsidRPr="00C92D53">
        <w:rPr>
          <w:rFonts w:ascii="Helvetica" w:hAnsi="Helvetica"/>
          <w:sz w:val="22"/>
        </w:rPr>
        <w:t>Invited talk, Stanford Center for Opportunity Policy in Education (SCOPE), Stanford, CA.</w:t>
      </w:r>
    </w:p>
    <w:p w14:paraId="3689DD5E" w14:textId="77777777" w:rsidR="004B4368" w:rsidRPr="00C92D53" w:rsidRDefault="004B4368" w:rsidP="004B4368">
      <w:pPr>
        <w:pStyle w:val="BodyText"/>
        <w:ind w:left="720" w:hanging="720"/>
        <w:jc w:val="left"/>
        <w:rPr>
          <w:rFonts w:ascii="Helvetica" w:hAnsi="Helvetica"/>
          <w:b/>
          <w:sz w:val="22"/>
        </w:rPr>
      </w:pPr>
    </w:p>
    <w:p w14:paraId="61FE20B5" w14:textId="77777777" w:rsidR="004B4368" w:rsidRPr="00D528B9" w:rsidRDefault="004B4368" w:rsidP="004B4368">
      <w:pPr>
        <w:pStyle w:val="BodyText"/>
        <w:ind w:left="720" w:hanging="720"/>
        <w:jc w:val="left"/>
        <w:rPr>
          <w:rFonts w:ascii="Helvetica" w:hAnsi="Helvetica"/>
          <w:b/>
          <w:sz w:val="22"/>
        </w:rPr>
      </w:pPr>
      <w:r w:rsidRPr="00C92D53">
        <w:rPr>
          <w:rFonts w:ascii="Helvetica" w:hAnsi="Helvetica"/>
          <w:b/>
          <w:sz w:val="22"/>
        </w:rPr>
        <w:t xml:space="preserve">Garcia, A. </w:t>
      </w:r>
      <w:r w:rsidRPr="00C92D53">
        <w:rPr>
          <w:rFonts w:ascii="Helvetica" w:hAnsi="Helvetica"/>
          <w:sz w:val="22"/>
        </w:rPr>
        <w:t>(</w:t>
      </w:r>
      <w:proofErr w:type="gramStart"/>
      <w:r w:rsidRPr="00C92D53">
        <w:rPr>
          <w:rFonts w:ascii="Helvetica" w:hAnsi="Helvetica"/>
          <w:sz w:val="22"/>
        </w:rPr>
        <w:t>March,</w:t>
      </w:r>
      <w:proofErr w:type="gramEnd"/>
      <w:r w:rsidRPr="00C92D53">
        <w:rPr>
          <w:rFonts w:ascii="Helvetica" w:hAnsi="Helvetica"/>
          <w:sz w:val="22"/>
        </w:rPr>
        <w:t xml:space="preserve"> 2018). A Triptych on Play, Youth, &amp; Equity. Presentation at Stanford Graduate School of Education Advisory Council meeting. Stanford, CA.</w:t>
      </w:r>
      <w:r>
        <w:rPr>
          <w:rFonts w:ascii="Helvetica" w:hAnsi="Helvetica"/>
          <w:sz w:val="22"/>
        </w:rPr>
        <w:t xml:space="preserve"> </w:t>
      </w:r>
    </w:p>
    <w:p w14:paraId="6D39BD7B" w14:textId="77777777" w:rsidR="004B4368" w:rsidRDefault="004B4368" w:rsidP="004B4368">
      <w:pPr>
        <w:pStyle w:val="BodyText"/>
        <w:ind w:left="720" w:hanging="720"/>
        <w:jc w:val="left"/>
        <w:rPr>
          <w:rFonts w:ascii="Helvetica" w:hAnsi="Helvetica"/>
          <w:b/>
          <w:sz w:val="22"/>
        </w:rPr>
      </w:pPr>
    </w:p>
    <w:p w14:paraId="5B270FF1" w14:textId="77777777" w:rsidR="004B4368" w:rsidRPr="00D528B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March,</w:t>
      </w:r>
      <w:proofErr w:type="gramEnd"/>
      <w:r>
        <w:rPr>
          <w:rFonts w:ascii="Helvetica" w:hAnsi="Helvetica"/>
          <w:sz w:val="22"/>
        </w:rPr>
        <w:t xml:space="preserve"> 2018). Studying Alongside Youth: Educational Research for Dignity, Dissent, and Activism</w:t>
      </w:r>
      <w:r>
        <w:rPr>
          <w:rFonts w:ascii="Helvetica" w:hAnsi="Helvetica"/>
          <w:i/>
          <w:sz w:val="22"/>
        </w:rPr>
        <w:t xml:space="preserve">. </w:t>
      </w:r>
      <w:r>
        <w:rPr>
          <w:rFonts w:ascii="Helvetica" w:hAnsi="Helvetica"/>
          <w:sz w:val="22"/>
        </w:rPr>
        <w:t>Invited Presentation at California State University, Los Angeles, CA.</w:t>
      </w:r>
    </w:p>
    <w:p w14:paraId="049B7EED" w14:textId="77777777" w:rsidR="004B4368" w:rsidRDefault="004B4368" w:rsidP="004B4368">
      <w:pPr>
        <w:pStyle w:val="BodyText"/>
        <w:ind w:left="720" w:hanging="720"/>
        <w:jc w:val="left"/>
        <w:rPr>
          <w:rFonts w:ascii="Helvetica" w:hAnsi="Helvetica"/>
          <w:b/>
          <w:sz w:val="22"/>
        </w:rPr>
      </w:pPr>
    </w:p>
    <w:p w14:paraId="5C60EC90" w14:textId="77777777" w:rsidR="004B4368" w:rsidRPr="00380177"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February,</w:t>
      </w:r>
      <w:proofErr w:type="gramEnd"/>
      <w:r>
        <w:rPr>
          <w:rFonts w:ascii="Helvetica" w:hAnsi="Helvetica"/>
          <w:sz w:val="22"/>
        </w:rPr>
        <w:t xml:space="preserve"> 2018). Playful Lessons. Paper presented at Stanford Engaged Scholarship Conference, Stanford CA.</w:t>
      </w:r>
    </w:p>
    <w:p w14:paraId="0D603F6F" w14:textId="77777777" w:rsidR="004B4368" w:rsidRDefault="004B4368" w:rsidP="004B4368">
      <w:pPr>
        <w:pStyle w:val="BodyText"/>
        <w:ind w:left="720" w:hanging="720"/>
        <w:jc w:val="left"/>
        <w:rPr>
          <w:rFonts w:ascii="Helvetica" w:hAnsi="Helvetica"/>
          <w:b/>
          <w:sz w:val="22"/>
        </w:rPr>
      </w:pPr>
    </w:p>
    <w:p w14:paraId="406E471D" w14:textId="77777777" w:rsidR="004B4368" w:rsidRDefault="004B4368" w:rsidP="004B4368">
      <w:pPr>
        <w:pStyle w:val="BodyText"/>
        <w:ind w:left="720" w:hanging="720"/>
        <w:jc w:val="left"/>
        <w:rPr>
          <w:rFonts w:ascii="Helvetica" w:hAnsi="Helvetica"/>
          <w:b/>
          <w:sz w:val="22"/>
        </w:rPr>
      </w:pPr>
      <w:r>
        <w:rPr>
          <w:rFonts w:ascii="Helvetica" w:hAnsi="Helvetica"/>
          <w:b/>
          <w:sz w:val="22"/>
        </w:rPr>
        <w:t xml:space="preserve">Garcia, A. </w:t>
      </w:r>
      <w:r w:rsidRPr="00EA2973">
        <w:rPr>
          <w:rFonts w:ascii="Helvetica" w:hAnsi="Helvetica"/>
          <w:sz w:val="22"/>
        </w:rPr>
        <w:t xml:space="preserve">&amp; </w:t>
      </w:r>
      <w:proofErr w:type="spellStart"/>
      <w:r w:rsidRPr="00EA2973">
        <w:rPr>
          <w:rFonts w:ascii="Helvetica" w:hAnsi="Helvetica"/>
          <w:sz w:val="22"/>
        </w:rPr>
        <w:t>Mirra</w:t>
      </w:r>
      <w:proofErr w:type="spellEnd"/>
      <w:r w:rsidRPr="00EA2973">
        <w:rPr>
          <w:rFonts w:ascii="Helvetica" w:hAnsi="Helvetica"/>
          <w:sz w:val="22"/>
        </w:rPr>
        <w:t>, N. (</w:t>
      </w:r>
      <w:proofErr w:type="gramStart"/>
      <w:r>
        <w:rPr>
          <w:rFonts w:ascii="Helvetica" w:hAnsi="Helvetica"/>
          <w:sz w:val="22"/>
        </w:rPr>
        <w:t>December,</w:t>
      </w:r>
      <w:proofErr w:type="gramEnd"/>
      <w:r>
        <w:rPr>
          <w:rFonts w:ascii="Helvetica" w:hAnsi="Helvetica"/>
          <w:sz w:val="22"/>
        </w:rPr>
        <w:t xml:space="preserve"> </w:t>
      </w:r>
      <w:r w:rsidRPr="00EA2973">
        <w:rPr>
          <w:rFonts w:ascii="Helvetica" w:hAnsi="Helvetica"/>
          <w:sz w:val="22"/>
        </w:rPr>
        <w:t>2017). Civic Literacies in an Era of Connected Oppression. Paper presented at</w:t>
      </w:r>
      <w:r w:rsidRPr="008868F4">
        <w:rPr>
          <w:rFonts w:ascii="Helvetica" w:hAnsi="Helvetica"/>
          <w:sz w:val="22"/>
        </w:rPr>
        <w:t xml:space="preserve"> the Literacy Research Association annual meeting,</w:t>
      </w:r>
      <w:r>
        <w:rPr>
          <w:rFonts w:ascii="Helvetica" w:hAnsi="Helvetica"/>
          <w:sz w:val="22"/>
        </w:rPr>
        <w:t xml:space="preserve"> Tampa, FL.</w:t>
      </w:r>
    </w:p>
    <w:p w14:paraId="61AAE971" w14:textId="77777777" w:rsidR="004B4368" w:rsidRDefault="004B4368" w:rsidP="004B4368">
      <w:pPr>
        <w:pStyle w:val="BodyText"/>
        <w:ind w:left="720" w:hanging="720"/>
        <w:jc w:val="left"/>
        <w:rPr>
          <w:rFonts w:ascii="Helvetica" w:hAnsi="Helvetica"/>
          <w:b/>
          <w:sz w:val="22"/>
        </w:rPr>
      </w:pPr>
    </w:p>
    <w:p w14:paraId="74CA7FF2"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sidRPr="00EA2973">
        <w:rPr>
          <w:rFonts w:ascii="Helvetica" w:hAnsi="Helvetica"/>
          <w:sz w:val="22"/>
        </w:rPr>
        <w:t>(</w:t>
      </w:r>
      <w:proofErr w:type="gramStart"/>
      <w:r>
        <w:rPr>
          <w:rFonts w:ascii="Helvetica" w:hAnsi="Helvetica"/>
          <w:sz w:val="22"/>
        </w:rPr>
        <w:t>December,</w:t>
      </w:r>
      <w:proofErr w:type="gramEnd"/>
      <w:r>
        <w:rPr>
          <w:rFonts w:ascii="Helvetica" w:hAnsi="Helvetica"/>
          <w:sz w:val="22"/>
        </w:rPr>
        <w:t xml:space="preserve"> </w:t>
      </w:r>
      <w:r w:rsidRPr="00EA2973">
        <w:rPr>
          <w:rFonts w:ascii="Helvetica" w:hAnsi="Helvetica"/>
          <w:sz w:val="22"/>
        </w:rPr>
        <w:t>2017). Gaming Literacies and Analog Learning. Paper presented at the Literacy Research Association</w:t>
      </w:r>
      <w:r w:rsidRPr="008868F4">
        <w:rPr>
          <w:rFonts w:ascii="Helvetica" w:hAnsi="Helvetica"/>
          <w:sz w:val="22"/>
        </w:rPr>
        <w:t xml:space="preserve"> annual meeting,</w:t>
      </w:r>
      <w:r>
        <w:rPr>
          <w:rFonts w:ascii="Helvetica" w:hAnsi="Helvetica"/>
          <w:sz w:val="22"/>
        </w:rPr>
        <w:t xml:space="preserve"> Tampa, FL.</w:t>
      </w:r>
    </w:p>
    <w:p w14:paraId="179B5656" w14:textId="77777777" w:rsidR="004B4368" w:rsidRDefault="004B4368" w:rsidP="004B4368">
      <w:pPr>
        <w:pStyle w:val="BodyText"/>
        <w:ind w:left="720" w:hanging="720"/>
        <w:jc w:val="left"/>
        <w:rPr>
          <w:rFonts w:ascii="Helvetica" w:hAnsi="Helvetica"/>
          <w:b/>
          <w:sz w:val="22"/>
        </w:rPr>
      </w:pPr>
    </w:p>
    <w:p w14:paraId="3D4BD89D" w14:textId="77777777" w:rsidR="004B4368" w:rsidRPr="00EA2973" w:rsidRDefault="004B4368" w:rsidP="004B4368">
      <w:pPr>
        <w:pStyle w:val="BodyText"/>
        <w:ind w:left="720" w:hanging="720"/>
        <w:jc w:val="left"/>
        <w:rPr>
          <w:rFonts w:ascii="Helvetica" w:hAnsi="Helvetica"/>
          <w:sz w:val="22"/>
        </w:rPr>
      </w:pPr>
      <w:r>
        <w:rPr>
          <w:rFonts w:ascii="Helvetica" w:hAnsi="Helvetica"/>
          <w:b/>
          <w:sz w:val="22"/>
        </w:rPr>
        <w:t>Garcia, A. (</w:t>
      </w:r>
      <w:proofErr w:type="gramStart"/>
      <w:r>
        <w:rPr>
          <w:rFonts w:ascii="Helvetica" w:hAnsi="Helvetica"/>
          <w:sz w:val="22"/>
        </w:rPr>
        <w:t>December,</w:t>
      </w:r>
      <w:proofErr w:type="gramEnd"/>
      <w:r w:rsidRPr="00EA2973">
        <w:rPr>
          <w:rFonts w:ascii="Helvetica" w:hAnsi="Helvetica"/>
          <w:sz w:val="22"/>
        </w:rPr>
        <w:t xml:space="preserve"> 2017). A Cultural-Historical Analysis of Power and Representation in </w:t>
      </w:r>
      <w:r w:rsidRPr="00EA2973">
        <w:rPr>
          <w:rFonts w:ascii="Helvetica" w:hAnsi="Helvetica"/>
          <w:i/>
          <w:sz w:val="22"/>
        </w:rPr>
        <w:t>Dungeons &amp; Dragons</w:t>
      </w:r>
      <w:r>
        <w:rPr>
          <w:rFonts w:ascii="Helvetica" w:hAnsi="Helvetica"/>
          <w:sz w:val="22"/>
        </w:rPr>
        <w:t xml:space="preserve">. </w:t>
      </w:r>
      <w:r w:rsidRPr="00EA2973">
        <w:rPr>
          <w:rFonts w:ascii="Helvetica" w:hAnsi="Helvetica"/>
          <w:sz w:val="22"/>
        </w:rPr>
        <w:t>Paper presented at the Literacy Research Association</w:t>
      </w:r>
      <w:r w:rsidRPr="008868F4">
        <w:rPr>
          <w:rFonts w:ascii="Helvetica" w:hAnsi="Helvetica"/>
          <w:sz w:val="22"/>
        </w:rPr>
        <w:t xml:space="preserve"> annual meeting,</w:t>
      </w:r>
      <w:r>
        <w:rPr>
          <w:rFonts w:ascii="Helvetica" w:hAnsi="Helvetica"/>
          <w:sz w:val="22"/>
        </w:rPr>
        <w:t xml:space="preserve"> Tampa, FL.</w:t>
      </w:r>
    </w:p>
    <w:p w14:paraId="21C1E1CB" w14:textId="77777777" w:rsidR="004B4368" w:rsidRDefault="004B4368" w:rsidP="004B4368">
      <w:pPr>
        <w:pStyle w:val="BodyText"/>
        <w:ind w:left="720" w:hanging="720"/>
        <w:jc w:val="left"/>
        <w:rPr>
          <w:rFonts w:ascii="Helvetica" w:hAnsi="Helvetica"/>
          <w:b/>
          <w:sz w:val="22"/>
        </w:rPr>
      </w:pPr>
    </w:p>
    <w:p w14:paraId="25FFEBA9"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sidRPr="00EA2973">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w:t>
      </w:r>
      <w:r w:rsidRPr="00EA2973">
        <w:rPr>
          <w:rFonts w:ascii="Helvetica" w:hAnsi="Helvetica"/>
          <w:sz w:val="22"/>
        </w:rPr>
        <w:t>2017). Dungeons and Dragons in an Era of Trumpism and Gamergate. Paper presented at the</w:t>
      </w:r>
      <w:r w:rsidRPr="008868F4">
        <w:rPr>
          <w:rFonts w:ascii="Helvetica" w:hAnsi="Helvetica"/>
          <w:sz w:val="22"/>
        </w:rPr>
        <w:t xml:space="preserve"> National Council of Teachers of English annual meeting,</w:t>
      </w:r>
      <w:r>
        <w:rPr>
          <w:rFonts w:ascii="Helvetica" w:hAnsi="Helvetica"/>
          <w:sz w:val="22"/>
        </w:rPr>
        <w:t xml:space="preserve"> St. Louis, MO. </w:t>
      </w:r>
    </w:p>
    <w:p w14:paraId="66006DBC" w14:textId="77777777" w:rsidR="004B4368" w:rsidRDefault="004B4368" w:rsidP="004B4368">
      <w:pPr>
        <w:pStyle w:val="BodyText"/>
        <w:ind w:left="720" w:hanging="720"/>
        <w:jc w:val="left"/>
        <w:rPr>
          <w:rFonts w:ascii="Helvetica" w:hAnsi="Helvetica"/>
          <w:b/>
          <w:sz w:val="22"/>
        </w:rPr>
      </w:pPr>
    </w:p>
    <w:p w14:paraId="397EC01B" w14:textId="77777777" w:rsidR="004B4368" w:rsidRDefault="004B4368" w:rsidP="004B4368">
      <w:pPr>
        <w:pStyle w:val="BodyText"/>
        <w:ind w:left="720" w:hanging="720"/>
        <w:jc w:val="left"/>
        <w:rPr>
          <w:rFonts w:ascii="Helvetica" w:hAnsi="Helvetica"/>
          <w:b/>
          <w:sz w:val="22"/>
        </w:rPr>
      </w:pPr>
      <w:r>
        <w:rPr>
          <w:rFonts w:ascii="Helvetica" w:hAnsi="Helvetica"/>
          <w:b/>
          <w:sz w:val="22"/>
        </w:rPr>
        <w:lastRenderedPageBreak/>
        <w:t xml:space="preserve">Garcia, A. </w:t>
      </w:r>
      <w:r w:rsidRPr="00EA2973">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w:t>
      </w:r>
      <w:r w:rsidRPr="00EA2973">
        <w:rPr>
          <w:rFonts w:ascii="Helvetica" w:hAnsi="Helvetica"/>
          <w:sz w:val="22"/>
        </w:rPr>
        <w:t xml:space="preserve">2017). Shapeshifting Toward the Possible: Enacting Civic Literacies in ELA Classrooms. Paper presented </w:t>
      </w:r>
      <w:r w:rsidRPr="008868F4">
        <w:rPr>
          <w:rFonts w:ascii="Helvetica" w:hAnsi="Helvetica"/>
          <w:sz w:val="22"/>
        </w:rPr>
        <w:t>at the National Council of Teachers of English annual meeting,</w:t>
      </w:r>
      <w:r>
        <w:rPr>
          <w:rFonts w:ascii="Helvetica" w:hAnsi="Helvetica"/>
          <w:sz w:val="22"/>
        </w:rPr>
        <w:t xml:space="preserve"> St. Louis, MO.</w:t>
      </w:r>
    </w:p>
    <w:p w14:paraId="4E9C9A7C" w14:textId="77777777" w:rsidR="004B4368" w:rsidRDefault="004B4368" w:rsidP="004B4368">
      <w:pPr>
        <w:pStyle w:val="BodyText"/>
        <w:ind w:left="720" w:hanging="720"/>
        <w:jc w:val="left"/>
        <w:rPr>
          <w:rFonts w:ascii="Helvetica" w:hAnsi="Helvetica"/>
          <w:b/>
          <w:sz w:val="22"/>
        </w:rPr>
      </w:pPr>
    </w:p>
    <w:p w14:paraId="68DF563E"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sidRPr="00EA2973">
        <w:rPr>
          <w:rFonts w:ascii="Helvetica" w:hAnsi="Helvetica"/>
          <w:sz w:val="22"/>
        </w:rPr>
        <w:t>(</w:t>
      </w:r>
      <w:proofErr w:type="gramStart"/>
      <w:r w:rsidRPr="00EA2973">
        <w:rPr>
          <w:rFonts w:ascii="Helvetica" w:hAnsi="Helvetica"/>
          <w:sz w:val="22"/>
        </w:rPr>
        <w:t>November,</w:t>
      </w:r>
      <w:proofErr w:type="gramEnd"/>
      <w:r w:rsidRPr="00EA2973">
        <w:rPr>
          <w:rFonts w:ascii="Helvetica" w:hAnsi="Helvetica"/>
          <w:sz w:val="22"/>
        </w:rPr>
        <w:t xml:space="preserve"> 2017). We Were Seven Harry Potter Books in Power: Youth Fandom and Civic Engagement. Invited presentation at Stanford University. </w:t>
      </w:r>
    </w:p>
    <w:p w14:paraId="5AFC8880" w14:textId="77777777" w:rsidR="004B4368" w:rsidRDefault="004B4368" w:rsidP="004B4368">
      <w:pPr>
        <w:pStyle w:val="BodyText"/>
        <w:ind w:left="720" w:hanging="720"/>
        <w:jc w:val="left"/>
        <w:rPr>
          <w:rFonts w:ascii="Helvetica" w:hAnsi="Helvetica"/>
          <w:sz w:val="22"/>
        </w:rPr>
      </w:pPr>
    </w:p>
    <w:p w14:paraId="250D79A2"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&amp; Penuel, W. (</w:t>
      </w:r>
      <w:proofErr w:type="gramStart"/>
      <w:r>
        <w:rPr>
          <w:rFonts w:ascii="Helvetica" w:hAnsi="Helvetica"/>
          <w:sz w:val="22"/>
        </w:rPr>
        <w:t>October,</w:t>
      </w:r>
      <w:proofErr w:type="gramEnd"/>
      <w:r>
        <w:rPr>
          <w:rFonts w:ascii="Helvetica" w:hAnsi="Helvetica"/>
          <w:sz w:val="22"/>
        </w:rPr>
        <w:t xml:space="preserve"> 2017). Designing Connected Research for Equity and Justice. Workshop presented at the Digital Media &amp; Learning Conference, Irvine, CA. </w:t>
      </w:r>
    </w:p>
    <w:p w14:paraId="10FFFB3E" w14:textId="77777777" w:rsidR="004B4368" w:rsidRDefault="004B4368" w:rsidP="004B4368">
      <w:pPr>
        <w:pStyle w:val="BodyText"/>
        <w:ind w:left="720" w:hanging="720"/>
        <w:jc w:val="left"/>
        <w:rPr>
          <w:rFonts w:ascii="Helvetica" w:hAnsi="Helvetica"/>
          <w:sz w:val="22"/>
        </w:rPr>
      </w:pPr>
    </w:p>
    <w:p w14:paraId="475646A0" w14:textId="77777777" w:rsidR="004B4368" w:rsidRPr="00EA2973" w:rsidRDefault="004B4368" w:rsidP="004B4368">
      <w:pPr>
        <w:pStyle w:val="BodyText"/>
        <w:ind w:left="720" w:hanging="720"/>
        <w:rPr>
          <w:rFonts w:ascii="Helvetica" w:hAnsi="Helvetica"/>
          <w:sz w:val="22"/>
        </w:rPr>
      </w:pPr>
      <w:r>
        <w:rPr>
          <w:rFonts w:ascii="Helvetica" w:hAnsi="Helvetica"/>
          <w:b/>
          <w:sz w:val="22"/>
        </w:rPr>
        <w:t xml:space="preserve">Garcia, A. </w:t>
      </w:r>
      <w:r>
        <w:rPr>
          <w:rFonts w:ascii="Helvetica" w:hAnsi="Helvetica"/>
          <w:sz w:val="22"/>
        </w:rPr>
        <w:t>&amp; Proctor, C. (</w:t>
      </w:r>
      <w:proofErr w:type="gramStart"/>
      <w:r>
        <w:rPr>
          <w:rFonts w:ascii="Helvetica" w:hAnsi="Helvetica"/>
          <w:sz w:val="22"/>
        </w:rPr>
        <w:t>October,</w:t>
      </w:r>
      <w:proofErr w:type="gramEnd"/>
      <w:r>
        <w:rPr>
          <w:rFonts w:ascii="Helvetica" w:hAnsi="Helvetica"/>
          <w:sz w:val="22"/>
        </w:rPr>
        <w:t xml:space="preserve"> 2017). </w:t>
      </w:r>
      <w:r w:rsidRPr="00184DE3">
        <w:rPr>
          <w:rFonts w:ascii="Helvetica" w:hAnsi="Helvetica"/>
          <w:sz w:val="22"/>
        </w:rPr>
        <w:t>Worldbuilding for Safe, Secure, and Private Futures: Producing Internet-Related Roleplaying Games and Interactive Fiction</w:t>
      </w:r>
      <w:r>
        <w:rPr>
          <w:rFonts w:ascii="Helvetica" w:hAnsi="Helvetica"/>
          <w:sz w:val="22"/>
        </w:rPr>
        <w:t>. Workshop presented at the Mozilla Festival, London, UK.</w:t>
      </w:r>
    </w:p>
    <w:p w14:paraId="53E03E71" w14:textId="77777777" w:rsidR="004B4368" w:rsidRPr="00EA2973" w:rsidRDefault="004B4368" w:rsidP="004B4368">
      <w:pPr>
        <w:pStyle w:val="BodyText"/>
        <w:ind w:left="720" w:hanging="720"/>
        <w:jc w:val="left"/>
        <w:rPr>
          <w:rFonts w:ascii="Helvetica" w:hAnsi="Helvetica"/>
          <w:sz w:val="22"/>
        </w:rPr>
      </w:pPr>
    </w:p>
    <w:p w14:paraId="5CC8587B"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w:t>
      </w:r>
      <w:proofErr w:type="gramStart"/>
      <w:r w:rsidRPr="00A16F2A">
        <w:rPr>
          <w:rFonts w:ascii="Helvetica" w:hAnsi="Helvetica"/>
          <w:sz w:val="22"/>
        </w:rPr>
        <w:t>August,</w:t>
      </w:r>
      <w:proofErr w:type="gramEnd"/>
      <w:r w:rsidRPr="00A16F2A">
        <w:rPr>
          <w:rFonts w:ascii="Helvetica" w:hAnsi="Helvetica"/>
          <w:sz w:val="22"/>
        </w:rPr>
        <w:t xml:space="preserve"> 2017). Critical Play. Workshop presented at the Critical Design and Gaming School, Los Angeles, CA. </w:t>
      </w:r>
    </w:p>
    <w:p w14:paraId="0CF741F3" w14:textId="77777777" w:rsidR="004B4368" w:rsidRPr="00A16F2A" w:rsidRDefault="004B4368" w:rsidP="004B4368">
      <w:pPr>
        <w:pStyle w:val="BodyText"/>
        <w:ind w:left="720" w:hanging="720"/>
        <w:jc w:val="left"/>
        <w:rPr>
          <w:rFonts w:ascii="Helvetica" w:hAnsi="Helvetica"/>
          <w:sz w:val="22"/>
        </w:rPr>
      </w:pPr>
    </w:p>
    <w:p w14:paraId="04A9C3E6"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May,</w:t>
      </w:r>
      <w:proofErr w:type="gramEnd"/>
      <w:r w:rsidRPr="00A16F2A">
        <w:rPr>
          <w:rFonts w:ascii="Helvetica" w:hAnsi="Helvetica"/>
          <w:sz w:val="22"/>
        </w:rPr>
        <w:t xml:space="preserve"> 2017). Literacies of Dignity, Dissent, and Activism: Youth Learning in an Age of Participation. Invited presentation at Antioch University, Los Angeles, CA. </w:t>
      </w:r>
    </w:p>
    <w:p w14:paraId="7FCD0001" w14:textId="77777777" w:rsidR="004B4368" w:rsidRPr="00A16F2A" w:rsidRDefault="004B4368" w:rsidP="004B4368">
      <w:pPr>
        <w:pStyle w:val="BodyText"/>
        <w:ind w:left="720" w:hanging="720"/>
        <w:jc w:val="left"/>
        <w:rPr>
          <w:rFonts w:ascii="Helvetica" w:hAnsi="Helvetica"/>
          <w:sz w:val="22"/>
        </w:rPr>
      </w:pPr>
    </w:p>
    <w:p w14:paraId="76862211"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April,</w:t>
      </w:r>
      <w:proofErr w:type="gramEnd"/>
      <w:r w:rsidRPr="00A16F2A">
        <w:rPr>
          <w:rFonts w:ascii="Helvetica" w:hAnsi="Helvetica"/>
          <w:sz w:val="22"/>
        </w:rPr>
        <w:t xml:space="preserve"> 2017). “Signifying Nothing”:  Understanding College and Career Readiness. Paper presented at the annual American Educational Research Association meeting, San Antonio, TX. </w:t>
      </w:r>
    </w:p>
    <w:p w14:paraId="12D5E22F" w14:textId="77777777" w:rsidR="004B4368" w:rsidRPr="00A16F2A" w:rsidRDefault="004B4368" w:rsidP="004B4368">
      <w:pPr>
        <w:pStyle w:val="BodyText"/>
        <w:ind w:left="720" w:hanging="720"/>
        <w:jc w:val="left"/>
        <w:rPr>
          <w:rFonts w:ascii="Helvetica" w:hAnsi="Helvetica"/>
          <w:sz w:val="22"/>
        </w:rPr>
      </w:pPr>
    </w:p>
    <w:p w14:paraId="3252F03A"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April,</w:t>
      </w:r>
      <w:proofErr w:type="gramEnd"/>
      <w:r w:rsidRPr="00A16F2A">
        <w:rPr>
          <w:rFonts w:ascii="Helvetica" w:hAnsi="Helvetica"/>
          <w:sz w:val="22"/>
        </w:rPr>
        <w:t xml:space="preserve"> 2017). Playing Dungeons &amp; Dragons in an Era of Terror, Violence, and Nationalism</w:t>
      </w:r>
      <w:r>
        <w:rPr>
          <w:rFonts w:ascii="Helvetica" w:hAnsi="Helvetica"/>
          <w:sz w:val="22"/>
        </w:rPr>
        <w:t xml:space="preserve">. </w:t>
      </w:r>
      <w:r w:rsidRPr="00A16F2A">
        <w:rPr>
          <w:rFonts w:ascii="Helvetica" w:hAnsi="Helvetica"/>
          <w:sz w:val="22"/>
        </w:rPr>
        <w:t xml:space="preserve">Paper presented at the annual American Educational Research Association meeting, San Antonio, TX. </w:t>
      </w:r>
    </w:p>
    <w:p w14:paraId="32D6C207" w14:textId="77777777" w:rsidR="004B4368" w:rsidRPr="00A16F2A" w:rsidRDefault="004B4368" w:rsidP="004B4368">
      <w:pPr>
        <w:pStyle w:val="BodyText"/>
        <w:ind w:left="720" w:hanging="720"/>
        <w:jc w:val="left"/>
        <w:rPr>
          <w:rFonts w:ascii="Helvetica" w:hAnsi="Helvetica"/>
          <w:sz w:val="22"/>
        </w:rPr>
      </w:pPr>
    </w:p>
    <w:p w14:paraId="73DE6207" w14:textId="77777777" w:rsidR="004B4368"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w:t>
      </w:r>
      <w:proofErr w:type="gramStart"/>
      <w:r w:rsidRPr="00A16F2A">
        <w:rPr>
          <w:rFonts w:ascii="Helvetica" w:hAnsi="Helvetica"/>
          <w:sz w:val="22"/>
        </w:rPr>
        <w:t>April,</w:t>
      </w:r>
      <w:proofErr w:type="gramEnd"/>
      <w:r w:rsidRPr="00A16F2A">
        <w:rPr>
          <w:rFonts w:ascii="Helvetica" w:hAnsi="Helvetica"/>
          <w:sz w:val="22"/>
        </w:rPr>
        <w:t xml:space="preserve"> 2017), </w:t>
      </w:r>
      <w:r w:rsidRPr="00A16F2A">
        <w:rPr>
          <w:rFonts w:ascii="Helvetica" w:hAnsi="Helvetica"/>
          <w:i/>
          <w:sz w:val="22"/>
        </w:rPr>
        <w:t xml:space="preserve">Dungeons &amp; </w:t>
      </w:r>
      <w:r w:rsidRPr="00A16F2A">
        <w:rPr>
          <w:rFonts w:ascii="Helvetica" w:hAnsi="Helvetica"/>
          <w:sz w:val="22"/>
        </w:rPr>
        <w:t xml:space="preserve">Dragons in an Era of Terror, Nationalism, and Gamergate. Invited presentation as part of the </w:t>
      </w:r>
      <w:proofErr w:type="spellStart"/>
      <w:r w:rsidRPr="00A16F2A">
        <w:rPr>
          <w:rFonts w:ascii="Helvetica" w:hAnsi="Helvetica"/>
          <w:sz w:val="22"/>
        </w:rPr>
        <w:t>MediaX</w:t>
      </w:r>
      <w:proofErr w:type="spellEnd"/>
      <w:r w:rsidRPr="00A16F2A">
        <w:rPr>
          <w:rFonts w:ascii="Helvetica" w:hAnsi="Helvetica"/>
          <w:sz w:val="22"/>
        </w:rPr>
        <w:t xml:space="preserve"> Interactive Media and Games Seminar Series, Stanford University, Stanford, CA. </w:t>
      </w:r>
    </w:p>
    <w:p w14:paraId="35639E6E" w14:textId="77777777" w:rsidR="004B4368" w:rsidRPr="00A16F2A" w:rsidRDefault="004B4368" w:rsidP="004B4368">
      <w:pPr>
        <w:pStyle w:val="BodyText"/>
        <w:ind w:left="720" w:hanging="720"/>
        <w:jc w:val="left"/>
        <w:rPr>
          <w:rFonts w:ascii="Helvetica" w:hAnsi="Helvetica"/>
          <w:sz w:val="22"/>
        </w:rPr>
      </w:pPr>
    </w:p>
    <w:p w14:paraId="49C1AD6A"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April,</w:t>
      </w:r>
      <w:proofErr w:type="gramEnd"/>
      <w:r w:rsidRPr="00A16F2A">
        <w:rPr>
          <w:rFonts w:ascii="Helvetica" w:hAnsi="Helvetica"/>
          <w:sz w:val="22"/>
        </w:rPr>
        <w:t xml:space="preserve"> 2017). Privilege, Power, and </w:t>
      </w:r>
      <w:r w:rsidRPr="00A16F2A">
        <w:rPr>
          <w:rFonts w:ascii="Helvetica" w:hAnsi="Helvetica"/>
          <w:i/>
          <w:sz w:val="22"/>
        </w:rPr>
        <w:t xml:space="preserve">Dungeons &amp; Dragons: </w:t>
      </w:r>
      <w:r w:rsidRPr="00A16F2A">
        <w:rPr>
          <w:rFonts w:ascii="Helvetica" w:hAnsi="Helvetica"/>
          <w:sz w:val="22"/>
        </w:rPr>
        <w:t xml:space="preserve">Exploring Race and Gender in Tabletop Gaming Literacies. Invited presentation at Northwestern University, Evanston, IL. </w:t>
      </w:r>
    </w:p>
    <w:p w14:paraId="262691FA" w14:textId="77777777" w:rsidR="004B4368" w:rsidRPr="00A16F2A" w:rsidRDefault="004B4368" w:rsidP="004B4368">
      <w:pPr>
        <w:pStyle w:val="BodyText"/>
        <w:ind w:left="720" w:hanging="720"/>
        <w:jc w:val="left"/>
        <w:rPr>
          <w:rFonts w:ascii="Helvetica" w:hAnsi="Helvetica"/>
          <w:sz w:val="22"/>
        </w:rPr>
      </w:pPr>
    </w:p>
    <w:p w14:paraId="30BAEED3"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March,</w:t>
      </w:r>
      <w:proofErr w:type="gramEnd"/>
      <w:r w:rsidRPr="00A16F2A">
        <w:rPr>
          <w:rFonts w:ascii="Helvetica" w:hAnsi="Helvetica"/>
          <w:sz w:val="22"/>
        </w:rPr>
        <w:t xml:space="preserve"> 2017). Playing with Culture: Understanding Youth Engagement, Equity, and the Needs of ELA Classrooms in a Connected Learning Culture. Presentation at the Michigan Research Association, MI.  </w:t>
      </w:r>
    </w:p>
    <w:p w14:paraId="0E68E7AD" w14:textId="77777777" w:rsidR="004B4368" w:rsidRPr="00A16F2A" w:rsidRDefault="004B4368" w:rsidP="004B4368">
      <w:pPr>
        <w:pStyle w:val="BodyText"/>
        <w:ind w:left="720" w:hanging="720"/>
        <w:jc w:val="left"/>
        <w:rPr>
          <w:rFonts w:ascii="Helvetica" w:hAnsi="Helvetica"/>
          <w:sz w:val="22"/>
        </w:rPr>
      </w:pPr>
    </w:p>
    <w:p w14:paraId="698C9536"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w:t>
      </w:r>
      <w:proofErr w:type="gramStart"/>
      <w:r w:rsidRPr="00A16F2A">
        <w:rPr>
          <w:rFonts w:ascii="Helvetica" w:hAnsi="Helvetica"/>
          <w:sz w:val="22"/>
        </w:rPr>
        <w:t>February,</w:t>
      </w:r>
      <w:proofErr w:type="gramEnd"/>
      <w:r w:rsidRPr="00A16F2A">
        <w:rPr>
          <w:rFonts w:ascii="Helvetica" w:hAnsi="Helvetica"/>
          <w:sz w:val="22"/>
        </w:rPr>
        <w:t xml:space="preserve"> 2017). Looking Back on the 21</w:t>
      </w:r>
      <w:r w:rsidRPr="00A16F2A">
        <w:rPr>
          <w:rFonts w:ascii="Helvetica" w:hAnsi="Helvetica"/>
          <w:sz w:val="22"/>
          <w:vertAlign w:val="superscript"/>
        </w:rPr>
        <w:t>st</w:t>
      </w:r>
      <w:r w:rsidRPr="00A16F2A">
        <w:rPr>
          <w:rFonts w:ascii="Helvetica" w:hAnsi="Helvetica"/>
          <w:sz w:val="22"/>
        </w:rPr>
        <w:t xml:space="preserve"> Century: Literacies of the Past &amp; Present. Invited Presentation at Oklahoma State University, Stillwater, OK.</w:t>
      </w:r>
    </w:p>
    <w:p w14:paraId="51452FC1" w14:textId="77777777" w:rsidR="004B4368" w:rsidRPr="00A16F2A" w:rsidRDefault="004B4368" w:rsidP="004B4368">
      <w:pPr>
        <w:pStyle w:val="BodyText"/>
        <w:ind w:left="720" w:hanging="720"/>
        <w:jc w:val="left"/>
        <w:rPr>
          <w:rFonts w:ascii="Helvetica" w:hAnsi="Helvetica"/>
          <w:sz w:val="22"/>
        </w:rPr>
      </w:pPr>
    </w:p>
    <w:p w14:paraId="6645D19B"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February,</w:t>
      </w:r>
      <w:proofErr w:type="gramEnd"/>
      <w:r w:rsidRPr="00A16F2A">
        <w:rPr>
          <w:rFonts w:ascii="Helvetica" w:hAnsi="Helvetica"/>
          <w:sz w:val="22"/>
        </w:rPr>
        <w:t xml:space="preserve"> 2017).  Wobbling &amp; Healing in 2017. Invited Presentation at Oklahoma Writing Project, Stillwater, OK. </w:t>
      </w:r>
    </w:p>
    <w:p w14:paraId="1F8726FD" w14:textId="77777777" w:rsidR="004B4368" w:rsidRPr="00A16F2A" w:rsidRDefault="004B4368" w:rsidP="004B4368">
      <w:pPr>
        <w:pStyle w:val="BodyText"/>
        <w:ind w:left="720" w:hanging="720"/>
        <w:jc w:val="left"/>
        <w:rPr>
          <w:rFonts w:ascii="Helvetica" w:hAnsi="Helvetica"/>
          <w:sz w:val="22"/>
        </w:rPr>
      </w:pPr>
    </w:p>
    <w:p w14:paraId="1EEF7F2B" w14:textId="77777777" w:rsidR="004B4368" w:rsidRPr="00A16F2A" w:rsidRDefault="004B4368" w:rsidP="004B4368">
      <w:pPr>
        <w:pStyle w:val="BodyText"/>
        <w:ind w:left="720" w:hanging="720"/>
        <w:rPr>
          <w:rFonts w:ascii="Helvetica" w:hAnsi="Helvetica"/>
          <w:sz w:val="22"/>
        </w:rPr>
      </w:pPr>
      <w:r>
        <w:rPr>
          <w:rFonts w:ascii="Helvetica" w:hAnsi="Helvetica"/>
          <w:b/>
          <w:sz w:val="22"/>
        </w:rPr>
        <w:t xml:space="preserve">Garcia, A. </w:t>
      </w:r>
      <w:r w:rsidRPr="00A16F2A">
        <w:rPr>
          <w:rFonts w:ascii="Helvetica" w:hAnsi="Helvetica"/>
          <w:sz w:val="22"/>
        </w:rPr>
        <w:t>Haddix, M., Price-Dennis, D. (</w:t>
      </w:r>
      <w:proofErr w:type="gramStart"/>
      <w:r w:rsidRPr="00A16F2A">
        <w:rPr>
          <w:rFonts w:ascii="Helvetica" w:hAnsi="Helvetica"/>
          <w:sz w:val="22"/>
        </w:rPr>
        <w:t>December,</w:t>
      </w:r>
      <w:proofErr w:type="gramEnd"/>
      <w:r w:rsidRPr="00A16F2A">
        <w:rPr>
          <w:rFonts w:ascii="Helvetica" w:hAnsi="Helvetica"/>
          <w:sz w:val="22"/>
        </w:rPr>
        <w:t xml:space="preserve"> 2016). Youth, Popular Culture, and the Media: Examining Race, Class, Gender, Sexuality, and Social Histories</w:t>
      </w:r>
      <w:r>
        <w:rPr>
          <w:rFonts w:ascii="Helvetica" w:hAnsi="Helvetica"/>
          <w:sz w:val="22"/>
        </w:rPr>
        <w:t xml:space="preserve">. </w:t>
      </w:r>
      <w:r w:rsidRPr="008868F4">
        <w:rPr>
          <w:rFonts w:ascii="Helvetica" w:hAnsi="Helvetica"/>
          <w:sz w:val="22"/>
        </w:rPr>
        <w:t>Paper presented at the Literacy Research Association annual meeting,</w:t>
      </w:r>
      <w:r>
        <w:rPr>
          <w:rFonts w:ascii="Helvetica" w:hAnsi="Helvetica"/>
          <w:sz w:val="22"/>
        </w:rPr>
        <w:t xml:space="preserve"> Nashville, TN. </w:t>
      </w:r>
    </w:p>
    <w:p w14:paraId="64EE647E" w14:textId="77777777" w:rsidR="004B4368" w:rsidRPr="00A16F2A" w:rsidRDefault="004B4368" w:rsidP="004B4368">
      <w:pPr>
        <w:pStyle w:val="BodyText"/>
        <w:ind w:left="720" w:hanging="720"/>
        <w:jc w:val="left"/>
        <w:rPr>
          <w:rFonts w:ascii="Helvetica" w:hAnsi="Helvetica"/>
          <w:sz w:val="22"/>
        </w:rPr>
      </w:pPr>
    </w:p>
    <w:p w14:paraId="289227BE" w14:textId="77777777" w:rsidR="004B4368" w:rsidRPr="00A16F2A" w:rsidRDefault="004B4368" w:rsidP="004B4368">
      <w:pPr>
        <w:pStyle w:val="BodyText"/>
        <w:ind w:left="720" w:hanging="720"/>
        <w:rPr>
          <w:rFonts w:ascii="Helvetica" w:hAnsi="Helvetica"/>
          <w:sz w:val="22"/>
        </w:rPr>
      </w:pPr>
      <w:r w:rsidRPr="00A16F2A">
        <w:rPr>
          <w:rFonts w:ascii="Helvetica" w:hAnsi="Helvetica"/>
          <w:b/>
          <w:sz w:val="22"/>
        </w:rPr>
        <w:lastRenderedPageBreak/>
        <w:t>Garcia, A.</w:t>
      </w:r>
      <w:r w:rsidRPr="00A16F2A">
        <w:rPr>
          <w:rFonts w:ascii="Helvetica" w:hAnsi="Helvetica"/>
          <w:sz w:val="22"/>
        </w:rPr>
        <w:t xml:space="preserve"> &amp; </w:t>
      </w:r>
      <w:proofErr w:type="spellStart"/>
      <w:r w:rsidRPr="00A16F2A">
        <w:rPr>
          <w:rFonts w:ascii="Helvetica" w:hAnsi="Helvetica"/>
          <w:sz w:val="22"/>
        </w:rPr>
        <w:t>Seglem</w:t>
      </w:r>
      <w:proofErr w:type="spellEnd"/>
      <w:r w:rsidRPr="00A16F2A">
        <w:rPr>
          <w:rFonts w:ascii="Helvetica" w:hAnsi="Helvetica"/>
          <w:sz w:val="22"/>
        </w:rPr>
        <w:t>, R. (</w:t>
      </w:r>
      <w:proofErr w:type="gramStart"/>
      <w:r w:rsidRPr="00A16F2A">
        <w:rPr>
          <w:rFonts w:ascii="Helvetica" w:hAnsi="Helvetica"/>
          <w:sz w:val="22"/>
        </w:rPr>
        <w:t>December,</w:t>
      </w:r>
      <w:proofErr w:type="gramEnd"/>
      <w:r w:rsidRPr="00A16F2A">
        <w:rPr>
          <w:rFonts w:ascii="Helvetica" w:hAnsi="Helvetica"/>
          <w:sz w:val="22"/>
        </w:rPr>
        <w:t xml:space="preserve"> 2016). Networked Inquiry for Transformative Teacher Professional Development</w:t>
      </w:r>
      <w:r>
        <w:rPr>
          <w:rFonts w:ascii="Helvetica" w:hAnsi="Helvetica"/>
          <w:sz w:val="22"/>
        </w:rPr>
        <w:t xml:space="preserve">. </w:t>
      </w:r>
      <w:r w:rsidRPr="008868F4">
        <w:rPr>
          <w:rFonts w:ascii="Helvetica" w:hAnsi="Helvetica"/>
          <w:sz w:val="22"/>
        </w:rPr>
        <w:t>Paper presented at the Literacy Research Association annual meeting,</w:t>
      </w:r>
      <w:r>
        <w:rPr>
          <w:rFonts w:ascii="Helvetica" w:hAnsi="Helvetica"/>
          <w:sz w:val="22"/>
        </w:rPr>
        <w:t xml:space="preserve"> Nashville, TN. </w:t>
      </w:r>
    </w:p>
    <w:p w14:paraId="0A0B6211" w14:textId="77777777" w:rsidR="004B4368" w:rsidRPr="00A16F2A" w:rsidRDefault="004B4368" w:rsidP="004B4368">
      <w:pPr>
        <w:pStyle w:val="BodyText"/>
        <w:ind w:left="720" w:hanging="720"/>
        <w:jc w:val="left"/>
        <w:rPr>
          <w:rFonts w:ascii="Helvetica" w:hAnsi="Helvetica"/>
          <w:sz w:val="22"/>
        </w:rPr>
      </w:pPr>
    </w:p>
    <w:p w14:paraId="71BDE8EF" w14:textId="77777777" w:rsidR="004B4368" w:rsidRPr="00A16F2A" w:rsidRDefault="004B4368" w:rsidP="004B4368">
      <w:pPr>
        <w:pStyle w:val="BodyText"/>
        <w:ind w:left="720" w:hanging="720"/>
        <w:rPr>
          <w:rFonts w:ascii="Helvetica" w:hAnsi="Helvetica"/>
          <w:sz w:val="22"/>
        </w:rPr>
      </w:pPr>
      <w:r w:rsidRPr="00A16F2A">
        <w:rPr>
          <w:rFonts w:ascii="Helvetica" w:hAnsi="Helvetica"/>
          <w:b/>
          <w:sz w:val="22"/>
        </w:rPr>
        <w:t>Garcia, A.,</w:t>
      </w:r>
      <w:r w:rsidRPr="00A16F2A">
        <w:rPr>
          <w:rFonts w:ascii="Helvetica" w:hAnsi="Helvetica"/>
          <w:sz w:val="22"/>
        </w:rPr>
        <w:t xml:space="preserve"> Kelly, M.R., &amp; Stamatis, K. (</w:t>
      </w:r>
      <w:proofErr w:type="gramStart"/>
      <w:r w:rsidRPr="00A16F2A">
        <w:rPr>
          <w:rFonts w:ascii="Helvetica" w:hAnsi="Helvetica"/>
          <w:sz w:val="22"/>
        </w:rPr>
        <w:t>December,</w:t>
      </w:r>
      <w:proofErr w:type="gramEnd"/>
      <w:r w:rsidRPr="00A16F2A">
        <w:rPr>
          <w:rFonts w:ascii="Helvetica" w:hAnsi="Helvetica"/>
          <w:sz w:val="22"/>
        </w:rPr>
        <w:t xml:space="preserve"> 2016). Tech Talk: Discourse, Technology, and Ideology in 9th Grade English Classrooms</w:t>
      </w:r>
      <w:r>
        <w:rPr>
          <w:rFonts w:ascii="Helvetica" w:hAnsi="Helvetica"/>
          <w:sz w:val="22"/>
        </w:rPr>
        <w:t xml:space="preserve">. </w:t>
      </w:r>
      <w:r w:rsidRPr="008868F4">
        <w:rPr>
          <w:rFonts w:ascii="Helvetica" w:hAnsi="Helvetica"/>
          <w:sz w:val="22"/>
        </w:rPr>
        <w:t>Paper presented at the Literacy Research Association annual meeting,</w:t>
      </w:r>
      <w:r>
        <w:rPr>
          <w:rFonts w:ascii="Helvetica" w:hAnsi="Helvetica"/>
          <w:sz w:val="22"/>
        </w:rPr>
        <w:t xml:space="preserve"> Nashville, TN. </w:t>
      </w:r>
    </w:p>
    <w:p w14:paraId="1D9E12F6" w14:textId="77777777" w:rsidR="004B4368" w:rsidRPr="00A16F2A" w:rsidRDefault="004B4368" w:rsidP="004B4368">
      <w:pPr>
        <w:pStyle w:val="BodyText"/>
        <w:ind w:left="720" w:hanging="720"/>
        <w:jc w:val="left"/>
        <w:rPr>
          <w:rFonts w:ascii="Helvetica" w:hAnsi="Helvetica"/>
          <w:sz w:val="22"/>
        </w:rPr>
      </w:pPr>
    </w:p>
    <w:p w14:paraId="544A1DD7" w14:textId="77777777" w:rsidR="004B4368" w:rsidRDefault="004B4368" w:rsidP="004B4368">
      <w:pPr>
        <w:pStyle w:val="BodyText"/>
        <w:ind w:left="720" w:hanging="720"/>
        <w:rPr>
          <w:rFonts w:ascii="Helvetica" w:hAnsi="Helvetica"/>
          <w:sz w:val="22"/>
        </w:rPr>
      </w:pPr>
      <w:r w:rsidRPr="00A16F2A">
        <w:rPr>
          <w:rFonts w:ascii="Helvetica" w:hAnsi="Helvetica"/>
          <w:sz w:val="22"/>
        </w:rPr>
        <w:t xml:space="preserve">Carlson, P. &amp; </w:t>
      </w: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November,</w:t>
      </w:r>
      <w:proofErr w:type="gramEnd"/>
      <w:r w:rsidRPr="00A16F2A">
        <w:rPr>
          <w:rFonts w:ascii="Helvetica" w:hAnsi="Helvetica"/>
          <w:sz w:val="22"/>
        </w:rPr>
        <w:t xml:space="preserve"> 2016). Superheroes, Alter Egos, and Student Transformation: How Comic Books Advocate Civic Engagement. Interactive session presented at the National Council of Teachers of English annual meeting, Atlanta, GA.</w:t>
      </w:r>
    </w:p>
    <w:p w14:paraId="3A679CF8" w14:textId="77777777" w:rsidR="004B4368" w:rsidRPr="00A16F2A" w:rsidRDefault="004B4368" w:rsidP="004B4368">
      <w:pPr>
        <w:pStyle w:val="BodyText"/>
        <w:ind w:left="720" w:hanging="720"/>
        <w:rPr>
          <w:rFonts w:ascii="Helvetica" w:hAnsi="Helvetica"/>
          <w:sz w:val="22"/>
        </w:rPr>
      </w:pPr>
    </w:p>
    <w:p w14:paraId="33FDA418" w14:textId="77777777" w:rsidR="004B4368" w:rsidRPr="00A16F2A" w:rsidRDefault="004B4368" w:rsidP="004B4368">
      <w:pPr>
        <w:pStyle w:val="BodyText"/>
        <w:ind w:left="720" w:hanging="720"/>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November,</w:t>
      </w:r>
      <w:proofErr w:type="gramEnd"/>
      <w:r w:rsidRPr="00A16F2A">
        <w:rPr>
          <w:rFonts w:ascii="Helvetica" w:hAnsi="Helvetica"/>
          <w:sz w:val="22"/>
        </w:rPr>
        <w:t xml:space="preserve"> 2016). Crossing the Boundaries of Design, Research, and Advocacy: Youth-Driven Co-Design and Powerful Critical Literacies. Paper presented at the National Council of Teachers of English annual meeting, Atlanta, GA.</w:t>
      </w:r>
    </w:p>
    <w:p w14:paraId="248D09EE" w14:textId="77777777" w:rsidR="004B4368" w:rsidRPr="00A16F2A" w:rsidRDefault="004B4368" w:rsidP="004B4368">
      <w:pPr>
        <w:pStyle w:val="BodyText"/>
        <w:ind w:left="720" w:hanging="720"/>
        <w:rPr>
          <w:rFonts w:ascii="Helvetica" w:hAnsi="Helvetica"/>
          <w:sz w:val="22"/>
        </w:rPr>
      </w:pPr>
    </w:p>
    <w:p w14:paraId="51C2C7CD" w14:textId="77777777" w:rsidR="004B4368" w:rsidRPr="00A16F2A" w:rsidRDefault="004B4368" w:rsidP="004B4368">
      <w:pPr>
        <w:pStyle w:val="BodyText"/>
        <w:ind w:left="720" w:hanging="720"/>
        <w:rPr>
          <w:rFonts w:ascii="Helvetica" w:hAnsi="Helvetica"/>
          <w:sz w:val="22"/>
        </w:rPr>
      </w:pPr>
      <w:r w:rsidRPr="00A16F2A">
        <w:rPr>
          <w:rFonts w:ascii="Helvetica" w:hAnsi="Helvetica"/>
          <w:sz w:val="22"/>
        </w:rPr>
        <w:t>Bonner, S</w:t>
      </w:r>
      <w:r w:rsidRPr="00A16F2A">
        <w:rPr>
          <w:rFonts w:ascii="Helvetica" w:hAnsi="Helvetica"/>
          <w:b/>
          <w:sz w:val="22"/>
        </w:rPr>
        <w:t>., Garcia, A.,</w:t>
      </w:r>
      <w:r w:rsidRPr="00A16F2A">
        <w:rPr>
          <w:rFonts w:ascii="Helvetica" w:hAnsi="Helvetica"/>
          <w:sz w:val="22"/>
        </w:rPr>
        <w:t xml:space="preserve"> &amp; </w:t>
      </w:r>
      <w:proofErr w:type="spellStart"/>
      <w:r w:rsidRPr="00A16F2A">
        <w:rPr>
          <w:rFonts w:ascii="Helvetica" w:hAnsi="Helvetica"/>
          <w:sz w:val="22"/>
        </w:rPr>
        <w:t>Seglem</w:t>
      </w:r>
      <w:proofErr w:type="spellEnd"/>
      <w:r w:rsidRPr="00A16F2A">
        <w:rPr>
          <w:rFonts w:ascii="Helvetica" w:hAnsi="Helvetica"/>
          <w:sz w:val="22"/>
        </w:rPr>
        <w:t>, R. (</w:t>
      </w:r>
      <w:proofErr w:type="gramStart"/>
      <w:r w:rsidRPr="00A16F2A">
        <w:rPr>
          <w:rFonts w:ascii="Helvetica" w:hAnsi="Helvetica"/>
          <w:sz w:val="22"/>
        </w:rPr>
        <w:t>November,</w:t>
      </w:r>
      <w:proofErr w:type="gramEnd"/>
      <w:r w:rsidRPr="00A16F2A">
        <w:rPr>
          <w:rFonts w:ascii="Helvetica" w:hAnsi="Helvetica"/>
          <w:sz w:val="22"/>
        </w:rPr>
        <w:t xml:space="preserve"> 2016). Advocating for and Facilitating Student Inquiry in a Multimodal World. Interactive session presented at the National Council of Teachers of English annual meeting, Atlanta, GA.</w:t>
      </w:r>
    </w:p>
    <w:p w14:paraId="3877E33B" w14:textId="77777777" w:rsidR="004B4368" w:rsidRPr="00A16F2A" w:rsidRDefault="004B4368" w:rsidP="004B4368">
      <w:pPr>
        <w:pStyle w:val="BodyText"/>
        <w:ind w:left="720" w:hanging="720"/>
        <w:rPr>
          <w:rFonts w:ascii="Helvetica" w:hAnsi="Helvetica"/>
          <w:sz w:val="22"/>
        </w:rPr>
      </w:pPr>
    </w:p>
    <w:p w14:paraId="6A552D84" w14:textId="77777777" w:rsidR="004B4368" w:rsidRPr="00A16F2A" w:rsidRDefault="004B4368" w:rsidP="004B4368">
      <w:pPr>
        <w:pStyle w:val="BodyText"/>
        <w:ind w:left="720" w:hanging="720"/>
        <w:rPr>
          <w:rFonts w:ascii="Helvetica" w:hAnsi="Helvetica"/>
          <w:sz w:val="22"/>
        </w:rPr>
      </w:pPr>
      <w:r w:rsidRPr="00A16F2A">
        <w:rPr>
          <w:rFonts w:ascii="Helvetica" w:hAnsi="Helvetica"/>
          <w:b/>
          <w:sz w:val="22"/>
        </w:rPr>
        <w:t>Garcia, A.</w:t>
      </w:r>
      <w:r w:rsidRPr="00A16F2A">
        <w:rPr>
          <w:rFonts w:ascii="Helvetica" w:hAnsi="Helvetica"/>
          <w:sz w:val="22"/>
        </w:rPr>
        <w:t xml:space="preserve"> &amp; O’Donnell-Allen, C. (</w:t>
      </w:r>
      <w:proofErr w:type="gramStart"/>
      <w:r w:rsidRPr="00A16F2A">
        <w:rPr>
          <w:rFonts w:ascii="Helvetica" w:hAnsi="Helvetica"/>
          <w:sz w:val="22"/>
        </w:rPr>
        <w:t>November,</w:t>
      </w:r>
      <w:proofErr w:type="gramEnd"/>
      <w:r w:rsidRPr="00A16F2A">
        <w:rPr>
          <w:rFonts w:ascii="Helvetica" w:hAnsi="Helvetica"/>
          <w:sz w:val="22"/>
        </w:rPr>
        <w:t xml:space="preserve"> 2016). Wobbling as Writers. Interactive session presented at the National Council of Teachers of English annual meeting, Atlanta, GA.</w:t>
      </w:r>
    </w:p>
    <w:p w14:paraId="60C00E0C" w14:textId="77777777" w:rsidR="004B4368" w:rsidRPr="00A16F2A" w:rsidRDefault="004B4368" w:rsidP="004B4368">
      <w:pPr>
        <w:pStyle w:val="BodyText"/>
        <w:rPr>
          <w:rFonts w:ascii="Helvetica" w:hAnsi="Helvetica"/>
          <w:sz w:val="22"/>
        </w:rPr>
      </w:pPr>
    </w:p>
    <w:p w14:paraId="42E7CE2E" w14:textId="77777777" w:rsidR="004B4368" w:rsidRPr="00A16F2A" w:rsidRDefault="004B4368" w:rsidP="004B4368">
      <w:pPr>
        <w:pStyle w:val="BodyText"/>
        <w:ind w:left="720" w:hanging="720"/>
        <w:rPr>
          <w:rFonts w:ascii="Helvetica" w:hAnsi="Helvetica"/>
          <w:sz w:val="22"/>
        </w:rPr>
      </w:pPr>
      <w:r w:rsidRPr="00A16F2A">
        <w:rPr>
          <w:rFonts w:ascii="Helvetica" w:hAnsi="Helvetica"/>
          <w:b/>
          <w:sz w:val="22"/>
        </w:rPr>
        <w:t>Garcia, A</w:t>
      </w:r>
      <w:r w:rsidRPr="00A16F2A">
        <w:rPr>
          <w:rFonts w:ascii="Helvetica" w:hAnsi="Helvetica"/>
          <w:sz w:val="22"/>
        </w:rPr>
        <w:t xml:space="preserve">. &amp; </w:t>
      </w:r>
      <w:proofErr w:type="spellStart"/>
      <w:r w:rsidRPr="00A16F2A">
        <w:rPr>
          <w:rFonts w:ascii="Helvetica" w:hAnsi="Helvetica"/>
          <w:sz w:val="22"/>
        </w:rPr>
        <w:t>Seglem</w:t>
      </w:r>
      <w:proofErr w:type="spellEnd"/>
      <w:r w:rsidRPr="00A16F2A">
        <w:rPr>
          <w:rFonts w:ascii="Helvetica" w:hAnsi="Helvetica"/>
          <w:sz w:val="22"/>
        </w:rPr>
        <w:t>, R. (</w:t>
      </w:r>
      <w:proofErr w:type="gramStart"/>
      <w:r w:rsidRPr="00A16F2A">
        <w:rPr>
          <w:rFonts w:ascii="Helvetica" w:hAnsi="Helvetica"/>
          <w:sz w:val="22"/>
        </w:rPr>
        <w:t>November,</w:t>
      </w:r>
      <w:proofErr w:type="gramEnd"/>
      <w:r w:rsidRPr="00A16F2A">
        <w:rPr>
          <w:rFonts w:ascii="Helvetica" w:hAnsi="Helvetica"/>
          <w:sz w:val="22"/>
        </w:rPr>
        <w:t xml:space="preserve"> 2016). Supporting Student Self-Advocacy through Online Digital Mentorship with Preservice Teachers. Paper presented at the National Council of Teachers of English annual meeting, Atlanta, GA.</w:t>
      </w:r>
    </w:p>
    <w:p w14:paraId="51DDA329" w14:textId="77777777" w:rsidR="004B4368" w:rsidRDefault="004B4368" w:rsidP="004B4368">
      <w:pPr>
        <w:pStyle w:val="BodyText"/>
        <w:ind w:left="720" w:hanging="720"/>
        <w:jc w:val="left"/>
        <w:rPr>
          <w:rFonts w:ascii="Helvetica" w:hAnsi="Helvetica"/>
          <w:sz w:val="22"/>
        </w:rPr>
      </w:pPr>
    </w:p>
    <w:p w14:paraId="3EC93DAD"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November,</w:t>
      </w:r>
      <w:proofErr w:type="gramEnd"/>
      <w:r w:rsidRPr="00A16F2A">
        <w:rPr>
          <w:rFonts w:ascii="Helvetica" w:hAnsi="Helvetica"/>
          <w:sz w:val="22"/>
        </w:rPr>
        <w:t xml:space="preserve"> 2016). Privilege, Power, and </w:t>
      </w:r>
      <w:r w:rsidRPr="00A16F2A">
        <w:rPr>
          <w:rFonts w:ascii="Helvetica" w:hAnsi="Helvetica"/>
          <w:i/>
          <w:sz w:val="22"/>
        </w:rPr>
        <w:t>Dungeons &amp; Dragons</w:t>
      </w:r>
      <w:r w:rsidRPr="00A16F2A">
        <w:rPr>
          <w:rFonts w:ascii="Helvetica" w:hAnsi="Helvetica"/>
          <w:sz w:val="22"/>
        </w:rPr>
        <w:t xml:space="preserve">: How Systems Shape Identities.  Paper presented at the National Academy of Education, Washington, DC. </w:t>
      </w:r>
    </w:p>
    <w:p w14:paraId="494FF143" w14:textId="77777777" w:rsidR="004B4368" w:rsidRPr="00A16F2A" w:rsidRDefault="004B4368" w:rsidP="004B4368">
      <w:pPr>
        <w:pStyle w:val="BodyText"/>
        <w:ind w:left="720" w:hanging="720"/>
        <w:jc w:val="left"/>
        <w:rPr>
          <w:rFonts w:ascii="Helvetica" w:hAnsi="Helvetica"/>
          <w:sz w:val="22"/>
        </w:rPr>
      </w:pPr>
    </w:p>
    <w:p w14:paraId="1AE761E5" w14:textId="77777777" w:rsidR="004B4368" w:rsidRPr="00A16F2A" w:rsidRDefault="004B4368" w:rsidP="004B4368">
      <w:pPr>
        <w:pStyle w:val="BodyText"/>
        <w:ind w:left="720" w:hanging="720"/>
        <w:jc w:val="left"/>
        <w:rPr>
          <w:rFonts w:ascii="Helvetica" w:hAnsi="Helvetica"/>
          <w:sz w:val="22"/>
        </w:rPr>
      </w:pPr>
      <w:proofErr w:type="spellStart"/>
      <w:r w:rsidRPr="00A16F2A">
        <w:rPr>
          <w:rFonts w:ascii="Helvetica" w:hAnsi="Helvetica"/>
          <w:sz w:val="22"/>
        </w:rPr>
        <w:t>Filipiak</w:t>
      </w:r>
      <w:proofErr w:type="spellEnd"/>
      <w:r w:rsidRPr="00A16F2A">
        <w:rPr>
          <w:rFonts w:ascii="Helvetica" w:hAnsi="Helvetica"/>
          <w:sz w:val="22"/>
        </w:rPr>
        <w:t xml:space="preserve">, D., </w:t>
      </w:r>
      <w:r w:rsidRPr="00A16F2A">
        <w:rPr>
          <w:rFonts w:ascii="Helvetica" w:hAnsi="Helvetica"/>
          <w:b/>
          <w:sz w:val="22"/>
        </w:rPr>
        <w:t>Garcia, A.,</w:t>
      </w:r>
      <w:r w:rsidRPr="00A16F2A">
        <w:rPr>
          <w:rFonts w:ascii="Helvetica" w:hAnsi="Helvetica"/>
          <w:sz w:val="22"/>
        </w:rPr>
        <w:t xml:space="preserve"> </w:t>
      </w:r>
      <w:proofErr w:type="spellStart"/>
      <w:r w:rsidRPr="00A16F2A">
        <w:rPr>
          <w:rFonts w:ascii="Helvetica" w:hAnsi="Helvetica"/>
          <w:sz w:val="22"/>
        </w:rPr>
        <w:t>Mirra</w:t>
      </w:r>
      <w:proofErr w:type="spellEnd"/>
      <w:r w:rsidRPr="00A16F2A">
        <w:rPr>
          <w:rFonts w:ascii="Helvetica" w:hAnsi="Helvetica"/>
          <w:sz w:val="22"/>
        </w:rPr>
        <w:t>, N. (</w:t>
      </w:r>
      <w:proofErr w:type="gramStart"/>
      <w:r w:rsidRPr="00A16F2A">
        <w:rPr>
          <w:rFonts w:ascii="Helvetica" w:hAnsi="Helvetica"/>
          <w:sz w:val="22"/>
        </w:rPr>
        <w:t>October,</w:t>
      </w:r>
      <w:proofErr w:type="gramEnd"/>
      <w:r w:rsidRPr="00A16F2A">
        <w:rPr>
          <w:rFonts w:ascii="Helvetica" w:hAnsi="Helvetica"/>
          <w:sz w:val="22"/>
        </w:rPr>
        <w:t xml:space="preserve"> 2016). Designing Youth Participatory Action Research Pathways: Toward Collaborative Inquiry, Participatory Culture, &amp; Social Justice. Workshop presented at the Digital Media and Learning Conference, Irvine, CA. </w:t>
      </w:r>
    </w:p>
    <w:p w14:paraId="39A35DC4" w14:textId="77777777" w:rsidR="004B4368" w:rsidRDefault="004B4368" w:rsidP="004B4368">
      <w:pPr>
        <w:pStyle w:val="BodyText"/>
        <w:jc w:val="left"/>
        <w:rPr>
          <w:rFonts w:ascii="Helvetica" w:hAnsi="Helvetica"/>
          <w:b/>
          <w:sz w:val="22"/>
        </w:rPr>
      </w:pPr>
    </w:p>
    <w:p w14:paraId="4B50FE4C"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May,</w:t>
      </w:r>
      <w:proofErr w:type="gramEnd"/>
      <w:r>
        <w:rPr>
          <w:rFonts w:ascii="Helvetica" w:hAnsi="Helvetica"/>
          <w:sz w:val="22"/>
        </w:rPr>
        <w:t xml:space="preserve"> 2016). Choppy Waters Ahead: Confronting Connected Learning Challenges for Students, PD, and Ourselves. Invited presentation at the UC Davis School of Education, Davis, CA. </w:t>
      </w:r>
    </w:p>
    <w:p w14:paraId="7D387821" w14:textId="77777777" w:rsidR="004B4368" w:rsidRDefault="004B4368" w:rsidP="004B4368">
      <w:pPr>
        <w:pStyle w:val="BodyText"/>
        <w:ind w:left="720" w:hanging="720"/>
        <w:jc w:val="left"/>
        <w:rPr>
          <w:rFonts w:ascii="Helvetica" w:hAnsi="Helvetica"/>
          <w:sz w:val="22"/>
        </w:rPr>
      </w:pPr>
    </w:p>
    <w:p w14:paraId="7A6597F9" w14:textId="77777777" w:rsidR="004B4368" w:rsidRPr="00B810E2"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2016). Hope, Storytelling, and Diversity in a Digital Age. Invited keynote for the </w:t>
      </w:r>
      <w:proofErr w:type="spellStart"/>
      <w:r>
        <w:rPr>
          <w:rFonts w:ascii="Helvetica" w:hAnsi="Helvetica"/>
          <w:sz w:val="22"/>
        </w:rPr>
        <w:t>JeffCo</w:t>
      </w:r>
      <w:proofErr w:type="spellEnd"/>
      <w:r>
        <w:rPr>
          <w:rFonts w:ascii="Helvetica" w:hAnsi="Helvetica"/>
          <w:sz w:val="22"/>
        </w:rPr>
        <w:t xml:space="preserve"> Public Schools Diversity Expo, Jefferson County, CO. </w:t>
      </w:r>
    </w:p>
    <w:p w14:paraId="268433C1" w14:textId="77777777" w:rsidR="004B4368" w:rsidRDefault="004B4368" w:rsidP="004B4368">
      <w:pPr>
        <w:pStyle w:val="BodyText"/>
        <w:ind w:left="720" w:hanging="720"/>
        <w:jc w:val="left"/>
        <w:rPr>
          <w:rFonts w:ascii="Helvetica" w:hAnsi="Helvetica"/>
          <w:b/>
          <w:sz w:val="22"/>
        </w:rPr>
      </w:pPr>
    </w:p>
    <w:p w14:paraId="38C2362D"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2016). Player Professional Development: A Case-Study of Game-Based Teacher Inquiry. Paper presented </w:t>
      </w:r>
      <w:r w:rsidRPr="00914E3C">
        <w:rPr>
          <w:rFonts w:ascii="Helvetica" w:hAnsi="Helvetica"/>
          <w:sz w:val="22"/>
        </w:rPr>
        <w:t xml:space="preserve">at </w:t>
      </w:r>
      <w:r>
        <w:rPr>
          <w:rFonts w:ascii="Helvetica" w:hAnsi="Helvetica"/>
          <w:sz w:val="22"/>
        </w:rPr>
        <w:t xml:space="preserve">the </w:t>
      </w:r>
      <w:r w:rsidRPr="00914E3C">
        <w:rPr>
          <w:rFonts w:ascii="Helvetica" w:hAnsi="Helvetica"/>
          <w:sz w:val="22"/>
        </w:rPr>
        <w:t>annual American Educational Research Association meeting</w:t>
      </w:r>
      <w:r>
        <w:rPr>
          <w:rFonts w:ascii="Helvetica" w:hAnsi="Helvetica"/>
          <w:sz w:val="22"/>
        </w:rPr>
        <w:t xml:space="preserve">, Washington, DC. </w:t>
      </w:r>
    </w:p>
    <w:p w14:paraId="0DA525A2" w14:textId="77777777" w:rsidR="004B4368" w:rsidRDefault="004B4368" w:rsidP="004B4368">
      <w:pPr>
        <w:pStyle w:val="BodyText"/>
        <w:ind w:left="720" w:hanging="720"/>
        <w:jc w:val="left"/>
        <w:rPr>
          <w:rFonts w:ascii="Helvetica" w:hAnsi="Helvetica"/>
          <w:sz w:val="22"/>
        </w:rPr>
      </w:pPr>
    </w:p>
    <w:p w14:paraId="13A15DB2" w14:textId="77777777" w:rsidR="004B4368" w:rsidRDefault="004B4368" w:rsidP="004B4368">
      <w:pPr>
        <w:pStyle w:val="BodyText"/>
        <w:ind w:left="720" w:hanging="720"/>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2016). Uncovering the Le</w:t>
      </w:r>
      <w:r w:rsidRPr="00B810E2">
        <w:rPr>
          <w:rFonts w:ascii="Helvetica" w:hAnsi="Helvetica"/>
          <w:sz w:val="22"/>
        </w:rPr>
        <w:t xml:space="preserve">arning </w:t>
      </w:r>
      <w:r>
        <w:rPr>
          <w:rFonts w:ascii="Helvetica" w:hAnsi="Helvetica"/>
          <w:sz w:val="22"/>
        </w:rPr>
        <w:t>Practices of Tabletop Roleplaying Game Communities: The A</w:t>
      </w:r>
      <w:r w:rsidRPr="00B810E2">
        <w:rPr>
          <w:rFonts w:ascii="Helvetica" w:hAnsi="Helvetica"/>
          <w:sz w:val="22"/>
        </w:rPr>
        <w:t xml:space="preserve">ffordance of </w:t>
      </w:r>
      <w:r>
        <w:rPr>
          <w:rFonts w:ascii="Helvetica" w:hAnsi="Helvetica"/>
          <w:sz w:val="22"/>
        </w:rPr>
        <w:t>P</w:t>
      </w:r>
      <w:r w:rsidRPr="00B810E2">
        <w:rPr>
          <w:rFonts w:ascii="Helvetica" w:hAnsi="Helvetica"/>
          <w:sz w:val="22"/>
        </w:rPr>
        <w:t xml:space="preserve">lay and </w:t>
      </w:r>
      <w:r>
        <w:rPr>
          <w:rFonts w:ascii="Helvetica" w:hAnsi="Helvetica"/>
          <w:sz w:val="22"/>
        </w:rPr>
        <w:t>Non-D</w:t>
      </w:r>
      <w:r w:rsidRPr="00B810E2">
        <w:rPr>
          <w:rFonts w:ascii="Helvetica" w:hAnsi="Helvetica"/>
          <w:sz w:val="22"/>
        </w:rPr>
        <w:t xml:space="preserve">igital </w:t>
      </w:r>
      <w:r>
        <w:rPr>
          <w:rFonts w:ascii="Helvetica" w:hAnsi="Helvetica"/>
          <w:sz w:val="22"/>
        </w:rPr>
        <w:t>M</w:t>
      </w:r>
      <w:r w:rsidRPr="00B810E2">
        <w:rPr>
          <w:rFonts w:ascii="Helvetica" w:hAnsi="Helvetica"/>
          <w:sz w:val="22"/>
        </w:rPr>
        <w:t xml:space="preserve">edia for </w:t>
      </w:r>
      <w:r>
        <w:rPr>
          <w:rFonts w:ascii="Helvetica" w:hAnsi="Helvetica"/>
          <w:sz w:val="22"/>
        </w:rPr>
        <w:t>L</w:t>
      </w:r>
      <w:r w:rsidRPr="00B810E2">
        <w:rPr>
          <w:rFonts w:ascii="Helvetica" w:hAnsi="Helvetica"/>
          <w:sz w:val="22"/>
        </w:rPr>
        <w:t xml:space="preserve">earning </w:t>
      </w:r>
      <w:r>
        <w:rPr>
          <w:rFonts w:ascii="Helvetica" w:hAnsi="Helvetica"/>
          <w:sz w:val="22"/>
        </w:rPr>
        <w:t>and I</w:t>
      </w:r>
      <w:r w:rsidRPr="00B810E2">
        <w:rPr>
          <w:rFonts w:ascii="Helvetica" w:hAnsi="Helvetica"/>
          <w:sz w:val="22"/>
        </w:rPr>
        <w:t>dentity. Poster</w:t>
      </w:r>
      <w:r>
        <w:rPr>
          <w:rFonts w:ascii="Helvetica" w:hAnsi="Helvetica"/>
          <w:sz w:val="22"/>
        </w:rPr>
        <w:t xml:space="preserve"> presented </w:t>
      </w:r>
      <w:r w:rsidRPr="00914E3C">
        <w:rPr>
          <w:rFonts w:ascii="Helvetica" w:hAnsi="Helvetica"/>
          <w:sz w:val="22"/>
        </w:rPr>
        <w:t xml:space="preserve">at </w:t>
      </w:r>
      <w:r>
        <w:rPr>
          <w:rFonts w:ascii="Helvetica" w:hAnsi="Helvetica"/>
          <w:sz w:val="22"/>
        </w:rPr>
        <w:t xml:space="preserve">the </w:t>
      </w:r>
      <w:r w:rsidRPr="00914E3C">
        <w:rPr>
          <w:rFonts w:ascii="Helvetica" w:hAnsi="Helvetica"/>
          <w:sz w:val="22"/>
        </w:rPr>
        <w:t>annual American Educational Research Association meeting</w:t>
      </w:r>
      <w:r>
        <w:rPr>
          <w:rFonts w:ascii="Helvetica" w:hAnsi="Helvetica"/>
          <w:sz w:val="22"/>
        </w:rPr>
        <w:t>, Washington, DC.</w:t>
      </w:r>
    </w:p>
    <w:p w14:paraId="30941EBA" w14:textId="77777777" w:rsidR="004B4368" w:rsidRDefault="004B4368" w:rsidP="004B4368">
      <w:pPr>
        <w:pStyle w:val="BodyText"/>
        <w:ind w:left="720" w:hanging="720"/>
        <w:rPr>
          <w:rFonts w:ascii="Helvetica" w:hAnsi="Helvetica"/>
          <w:sz w:val="22"/>
        </w:rPr>
      </w:pPr>
    </w:p>
    <w:p w14:paraId="3D6B8DBA" w14:textId="77777777" w:rsidR="004B4368" w:rsidRPr="00AF6AB6" w:rsidRDefault="004B4368" w:rsidP="004B4368">
      <w:pPr>
        <w:pStyle w:val="BodyText"/>
        <w:ind w:left="720" w:hanging="720"/>
        <w:jc w:val="left"/>
        <w:rPr>
          <w:rFonts w:ascii="Helvetica" w:hAnsi="Helvetica"/>
          <w:sz w:val="22"/>
        </w:rPr>
      </w:pPr>
      <w:r w:rsidRPr="00AF6AB6">
        <w:rPr>
          <w:rFonts w:ascii="Helvetica" w:hAnsi="Helvetica"/>
          <w:sz w:val="22"/>
        </w:rPr>
        <w:lastRenderedPageBreak/>
        <w:t xml:space="preserve">Anderson, L., Anderson, M., </w:t>
      </w:r>
      <w:proofErr w:type="spellStart"/>
      <w:r w:rsidRPr="00AF6AB6">
        <w:rPr>
          <w:rFonts w:ascii="Helvetica" w:hAnsi="Helvetica"/>
          <w:sz w:val="22"/>
        </w:rPr>
        <w:t>Dutro</w:t>
      </w:r>
      <w:proofErr w:type="spellEnd"/>
      <w:r w:rsidRPr="00AF6AB6">
        <w:rPr>
          <w:rFonts w:ascii="Helvetica" w:hAnsi="Helvetica"/>
          <w:sz w:val="22"/>
        </w:rPr>
        <w:t xml:space="preserve">, E., </w:t>
      </w:r>
      <w:r w:rsidRPr="00AF6AB6">
        <w:rPr>
          <w:rFonts w:ascii="Helvetica" w:hAnsi="Helvetica"/>
          <w:b/>
          <w:sz w:val="22"/>
        </w:rPr>
        <w:t>Garcia, A.</w:t>
      </w:r>
      <w:r w:rsidRPr="00AF6AB6">
        <w:rPr>
          <w:rFonts w:ascii="Helvetica" w:hAnsi="Helvetica"/>
          <w:sz w:val="22"/>
        </w:rPr>
        <w:t xml:space="preserve">, Love, B., </w:t>
      </w:r>
      <w:proofErr w:type="spellStart"/>
      <w:r w:rsidRPr="00AF6AB6">
        <w:rPr>
          <w:rFonts w:ascii="Helvetica" w:hAnsi="Helvetica"/>
          <w:sz w:val="22"/>
        </w:rPr>
        <w:t>Picower</w:t>
      </w:r>
      <w:proofErr w:type="spellEnd"/>
      <w:r w:rsidRPr="00AF6AB6">
        <w:rPr>
          <w:rFonts w:ascii="Helvetica" w:hAnsi="Helvetica"/>
          <w:sz w:val="22"/>
        </w:rPr>
        <w:t xml:space="preserve">, B., Stillman, J., &amp; </w:t>
      </w:r>
      <w:proofErr w:type="spellStart"/>
      <w:r w:rsidRPr="00AF6AB6">
        <w:rPr>
          <w:rFonts w:ascii="Helvetica" w:hAnsi="Helvetica"/>
          <w:sz w:val="22"/>
        </w:rPr>
        <w:t>Zeichner</w:t>
      </w:r>
      <w:proofErr w:type="spellEnd"/>
      <w:r w:rsidRPr="00AF6AB6">
        <w:rPr>
          <w:rFonts w:ascii="Helvetica" w:hAnsi="Helvetica"/>
          <w:sz w:val="22"/>
        </w:rPr>
        <w:t>, K. (</w:t>
      </w:r>
      <w:proofErr w:type="gramStart"/>
      <w:r w:rsidRPr="00AF6AB6">
        <w:rPr>
          <w:rFonts w:ascii="Helvetica" w:hAnsi="Helvetica"/>
          <w:sz w:val="22"/>
        </w:rPr>
        <w:t>April,</w:t>
      </w:r>
      <w:proofErr w:type="gramEnd"/>
      <w:r w:rsidRPr="00AF6AB6">
        <w:rPr>
          <w:rFonts w:ascii="Helvetica" w:hAnsi="Helvetica"/>
          <w:sz w:val="22"/>
        </w:rPr>
        <w:t xml:space="preserve"> 2016). Talking Back: Public Scholarship, Productive Practice, and the Future of Teacher Education. Invited Presidential Session at the annual American Educational Research Association meeting, Washington, DC. </w:t>
      </w:r>
    </w:p>
    <w:p w14:paraId="6228EF56" w14:textId="77777777" w:rsidR="004B4368" w:rsidRDefault="004B4368" w:rsidP="004B4368">
      <w:pPr>
        <w:pStyle w:val="BodyText"/>
        <w:jc w:val="left"/>
        <w:rPr>
          <w:rFonts w:ascii="Helvetica" w:hAnsi="Helvetica"/>
          <w:b/>
          <w:sz w:val="22"/>
        </w:rPr>
      </w:pPr>
    </w:p>
    <w:p w14:paraId="57729D1E"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 xml:space="preserve">Garcia, A. </w:t>
      </w:r>
      <w:r w:rsidRPr="008868F4">
        <w:rPr>
          <w:rFonts w:ascii="Helvetica" w:hAnsi="Helvetica"/>
          <w:sz w:val="22"/>
        </w:rPr>
        <w:t>(</w:t>
      </w:r>
      <w:proofErr w:type="gramStart"/>
      <w:r w:rsidRPr="008868F4">
        <w:rPr>
          <w:rFonts w:ascii="Helvetica" w:hAnsi="Helvetica"/>
          <w:sz w:val="22"/>
        </w:rPr>
        <w:t>January,</w:t>
      </w:r>
      <w:proofErr w:type="gramEnd"/>
      <w:r w:rsidRPr="008868F4">
        <w:rPr>
          <w:rFonts w:ascii="Helvetica" w:hAnsi="Helvetica"/>
          <w:sz w:val="22"/>
        </w:rPr>
        <w:t xml:space="preserve"> 2016). Beyond “Dead Channels”: Hope and Learning in a Participatory Age. Invited keynote for the Technology in Education Conference and Expo, Holyoke, MA. </w:t>
      </w:r>
    </w:p>
    <w:p w14:paraId="630270CC" w14:textId="77777777" w:rsidR="004B4368" w:rsidRDefault="004B4368" w:rsidP="004B4368">
      <w:pPr>
        <w:pStyle w:val="BodyText"/>
        <w:ind w:left="630" w:hanging="630"/>
        <w:jc w:val="left"/>
        <w:rPr>
          <w:rFonts w:ascii="Helvetica" w:hAnsi="Helvetica"/>
          <w:b/>
          <w:sz w:val="22"/>
        </w:rPr>
      </w:pPr>
    </w:p>
    <w:p w14:paraId="6FAE2756"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 xml:space="preserve">Garcia, A. </w:t>
      </w:r>
      <w:r w:rsidRPr="008868F4">
        <w:rPr>
          <w:rFonts w:ascii="Helvetica" w:hAnsi="Helvetica"/>
          <w:sz w:val="22"/>
        </w:rPr>
        <w:t>(</w:t>
      </w:r>
      <w:proofErr w:type="gramStart"/>
      <w:r w:rsidRPr="008868F4">
        <w:rPr>
          <w:rFonts w:ascii="Helvetica" w:hAnsi="Helvetica"/>
          <w:sz w:val="22"/>
        </w:rPr>
        <w:t>December,</w:t>
      </w:r>
      <w:proofErr w:type="gramEnd"/>
      <w:r w:rsidRPr="008868F4">
        <w:rPr>
          <w:rFonts w:ascii="Helvetica" w:hAnsi="Helvetica"/>
          <w:sz w:val="22"/>
        </w:rPr>
        <w:t xml:space="preserve"> 2015). Critical Literacy and Civic Agency in the Digital Age. Paper presented at the Literacy Research Association annual meeting, Carlsbad, CA. </w:t>
      </w:r>
    </w:p>
    <w:p w14:paraId="0727F74C" w14:textId="77777777" w:rsidR="004B4368" w:rsidRDefault="004B4368" w:rsidP="004B4368">
      <w:pPr>
        <w:pStyle w:val="BodyText"/>
        <w:ind w:left="630" w:hanging="630"/>
        <w:jc w:val="left"/>
        <w:rPr>
          <w:rFonts w:ascii="Helvetica" w:hAnsi="Helvetica"/>
          <w:b/>
          <w:sz w:val="22"/>
        </w:rPr>
      </w:pPr>
    </w:p>
    <w:p w14:paraId="2346C533"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Garcia, A</w:t>
      </w:r>
      <w:r w:rsidRPr="008868F4">
        <w:rPr>
          <w:rFonts w:ascii="Helvetica" w:hAnsi="Helvetica"/>
          <w:sz w:val="22"/>
        </w:rPr>
        <w:t>. (</w:t>
      </w:r>
      <w:proofErr w:type="gramStart"/>
      <w:r w:rsidRPr="008868F4">
        <w:rPr>
          <w:rFonts w:ascii="Helvetica" w:hAnsi="Helvetica"/>
          <w:sz w:val="22"/>
        </w:rPr>
        <w:t>December,</w:t>
      </w:r>
      <w:proofErr w:type="gramEnd"/>
      <w:r w:rsidRPr="008868F4">
        <w:rPr>
          <w:rFonts w:ascii="Helvetica" w:hAnsi="Helvetica"/>
          <w:sz w:val="22"/>
        </w:rPr>
        <w:t xml:space="preserve"> 2015). Making Time: Escaping from Teacher PD Through Games and Game Design. Paper presented at the Literacy Research Association annual meeting, Carlsbad, CA. </w:t>
      </w:r>
    </w:p>
    <w:p w14:paraId="6D07FDE8" w14:textId="77777777" w:rsidR="004B4368" w:rsidRDefault="004B4368" w:rsidP="004B4368">
      <w:pPr>
        <w:pStyle w:val="BodyText"/>
        <w:ind w:left="630" w:hanging="630"/>
        <w:jc w:val="left"/>
        <w:rPr>
          <w:rFonts w:ascii="Helvetica" w:hAnsi="Helvetica"/>
          <w:b/>
          <w:sz w:val="22"/>
        </w:rPr>
      </w:pPr>
    </w:p>
    <w:p w14:paraId="66A498F4" w14:textId="77777777" w:rsidR="004B4368" w:rsidRPr="009676F4" w:rsidRDefault="004B4368" w:rsidP="004B4368">
      <w:pPr>
        <w:pStyle w:val="BodyText"/>
        <w:ind w:left="630" w:hanging="630"/>
        <w:rPr>
          <w:rFonts w:ascii="Helvetica" w:hAnsi="Helvetica"/>
          <w:sz w:val="22"/>
        </w:rPr>
      </w:pPr>
      <w:r>
        <w:rPr>
          <w:rFonts w:ascii="Helvetica" w:hAnsi="Helvetica"/>
          <w:b/>
          <w:sz w:val="22"/>
        </w:rPr>
        <w:t xml:space="preserve">Garcia, A. </w:t>
      </w:r>
      <w:r w:rsidRPr="008868F4">
        <w:rPr>
          <w:rFonts w:ascii="Helvetica" w:hAnsi="Helvetica"/>
          <w:sz w:val="22"/>
        </w:rPr>
        <w:t>and O’Donnell-Allen, C. (</w:t>
      </w:r>
      <w:proofErr w:type="gramStart"/>
      <w:r w:rsidRPr="008868F4">
        <w:rPr>
          <w:rFonts w:ascii="Helvetica" w:hAnsi="Helvetica"/>
          <w:sz w:val="22"/>
        </w:rPr>
        <w:t>December,</w:t>
      </w:r>
      <w:proofErr w:type="gramEnd"/>
      <w:r w:rsidRPr="008868F4">
        <w:rPr>
          <w:rFonts w:ascii="Helvetica" w:hAnsi="Helvetica"/>
          <w:sz w:val="22"/>
        </w:rPr>
        <w:t xml:space="preserve"> 2015). </w:t>
      </w:r>
      <w:r w:rsidRPr="008868F4">
        <w:rPr>
          <w:rFonts w:ascii="Helvetica" w:hAnsi="Helvetica"/>
          <w:bCs/>
          <w:sz w:val="22"/>
          <w:szCs w:val="20"/>
        </w:rPr>
        <w:t>Wobbling with Writing: Challenging Existing Paradigms of Secondary Writing Instruction and Finding New Possibilities</w:t>
      </w:r>
      <w:r w:rsidRPr="008868F4">
        <w:rPr>
          <w:rFonts w:ascii="Helvetica" w:hAnsi="Helvetica"/>
          <w:bCs/>
          <w:sz w:val="22"/>
        </w:rPr>
        <w:t>.</w:t>
      </w:r>
      <w:r>
        <w:rPr>
          <w:rFonts w:ascii="Helvetica" w:hAnsi="Helvetica"/>
          <w:sz w:val="22"/>
        </w:rPr>
        <w:t xml:space="preserve"> </w:t>
      </w:r>
      <w:r w:rsidRPr="008868F4">
        <w:rPr>
          <w:rFonts w:ascii="Helvetica" w:hAnsi="Helvetica"/>
          <w:sz w:val="22"/>
        </w:rPr>
        <w:t>Paper presented at the Literacy Research Association annual meeting, Carlsbad, CA.</w:t>
      </w:r>
      <w:r>
        <w:rPr>
          <w:rFonts w:ascii="Helvetica" w:hAnsi="Helvetica"/>
          <w:b/>
          <w:sz w:val="22"/>
        </w:rPr>
        <w:t xml:space="preserve"> </w:t>
      </w:r>
    </w:p>
    <w:p w14:paraId="538CA33A" w14:textId="77777777" w:rsidR="004B4368" w:rsidRDefault="004B4368" w:rsidP="004B4368">
      <w:pPr>
        <w:pStyle w:val="BodyText"/>
        <w:ind w:left="630" w:hanging="630"/>
        <w:jc w:val="left"/>
        <w:rPr>
          <w:rFonts w:ascii="Helvetica" w:hAnsi="Helvetica"/>
          <w:b/>
          <w:sz w:val="22"/>
        </w:rPr>
      </w:pPr>
    </w:p>
    <w:p w14:paraId="555ED910"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 xml:space="preserve">Garcia, A. </w:t>
      </w:r>
      <w:r w:rsidRPr="008868F4">
        <w:rPr>
          <w:rFonts w:ascii="Helvetica" w:hAnsi="Helvetica"/>
          <w:sz w:val="22"/>
        </w:rPr>
        <w:t>(</w:t>
      </w:r>
      <w:proofErr w:type="gramStart"/>
      <w:r w:rsidRPr="008868F4">
        <w:rPr>
          <w:rFonts w:ascii="Helvetica" w:hAnsi="Helvetica"/>
          <w:sz w:val="22"/>
        </w:rPr>
        <w:t>November,</w:t>
      </w:r>
      <w:proofErr w:type="gramEnd"/>
      <w:r w:rsidRPr="008868F4">
        <w:rPr>
          <w:rFonts w:ascii="Helvetica" w:hAnsi="Helvetica"/>
          <w:sz w:val="22"/>
        </w:rPr>
        <w:t xml:space="preserve"> 2015). Responsible Journeys. Invited presentation for the Middle Level Mosaic at the National Council of Teachers of English annual meeting, Minneapolis, MO. </w:t>
      </w:r>
    </w:p>
    <w:p w14:paraId="32BA115B" w14:textId="77777777" w:rsidR="004B4368" w:rsidRDefault="004B4368" w:rsidP="004B4368">
      <w:pPr>
        <w:pStyle w:val="BodyText"/>
        <w:ind w:left="630" w:hanging="630"/>
        <w:jc w:val="left"/>
        <w:rPr>
          <w:rFonts w:ascii="Helvetica" w:hAnsi="Helvetica"/>
          <w:b/>
          <w:sz w:val="22"/>
        </w:rPr>
      </w:pPr>
    </w:p>
    <w:p w14:paraId="2738A208"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Garcia, A</w:t>
      </w:r>
      <w:r w:rsidRPr="008868F4">
        <w:rPr>
          <w:rFonts w:ascii="Helvetica" w:hAnsi="Helvetica"/>
          <w:sz w:val="22"/>
        </w:rPr>
        <w:t xml:space="preserve">. and </w:t>
      </w:r>
      <w:proofErr w:type="spellStart"/>
      <w:r w:rsidRPr="008868F4">
        <w:rPr>
          <w:rFonts w:ascii="Helvetica" w:hAnsi="Helvetica"/>
          <w:sz w:val="22"/>
        </w:rPr>
        <w:t>Mirra</w:t>
      </w:r>
      <w:proofErr w:type="spellEnd"/>
      <w:r w:rsidRPr="008868F4">
        <w:rPr>
          <w:rFonts w:ascii="Helvetica" w:hAnsi="Helvetica"/>
          <w:sz w:val="22"/>
        </w:rPr>
        <w:t>, N. (</w:t>
      </w:r>
      <w:proofErr w:type="gramStart"/>
      <w:r w:rsidRPr="008868F4">
        <w:rPr>
          <w:rFonts w:ascii="Helvetica" w:hAnsi="Helvetica"/>
          <w:sz w:val="22"/>
        </w:rPr>
        <w:t>November,</w:t>
      </w:r>
      <w:proofErr w:type="gramEnd"/>
      <w:r w:rsidRPr="008868F4">
        <w:rPr>
          <w:rFonts w:ascii="Helvetica" w:hAnsi="Helvetica"/>
          <w:sz w:val="22"/>
        </w:rPr>
        <w:t xml:space="preserve"> 2015). Youth Participatory Action Research as Transformative Literacy Learning and Civic Engagement: Findings from the Field. Paper presented at the National Council of Teachers of English annual meeting, Minneapolis, MO.</w:t>
      </w:r>
    </w:p>
    <w:p w14:paraId="42ACDBCE" w14:textId="77777777" w:rsidR="004B4368" w:rsidRDefault="004B4368" w:rsidP="004B4368">
      <w:pPr>
        <w:pStyle w:val="BodyText"/>
        <w:ind w:left="630" w:hanging="630"/>
        <w:jc w:val="left"/>
        <w:rPr>
          <w:rFonts w:ascii="Helvetica" w:hAnsi="Helvetica"/>
          <w:b/>
          <w:sz w:val="22"/>
        </w:rPr>
      </w:pPr>
    </w:p>
    <w:p w14:paraId="7C7951F0" w14:textId="77777777" w:rsidR="004B4368" w:rsidRPr="008868F4" w:rsidRDefault="004B4368" w:rsidP="004B4368">
      <w:pPr>
        <w:pStyle w:val="BodyText"/>
        <w:ind w:left="630" w:hanging="630"/>
        <w:jc w:val="left"/>
        <w:rPr>
          <w:rFonts w:ascii="Helvetica" w:hAnsi="Helvetica"/>
          <w:sz w:val="22"/>
        </w:rPr>
      </w:pPr>
      <w:proofErr w:type="spellStart"/>
      <w:r w:rsidRPr="008868F4">
        <w:rPr>
          <w:rFonts w:ascii="Helvetica" w:hAnsi="Helvetica"/>
          <w:sz w:val="22"/>
        </w:rPr>
        <w:t>Cantrill</w:t>
      </w:r>
      <w:proofErr w:type="spellEnd"/>
      <w:r w:rsidRPr="008868F4">
        <w:rPr>
          <w:rFonts w:ascii="Helvetica" w:hAnsi="Helvetica"/>
          <w:sz w:val="22"/>
        </w:rPr>
        <w:t xml:space="preserve">, C., </w:t>
      </w:r>
      <w:r w:rsidRPr="008868F4">
        <w:rPr>
          <w:rFonts w:ascii="Helvetica" w:hAnsi="Helvetica"/>
          <w:b/>
          <w:sz w:val="22"/>
        </w:rPr>
        <w:t>Garcia, A.,</w:t>
      </w:r>
      <w:r w:rsidRPr="008868F4">
        <w:rPr>
          <w:rFonts w:ascii="Helvetica" w:hAnsi="Helvetica"/>
          <w:sz w:val="22"/>
        </w:rPr>
        <w:t xml:space="preserve"> Lee, C., and </w:t>
      </w:r>
      <w:proofErr w:type="spellStart"/>
      <w:r w:rsidRPr="008868F4">
        <w:rPr>
          <w:rFonts w:ascii="Helvetica" w:hAnsi="Helvetica"/>
          <w:sz w:val="22"/>
        </w:rPr>
        <w:t>Rollag</w:t>
      </w:r>
      <w:proofErr w:type="spellEnd"/>
      <w:r w:rsidRPr="008868F4">
        <w:rPr>
          <w:rFonts w:ascii="Helvetica" w:hAnsi="Helvetica"/>
          <w:sz w:val="22"/>
        </w:rPr>
        <w:t>, S. (</w:t>
      </w:r>
      <w:proofErr w:type="gramStart"/>
      <w:r w:rsidRPr="008868F4">
        <w:rPr>
          <w:rFonts w:ascii="Helvetica" w:hAnsi="Helvetica"/>
          <w:sz w:val="22"/>
        </w:rPr>
        <w:t>November,</w:t>
      </w:r>
      <w:proofErr w:type="gramEnd"/>
      <w:r w:rsidRPr="008868F4">
        <w:rPr>
          <w:rFonts w:ascii="Helvetica" w:hAnsi="Helvetica"/>
          <w:sz w:val="22"/>
        </w:rPr>
        <w:t xml:space="preserve"> 2015). Teaching in the Creative, Connected, and Learning-Centered Classroom. Symposium presented at the National Council of Teachers of English annual meeting, Minneapolis, MO.</w:t>
      </w:r>
    </w:p>
    <w:p w14:paraId="554957CD" w14:textId="77777777" w:rsidR="004B4368" w:rsidRPr="008868F4" w:rsidRDefault="004B4368" w:rsidP="004B4368">
      <w:pPr>
        <w:pStyle w:val="BodyText"/>
        <w:ind w:left="630" w:hanging="630"/>
        <w:jc w:val="left"/>
        <w:rPr>
          <w:rFonts w:ascii="Helvetica" w:hAnsi="Helvetica"/>
          <w:sz w:val="22"/>
        </w:rPr>
      </w:pPr>
    </w:p>
    <w:p w14:paraId="79BA37CC" w14:textId="77777777" w:rsidR="004B4368" w:rsidRPr="008868F4" w:rsidRDefault="004B4368" w:rsidP="004B4368">
      <w:pPr>
        <w:pStyle w:val="BodyText"/>
        <w:ind w:left="630" w:hanging="630"/>
        <w:jc w:val="left"/>
        <w:rPr>
          <w:rFonts w:ascii="Helvetica" w:hAnsi="Helvetica"/>
          <w:sz w:val="22"/>
        </w:rPr>
      </w:pPr>
      <w:r w:rsidRPr="008868F4">
        <w:rPr>
          <w:rFonts w:ascii="Helvetica" w:hAnsi="Helvetica"/>
          <w:sz w:val="22"/>
        </w:rPr>
        <w:t xml:space="preserve">Carlson, P. and </w:t>
      </w:r>
      <w:r w:rsidRPr="008868F4">
        <w:rPr>
          <w:rFonts w:ascii="Helvetica" w:hAnsi="Helvetica"/>
          <w:b/>
          <w:sz w:val="22"/>
        </w:rPr>
        <w:t>Garcia, A.</w:t>
      </w:r>
      <w:r w:rsidRPr="008868F4">
        <w:rPr>
          <w:rFonts w:ascii="Helvetica" w:hAnsi="Helvetica"/>
          <w:sz w:val="22"/>
        </w:rPr>
        <w:t xml:space="preserve"> (</w:t>
      </w:r>
      <w:proofErr w:type="gramStart"/>
      <w:r w:rsidRPr="008868F4">
        <w:rPr>
          <w:rFonts w:ascii="Helvetica" w:hAnsi="Helvetica"/>
          <w:sz w:val="22"/>
        </w:rPr>
        <w:t>November,</w:t>
      </w:r>
      <w:proofErr w:type="gramEnd"/>
      <w:r w:rsidRPr="008868F4">
        <w:rPr>
          <w:rFonts w:ascii="Helvetica" w:hAnsi="Helvetica"/>
          <w:sz w:val="22"/>
        </w:rPr>
        <w:t xml:space="preserve"> 2015). Teaching Critical Comics in an Era of Standardization and the Common Core: The Pragmatics of a Transformative Pedagogy. Workshop presented at the National Council of Teachers of English annual meeting, Minneapolis, MO.</w:t>
      </w:r>
    </w:p>
    <w:p w14:paraId="77FB95A0" w14:textId="77777777" w:rsidR="004B4368" w:rsidRPr="008868F4" w:rsidRDefault="004B4368" w:rsidP="004B4368">
      <w:pPr>
        <w:pStyle w:val="BodyText"/>
        <w:ind w:left="630" w:hanging="630"/>
        <w:jc w:val="left"/>
        <w:rPr>
          <w:rFonts w:ascii="Helvetica" w:hAnsi="Helvetica"/>
          <w:sz w:val="22"/>
        </w:rPr>
      </w:pPr>
    </w:p>
    <w:p w14:paraId="09A81988" w14:textId="77777777" w:rsidR="004B4368" w:rsidRPr="008868F4" w:rsidRDefault="004B4368" w:rsidP="004B4368">
      <w:pPr>
        <w:pStyle w:val="BodyText"/>
        <w:ind w:left="630" w:hanging="630"/>
        <w:jc w:val="left"/>
        <w:rPr>
          <w:rFonts w:ascii="Helvetica" w:hAnsi="Helvetica"/>
          <w:sz w:val="22"/>
        </w:rPr>
      </w:pPr>
      <w:r w:rsidRPr="008868F4">
        <w:rPr>
          <w:rFonts w:ascii="Helvetica" w:hAnsi="Helvetica"/>
          <w:sz w:val="22"/>
        </w:rPr>
        <w:t xml:space="preserve">Bonner, S., </w:t>
      </w:r>
      <w:r w:rsidRPr="00FE43A3">
        <w:rPr>
          <w:rFonts w:ascii="Helvetica" w:hAnsi="Helvetica"/>
          <w:b/>
          <w:sz w:val="22"/>
        </w:rPr>
        <w:t>Garcia, A.,</w:t>
      </w:r>
      <w:r w:rsidRPr="008868F4">
        <w:rPr>
          <w:rFonts w:ascii="Helvetica" w:hAnsi="Helvetica"/>
          <w:sz w:val="22"/>
        </w:rPr>
        <w:t xml:space="preserve"> and </w:t>
      </w:r>
      <w:proofErr w:type="spellStart"/>
      <w:r w:rsidRPr="008868F4">
        <w:rPr>
          <w:rFonts w:ascii="Helvetica" w:hAnsi="Helvetica"/>
          <w:sz w:val="22"/>
        </w:rPr>
        <w:t>Seglem</w:t>
      </w:r>
      <w:proofErr w:type="spellEnd"/>
      <w:r w:rsidRPr="008868F4">
        <w:rPr>
          <w:rFonts w:ascii="Helvetica" w:hAnsi="Helvetica"/>
          <w:sz w:val="22"/>
        </w:rPr>
        <w:t>, R. (</w:t>
      </w:r>
      <w:proofErr w:type="gramStart"/>
      <w:r w:rsidRPr="008868F4">
        <w:rPr>
          <w:rFonts w:ascii="Helvetica" w:hAnsi="Helvetica"/>
          <w:sz w:val="22"/>
        </w:rPr>
        <w:t>November,</w:t>
      </w:r>
      <w:proofErr w:type="gramEnd"/>
      <w:r w:rsidRPr="008868F4">
        <w:rPr>
          <w:rFonts w:ascii="Helvetica" w:hAnsi="Helvetica"/>
          <w:sz w:val="22"/>
        </w:rPr>
        <w:t xml:space="preserve"> 2015).  Cultivating Curious Minds: Utilizing Inquiry to Nurture Responsibility and Creativity in the Language Arts Classroom. Workshop presented at the National Council of Teachers of English annual meeting, Minneapolis, MO.</w:t>
      </w:r>
    </w:p>
    <w:p w14:paraId="10E83A5F" w14:textId="77777777" w:rsidR="004B4368" w:rsidRDefault="004B4368" w:rsidP="004B4368">
      <w:pPr>
        <w:pStyle w:val="BodyText"/>
        <w:ind w:left="630" w:hanging="630"/>
        <w:jc w:val="left"/>
        <w:rPr>
          <w:rFonts w:ascii="Helvetica" w:hAnsi="Helvetica"/>
          <w:b/>
          <w:sz w:val="22"/>
        </w:rPr>
      </w:pPr>
    </w:p>
    <w:p w14:paraId="3813F853" w14:textId="77777777" w:rsidR="004B4368" w:rsidRDefault="004B4368" w:rsidP="004B4368">
      <w:pPr>
        <w:pStyle w:val="BodyText"/>
        <w:ind w:left="630" w:hanging="630"/>
        <w:jc w:val="left"/>
        <w:rPr>
          <w:rFonts w:ascii="Helvetica" w:hAnsi="Helvetica"/>
          <w:b/>
          <w:sz w:val="22"/>
        </w:rPr>
      </w:pPr>
      <w:r>
        <w:rPr>
          <w:rFonts w:ascii="Helvetica" w:hAnsi="Helvetica"/>
          <w:b/>
          <w:sz w:val="22"/>
        </w:rPr>
        <w:t xml:space="preserve">Garcia, A. </w:t>
      </w:r>
      <w:r w:rsidRPr="008868F4">
        <w:rPr>
          <w:rFonts w:ascii="Helvetica" w:hAnsi="Helvetica"/>
          <w:sz w:val="22"/>
        </w:rPr>
        <w:t>and O’Donnell-Allen, C. (</w:t>
      </w:r>
      <w:proofErr w:type="gramStart"/>
      <w:r w:rsidRPr="008868F4">
        <w:rPr>
          <w:rFonts w:ascii="Helvetica" w:hAnsi="Helvetica"/>
          <w:sz w:val="22"/>
        </w:rPr>
        <w:t>November,</w:t>
      </w:r>
      <w:proofErr w:type="gramEnd"/>
      <w:r w:rsidRPr="008868F4">
        <w:rPr>
          <w:rFonts w:ascii="Helvetica" w:hAnsi="Helvetica"/>
          <w:sz w:val="22"/>
        </w:rPr>
        <w:t xml:space="preserve"> 2015). Pose, Wobble, Flow. Workshop presented at the National Writing Project annual meeting, Minneapolis, MO.</w:t>
      </w:r>
      <w:r>
        <w:rPr>
          <w:rFonts w:ascii="Helvetica" w:hAnsi="Helvetica"/>
          <w:b/>
          <w:sz w:val="22"/>
        </w:rPr>
        <w:t xml:space="preserve"> </w:t>
      </w:r>
    </w:p>
    <w:p w14:paraId="712A4943" w14:textId="77777777" w:rsidR="004B4368" w:rsidRDefault="004B4368" w:rsidP="004B4368">
      <w:pPr>
        <w:pStyle w:val="BodyText"/>
        <w:ind w:left="630" w:hanging="630"/>
        <w:jc w:val="left"/>
        <w:rPr>
          <w:rFonts w:ascii="Helvetica" w:hAnsi="Helvetica"/>
          <w:b/>
          <w:sz w:val="22"/>
        </w:rPr>
      </w:pPr>
    </w:p>
    <w:p w14:paraId="7E49899F"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 xml:space="preserve">Garcia, A. </w:t>
      </w:r>
      <w:r w:rsidRPr="008868F4">
        <w:rPr>
          <w:rFonts w:ascii="Helvetica" w:hAnsi="Helvetica"/>
          <w:sz w:val="22"/>
        </w:rPr>
        <w:t>(</w:t>
      </w:r>
      <w:proofErr w:type="gramStart"/>
      <w:r w:rsidRPr="008868F4">
        <w:rPr>
          <w:rFonts w:ascii="Helvetica" w:hAnsi="Helvetica"/>
          <w:sz w:val="22"/>
        </w:rPr>
        <w:t>November,</w:t>
      </w:r>
      <w:proofErr w:type="gramEnd"/>
      <w:r w:rsidRPr="008868F4">
        <w:rPr>
          <w:rFonts w:ascii="Helvetica" w:hAnsi="Helvetica"/>
          <w:sz w:val="22"/>
        </w:rPr>
        <w:t xml:space="preserve"> 2015). Critical Conversations and Challenging Texts. Invited speaker at Virginia Tech. </w:t>
      </w:r>
    </w:p>
    <w:p w14:paraId="66318362" w14:textId="77777777" w:rsidR="004B4368" w:rsidRDefault="004B4368" w:rsidP="004B4368">
      <w:pPr>
        <w:pStyle w:val="BodyText"/>
        <w:ind w:left="630" w:hanging="630"/>
        <w:jc w:val="left"/>
        <w:rPr>
          <w:rFonts w:ascii="Helvetica" w:hAnsi="Helvetica"/>
          <w:b/>
          <w:sz w:val="22"/>
        </w:rPr>
      </w:pPr>
    </w:p>
    <w:p w14:paraId="148A32BA"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Garcia, A</w:t>
      </w:r>
      <w:r w:rsidRPr="008868F4">
        <w:rPr>
          <w:rFonts w:ascii="Helvetica" w:hAnsi="Helvetica"/>
          <w:sz w:val="22"/>
        </w:rPr>
        <w:t>. (</w:t>
      </w:r>
      <w:proofErr w:type="gramStart"/>
      <w:r w:rsidRPr="008868F4">
        <w:rPr>
          <w:rFonts w:ascii="Helvetica" w:hAnsi="Helvetica"/>
          <w:sz w:val="22"/>
        </w:rPr>
        <w:t>October,</w:t>
      </w:r>
      <w:proofErr w:type="gramEnd"/>
      <w:r w:rsidRPr="008868F4">
        <w:rPr>
          <w:rFonts w:ascii="Helvetica" w:hAnsi="Helvetica"/>
          <w:sz w:val="22"/>
        </w:rPr>
        <w:t xml:space="preserve"> 2015). What </w:t>
      </w:r>
      <w:r w:rsidRPr="008868F4">
        <w:rPr>
          <w:rFonts w:ascii="Helvetica" w:hAnsi="Helvetica"/>
          <w:i/>
          <w:sz w:val="22"/>
        </w:rPr>
        <w:t>Is</w:t>
      </w:r>
      <w:r w:rsidRPr="008868F4">
        <w:rPr>
          <w:rFonts w:ascii="Helvetica" w:hAnsi="Helvetica"/>
          <w:sz w:val="22"/>
        </w:rPr>
        <w:t xml:space="preserve"> Connected Learning in an Era of Common Core? Invited speaker at University of Georgia</w:t>
      </w:r>
      <w:r>
        <w:rPr>
          <w:rFonts w:ascii="Helvetica" w:hAnsi="Helvetica"/>
          <w:sz w:val="22"/>
        </w:rPr>
        <w:t xml:space="preserve">. </w:t>
      </w:r>
    </w:p>
    <w:p w14:paraId="14C8C12C" w14:textId="77777777" w:rsidR="004B4368" w:rsidRDefault="004B4368" w:rsidP="004B4368">
      <w:pPr>
        <w:pStyle w:val="BodyText"/>
        <w:ind w:left="630" w:hanging="630"/>
        <w:jc w:val="left"/>
        <w:rPr>
          <w:rFonts w:ascii="Helvetica" w:hAnsi="Helvetica"/>
          <w:b/>
          <w:sz w:val="22"/>
        </w:rPr>
      </w:pPr>
    </w:p>
    <w:p w14:paraId="74A75FEA" w14:textId="77777777" w:rsidR="004B4368"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October,</w:t>
      </w:r>
      <w:proofErr w:type="gramEnd"/>
      <w:r>
        <w:rPr>
          <w:rFonts w:ascii="Helvetica" w:hAnsi="Helvetica"/>
          <w:sz w:val="22"/>
        </w:rPr>
        <w:t xml:space="preserve"> 2015). Arriving where we started: Hope, activism, and critical literacies in a participatory age. Invited Keynote for the Colorado Language Arts Society Annual Conference, Golden, CO. </w:t>
      </w:r>
    </w:p>
    <w:p w14:paraId="54179748" w14:textId="77777777" w:rsidR="004B4368" w:rsidRDefault="004B4368" w:rsidP="004B4368">
      <w:pPr>
        <w:pStyle w:val="BodyText"/>
        <w:ind w:left="630" w:hanging="630"/>
        <w:jc w:val="left"/>
        <w:rPr>
          <w:rFonts w:ascii="Helvetica" w:hAnsi="Helvetica"/>
          <w:sz w:val="22"/>
        </w:rPr>
      </w:pPr>
    </w:p>
    <w:p w14:paraId="281387FD" w14:textId="77777777" w:rsidR="004B4368" w:rsidRPr="0055428F" w:rsidRDefault="004B4368" w:rsidP="004B4368">
      <w:pPr>
        <w:pStyle w:val="BodyText"/>
        <w:ind w:left="630" w:hanging="630"/>
        <w:jc w:val="left"/>
        <w:rPr>
          <w:rFonts w:ascii="Helvetica" w:hAnsi="Helvetica"/>
          <w:sz w:val="22"/>
        </w:rPr>
      </w:pPr>
      <w:r>
        <w:rPr>
          <w:rFonts w:ascii="Helvetica" w:hAnsi="Helvetica"/>
          <w:b/>
          <w:sz w:val="22"/>
        </w:rPr>
        <w:lastRenderedPageBreak/>
        <w:t xml:space="preserve">Garcia, A. </w:t>
      </w:r>
      <w:r>
        <w:rPr>
          <w:rFonts w:ascii="Helvetica" w:hAnsi="Helvetica"/>
          <w:sz w:val="22"/>
        </w:rPr>
        <w:t>(</w:t>
      </w:r>
      <w:proofErr w:type="gramStart"/>
      <w:r>
        <w:rPr>
          <w:rFonts w:ascii="Helvetica" w:hAnsi="Helvetica"/>
          <w:sz w:val="22"/>
        </w:rPr>
        <w:t>September,</w:t>
      </w:r>
      <w:proofErr w:type="gramEnd"/>
      <w:r>
        <w:rPr>
          <w:rFonts w:ascii="Helvetica" w:hAnsi="Helvetica"/>
          <w:sz w:val="22"/>
        </w:rPr>
        <w:t xml:space="preserve"> 2015). Reflections on Popular</w:t>
      </w:r>
      <w:r w:rsidRPr="0055428F">
        <w:rPr>
          <w:rFonts w:ascii="Helvetica" w:hAnsi="Helvetica"/>
          <w:sz w:val="22"/>
        </w:rPr>
        <w:t xml:space="preserve"> Culture</w:t>
      </w:r>
      <w:r>
        <w:rPr>
          <w:rFonts w:ascii="Helvetica" w:hAnsi="Helvetica"/>
          <w:sz w:val="22"/>
        </w:rPr>
        <w:t xml:space="preserve"> and Teaching</w:t>
      </w:r>
      <w:r w:rsidRPr="0055428F">
        <w:rPr>
          <w:rFonts w:ascii="Helvetica" w:hAnsi="Helvetica"/>
          <w:sz w:val="22"/>
        </w:rPr>
        <w:t xml:space="preserve">: </w:t>
      </w:r>
      <w:r>
        <w:rPr>
          <w:rFonts w:ascii="Helvetica" w:hAnsi="Helvetica"/>
          <w:sz w:val="22"/>
        </w:rPr>
        <w:t>Leveraging Youth Engagement and Connected Learning in Classrooms.</w:t>
      </w:r>
      <w:r w:rsidRPr="0055428F">
        <w:rPr>
          <w:rFonts w:ascii="Helvetica" w:hAnsi="Helvetica"/>
          <w:sz w:val="22"/>
        </w:rPr>
        <w:t xml:space="preserve"> Workshop pre</w:t>
      </w:r>
      <w:r>
        <w:rPr>
          <w:rFonts w:ascii="Helvetica" w:hAnsi="Helvetica"/>
          <w:sz w:val="22"/>
        </w:rPr>
        <w:t>sented at Aurora Public Schools</w:t>
      </w:r>
      <w:r w:rsidRPr="0055428F">
        <w:rPr>
          <w:rFonts w:ascii="Helvetica" w:hAnsi="Helvetica"/>
          <w:sz w:val="22"/>
        </w:rPr>
        <w:t>.</w:t>
      </w:r>
    </w:p>
    <w:p w14:paraId="1054BECB" w14:textId="77777777" w:rsidR="004B4368" w:rsidRDefault="004B4368" w:rsidP="004B4368">
      <w:pPr>
        <w:pStyle w:val="BodyText"/>
        <w:ind w:left="630" w:hanging="630"/>
        <w:jc w:val="left"/>
        <w:rPr>
          <w:rFonts w:ascii="Helvetica" w:hAnsi="Helvetica"/>
          <w:sz w:val="22"/>
        </w:rPr>
      </w:pPr>
    </w:p>
    <w:p w14:paraId="1E2828F8" w14:textId="77777777" w:rsidR="004B4368" w:rsidRPr="002E2F01" w:rsidRDefault="004B4368" w:rsidP="004B4368">
      <w:pPr>
        <w:pStyle w:val="BodyText"/>
        <w:ind w:left="630" w:hanging="630"/>
        <w:rPr>
          <w:rFonts w:ascii="Helvetica" w:hAnsi="Helvetica"/>
          <w:sz w:val="22"/>
        </w:rPr>
      </w:pPr>
      <w:r>
        <w:rPr>
          <w:rFonts w:ascii="Helvetica" w:hAnsi="Helvetica"/>
          <w:b/>
          <w:sz w:val="22"/>
        </w:rPr>
        <w:t>Garcia, A.</w:t>
      </w:r>
      <w:r w:rsidRPr="0055428F">
        <w:rPr>
          <w:rFonts w:ascii="Helvetica" w:hAnsi="Helvetica"/>
          <w:sz w:val="22"/>
        </w:rPr>
        <w:t>,</w:t>
      </w:r>
      <w:r>
        <w:rPr>
          <w:rFonts w:ascii="Helvetica" w:hAnsi="Helvetica"/>
          <w:b/>
          <w:sz w:val="22"/>
        </w:rPr>
        <w:t xml:space="preserve"> </w:t>
      </w:r>
      <w:r w:rsidRPr="0055428F">
        <w:rPr>
          <w:rFonts w:ascii="Helvetica" w:hAnsi="Helvetica"/>
          <w:sz w:val="22"/>
        </w:rPr>
        <w:t xml:space="preserve">Carlson, P., </w:t>
      </w:r>
      <w:proofErr w:type="spellStart"/>
      <w:r w:rsidRPr="0055428F">
        <w:rPr>
          <w:rFonts w:ascii="Helvetica" w:hAnsi="Helvetica"/>
          <w:sz w:val="22"/>
        </w:rPr>
        <w:t>Kirtley</w:t>
      </w:r>
      <w:proofErr w:type="spellEnd"/>
      <w:r w:rsidRPr="0055428F">
        <w:rPr>
          <w:rFonts w:ascii="Helvetica" w:hAnsi="Helvetica"/>
          <w:sz w:val="22"/>
        </w:rPr>
        <w:t>, S., &amp; Prosser, J.A. (</w:t>
      </w:r>
      <w:proofErr w:type="gramStart"/>
      <w:r w:rsidRPr="0055428F">
        <w:rPr>
          <w:rFonts w:ascii="Helvetica" w:hAnsi="Helvetica"/>
          <w:sz w:val="22"/>
        </w:rPr>
        <w:t>July,</w:t>
      </w:r>
      <w:proofErr w:type="gramEnd"/>
      <w:r w:rsidRPr="0055428F">
        <w:rPr>
          <w:rFonts w:ascii="Helvetica" w:hAnsi="Helvetica"/>
          <w:sz w:val="22"/>
        </w:rPr>
        <w:t xml:space="preserve"> 2015). Creating Superheroes in the Classroom: An Interactive Workshop for Teachers. Presentation at the Comic Arts Conference at the International Comic</w:t>
      </w:r>
      <w:r>
        <w:rPr>
          <w:rFonts w:ascii="Helvetica" w:hAnsi="Helvetica"/>
          <w:sz w:val="22"/>
        </w:rPr>
        <w:t xml:space="preserve"> Con, San Diego, CA.</w:t>
      </w:r>
    </w:p>
    <w:p w14:paraId="05B886EB" w14:textId="77777777" w:rsidR="004B4368" w:rsidRDefault="004B4368" w:rsidP="004B4368">
      <w:pPr>
        <w:pStyle w:val="BodyText"/>
        <w:ind w:left="630" w:hanging="630"/>
        <w:rPr>
          <w:rFonts w:ascii="Helvetica" w:hAnsi="Helvetica"/>
          <w:b/>
          <w:sz w:val="22"/>
        </w:rPr>
      </w:pPr>
    </w:p>
    <w:p w14:paraId="131C8A2A" w14:textId="77777777" w:rsidR="004B4368" w:rsidRPr="00B7403F"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&amp; Carlson, P. (</w:t>
      </w:r>
      <w:proofErr w:type="gramStart"/>
      <w:r>
        <w:rPr>
          <w:rFonts w:ascii="Helvetica" w:hAnsi="Helvetica"/>
          <w:sz w:val="22"/>
        </w:rPr>
        <w:t>July,</w:t>
      </w:r>
      <w:proofErr w:type="gramEnd"/>
      <w:r>
        <w:rPr>
          <w:rFonts w:ascii="Helvetica" w:hAnsi="Helvetica"/>
          <w:sz w:val="22"/>
        </w:rPr>
        <w:t xml:space="preserve"> 2015). The Marvel of Community. Poster presentation at the Comic Arts Conference at the International Comic Con, San Diego, CA.</w:t>
      </w:r>
    </w:p>
    <w:p w14:paraId="48ED27DA" w14:textId="77777777" w:rsidR="004B4368" w:rsidRDefault="004B4368" w:rsidP="004B4368">
      <w:pPr>
        <w:pStyle w:val="BodyText"/>
        <w:ind w:left="630" w:hanging="630"/>
        <w:rPr>
          <w:rFonts w:ascii="Helvetica" w:hAnsi="Helvetica"/>
          <w:b/>
          <w:sz w:val="22"/>
        </w:rPr>
      </w:pPr>
    </w:p>
    <w:p w14:paraId="4D1EB1AF" w14:textId="77777777" w:rsidR="004B4368" w:rsidRPr="00B7403F" w:rsidRDefault="004B4368" w:rsidP="004B4368">
      <w:pPr>
        <w:tabs>
          <w:tab w:val="left" w:pos="90"/>
        </w:tabs>
        <w:ind w:left="630" w:hanging="630"/>
        <w:rPr>
          <w:rFonts w:ascii="Helvetica" w:hAnsi="Helvetica"/>
          <w:sz w:val="22"/>
          <w:szCs w:val="22"/>
        </w:rPr>
      </w:pPr>
      <w:r w:rsidRPr="00B7403F">
        <w:rPr>
          <w:rFonts w:ascii="Helvetica" w:hAnsi="Helvetica"/>
          <w:b/>
          <w:sz w:val="22"/>
          <w:szCs w:val="22"/>
        </w:rPr>
        <w:t>Garcia, A.</w:t>
      </w:r>
      <w:r w:rsidRPr="00B7403F">
        <w:rPr>
          <w:rFonts w:ascii="Helvetica" w:hAnsi="Helvetica"/>
          <w:sz w:val="22"/>
          <w:szCs w:val="22"/>
        </w:rPr>
        <w:t>,</w:t>
      </w:r>
      <w:r w:rsidRPr="00B7403F">
        <w:rPr>
          <w:rFonts w:ascii="Helvetica" w:hAnsi="Helvetica"/>
          <w:b/>
          <w:sz w:val="22"/>
          <w:szCs w:val="22"/>
        </w:rPr>
        <w:t xml:space="preserve"> </w:t>
      </w:r>
      <w:r w:rsidRPr="00B7403F">
        <w:rPr>
          <w:rFonts w:ascii="Helvetica" w:hAnsi="Helvetica"/>
          <w:sz w:val="22"/>
          <w:szCs w:val="22"/>
        </w:rPr>
        <w:t xml:space="preserve">Wong, J., Newman, L., Engle, M., &amp; </w:t>
      </w:r>
      <w:proofErr w:type="spellStart"/>
      <w:r w:rsidRPr="00B7403F">
        <w:rPr>
          <w:rFonts w:ascii="Helvetica" w:hAnsi="Helvetica"/>
          <w:sz w:val="22"/>
          <w:szCs w:val="22"/>
        </w:rPr>
        <w:t>Vardell</w:t>
      </w:r>
      <w:proofErr w:type="spellEnd"/>
      <w:r w:rsidRPr="00B7403F">
        <w:rPr>
          <w:rFonts w:ascii="Helvetica" w:hAnsi="Helvetica"/>
          <w:sz w:val="22"/>
          <w:szCs w:val="22"/>
        </w:rPr>
        <w:t>, S. (</w:t>
      </w:r>
      <w:proofErr w:type="gramStart"/>
      <w:r w:rsidRPr="00B7403F">
        <w:rPr>
          <w:rFonts w:ascii="Helvetica" w:hAnsi="Helvetica"/>
          <w:sz w:val="22"/>
          <w:szCs w:val="22"/>
        </w:rPr>
        <w:t>June,</w:t>
      </w:r>
      <w:proofErr w:type="gramEnd"/>
      <w:r w:rsidRPr="00B7403F">
        <w:rPr>
          <w:rFonts w:ascii="Helvetica" w:hAnsi="Helvetica"/>
          <w:sz w:val="22"/>
          <w:szCs w:val="22"/>
        </w:rPr>
        <w:t xml:space="preserve"> 2015). </w:t>
      </w:r>
      <w:r w:rsidRPr="00B7403F">
        <w:rPr>
          <w:rFonts w:ascii="Helvetica" w:hAnsi="Helvetica" w:cs="Tahoma"/>
          <w:bCs/>
          <w:color w:val="000000"/>
          <w:sz w:val="22"/>
          <w:szCs w:val="22"/>
          <w:shd w:val="clear" w:color="auto" w:fill="FFFFFF"/>
        </w:rPr>
        <w:t xml:space="preserve">Diversity Dynamism: Mixing Resources and Making Connections. Featured panel presentation at the American Library Association annual meeting, San Francisco, CA. </w:t>
      </w:r>
    </w:p>
    <w:p w14:paraId="2D935819" w14:textId="77777777" w:rsidR="004B4368" w:rsidRDefault="004B4368" w:rsidP="004B4368">
      <w:pPr>
        <w:pStyle w:val="BodyText"/>
        <w:rPr>
          <w:rFonts w:ascii="Helvetica" w:hAnsi="Helvetica"/>
          <w:b/>
          <w:sz w:val="22"/>
        </w:rPr>
      </w:pPr>
    </w:p>
    <w:p w14:paraId="08A7828A" w14:textId="77777777" w:rsidR="004B4368" w:rsidRDefault="004B4368" w:rsidP="004B4368">
      <w:pPr>
        <w:pStyle w:val="BodyText"/>
        <w:ind w:left="630" w:hanging="630"/>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June,</w:t>
      </w:r>
      <w:proofErr w:type="gramEnd"/>
      <w:r>
        <w:rPr>
          <w:rFonts w:ascii="Helvetica" w:hAnsi="Helvetica"/>
          <w:sz w:val="22"/>
        </w:rPr>
        <w:t xml:space="preserve"> 2015</w:t>
      </w:r>
      <w:r w:rsidRPr="00151E96">
        <w:rPr>
          <w:rFonts w:ascii="Helvetica" w:hAnsi="Helvetica"/>
          <w:sz w:val="22"/>
        </w:rPr>
        <w:t>). Connecting Connected Learning to Classrooms. Invited presentation at the University of Illinois Writing</w:t>
      </w:r>
      <w:r>
        <w:rPr>
          <w:rFonts w:ascii="Helvetica" w:hAnsi="Helvetica"/>
          <w:sz w:val="22"/>
        </w:rPr>
        <w:t xml:space="preserve"> Project. </w:t>
      </w:r>
    </w:p>
    <w:p w14:paraId="1D47983D" w14:textId="77777777" w:rsidR="004B4368" w:rsidRPr="00151E96" w:rsidRDefault="004B4368" w:rsidP="004B4368">
      <w:pPr>
        <w:pStyle w:val="BodyText"/>
        <w:ind w:left="630" w:hanging="630"/>
        <w:rPr>
          <w:rFonts w:ascii="Helvetica" w:hAnsi="Helvetica"/>
          <w:sz w:val="22"/>
        </w:rPr>
      </w:pPr>
    </w:p>
    <w:p w14:paraId="5EA82729" w14:textId="77777777" w:rsidR="004B4368" w:rsidRPr="00B7403F" w:rsidRDefault="004B4368" w:rsidP="004B4368">
      <w:pPr>
        <w:pStyle w:val="BodyText"/>
        <w:ind w:left="630" w:hanging="630"/>
        <w:rPr>
          <w:rFonts w:ascii="Helvetica" w:hAnsi="Helvetica"/>
          <w:sz w:val="22"/>
        </w:rPr>
      </w:pPr>
      <w:r>
        <w:rPr>
          <w:rFonts w:ascii="Helvetica" w:hAnsi="Helvetica"/>
          <w:b/>
          <w:sz w:val="22"/>
        </w:rPr>
        <w:t>Garcia, A.</w:t>
      </w:r>
      <w:r w:rsidRPr="00B7403F">
        <w:rPr>
          <w:rFonts w:ascii="Helvetica" w:hAnsi="Helvetica"/>
          <w:sz w:val="22"/>
        </w:rPr>
        <w:t>,</w:t>
      </w:r>
      <w:r>
        <w:rPr>
          <w:rFonts w:ascii="Helvetica" w:hAnsi="Helvetica"/>
          <w:sz w:val="22"/>
        </w:rPr>
        <w:t xml:space="preserve"> Carlson, P., &amp; Prosser, J.A. (</w:t>
      </w:r>
      <w:proofErr w:type="gramStart"/>
      <w:r>
        <w:rPr>
          <w:rFonts w:ascii="Helvetica" w:hAnsi="Helvetica"/>
          <w:sz w:val="22"/>
        </w:rPr>
        <w:t>June,</w:t>
      </w:r>
      <w:proofErr w:type="gramEnd"/>
      <w:r>
        <w:rPr>
          <w:rFonts w:ascii="Helvetica" w:hAnsi="Helvetica"/>
          <w:sz w:val="22"/>
        </w:rPr>
        <w:t xml:space="preserve"> 2015). </w:t>
      </w:r>
      <w:r w:rsidRPr="00B7403F">
        <w:rPr>
          <w:rFonts w:ascii="Helvetica" w:hAnsi="Helvetica"/>
          <w:bCs/>
          <w:sz w:val="22"/>
        </w:rPr>
        <w:t>Teaching with Comics and the Common Core!</w:t>
      </w:r>
      <w:r>
        <w:rPr>
          <w:rFonts w:ascii="Helvetica" w:hAnsi="Helvetica"/>
          <w:sz w:val="22"/>
        </w:rPr>
        <w:t xml:space="preserve"> </w:t>
      </w:r>
      <w:r w:rsidRPr="00B7403F">
        <w:rPr>
          <w:rFonts w:ascii="Helvetica" w:hAnsi="Helvetica"/>
          <w:sz w:val="22"/>
        </w:rPr>
        <w:t xml:space="preserve">Presentation at the Denver Comic Con, Denver, CO. </w:t>
      </w:r>
    </w:p>
    <w:p w14:paraId="73F34947" w14:textId="77777777" w:rsidR="004B4368" w:rsidRDefault="004B4368" w:rsidP="004B4368">
      <w:pPr>
        <w:pStyle w:val="BodyText"/>
        <w:ind w:left="630" w:hanging="630"/>
        <w:rPr>
          <w:rFonts w:ascii="Helvetica" w:hAnsi="Helvetica"/>
          <w:b/>
          <w:sz w:val="22"/>
        </w:rPr>
      </w:pPr>
    </w:p>
    <w:p w14:paraId="574F0C85" w14:textId="77777777" w:rsidR="004B4368" w:rsidRPr="00B7403F"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&amp; Carlson, P. (</w:t>
      </w:r>
      <w:proofErr w:type="gramStart"/>
      <w:r>
        <w:rPr>
          <w:rFonts w:ascii="Helvetica" w:hAnsi="Helvetica"/>
          <w:sz w:val="22"/>
        </w:rPr>
        <w:t>June,</w:t>
      </w:r>
      <w:proofErr w:type="gramEnd"/>
      <w:r>
        <w:rPr>
          <w:rFonts w:ascii="Helvetica" w:hAnsi="Helvetica"/>
          <w:sz w:val="22"/>
        </w:rPr>
        <w:t xml:space="preserve"> 2015). The Marvel of Civic Responsibility. Paper presented at the Page 23 Conference on Comics and Graphic Novels at the Denver Comic Con, Denver, CO. </w:t>
      </w:r>
    </w:p>
    <w:p w14:paraId="0EA04188" w14:textId="77777777" w:rsidR="004B4368" w:rsidRDefault="004B4368" w:rsidP="004B4368">
      <w:pPr>
        <w:pStyle w:val="BodyText"/>
        <w:ind w:left="630" w:hanging="630"/>
        <w:rPr>
          <w:rFonts w:ascii="Helvetica" w:hAnsi="Helvetica"/>
          <w:b/>
          <w:sz w:val="22"/>
        </w:rPr>
      </w:pPr>
    </w:p>
    <w:p w14:paraId="34FEB182" w14:textId="77777777" w:rsidR="004B4368" w:rsidRDefault="004B4368" w:rsidP="004B4368">
      <w:pPr>
        <w:pStyle w:val="BodyText"/>
        <w:ind w:left="630" w:hanging="630"/>
        <w:rPr>
          <w:rFonts w:ascii="Helvetica" w:hAnsi="Helvetica"/>
          <w:b/>
          <w:sz w:val="22"/>
        </w:rPr>
      </w:pPr>
      <w:r>
        <w:rPr>
          <w:rFonts w:ascii="Helvetica" w:hAnsi="Helvetica"/>
          <w:b/>
          <w:sz w:val="22"/>
        </w:rPr>
        <w:t xml:space="preserve">Garcia, A. </w:t>
      </w:r>
      <w:r>
        <w:rPr>
          <w:rFonts w:ascii="Helvetica" w:hAnsi="Helvetica"/>
          <w:sz w:val="22"/>
        </w:rPr>
        <w:t>&amp; Martin, E. (</w:t>
      </w:r>
      <w:proofErr w:type="gramStart"/>
      <w:r>
        <w:rPr>
          <w:rFonts w:ascii="Helvetica" w:hAnsi="Helvetica"/>
          <w:sz w:val="22"/>
        </w:rPr>
        <w:t>June,</w:t>
      </w:r>
      <w:proofErr w:type="gramEnd"/>
      <w:r>
        <w:rPr>
          <w:rFonts w:ascii="Helvetica" w:hAnsi="Helvetica"/>
          <w:sz w:val="22"/>
        </w:rPr>
        <w:t xml:space="preserve"> 2015). Supporting </w:t>
      </w:r>
      <w:proofErr w:type="spellStart"/>
      <w:r>
        <w:rPr>
          <w:rFonts w:ascii="Helvetica" w:hAnsi="Helvetica"/>
          <w:sz w:val="22"/>
        </w:rPr>
        <w:t>Gameful</w:t>
      </w:r>
      <w:proofErr w:type="spellEnd"/>
      <w:r>
        <w:rPr>
          <w:rFonts w:ascii="Helvetica" w:hAnsi="Helvetica"/>
          <w:sz w:val="22"/>
        </w:rPr>
        <w:t xml:space="preserve"> Innovation in Education. Workshop presented at the Entertainment Software Association’s </w:t>
      </w:r>
      <w:proofErr w:type="spellStart"/>
      <w:r>
        <w:rPr>
          <w:rFonts w:ascii="Helvetica" w:hAnsi="Helvetica"/>
          <w:sz w:val="22"/>
        </w:rPr>
        <w:t>Games+Learning</w:t>
      </w:r>
      <w:proofErr w:type="spellEnd"/>
      <w:r>
        <w:rPr>
          <w:rFonts w:ascii="Helvetica" w:hAnsi="Helvetica"/>
          <w:sz w:val="22"/>
        </w:rPr>
        <w:t xml:space="preserve"> Summit, Los Angeles, CA. </w:t>
      </w:r>
    </w:p>
    <w:p w14:paraId="29EC9D6C" w14:textId="77777777" w:rsidR="004B4368" w:rsidRDefault="004B4368" w:rsidP="004B4368">
      <w:pPr>
        <w:pStyle w:val="BodyText"/>
        <w:ind w:left="630" w:hanging="630"/>
        <w:rPr>
          <w:rFonts w:ascii="Helvetica" w:hAnsi="Helvetica"/>
          <w:b/>
          <w:sz w:val="22"/>
        </w:rPr>
      </w:pPr>
    </w:p>
    <w:p w14:paraId="755FFFDD" w14:textId="77777777" w:rsidR="004B4368" w:rsidRPr="00084B36" w:rsidRDefault="004B4368" w:rsidP="004B4368">
      <w:pPr>
        <w:pStyle w:val="BodyText"/>
        <w:ind w:left="630" w:hanging="630"/>
        <w:rPr>
          <w:rFonts w:ascii="Helvetica" w:hAnsi="Helvetica"/>
          <w:sz w:val="22"/>
        </w:rPr>
      </w:pPr>
      <w:proofErr w:type="spellStart"/>
      <w:r>
        <w:rPr>
          <w:rFonts w:ascii="Helvetica" w:hAnsi="Helvetica"/>
          <w:sz w:val="22"/>
        </w:rPr>
        <w:t>Cantrill</w:t>
      </w:r>
      <w:proofErr w:type="spellEnd"/>
      <w:r>
        <w:rPr>
          <w:rFonts w:ascii="Helvetica" w:hAnsi="Helvetica"/>
          <w:sz w:val="22"/>
        </w:rPr>
        <w:t xml:space="preserve">, C., </w:t>
      </w:r>
      <w:proofErr w:type="spellStart"/>
      <w:r>
        <w:rPr>
          <w:rFonts w:ascii="Helvetica" w:hAnsi="Helvetica"/>
          <w:sz w:val="22"/>
        </w:rPr>
        <w:t>Doulliard</w:t>
      </w:r>
      <w:proofErr w:type="spellEnd"/>
      <w:r>
        <w:rPr>
          <w:rFonts w:ascii="Helvetica" w:hAnsi="Helvetica"/>
          <w:sz w:val="22"/>
        </w:rPr>
        <w:t xml:space="preserve">, K., </w:t>
      </w:r>
      <w:r>
        <w:rPr>
          <w:rFonts w:ascii="Helvetica" w:hAnsi="Helvetica"/>
          <w:b/>
          <w:sz w:val="22"/>
        </w:rPr>
        <w:t>Garcia, A.</w:t>
      </w:r>
      <w:r w:rsidRPr="00745FD2">
        <w:rPr>
          <w:rFonts w:ascii="Helvetica" w:hAnsi="Helvetica"/>
          <w:sz w:val="22"/>
        </w:rPr>
        <w:t>,</w:t>
      </w:r>
      <w:r>
        <w:rPr>
          <w:rFonts w:ascii="Helvetica" w:hAnsi="Helvetica"/>
          <w:b/>
          <w:sz w:val="22"/>
        </w:rPr>
        <w:t xml:space="preserve"> </w:t>
      </w:r>
      <w:r>
        <w:rPr>
          <w:rFonts w:ascii="Helvetica" w:hAnsi="Helvetica"/>
          <w:sz w:val="22"/>
        </w:rPr>
        <w:t xml:space="preserve">Gomez, Morrell, E., M., </w:t>
      </w:r>
      <w:proofErr w:type="spellStart"/>
      <w:r>
        <w:rPr>
          <w:rFonts w:ascii="Helvetica" w:hAnsi="Helvetica"/>
          <w:sz w:val="22"/>
        </w:rPr>
        <w:t>Rollag</w:t>
      </w:r>
      <w:proofErr w:type="spellEnd"/>
      <w:r>
        <w:rPr>
          <w:rFonts w:ascii="Helvetica" w:hAnsi="Helvetica"/>
          <w:sz w:val="22"/>
        </w:rPr>
        <w:t>, S., Smith, A. (</w:t>
      </w:r>
      <w:proofErr w:type="gramStart"/>
      <w:r>
        <w:rPr>
          <w:rFonts w:ascii="Helvetica" w:hAnsi="Helvetica"/>
          <w:sz w:val="22"/>
        </w:rPr>
        <w:t>June,</w:t>
      </w:r>
      <w:proofErr w:type="gramEnd"/>
      <w:r>
        <w:rPr>
          <w:rFonts w:ascii="Helvetica" w:hAnsi="Helvetica"/>
          <w:sz w:val="22"/>
        </w:rPr>
        <w:t xml:space="preserve"> 2015). Designing Classroom Equity: </w:t>
      </w:r>
      <w:r w:rsidRPr="00084B36">
        <w:rPr>
          <w:rFonts w:ascii="Helvetica" w:hAnsi="Helvetica"/>
          <w:bCs/>
          <w:sz w:val="22"/>
        </w:rPr>
        <w:t>Connected Learning and Co-Designed Research from across the National Writing Project. Symposium presentation</w:t>
      </w:r>
      <w:r>
        <w:rPr>
          <w:rFonts w:ascii="Helvetica" w:hAnsi="Helvetica"/>
          <w:bCs/>
          <w:sz w:val="22"/>
        </w:rPr>
        <w:t xml:space="preserve"> at the Digital Media and Learning conference, Los Angeles, CA. </w:t>
      </w:r>
    </w:p>
    <w:p w14:paraId="7EE7B3FF" w14:textId="77777777" w:rsidR="004B4368" w:rsidRPr="00084B36" w:rsidRDefault="004B4368" w:rsidP="004B4368">
      <w:pPr>
        <w:pStyle w:val="BodyText"/>
        <w:ind w:left="630" w:hanging="630"/>
        <w:rPr>
          <w:rFonts w:ascii="Helvetica" w:hAnsi="Helvetica"/>
          <w:sz w:val="22"/>
        </w:rPr>
      </w:pPr>
    </w:p>
    <w:p w14:paraId="19F14170" w14:textId="77777777" w:rsidR="004B4368" w:rsidRPr="00661F6B" w:rsidRDefault="004B4368" w:rsidP="004B4368">
      <w:pPr>
        <w:pStyle w:val="BodyText"/>
        <w:ind w:left="630" w:hanging="630"/>
        <w:rPr>
          <w:rFonts w:ascii="Helvetica" w:hAnsi="Helvetica"/>
          <w:b/>
          <w:sz w:val="22"/>
        </w:rPr>
      </w:pPr>
      <w:r>
        <w:rPr>
          <w:rFonts w:ascii="Helvetica" w:hAnsi="Helvetica"/>
          <w:b/>
          <w:sz w:val="22"/>
        </w:rPr>
        <w:t xml:space="preserve">Garcia, A. </w:t>
      </w:r>
      <w:r w:rsidRPr="00745FD2">
        <w:rPr>
          <w:rFonts w:ascii="Helvetica" w:hAnsi="Helvetica"/>
          <w:sz w:val="22"/>
        </w:rPr>
        <w:t>(</w:t>
      </w:r>
      <w:proofErr w:type="gramStart"/>
      <w:r w:rsidRPr="00745FD2">
        <w:rPr>
          <w:rFonts w:ascii="Helvetica" w:hAnsi="Helvetica"/>
          <w:sz w:val="22"/>
        </w:rPr>
        <w:t>June,</w:t>
      </w:r>
      <w:proofErr w:type="gramEnd"/>
      <w:r w:rsidRPr="00745FD2">
        <w:rPr>
          <w:rFonts w:ascii="Helvetica" w:hAnsi="Helvetica"/>
          <w:sz w:val="22"/>
        </w:rPr>
        <w:t xml:space="preserve"> 2015). Equitable Initiative: Supporting Teachers and Youth of Color through Tabletop Gameplay. Paper presented at the Digital Media and Learning conference, Los Angeles, CA.</w:t>
      </w:r>
      <w:r>
        <w:rPr>
          <w:rFonts w:ascii="Helvetica" w:hAnsi="Helvetica"/>
          <w:b/>
          <w:sz w:val="22"/>
        </w:rPr>
        <w:t xml:space="preserve"> </w:t>
      </w:r>
    </w:p>
    <w:p w14:paraId="57682CA5" w14:textId="77777777" w:rsidR="004B4368" w:rsidRDefault="004B4368" w:rsidP="004B4368">
      <w:pPr>
        <w:pStyle w:val="BodyText"/>
        <w:ind w:left="630" w:hanging="630"/>
        <w:rPr>
          <w:rFonts w:ascii="Helvetica" w:hAnsi="Helvetica"/>
          <w:b/>
          <w:sz w:val="22"/>
        </w:rPr>
      </w:pPr>
    </w:p>
    <w:p w14:paraId="5285904E" w14:textId="77777777" w:rsidR="004B4368" w:rsidRPr="00745FD2" w:rsidRDefault="004B4368" w:rsidP="004B4368">
      <w:pPr>
        <w:pStyle w:val="BodyText"/>
        <w:ind w:left="630" w:hanging="630"/>
        <w:rPr>
          <w:rFonts w:ascii="Helvetica" w:hAnsi="Helvetica"/>
          <w:sz w:val="22"/>
        </w:rPr>
      </w:pPr>
      <w:r w:rsidRPr="00745FD2">
        <w:rPr>
          <w:rFonts w:ascii="Helvetica" w:hAnsi="Helvetica"/>
          <w:sz w:val="22"/>
        </w:rPr>
        <w:t xml:space="preserve">Smith, A. &amp; </w:t>
      </w:r>
      <w:r w:rsidRPr="00745FD2">
        <w:rPr>
          <w:rFonts w:ascii="Helvetica" w:hAnsi="Helvetica"/>
          <w:b/>
          <w:sz w:val="22"/>
        </w:rPr>
        <w:t>Garcia, A.</w:t>
      </w:r>
      <w:r w:rsidRPr="00745FD2">
        <w:rPr>
          <w:rFonts w:ascii="Helvetica" w:hAnsi="Helvetica"/>
          <w:sz w:val="22"/>
        </w:rPr>
        <w:t xml:space="preserve"> (</w:t>
      </w:r>
      <w:proofErr w:type="gramStart"/>
      <w:r w:rsidRPr="00745FD2">
        <w:rPr>
          <w:rFonts w:ascii="Helvetica" w:hAnsi="Helvetica"/>
          <w:sz w:val="22"/>
        </w:rPr>
        <w:t>June,</w:t>
      </w:r>
      <w:proofErr w:type="gramEnd"/>
      <w:r w:rsidRPr="00745FD2">
        <w:rPr>
          <w:rFonts w:ascii="Helvetica" w:hAnsi="Helvetica"/>
          <w:sz w:val="22"/>
        </w:rPr>
        <w:t xml:space="preserve"> 2015). The Giving and Taking of Space. Ignite presentation presented at the Digital Media and Learning conference, Los Angeles, CA. </w:t>
      </w:r>
    </w:p>
    <w:p w14:paraId="68FDDC6C" w14:textId="77777777" w:rsidR="004B4368" w:rsidRDefault="004B4368" w:rsidP="004B4368">
      <w:pPr>
        <w:pStyle w:val="BodyText"/>
        <w:ind w:left="630" w:hanging="630"/>
        <w:rPr>
          <w:rFonts w:ascii="Helvetica" w:hAnsi="Helvetica"/>
          <w:b/>
          <w:sz w:val="22"/>
        </w:rPr>
      </w:pPr>
    </w:p>
    <w:p w14:paraId="6DFDFE23" w14:textId="77777777" w:rsidR="004B4368" w:rsidRPr="005B7698" w:rsidRDefault="004B4368" w:rsidP="004B4368">
      <w:pPr>
        <w:pStyle w:val="BodyText"/>
        <w:ind w:left="630" w:hanging="630"/>
        <w:rPr>
          <w:rFonts w:ascii="Helvetica" w:hAnsi="Helvetica"/>
          <w:sz w:val="22"/>
        </w:rPr>
      </w:pPr>
      <w:r>
        <w:rPr>
          <w:rFonts w:ascii="Helvetica" w:hAnsi="Helvetica"/>
          <w:b/>
          <w:sz w:val="22"/>
        </w:rPr>
        <w:t xml:space="preserve">Garcia, A. </w:t>
      </w:r>
      <w:r w:rsidRPr="005B7698">
        <w:rPr>
          <w:rFonts w:ascii="Helvetica" w:hAnsi="Helvetica"/>
          <w:sz w:val="22"/>
        </w:rPr>
        <w:t>(</w:t>
      </w:r>
      <w:proofErr w:type="gramStart"/>
      <w:r w:rsidRPr="005B7698">
        <w:rPr>
          <w:rFonts w:ascii="Helvetica" w:hAnsi="Helvetica"/>
          <w:sz w:val="22"/>
        </w:rPr>
        <w:t>May,</w:t>
      </w:r>
      <w:proofErr w:type="gramEnd"/>
      <w:r w:rsidRPr="005B7698">
        <w:rPr>
          <w:rFonts w:ascii="Helvetica" w:hAnsi="Helvetica"/>
          <w:sz w:val="22"/>
        </w:rPr>
        <w:t xml:space="preserve"> 2015). Playing with Culture: Understanding Youth Engagement, Equity, and the Needs of Literacy Classrooms in a Connected Learning Culture. Workshop presented at Aurora Public Schools’ Administrator Professional Development Summit.</w:t>
      </w:r>
    </w:p>
    <w:p w14:paraId="440B7BED" w14:textId="77777777" w:rsidR="004B4368" w:rsidRDefault="004B4368" w:rsidP="004B4368">
      <w:pPr>
        <w:pStyle w:val="BodyText"/>
        <w:ind w:left="630" w:hanging="630"/>
        <w:rPr>
          <w:rFonts w:ascii="Helvetica" w:hAnsi="Helvetica"/>
          <w:b/>
          <w:sz w:val="22"/>
        </w:rPr>
      </w:pPr>
    </w:p>
    <w:p w14:paraId="079E0CA4" w14:textId="77777777" w:rsidR="004B4368" w:rsidRPr="009F017A" w:rsidRDefault="004B4368" w:rsidP="004B4368">
      <w:pPr>
        <w:pStyle w:val="BodyText"/>
        <w:ind w:left="630" w:hanging="630"/>
        <w:rPr>
          <w:rFonts w:ascii="Helvetica" w:hAnsi="Helvetica"/>
          <w:sz w:val="22"/>
        </w:rPr>
      </w:pPr>
      <w:r>
        <w:rPr>
          <w:rFonts w:ascii="Helvetica" w:hAnsi="Helvetica"/>
          <w:sz w:val="22"/>
        </w:rPr>
        <w:t xml:space="preserve">Beach, R., </w:t>
      </w:r>
      <w:r>
        <w:rPr>
          <w:rFonts w:ascii="Helvetica" w:hAnsi="Helvetica"/>
          <w:b/>
          <w:sz w:val="22"/>
        </w:rPr>
        <w:t>Garcia, A.</w:t>
      </w:r>
      <w:r>
        <w:rPr>
          <w:rFonts w:ascii="Helvetica" w:hAnsi="Helvetica"/>
          <w:sz w:val="22"/>
        </w:rPr>
        <w:t xml:space="preserve">, </w:t>
      </w:r>
      <w:proofErr w:type="spellStart"/>
      <w:r>
        <w:rPr>
          <w:rFonts w:ascii="Helvetica" w:hAnsi="Helvetica"/>
          <w:sz w:val="22"/>
        </w:rPr>
        <w:t>Mirra</w:t>
      </w:r>
      <w:proofErr w:type="spellEnd"/>
      <w:r>
        <w:rPr>
          <w:rFonts w:ascii="Helvetica" w:hAnsi="Helvetica"/>
          <w:sz w:val="22"/>
        </w:rPr>
        <w:t xml:space="preserve">, N., &amp; </w:t>
      </w:r>
      <w:proofErr w:type="spellStart"/>
      <w:r>
        <w:rPr>
          <w:rFonts w:ascii="Helvetica" w:hAnsi="Helvetica"/>
          <w:sz w:val="22"/>
        </w:rPr>
        <w:t>Trale</w:t>
      </w:r>
      <w:proofErr w:type="spellEnd"/>
      <w:r>
        <w:rPr>
          <w:rFonts w:ascii="Helvetica" w:hAnsi="Helvetica"/>
          <w:sz w:val="22"/>
        </w:rPr>
        <w:t>, L. (</w:t>
      </w:r>
      <w:proofErr w:type="gramStart"/>
      <w:r>
        <w:rPr>
          <w:rFonts w:ascii="Helvetica" w:hAnsi="Helvetica"/>
          <w:sz w:val="22"/>
        </w:rPr>
        <w:t>May,</w:t>
      </w:r>
      <w:proofErr w:type="gramEnd"/>
      <w:r>
        <w:rPr>
          <w:rFonts w:ascii="Helvetica" w:hAnsi="Helvetica"/>
          <w:sz w:val="22"/>
        </w:rPr>
        <w:t xml:space="preserve"> 2015). Understanding and Creating Digital Texts. I</w:t>
      </w:r>
      <w:r w:rsidRPr="007A570D">
        <w:rPr>
          <w:rFonts w:ascii="Helvetica" w:hAnsi="Helvetica"/>
          <w:sz w:val="22"/>
        </w:rPr>
        <w:t>nvited guest for National Writing Project</w:t>
      </w:r>
      <w:r>
        <w:rPr>
          <w:rFonts w:ascii="Helvetica" w:hAnsi="Helvetica"/>
          <w:sz w:val="22"/>
        </w:rPr>
        <w:t xml:space="preserve">’s Educator Innovator webinar. Archived at </w:t>
      </w:r>
      <w:r w:rsidRPr="009F017A">
        <w:rPr>
          <w:rFonts w:ascii="Helvetica" w:hAnsi="Helvetica"/>
          <w:sz w:val="22"/>
        </w:rPr>
        <w:t>http://educatorinnovator.org/webinars/understanding-and-creating-digital-texts/</w:t>
      </w:r>
      <w:r>
        <w:rPr>
          <w:rFonts w:ascii="Helvetica" w:hAnsi="Helvetica"/>
          <w:sz w:val="22"/>
        </w:rPr>
        <w:t>.</w:t>
      </w:r>
    </w:p>
    <w:p w14:paraId="5557A560" w14:textId="77777777" w:rsidR="004B4368" w:rsidRDefault="004B4368" w:rsidP="004B4368">
      <w:pPr>
        <w:pStyle w:val="BodyText"/>
        <w:ind w:left="630" w:hanging="630"/>
        <w:rPr>
          <w:rFonts w:ascii="Helvetica" w:hAnsi="Helvetica"/>
          <w:b/>
          <w:sz w:val="22"/>
        </w:rPr>
      </w:pPr>
    </w:p>
    <w:p w14:paraId="1E703DC0" w14:textId="77777777" w:rsidR="004B4368" w:rsidRPr="0064403E" w:rsidRDefault="004B4368" w:rsidP="004B4368">
      <w:pPr>
        <w:pStyle w:val="BodyText"/>
        <w:ind w:left="630" w:hanging="630"/>
        <w:rPr>
          <w:rFonts w:ascii="Helvetica" w:hAnsi="Helvetica"/>
          <w:sz w:val="22"/>
        </w:rPr>
      </w:pPr>
      <w:r w:rsidRPr="0064403E">
        <w:rPr>
          <w:rFonts w:ascii="Helvetica" w:hAnsi="Helvetica"/>
          <w:b/>
          <w:sz w:val="22"/>
        </w:rPr>
        <w:t>Garcia, A.</w:t>
      </w:r>
      <w:r>
        <w:rPr>
          <w:rFonts w:ascii="Helvetica" w:hAnsi="Helvetica"/>
          <w:sz w:val="22"/>
        </w:rPr>
        <w:t xml:space="preserve"> (</w:t>
      </w:r>
      <w:proofErr w:type="gramStart"/>
      <w:r>
        <w:rPr>
          <w:rFonts w:ascii="Helvetica" w:hAnsi="Helvetica"/>
          <w:sz w:val="22"/>
        </w:rPr>
        <w:t>April,</w:t>
      </w:r>
      <w:proofErr w:type="gramEnd"/>
      <w:r>
        <w:rPr>
          <w:rFonts w:ascii="Helvetica" w:hAnsi="Helvetica"/>
          <w:sz w:val="22"/>
        </w:rPr>
        <w:t xml:space="preserve"> 2015). Playing with p</w:t>
      </w:r>
      <w:r w:rsidRPr="0064403E">
        <w:rPr>
          <w:rFonts w:ascii="Helvetica" w:hAnsi="Helvetica"/>
          <w:sz w:val="22"/>
        </w:rPr>
        <w:t xml:space="preserve">ossibilities: Leveraging </w:t>
      </w:r>
      <w:r>
        <w:rPr>
          <w:rFonts w:ascii="Helvetica" w:hAnsi="Helvetica"/>
          <w:sz w:val="22"/>
        </w:rPr>
        <w:t>critical literacies through games and popular c</w:t>
      </w:r>
      <w:r w:rsidRPr="0064403E">
        <w:rPr>
          <w:rFonts w:ascii="Helvetica" w:hAnsi="Helvetica"/>
          <w:sz w:val="22"/>
        </w:rPr>
        <w:t>ulture. </w:t>
      </w:r>
      <w:r>
        <w:rPr>
          <w:rFonts w:ascii="Helvetica" w:hAnsi="Helvetica"/>
          <w:sz w:val="22"/>
        </w:rPr>
        <w:t>Invited workshop presented at Teachers College, Columbia University, New York, NY.</w:t>
      </w:r>
    </w:p>
    <w:p w14:paraId="52FDBB7A" w14:textId="77777777" w:rsidR="004B4368" w:rsidRDefault="004B4368" w:rsidP="004B4368">
      <w:pPr>
        <w:pStyle w:val="BodyText"/>
        <w:ind w:left="630" w:hanging="630"/>
        <w:jc w:val="left"/>
        <w:rPr>
          <w:rFonts w:ascii="Helvetica" w:hAnsi="Helvetica"/>
          <w:b/>
          <w:sz w:val="22"/>
        </w:rPr>
      </w:pPr>
    </w:p>
    <w:p w14:paraId="6B0E1128" w14:textId="77777777" w:rsidR="004B4368" w:rsidRPr="002367F0" w:rsidRDefault="004B4368" w:rsidP="004B4368">
      <w:pPr>
        <w:pStyle w:val="BodyText"/>
        <w:ind w:left="630" w:hanging="630"/>
        <w:jc w:val="left"/>
        <w:rPr>
          <w:rFonts w:ascii="Helvetica" w:hAnsi="Helvetica"/>
          <w:bCs/>
          <w:sz w:val="22"/>
        </w:rPr>
      </w:pPr>
      <w:r>
        <w:rPr>
          <w:rFonts w:ascii="Helvetica" w:hAnsi="Helvetica"/>
          <w:b/>
          <w:sz w:val="22"/>
        </w:rPr>
        <w:lastRenderedPageBreak/>
        <w:t>Garcia, A.</w:t>
      </w:r>
      <w:r w:rsidRPr="002367F0">
        <w:rPr>
          <w:rFonts w:ascii="Helvetica" w:hAnsi="Helvetica"/>
          <w:sz w:val="22"/>
        </w:rPr>
        <w:t>,</w:t>
      </w:r>
      <w:r>
        <w:rPr>
          <w:rFonts w:ascii="Helvetica" w:hAnsi="Helvetica"/>
          <w:b/>
          <w:sz w:val="22"/>
        </w:rPr>
        <w:t xml:space="preserve"> </w:t>
      </w:r>
      <w:proofErr w:type="spellStart"/>
      <w:r w:rsidRPr="002367F0">
        <w:rPr>
          <w:rFonts w:ascii="Helvetica" w:hAnsi="Helvetica"/>
          <w:sz w:val="22"/>
        </w:rPr>
        <w:t>Allonier</w:t>
      </w:r>
      <w:proofErr w:type="spellEnd"/>
      <w:r w:rsidRPr="002367F0">
        <w:rPr>
          <w:rFonts w:ascii="Helvetica" w:hAnsi="Helvetica"/>
          <w:sz w:val="22"/>
        </w:rPr>
        <w:t xml:space="preserve">, E., </w:t>
      </w:r>
      <w:proofErr w:type="spellStart"/>
      <w:r w:rsidRPr="002367F0">
        <w:rPr>
          <w:rFonts w:ascii="Helvetica" w:hAnsi="Helvetica"/>
          <w:sz w:val="22"/>
        </w:rPr>
        <w:t>Azaizia</w:t>
      </w:r>
      <w:proofErr w:type="spellEnd"/>
      <w:r w:rsidRPr="002367F0">
        <w:rPr>
          <w:rFonts w:ascii="Helvetica" w:hAnsi="Helvetica"/>
          <w:sz w:val="22"/>
        </w:rPr>
        <w:t xml:space="preserve">, A., Cerda, G., Durand, M., </w:t>
      </w:r>
      <w:proofErr w:type="spellStart"/>
      <w:r w:rsidRPr="002367F0">
        <w:rPr>
          <w:rFonts w:ascii="Helvetica" w:hAnsi="Helvetica"/>
          <w:sz w:val="22"/>
        </w:rPr>
        <w:t>Galet</w:t>
      </w:r>
      <w:proofErr w:type="spellEnd"/>
      <w:r w:rsidRPr="002367F0">
        <w:rPr>
          <w:rFonts w:ascii="Helvetica" w:hAnsi="Helvetica"/>
          <w:sz w:val="22"/>
        </w:rPr>
        <w:t xml:space="preserve">, B., &amp; </w:t>
      </w:r>
      <w:proofErr w:type="spellStart"/>
      <w:r w:rsidRPr="002367F0">
        <w:rPr>
          <w:rFonts w:ascii="Helvetica" w:hAnsi="Helvetica"/>
          <w:sz w:val="22"/>
        </w:rPr>
        <w:t>Gounon</w:t>
      </w:r>
      <w:proofErr w:type="spellEnd"/>
      <w:r w:rsidRPr="002367F0">
        <w:rPr>
          <w:rFonts w:ascii="Helvetica" w:hAnsi="Helvetica"/>
          <w:sz w:val="22"/>
        </w:rPr>
        <w:t>, L. (</w:t>
      </w:r>
      <w:proofErr w:type="gramStart"/>
      <w:r w:rsidRPr="002367F0">
        <w:rPr>
          <w:rFonts w:ascii="Helvetica" w:hAnsi="Helvetica"/>
          <w:sz w:val="22"/>
        </w:rPr>
        <w:t>April,</w:t>
      </w:r>
      <w:proofErr w:type="gramEnd"/>
      <w:r w:rsidRPr="002367F0">
        <w:rPr>
          <w:rFonts w:ascii="Helvetica" w:hAnsi="Helvetica"/>
          <w:sz w:val="22"/>
        </w:rPr>
        <w:t xml:space="preserve"> 2015). Make History Everyone’s Playground. Facilitated and presented in featured panel at the Games for Learning Summit Hosted by the</w:t>
      </w:r>
      <w:r w:rsidRPr="002367F0">
        <w:rPr>
          <w:rFonts w:ascii="Helvetica" w:hAnsi="Helvetica"/>
          <w:bCs/>
          <w:sz w:val="22"/>
        </w:rPr>
        <w:t> U.S. Department of Education</w:t>
      </w:r>
      <w:r w:rsidRPr="002367F0">
        <w:rPr>
          <w:rFonts w:ascii="Helvetica" w:hAnsi="Helvetica"/>
          <w:sz w:val="22"/>
        </w:rPr>
        <w:t xml:space="preserve"> &amp; </w:t>
      </w:r>
      <w:r w:rsidRPr="002367F0">
        <w:rPr>
          <w:rFonts w:ascii="Helvetica" w:hAnsi="Helvetica"/>
          <w:bCs/>
          <w:sz w:val="22"/>
        </w:rPr>
        <w:t>Games for Change, New York, NY.</w:t>
      </w:r>
    </w:p>
    <w:p w14:paraId="15B52392" w14:textId="77777777" w:rsidR="004B4368" w:rsidRDefault="004B4368" w:rsidP="004B4368">
      <w:pPr>
        <w:pStyle w:val="BodyText"/>
        <w:ind w:left="630" w:hanging="630"/>
        <w:jc w:val="left"/>
        <w:rPr>
          <w:rFonts w:ascii="Helvetica" w:hAnsi="Helvetica"/>
          <w:b/>
          <w:sz w:val="22"/>
        </w:rPr>
      </w:pPr>
    </w:p>
    <w:p w14:paraId="61224B37" w14:textId="77777777" w:rsidR="004B4368" w:rsidRPr="00151E96"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2015). Three Miles Too Far. Invited speaker at University of Colorado, Boulder. </w:t>
      </w:r>
    </w:p>
    <w:p w14:paraId="7BAC5924" w14:textId="77777777" w:rsidR="004B4368" w:rsidRDefault="004B4368" w:rsidP="004B4368">
      <w:pPr>
        <w:pStyle w:val="BodyText"/>
        <w:ind w:left="630" w:hanging="630"/>
        <w:jc w:val="left"/>
        <w:rPr>
          <w:rFonts w:ascii="Helvetica" w:hAnsi="Helvetica"/>
          <w:b/>
          <w:sz w:val="22"/>
        </w:rPr>
      </w:pPr>
    </w:p>
    <w:p w14:paraId="1DE4A3F4" w14:textId="77777777" w:rsidR="004B4368" w:rsidRPr="0055428F" w:rsidRDefault="004B4368" w:rsidP="004B4368">
      <w:pPr>
        <w:pStyle w:val="BodyText"/>
        <w:ind w:left="630" w:hanging="630"/>
        <w:jc w:val="left"/>
        <w:rPr>
          <w:rFonts w:ascii="Helvetica" w:hAnsi="Helvetica"/>
          <w:sz w:val="22"/>
        </w:rPr>
      </w:pPr>
      <w:r>
        <w:rPr>
          <w:rFonts w:ascii="Helvetica" w:hAnsi="Helvetica"/>
          <w:b/>
          <w:sz w:val="22"/>
        </w:rPr>
        <w:t xml:space="preserve">Garcia, A. </w:t>
      </w:r>
      <w:r w:rsidRPr="0055428F">
        <w:rPr>
          <w:rFonts w:ascii="Helvetica" w:hAnsi="Helvetica"/>
          <w:sz w:val="22"/>
        </w:rPr>
        <w:t>&amp; Prosser, J.A. (</w:t>
      </w:r>
      <w:proofErr w:type="gramStart"/>
      <w:r w:rsidRPr="0055428F">
        <w:rPr>
          <w:rFonts w:ascii="Helvetica" w:hAnsi="Helvetica"/>
          <w:sz w:val="22"/>
        </w:rPr>
        <w:t>April,</w:t>
      </w:r>
      <w:proofErr w:type="gramEnd"/>
      <w:r w:rsidRPr="0055428F">
        <w:rPr>
          <w:rFonts w:ascii="Helvetica" w:hAnsi="Helvetica"/>
          <w:sz w:val="22"/>
        </w:rPr>
        <w:t xml:space="preserve"> 2015). Comics, Civics, and Social Justice. Presentation at the Colorado Teen Literature Conference, Denver, CO. </w:t>
      </w:r>
    </w:p>
    <w:p w14:paraId="67729471" w14:textId="77777777" w:rsidR="004B4368" w:rsidRDefault="004B4368" w:rsidP="004B4368">
      <w:pPr>
        <w:pStyle w:val="BodyText"/>
        <w:ind w:left="630" w:hanging="630"/>
        <w:jc w:val="left"/>
        <w:rPr>
          <w:rFonts w:ascii="Helvetica" w:hAnsi="Helvetica"/>
          <w:b/>
          <w:sz w:val="22"/>
        </w:rPr>
      </w:pPr>
    </w:p>
    <w:p w14:paraId="31B593DC" w14:textId="77777777" w:rsidR="004B4368" w:rsidRPr="00914E3C" w:rsidRDefault="004B4368" w:rsidP="004B4368">
      <w:pPr>
        <w:ind w:left="720" w:hanging="720"/>
        <w:rPr>
          <w:rFonts w:ascii="Helvetica" w:hAnsi="Helvetica"/>
          <w:sz w:val="22"/>
        </w:rPr>
      </w:pPr>
      <w:r w:rsidRPr="00914E3C">
        <w:rPr>
          <w:rFonts w:ascii="Helvetica" w:hAnsi="Helvetica"/>
          <w:b/>
          <w:sz w:val="22"/>
        </w:rPr>
        <w:t>Garcia, A.</w:t>
      </w:r>
      <w:r w:rsidRPr="00914E3C">
        <w:rPr>
          <w:rFonts w:ascii="Helvetica" w:hAnsi="Helvetica"/>
          <w:sz w:val="22"/>
        </w:rPr>
        <w:t xml:space="preserve"> (</w:t>
      </w:r>
      <w:proofErr w:type="gramStart"/>
      <w:r w:rsidRPr="00914E3C">
        <w:rPr>
          <w:rFonts w:ascii="Helvetica" w:hAnsi="Helvetica"/>
          <w:sz w:val="22"/>
        </w:rPr>
        <w:t>April,</w:t>
      </w:r>
      <w:proofErr w:type="gramEnd"/>
      <w:r w:rsidRPr="00914E3C">
        <w:rPr>
          <w:rFonts w:ascii="Helvetica" w:hAnsi="Helvetica"/>
          <w:sz w:val="22"/>
        </w:rPr>
        <w:t xml:space="preserve"> </w:t>
      </w:r>
      <w:r>
        <w:rPr>
          <w:rFonts w:ascii="Helvetica" w:hAnsi="Helvetica"/>
          <w:sz w:val="22"/>
        </w:rPr>
        <w:t>2015</w:t>
      </w:r>
      <w:r w:rsidRPr="00914E3C">
        <w:rPr>
          <w:rFonts w:ascii="Helvetica" w:hAnsi="Helvetica"/>
          <w:sz w:val="22"/>
        </w:rPr>
        <w:t xml:space="preserve">). </w:t>
      </w:r>
      <w:r w:rsidRPr="00151E96">
        <w:rPr>
          <w:rFonts w:ascii="Helvetica" w:hAnsi="Helvetica"/>
          <w:sz w:val="22"/>
        </w:rPr>
        <w:t>Multiliteracies, Connected Learning, and Opportunities for Equity: Exploring Key Principles of Literacies Research in the 21st Century</w:t>
      </w:r>
      <w:r w:rsidRPr="00914E3C">
        <w:rPr>
          <w:rFonts w:ascii="Helvetica" w:hAnsi="Helvetica"/>
          <w:sz w:val="22"/>
        </w:rPr>
        <w:t xml:space="preserve">. </w:t>
      </w:r>
      <w:r>
        <w:rPr>
          <w:rFonts w:ascii="Helvetica" w:hAnsi="Helvetica"/>
          <w:sz w:val="22"/>
        </w:rPr>
        <w:t xml:space="preserve">Paper presented </w:t>
      </w:r>
      <w:r w:rsidRPr="00914E3C">
        <w:rPr>
          <w:rFonts w:ascii="Helvetica" w:hAnsi="Helvetica"/>
          <w:sz w:val="22"/>
        </w:rPr>
        <w:t xml:space="preserve">at </w:t>
      </w:r>
      <w:r>
        <w:rPr>
          <w:rFonts w:ascii="Helvetica" w:hAnsi="Helvetica"/>
          <w:sz w:val="22"/>
        </w:rPr>
        <w:t xml:space="preserve">the </w:t>
      </w:r>
      <w:r w:rsidRPr="00914E3C">
        <w:rPr>
          <w:rFonts w:ascii="Helvetica" w:hAnsi="Helvetica"/>
          <w:sz w:val="22"/>
        </w:rPr>
        <w:t xml:space="preserve">annual American Educational Research Association meeting, </w:t>
      </w:r>
      <w:r>
        <w:rPr>
          <w:rFonts w:ascii="Helvetica" w:hAnsi="Helvetica"/>
          <w:sz w:val="22"/>
        </w:rPr>
        <w:t>Chicago, IL</w:t>
      </w:r>
      <w:r w:rsidRPr="00914E3C">
        <w:rPr>
          <w:rFonts w:ascii="Helvetica" w:hAnsi="Helvetica"/>
          <w:sz w:val="22"/>
        </w:rPr>
        <w:t>.</w:t>
      </w:r>
    </w:p>
    <w:p w14:paraId="1DF62C7A" w14:textId="77777777" w:rsidR="004B4368" w:rsidRDefault="004B4368" w:rsidP="004B4368">
      <w:pPr>
        <w:pStyle w:val="BodyText"/>
        <w:ind w:left="630" w:hanging="630"/>
        <w:jc w:val="left"/>
        <w:rPr>
          <w:rFonts w:ascii="Helvetica" w:hAnsi="Helvetica"/>
          <w:b/>
          <w:sz w:val="22"/>
        </w:rPr>
      </w:pPr>
    </w:p>
    <w:p w14:paraId="0814F7BA" w14:textId="77777777" w:rsidR="004B4368" w:rsidRPr="00914E3C" w:rsidRDefault="004B4368" w:rsidP="004B4368">
      <w:pPr>
        <w:ind w:left="720" w:hanging="720"/>
        <w:rPr>
          <w:rFonts w:ascii="Helvetica" w:hAnsi="Helvetica"/>
          <w:sz w:val="22"/>
        </w:rPr>
      </w:pPr>
      <w:r w:rsidRPr="00914E3C">
        <w:rPr>
          <w:rFonts w:ascii="Helvetica" w:hAnsi="Helvetica"/>
          <w:b/>
          <w:sz w:val="22"/>
        </w:rPr>
        <w:t>Garcia, A.</w:t>
      </w:r>
      <w:r w:rsidRPr="00914E3C">
        <w:rPr>
          <w:rFonts w:ascii="Helvetica" w:hAnsi="Helvetica"/>
          <w:sz w:val="22"/>
        </w:rPr>
        <w:t xml:space="preserve"> </w:t>
      </w:r>
      <w:r>
        <w:rPr>
          <w:rFonts w:ascii="Helvetica" w:hAnsi="Helvetica"/>
          <w:sz w:val="22"/>
        </w:rPr>
        <w:t xml:space="preserve">&amp; </w:t>
      </w:r>
      <w:proofErr w:type="spellStart"/>
      <w:r>
        <w:rPr>
          <w:rFonts w:ascii="Helvetica" w:hAnsi="Helvetica"/>
          <w:sz w:val="22"/>
        </w:rPr>
        <w:t>Seglem</w:t>
      </w:r>
      <w:proofErr w:type="spellEnd"/>
      <w:r>
        <w:rPr>
          <w:rFonts w:ascii="Helvetica" w:hAnsi="Helvetica"/>
          <w:sz w:val="22"/>
        </w:rPr>
        <w:t xml:space="preserve">, R. </w:t>
      </w:r>
      <w:r w:rsidRPr="00914E3C">
        <w:rPr>
          <w:rFonts w:ascii="Helvetica" w:hAnsi="Helvetica"/>
          <w:sz w:val="22"/>
        </w:rPr>
        <w:t>(</w:t>
      </w:r>
      <w:proofErr w:type="gramStart"/>
      <w:r w:rsidRPr="00914E3C">
        <w:rPr>
          <w:rFonts w:ascii="Helvetica" w:hAnsi="Helvetica"/>
          <w:sz w:val="22"/>
        </w:rPr>
        <w:t>Apr</w:t>
      </w:r>
      <w:r>
        <w:rPr>
          <w:rFonts w:ascii="Helvetica" w:hAnsi="Helvetica"/>
          <w:sz w:val="22"/>
        </w:rPr>
        <w:t>il,</w:t>
      </w:r>
      <w:proofErr w:type="gramEnd"/>
      <w:r>
        <w:rPr>
          <w:rFonts w:ascii="Helvetica" w:hAnsi="Helvetica"/>
          <w:sz w:val="22"/>
        </w:rPr>
        <w:t xml:space="preserve"> 2015</w:t>
      </w:r>
      <w:r w:rsidRPr="00914E3C">
        <w:rPr>
          <w:rFonts w:ascii="Helvetica" w:hAnsi="Helvetica"/>
          <w:sz w:val="22"/>
        </w:rPr>
        <w:t xml:space="preserve">). </w:t>
      </w:r>
      <w:r w:rsidRPr="00151E96">
        <w:rPr>
          <w:rFonts w:ascii="Helvetica" w:hAnsi="Helvetica"/>
          <w:sz w:val="22"/>
        </w:rPr>
        <w:t>“DUDE UR GUNNA BE A GREAT TEACHER”:  Introducing Preservice Teachers to Urban Youth through Technology</w:t>
      </w:r>
      <w:r>
        <w:rPr>
          <w:rFonts w:ascii="Helvetica" w:hAnsi="Helvetica"/>
          <w:sz w:val="22"/>
        </w:rPr>
        <w:t xml:space="preserve">. Paper presented </w:t>
      </w:r>
      <w:r w:rsidRPr="00914E3C">
        <w:rPr>
          <w:rFonts w:ascii="Helvetica" w:hAnsi="Helvetica"/>
          <w:sz w:val="22"/>
        </w:rPr>
        <w:t xml:space="preserve">at </w:t>
      </w:r>
      <w:r>
        <w:rPr>
          <w:rFonts w:ascii="Helvetica" w:hAnsi="Helvetica"/>
          <w:sz w:val="22"/>
        </w:rPr>
        <w:t xml:space="preserve">the </w:t>
      </w:r>
      <w:r w:rsidRPr="00914E3C">
        <w:rPr>
          <w:rFonts w:ascii="Helvetica" w:hAnsi="Helvetica"/>
          <w:sz w:val="22"/>
        </w:rPr>
        <w:t xml:space="preserve">annual American Educational Research Association meeting, </w:t>
      </w:r>
      <w:r>
        <w:rPr>
          <w:rFonts w:ascii="Helvetica" w:hAnsi="Helvetica"/>
          <w:sz w:val="22"/>
        </w:rPr>
        <w:t>Chicago, IL</w:t>
      </w:r>
      <w:r w:rsidRPr="00914E3C">
        <w:rPr>
          <w:rFonts w:ascii="Helvetica" w:hAnsi="Helvetica"/>
          <w:sz w:val="22"/>
        </w:rPr>
        <w:t>.</w:t>
      </w:r>
    </w:p>
    <w:p w14:paraId="27703EEA" w14:textId="77777777" w:rsidR="004B4368" w:rsidRDefault="004B4368" w:rsidP="004B4368">
      <w:pPr>
        <w:pStyle w:val="BodyText"/>
        <w:ind w:left="630" w:hanging="630"/>
        <w:jc w:val="left"/>
        <w:rPr>
          <w:rFonts w:ascii="Helvetica" w:hAnsi="Helvetica"/>
          <w:b/>
          <w:sz w:val="22"/>
        </w:rPr>
      </w:pPr>
    </w:p>
    <w:p w14:paraId="182A4E28" w14:textId="77777777" w:rsidR="004B4368" w:rsidRPr="004E35F2" w:rsidRDefault="004B4368" w:rsidP="004B4368">
      <w:pPr>
        <w:pStyle w:val="BodyText"/>
        <w:ind w:left="630" w:hanging="630"/>
        <w:jc w:val="left"/>
        <w:rPr>
          <w:rFonts w:ascii="Helvetica" w:hAnsi="Helvetica"/>
          <w:sz w:val="22"/>
        </w:rPr>
      </w:pPr>
      <w:r w:rsidRPr="004E35F2">
        <w:rPr>
          <w:rFonts w:ascii="Helvetica" w:hAnsi="Helvetica"/>
          <w:sz w:val="22"/>
        </w:rPr>
        <w:t xml:space="preserve">Chase, Z., Davis, E., &amp; </w:t>
      </w:r>
      <w:r w:rsidRPr="004E35F2">
        <w:rPr>
          <w:rFonts w:ascii="Helvetica" w:hAnsi="Helvetica"/>
          <w:b/>
          <w:sz w:val="22"/>
        </w:rPr>
        <w:t>Garcia, A.</w:t>
      </w:r>
      <w:r w:rsidRPr="004E35F2">
        <w:rPr>
          <w:rFonts w:ascii="Helvetica" w:hAnsi="Helvetica"/>
          <w:sz w:val="22"/>
        </w:rPr>
        <w:t xml:space="preserve"> (</w:t>
      </w:r>
      <w:proofErr w:type="gramStart"/>
      <w:r w:rsidRPr="004E35F2">
        <w:rPr>
          <w:rFonts w:ascii="Helvetica" w:hAnsi="Helvetica"/>
          <w:sz w:val="22"/>
        </w:rPr>
        <w:t>March,</w:t>
      </w:r>
      <w:proofErr w:type="gramEnd"/>
      <w:r w:rsidRPr="004E35F2">
        <w:rPr>
          <w:rFonts w:ascii="Helvetica" w:hAnsi="Helvetica"/>
          <w:sz w:val="22"/>
        </w:rPr>
        <w:t xml:space="preserve"> 2015). Teacher Leadership in Action. Plenary panel at the National Writing Project 2015 Spring Meeting, Washington, D.C.</w:t>
      </w:r>
    </w:p>
    <w:p w14:paraId="2A052262" w14:textId="77777777" w:rsidR="004B4368" w:rsidRDefault="004B4368" w:rsidP="004B4368">
      <w:pPr>
        <w:pStyle w:val="BodyText"/>
        <w:ind w:left="630" w:hanging="630"/>
        <w:jc w:val="left"/>
        <w:rPr>
          <w:rFonts w:ascii="Helvetica" w:hAnsi="Helvetica"/>
          <w:b/>
          <w:sz w:val="22"/>
        </w:rPr>
      </w:pPr>
    </w:p>
    <w:p w14:paraId="2204D8E1" w14:textId="77777777" w:rsidR="004B4368" w:rsidRPr="004E35F2" w:rsidRDefault="004B4368" w:rsidP="004B4368">
      <w:pPr>
        <w:pStyle w:val="BodyText"/>
        <w:ind w:left="630" w:hanging="630"/>
        <w:rPr>
          <w:rFonts w:ascii="Helvetica" w:hAnsi="Helvetica"/>
          <w:sz w:val="22"/>
        </w:rPr>
      </w:pPr>
      <w:r w:rsidRPr="004E35F2">
        <w:rPr>
          <w:rFonts w:ascii="Helvetica" w:hAnsi="Helvetica"/>
          <w:sz w:val="22"/>
        </w:rPr>
        <w:t xml:space="preserve">Allison, P., </w:t>
      </w:r>
      <w:r w:rsidRPr="004E35F2">
        <w:rPr>
          <w:rFonts w:ascii="Helvetica" w:hAnsi="Helvetica"/>
          <w:b/>
          <w:sz w:val="22"/>
        </w:rPr>
        <w:t>Garcia, A.</w:t>
      </w:r>
      <w:r w:rsidRPr="004E35F2">
        <w:rPr>
          <w:rFonts w:ascii="Helvetica" w:hAnsi="Helvetica"/>
          <w:sz w:val="22"/>
        </w:rPr>
        <w:t xml:space="preserve">, </w:t>
      </w:r>
      <w:proofErr w:type="spellStart"/>
      <w:r w:rsidRPr="004E35F2">
        <w:rPr>
          <w:rFonts w:ascii="Helvetica" w:hAnsi="Helvetica"/>
          <w:sz w:val="22"/>
        </w:rPr>
        <w:t>Sansing</w:t>
      </w:r>
      <w:proofErr w:type="spellEnd"/>
      <w:r w:rsidRPr="004E35F2">
        <w:rPr>
          <w:rFonts w:ascii="Helvetica" w:hAnsi="Helvetica"/>
          <w:sz w:val="22"/>
        </w:rPr>
        <w:t xml:space="preserve">, C., Martin, E., Davis, R. </w:t>
      </w:r>
      <w:r>
        <w:rPr>
          <w:rFonts w:ascii="Helvetica" w:hAnsi="Helvetica"/>
          <w:sz w:val="22"/>
        </w:rPr>
        <w:t>(</w:t>
      </w:r>
      <w:proofErr w:type="gramStart"/>
      <w:r>
        <w:rPr>
          <w:rFonts w:ascii="Helvetica" w:hAnsi="Helvetica"/>
          <w:sz w:val="22"/>
        </w:rPr>
        <w:t>March,</w:t>
      </w:r>
      <w:proofErr w:type="gramEnd"/>
      <w:r>
        <w:rPr>
          <w:rFonts w:ascii="Helvetica" w:hAnsi="Helvetica"/>
          <w:sz w:val="22"/>
        </w:rPr>
        <w:t xml:space="preserve"> 2015). </w:t>
      </w:r>
      <w:r w:rsidRPr="004E35F2">
        <w:rPr>
          <w:rFonts w:ascii="Helvetica" w:hAnsi="Helvetica"/>
          <w:sz w:val="22"/>
        </w:rPr>
        <w:t xml:space="preserve">Teachers Teaching Teachers: Antero Garcia, Chad </w:t>
      </w:r>
      <w:proofErr w:type="spellStart"/>
      <w:r w:rsidRPr="004E35F2">
        <w:rPr>
          <w:rFonts w:ascii="Helvetica" w:hAnsi="Helvetica"/>
          <w:sz w:val="22"/>
        </w:rPr>
        <w:t>Sansing</w:t>
      </w:r>
      <w:proofErr w:type="spellEnd"/>
      <w:r w:rsidRPr="004E35F2">
        <w:rPr>
          <w:rFonts w:ascii="Helvetica" w:hAnsi="Helvetica"/>
          <w:sz w:val="22"/>
        </w:rPr>
        <w:t xml:space="preserve">, Erik Martin, </w:t>
      </w:r>
      <w:proofErr w:type="spellStart"/>
      <w:r w:rsidRPr="004E35F2">
        <w:rPr>
          <w:rFonts w:ascii="Helvetica" w:hAnsi="Helvetica"/>
          <w:sz w:val="22"/>
        </w:rPr>
        <w:t>Rafranz</w:t>
      </w:r>
      <w:proofErr w:type="spellEnd"/>
      <w:r w:rsidRPr="004E35F2">
        <w:rPr>
          <w:rFonts w:ascii="Helvetica" w:hAnsi="Helvetica"/>
          <w:sz w:val="22"/>
        </w:rPr>
        <w:t xml:space="preserve"> Davis on Gaming. Invited guest for Teachers Teaching Teachers webinar. Archived at https://www.yout</w:t>
      </w:r>
      <w:r>
        <w:rPr>
          <w:rFonts w:ascii="Helvetica" w:hAnsi="Helvetica"/>
          <w:sz w:val="22"/>
        </w:rPr>
        <w:t>ube.com/watch?v=fsQvEokhbKw</w:t>
      </w:r>
      <w:r w:rsidRPr="004E35F2">
        <w:rPr>
          <w:rFonts w:ascii="Helvetica" w:hAnsi="Helvetica"/>
          <w:sz w:val="22"/>
        </w:rPr>
        <w:t>.</w:t>
      </w:r>
    </w:p>
    <w:p w14:paraId="2F00E9F5" w14:textId="77777777" w:rsidR="004B4368" w:rsidRDefault="004B4368" w:rsidP="004B4368">
      <w:pPr>
        <w:pStyle w:val="BodyText"/>
        <w:ind w:left="630" w:hanging="630"/>
        <w:jc w:val="left"/>
        <w:rPr>
          <w:rFonts w:ascii="Helvetica" w:hAnsi="Helvetica"/>
          <w:b/>
          <w:sz w:val="22"/>
        </w:rPr>
      </w:pPr>
    </w:p>
    <w:p w14:paraId="511C3B03" w14:textId="77777777" w:rsidR="004B4368" w:rsidRPr="009F017A" w:rsidRDefault="004B4368" w:rsidP="004B4368">
      <w:pPr>
        <w:pStyle w:val="BodyText"/>
        <w:ind w:left="630" w:hanging="630"/>
        <w:jc w:val="left"/>
        <w:rPr>
          <w:rFonts w:ascii="Helvetica" w:hAnsi="Helvetica"/>
          <w:sz w:val="22"/>
        </w:rPr>
      </w:pPr>
      <w:r>
        <w:rPr>
          <w:rFonts w:ascii="Helvetica" w:hAnsi="Helvetica"/>
          <w:sz w:val="22"/>
        </w:rPr>
        <w:t xml:space="preserve">Davis, E., Fennell, M., Dawkins-Jackson, P., Fitzgerald, T., </w:t>
      </w:r>
      <w:r>
        <w:rPr>
          <w:rFonts w:ascii="Helvetica" w:hAnsi="Helvetica"/>
          <w:b/>
          <w:sz w:val="22"/>
        </w:rPr>
        <w:t xml:space="preserve">Garcia, A., </w:t>
      </w:r>
      <w:r w:rsidRPr="009F017A">
        <w:rPr>
          <w:rFonts w:ascii="Helvetica" w:hAnsi="Helvetica"/>
          <w:sz w:val="22"/>
        </w:rPr>
        <w:t xml:space="preserve">Hoover, J., </w:t>
      </w:r>
      <w:proofErr w:type="spellStart"/>
      <w:r w:rsidRPr="009F017A">
        <w:rPr>
          <w:rFonts w:ascii="Helvetica" w:hAnsi="Helvetica"/>
          <w:sz w:val="22"/>
        </w:rPr>
        <w:t>Liou</w:t>
      </w:r>
      <w:proofErr w:type="spellEnd"/>
      <w:r w:rsidRPr="009F017A">
        <w:rPr>
          <w:rFonts w:ascii="Helvetica" w:hAnsi="Helvetica"/>
          <w:sz w:val="22"/>
        </w:rPr>
        <w:t xml:space="preserve">, J., &amp; Taylor, K. (March 2015). Lessons from the Field: A Teacher </w:t>
      </w:r>
      <w:proofErr w:type="spellStart"/>
      <w:r w:rsidRPr="009F017A">
        <w:rPr>
          <w:rFonts w:ascii="Helvetica" w:hAnsi="Helvetica"/>
          <w:sz w:val="22"/>
        </w:rPr>
        <w:t>Amabssador</w:t>
      </w:r>
      <w:proofErr w:type="spellEnd"/>
      <w:r w:rsidRPr="009F017A">
        <w:rPr>
          <w:rFonts w:ascii="Helvetica" w:hAnsi="Helvetica"/>
          <w:sz w:val="22"/>
        </w:rPr>
        <w:t xml:space="preserve"> Fellow Conversation. Featured presentation hosted at the U.S. Department of Education, Washington D.C.</w:t>
      </w:r>
    </w:p>
    <w:p w14:paraId="4310C838" w14:textId="77777777" w:rsidR="004B4368" w:rsidRDefault="004B4368" w:rsidP="004B4368">
      <w:pPr>
        <w:pStyle w:val="BodyText"/>
        <w:ind w:left="630" w:hanging="630"/>
        <w:jc w:val="left"/>
        <w:rPr>
          <w:rFonts w:ascii="Helvetica" w:hAnsi="Helvetica"/>
          <w:b/>
          <w:sz w:val="22"/>
        </w:rPr>
      </w:pPr>
    </w:p>
    <w:p w14:paraId="75DDD5EC" w14:textId="77777777" w:rsidR="004B4368" w:rsidRPr="00E6453B"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January,</w:t>
      </w:r>
      <w:proofErr w:type="gramEnd"/>
      <w:r>
        <w:rPr>
          <w:rFonts w:ascii="Helvetica" w:hAnsi="Helvetica"/>
          <w:sz w:val="22"/>
        </w:rPr>
        <w:t xml:space="preserve"> 2015). Hearing our students: Engaging youth through participatory media and connected learning. Invited Keynote for the New York City Schools Assistant Principals Conference, New York, NY.</w:t>
      </w:r>
    </w:p>
    <w:p w14:paraId="5A64A6CF" w14:textId="77777777" w:rsidR="004B4368" w:rsidRDefault="004B4368" w:rsidP="004B4368">
      <w:pPr>
        <w:pStyle w:val="BodyText"/>
        <w:ind w:left="630" w:hanging="630"/>
        <w:jc w:val="left"/>
        <w:rPr>
          <w:rFonts w:ascii="Helvetica" w:hAnsi="Helvetica"/>
          <w:b/>
          <w:sz w:val="22"/>
        </w:rPr>
      </w:pPr>
    </w:p>
    <w:p w14:paraId="62603893" w14:textId="77777777" w:rsidR="004B4368"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 xml:space="preserve">&amp; </w:t>
      </w:r>
      <w:proofErr w:type="spellStart"/>
      <w:r>
        <w:rPr>
          <w:rFonts w:ascii="Helvetica" w:hAnsi="Helvetica"/>
          <w:sz w:val="22"/>
        </w:rPr>
        <w:t>Seglem</w:t>
      </w:r>
      <w:proofErr w:type="spellEnd"/>
      <w:r>
        <w:rPr>
          <w:rFonts w:ascii="Helvetica" w:hAnsi="Helvetica"/>
          <w:sz w:val="22"/>
        </w:rPr>
        <w:t>, R. (</w:t>
      </w:r>
      <w:proofErr w:type="gramStart"/>
      <w:r>
        <w:rPr>
          <w:rFonts w:ascii="Helvetica" w:hAnsi="Helvetica"/>
          <w:sz w:val="22"/>
        </w:rPr>
        <w:t>November,</w:t>
      </w:r>
      <w:proofErr w:type="gramEnd"/>
      <w:r>
        <w:rPr>
          <w:rFonts w:ascii="Helvetica" w:hAnsi="Helvetica"/>
          <w:sz w:val="22"/>
        </w:rPr>
        <w:t xml:space="preserve"> 2014</w:t>
      </w:r>
      <w:r w:rsidRPr="00453E5C">
        <w:rPr>
          <w:rFonts w:ascii="Helvetica" w:hAnsi="Helvetica"/>
          <w:sz w:val="22"/>
        </w:rPr>
        <w:t>). “So We Have to Teach Them or What?”: Introducing Pre-Service Teachers to the Figured Worlds of Urban Youth Through Digital Conversation. Paper presented at National Council for Teachers of English annual conference, Washington</w:t>
      </w:r>
      <w:r>
        <w:rPr>
          <w:rFonts w:ascii="Helvetica" w:hAnsi="Helvetica"/>
          <w:sz w:val="22"/>
        </w:rPr>
        <w:t xml:space="preserve">, DC. </w:t>
      </w:r>
    </w:p>
    <w:p w14:paraId="20675664" w14:textId="77777777" w:rsidR="004B4368" w:rsidRDefault="004B4368" w:rsidP="004B4368">
      <w:pPr>
        <w:pStyle w:val="BodyText"/>
        <w:ind w:left="630" w:hanging="630"/>
        <w:jc w:val="left"/>
        <w:rPr>
          <w:rFonts w:ascii="Helvetica" w:hAnsi="Helvetica"/>
          <w:sz w:val="22"/>
        </w:rPr>
      </w:pPr>
    </w:p>
    <w:p w14:paraId="3769FEE3" w14:textId="77777777" w:rsidR="004B4368" w:rsidRPr="00453E5C" w:rsidRDefault="004B4368" w:rsidP="004B4368">
      <w:pPr>
        <w:pStyle w:val="BodyText"/>
        <w:ind w:left="630" w:hanging="630"/>
        <w:rPr>
          <w:rFonts w:ascii="Helvetica" w:hAnsi="Helvetica"/>
          <w:sz w:val="22"/>
        </w:rPr>
      </w:pPr>
      <w:r w:rsidRPr="00453E5C">
        <w:rPr>
          <w:rFonts w:ascii="Helvetica" w:hAnsi="Helvetica"/>
          <w:sz w:val="22"/>
        </w:rPr>
        <w:t xml:space="preserve">Fleischer, C., </w:t>
      </w:r>
      <w:proofErr w:type="spellStart"/>
      <w:r w:rsidRPr="00453E5C">
        <w:rPr>
          <w:rFonts w:ascii="Helvetica" w:hAnsi="Helvetica"/>
          <w:sz w:val="22"/>
        </w:rPr>
        <w:t>Filkins</w:t>
      </w:r>
      <w:proofErr w:type="spellEnd"/>
      <w:r w:rsidRPr="00453E5C">
        <w:rPr>
          <w:rFonts w:ascii="Helvetica" w:hAnsi="Helvetica"/>
          <w:sz w:val="22"/>
        </w:rPr>
        <w:t xml:space="preserve">, S., </w:t>
      </w:r>
      <w:r w:rsidRPr="00453E5C">
        <w:rPr>
          <w:rFonts w:ascii="Helvetica" w:hAnsi="Helvetica"/>
          <w:b/>
          <w:sz w:val="22"/>
        </w:rPr>
        <w:t>Garcia, A.,</w:t>
      </w:r>
      <w:r w:rsidRPr="00453E5C">
        <w:rPr>
          <w:rFonts w:ascii="Helvetica" w:hAnsi="Helvetica"/>
          <w:sz w:val="22"/>
        </w:rPr>
        <w:t xml:space="preserve"> Pierce, K., Scherff, L., &amp; </w:t>
      </w:r>
      <w:proofErr w:type="spellStart"/>
      <w:r w:rsidRPr="00453E5C">
        <w:rPr>
          <w:rFonts w:ascii="Helvetica" w:hAnsi="Helvetica"/>
          <w:sz w:val="22"/>
        </w:rPr>
        <w:t>Sibberson</w:t>
      </w:r>
      <w:proofErr w:type="spellEnd"/>
      <w:r w:rsidRPr="00453E5C">
        <w:rPr>
          <w:rFonts w:ascii="Helvetica" w:hAnsi="Helvetica"/>
          <w:sz w:val="22"/>
        </w:rPr>
        <w:t>, F.</w:t>
      </w:r>
      <w:r>
        <w:rPr>
          <w:rFonts w:ascii="Helvetica" w:hAnsi="Helvetica"/>
          <w:sz w:val="22"/>
        </w:rPr>
        <w:t xml:space="preserve"> (</w:t>
      </w:r>
      <w:proofErr w:type="gramStart"/>
      <w:r>
        <w:rPr>
          <w:rFonts w:ascii="Helvetica" w:hAnsi="Helvetica"/>
          <w:sz w:val="22"/>
        </w:rPr>
        <w:t>November,</w:t>
      </w:r>
      <w:proofErr w:type="gramEnd"/>
      <w:r>
        <w:rPr>
          <w:rFonts w:ascii="Helvetica" w:hAnsi="Helvetica"/>
          <w:sz w:val="22"/>
        </w:rPr>
        <w:t xml:space="preserve"> 2014). </w:t>
      </w:r>
      <w:r w:rsidRPr="00453E5C">
        <w:rPr>
          <w:rFonts w:ascii="Helvetica" w:hAnsi="Helvetica"/>
          <w:sz w:val="22"/>
        </w:rPr>
        <w:t>Formative Statement that Truly Informs Instruction. Workshop presented at the National Council for Teachers of English annual conference, Washington</w:t>
      </w:r>
      <w:r>
        <w:rPr>
          <w:rFonts w:ascii="Helvetica" w:hAnsi="Helvetica"/>
          <w:sz w:val="22"/>
        </w:rPr>
        <w:t>, DC.</w:t>
      </w:r>
    </w:p>
    <w:p w14:paraId="78642C05" w14:textId="77777777" w:rsidR="004B4368" w:rsidRDefault="004B4368" w:rsidP="004B4368">
      <w:pPr>
        <w:pStyle w:val="BodyText"/>
        <w:ind w:left="630" w:hanging="630"/>
        <w:jc w:val="left"/>
        <w:rPr>
          <w:rFonts w:ascii="Helvetica" w:hAnsi="Helvetica"/>
          <w:sz w:val="22"/>
        </w:rPr>
      </w:pPr>
    </w:p>
    <w:p w14:paraId="35F9A8B0" w14:textId="77777777" w:rsidR="004B4368" w:rsidRPr="00453E5C" w:rsidRDefault="004B4368" w:rsidP="004B4368">
      <w:pPr>
        <w:pStyle w:val="BodyText"/>
        <w:ind w:left="630" w:hanging="630"/>
        <w:rPr>
          <w:rFonts w:ascii="Helvetica" w:hAnsi="Helvetica"/>
          <w:sz w:val="22"/>
        </w:rPr>
      </w:pPr>
      <w:proofErr w:type="spellStart"/>
      <w:r>
        <w:rPr>
          <w:rFonts w:ascii="Helvetica" w:hAnsi="Helvetica"/>
          <w:sz w:val="22"/>
        </w:rPr>
        <w:t>Mirra</w:t>
      </w:r>
      <w:proofErr w:type="spellEnd"/>
      <w:r>
        <w:rPr>
          <w:rFonts w:ascii="Helvetica" w:hAnsi="Helvetica"/>
          <w:sz w:val="22"/>
        </w:rPr>
        <w:t xml:space="preserve">, N., </w:t>
      </w:r>
      <w:proofErr w:type="spellStart"/>
      <w:r>
        <w:rPr>
          <w:rFonts w:ascii="Helvetica" w:hAnsi="Helvetica"/>
          <w:sz w:val="22"/>
        </w:rPr>
        <w:t>Rollag</w:t>
      </w:r>
      <w:proofErr w:type="spellEnd"/>
      <w:r>
        <w:rPr>
          <w:rFonts w:ascii="Helvetica" w:hAnsi="Helvetica"/>
          <w:sz w:val="22"/>
        </w:rPr>
        <w:t xml:space="preserve">, S., &amp; </w:t>
      </w:r>
      <w:r w:rsidRPr="00453E5C">
        <w:rPr>
          <w:rFonts w:ascii="Helvetica" w:hAnsi="Helvetica"/>
          <w:b/>
          <w:sz w:val="22"/>
        </w:rPr>
        <w:t>Garcia, A.</w:t>
      </w:r>
      <w:r>
        <w:rPr>
          <w:rFonts w:ascii="Helvetica" w:hAnsi="Helvetica"/>
          <w:sz w:val="22"/>
        </w:rPr>
        <w:t xml:space="preserve"> (</w:t>
      </w:r>
      <w:proofErr w:type="gramStart"/>
      <w:r>
        <w:rPr>
          <w:rFonts w:ascii="Helvetica" w:hAnsi="Helvetica"/>
          <w:sz w:val="22"/>
        </w:rPr>
        <w:t>November,</w:t>
      </w:r>
      <w:proofErr w:type="gramEnd"/>
      <w:r>
        <w:rPr>
          <w:rFonts w:ascii="Helvetica" w:hAnsi="Helvetica"/>
          <w:sz w:val="22"/>
        </w:rPr>
        <w:t xml:space="preserve"> 2014). </w:t>
      </w:r>
      <w:r w:rsidRPr="00453E5C">
        <w:rPr>
          <w:rFonts w:ascii="Helvetica" w:hAnsi="Helvetica"/>
          <w:sz w:val="22"/>
        </w:rPr>
        <w:t>Connected Learning in the Classroom: Linking Readers, Writers, and the World</w:t>
      </w:r>
      <w:r>
        <w:rPr>
          <w:rFonts w:ascii="Helvetica" w:hAnsi="Helvetica"/>
          <w:sz w:val="22"/>
        </w:rPr>
        <w:t xml:space="preserve"> Workshop presented at the National Writing Project Annual Meeting, Washington, DC. </w:t>
      </w:r>
    </w:p>
    <w:p w14:paraId="45C93EEE" w14:textId="77777777" w:rsidR="004B4368" w:rsidRDefault="004B4368" w:rsidP="004B4368">
      <w:pPr>
        <w:pStyle w:val="BodyText"/>
        <w:ind w:left="630" w:hanging="630"/>
        <w:jc w:val="left"/>
        <w:rPr>
          <w:rFonts w:ascii="Helvetica" w:hAnsi="Helvetica"/>
          <w:b/>
          <w:sz w:val="22"/>
        </w:rPr>
      </w:pPr>
    </w:p>
    <w:p w14:paraId="548005E1" w14:textId="77777777" w:rsidR="004B4368" w:rsidRDefault="004B4368" w:rsidP="004B4368">
      <w:pPr>
        <w:pStyle w:val="BodyText"/>
        <w:ind w:left="630" w:hanging="630"/>
        <w:jc w:val="left"/>
        <w:rPr>
          <w:rFonts w:ascii="Helvetica" w:hAnsi="Helvetica"/>
          <w:sz w:val="22"/>
        </w:rPr>
      </w:pPr>
      <w:r w:rsidRPr="007943BD">
        <w:rPr>
          <w:rFonts w:ascii="Helvetica" w:hAnsi="Helvetica"/>
          <w:b/>
          <w:sz w:val="22"/>
        </w:rPr>
        <w:t xml:space="preserve">Garcia, A. </w:t>
      </w:r>
      <w:r w:rsidRPr="007943BD">
        <w:rPr>
          <w:rFonts w:ascii="Helvetica" w:hAnsi="Helvetica"/>
          <w:sz w:val="22"/>
        </w:rPr>
        <w:t>(</w:t>
      </w:r>
      <w:proofErr w:type="gramStart"/>
      <w:r w:rsidRPr="007943BD">
        <w:rPr>
          <w:rFonts w:ascii="Helvetica" w:hAnsi="Helvetica"/>
          <w:sz w:val="22"/>
        </w:rPr>
        <w:t>November,</w:t>
      </w:r>
      <w:proofErr w:type="gramEnd"/>
      <w:r w:rsidRPr="007943BD">
        <w:rPr>
          <w:rFonts w:ascii="Helvetica" w:hAnsi="Helvetica"/>
          <w:sz w:val="22"/>
        </w:rPr>
        <w:t xml:space="preserve"> 2014). Participation, production, play: Innovating in schools and libraries. Invited Keynote for the New York City School Library System Annual Conference, New York, NY. </w:t>
      </w:r>
    </w:p>
    <w:p w14:paraId="4E6E6546" w14:textId="77777777" w:rsidR="004B4368" w:rsidRDefault="004B4368" w:rsidP="004B4368">
      <w:pPr>
        <w:pStyle w:val="BodyText"/>
        <w:ind w:left="630" w:hanging="630"/>
        <w:jc w:val="left"/>
        <w:rPr>
          <w:rFonts w:ascii="Helvetica" w:hAnsi="Helvetica"/>
          <w:b/>
          <w:sz w:val="22"/>
        </w:rPr>
      </w:pPr>
    </w:p>
    <w:p w14:paraId="7C3014C7" w14:textId="77777777" w:rsidR="004B4368" w:rsidRPr="00CA781E" w:rsidRDefault="004B4368" w:rsidP="004B4368">
      <w:pPr>
        <w:pStyle w:val="BodyText"/>
        <w:ind w:left="630" w:hanging="630"/>
        <w:jc w:val="left"/>
        <w:rPr>
          <w:rFonts w:ascii="Helvetica" w:hAnsi="Helvetica"/>
          <w:sz w:val="22"/>
        </w:rPr>
      </w:pPr>
      <w:r>
        <w:rPr>
          <w:rFonts w:ascii="Helvetica" w:hAnsi="Helvetica"/>
          <w:b/>
          <w:sz w:val="22"/>
        </w:rPr>
        <w:lastRenderedPageBreak/>
        <w:t xml:space="preserve">Garcia, A.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2014). </w:t>
      </w:r>
      <w:r w:rsidRPr="00CA781E">
        <w:rPr>
          <w:rFonts w:ascii="Helvetica" w:hAnsi="Helvetica"/>
          <w:sz w:val="22"/>
        </w:rPr>
        <w:t>Sources of Possibility: Using YA texts, graphic novels, and games for engaging youth civically, critically and academically</w:t>
      </w:r>
      <w:r>
        <w:rPr>
          <w:rFonts w:ascii="Helvetica" w:hAnsi="Helvetica"/>
          <w:sz w:val="22"/>
        </w:rPr>
        <w:t xml:space="preserve">. Workshop presented at the </w:t>
      </w:r>
      <w:r w:rsidRPr="007943BD">
        <w:rPr>
          <w:rFonts w:ascii="Helvetica" w:hAnsi="Helvetica"/>
          <w:sz w:val="22"/>
        </w:rPr>
        <w:t>New York City School Library System Annual Conference, New York, NY.</w:t>
      </w:r>
    </w:p>
    <w:p w14:paraId="5B9A1B24" w14:textId="77777777" w:rsidR="004B4368" w:rsidRDefault="004B4368" w:rsidP="004B4368">
      <w:pPr>
        <w:pStyle w:val="BodyText"/>
        <w:ind w:left="630" w:hanging="630"/>
        <w:jc w:val="left"/>
        <w:rPr>
          <w:rFonts w:ascii="Helvetica" w:hAnsi="Helvetica"/>
          <w:b/>
          <w:sz w:val="22"/>
        </w:rPr>
      </w:pPr>
    </w:p>
    <w:p w14:paraId="42100FDE" w14:textId="77777777" w:rsidR="004B4368" w:rsidRPr="00F074A7"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October,</w:t>
      </w:r>
      <w:proofErr w:type="gramEnd"/>
      <w:r>
        <w:rPr>
          <w:rFonts w:ascii="Helvetica" w:hAnsi="Helvetica"/>
          <w:sz w:val="22"/>
        </w:rPr>
        <w:t xml:space="preserve"> 2014). “Our profession is hope”: Justice and Classroom Life on the Front Range. Invited Keynote for the Teachers of Color and Allies Summit, Lafayette, CO. </w:t>
      </w:r>
    </w:p>
    <w:p w14:paraId="7D3D7EAD" w14:textId="77777777" w:rsidR="004B4368" w:rsidRDefault="004B4368" w:rsidP="004B4368">
      <w:pPr>
        <w:pStyle w:val="BodyText"/>
        <w:ind w:left="630" w:hanging="630"/>
        <w:jc w:val="left"/>
        <w:rPr>
          <w:rFonts w:ascii="Helvetica" w:hAnsi="Helvetica"/>
          <w:b/>
          <w:sz w:val="22"/>
        </w:rPr>
      </w:pPr>
    </w:p>
    <w:p w14:paraId="3B31BA8B" w14:textId="77777777" w:rsidR="004B4368" w:rsidRPr="00151E96"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September,</w:t>
      </w:r>
      <w:proofErr w:type="gramEnd"/>
      <w:r>
        <w:rPr>
          <w:rFonts w:ascii="Helvetica" w:hAnsi="Helvetica"/>
          <w:sz w:val="22"/>
        </w:rPr>
        <w:t xml:space="preserve"> 2014). The Rue-</w:t>
      </w:r>
      <w:proofErr w:type="spellStart"/>
      <w:r>
        <w:rPr>
          <w:rFonts w:ascii="Helvetica" w:hAnsi="Helvetica"/>
          <w:sz w:val="22"/>
        </w:rPr>
        <w:t>volutionaries</w:t>
      </w:r>
      <w:proofErr w:type="spellEnd"/>
      <w:r>
        <w:rPr>
          <w:rFonts w:ascii="Helvetica" w:hAnsi="Helvetica"/>
          <w:sz w:val="22"/>
        </w:rPr>
        <w:t>: Critical Race Theory and Young Adult Literature. Invited presentation at the University of Arkansas.</w:t>
      </w:r>
    </w:p>
    <w:p w14:paraId="7DCE3E89" w14:textId="77777777" w:rsidR="004B4368" w:rsidRDefault="004B4368" w:rsidP="004B4368">
      <w:pPr>
        <w:pStyle w:val="BodyText"/>
        <w:ind w:left="630" w:hanging="630"/>
        <w:jc w:val="left"/>
        <w:rPr>
          <w:rFonts w:ascii="Helvetica" w:hAnsi="Helvetica"/>
          <w:b/>
          <w:sz w:val="22"/>
        </w:rPr>
      </w:pPr>
    </w:p>
    <w:p w14:paraId="6C41F804" w14:textId="77777777" w:rsidR="004B4368" w:rsidRPr="002E2F01"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&amp; Carlson, P. (</w:t>
      </w:r>
      <w:proofErr w:type="gramStart"/>
      <w:r>
        <w:rPr>
          <w:rFonts w:ascii="Helvetica" w:hAnsi="Helvetica"/>
          <w:sz w:val="22"/>
        </w:rPr>
        <w:t>July,</w:t>
      </w:r>
      <w:proofErr w:type="gramEnd"/>
      <w:r>
        <w:rPr>
          <w:rFonts w:ascii="Helvetica" w:hAnsi="Helvetica"/>
          <w:sz w:val="22"/>
        </w:rPr>
        <w:t xml:space="preserve"> 2014). Teaching critical comics in an era of standardization and Common Core: The pragmatics of a transformative pedagogy. Presentation at the Comic Arts Conference at the International Comic Con, San Diego.</w:t>
      </w:r>
    </w:p>
    <w:p w14:paraId="39D4A12C" w14:textId="77777777" w:rsidR="004B4368" w:rsidRDefault="004B4368" w:rsidP="004B4368">
      <w:pPr>
        <w:pStyle w:val="BodyText"/>
        <w:ind w:left="630" w:hanging="630"/>
        <w:jc w:val="left"/>
        <w:rPr>
          <w:rFonts w:ascii="Helvetica" w:hAnsi="Helvetica"/>
          <w:b/>
          <w:sz w:val="22"/>
        </w:rPr>
      </w:pPr>
    </w:p>
    <w:p w14:paraId="2D37E83B" w14:textId="77777777" w:rsidR="004B4368" w:rsidRPr="002E2F01"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&amp; Carlson, P. (</w:t>
      </w:r>
      <w:proofErr w:type="gramStart"/>
      <w:r>
        <w:rPr>
          <w:rFonts w:ascii="Helvetica" w:hAnsi="Helvetica"/>
          <w:sz w:val="22"/>
        </w:rPr>
        <w:t>May,</w:t>
      </w:r>
      <w:proofErr w:type="gramEnd"/>
      <w:r>
        <w:rPr>
          <w:rFonts w:ascii="Helvetica" w:hAnsi="Helvetica"/>
          <w:sz w:val="22"/>
        </w:rPr>
        <w:t xml:space="preserve"> 2014). More than words: Getting critical with comics. Presentation at the Rocky Mountain Conference on Comics and Graphic Novels at the Denver Comic Con. </w:t>
      </w:r>
    </w:p>
    <w:p w14:paraId="54D4F1B4" w14:textId="77777777" w:rsidR="004B4368" w:rsidRPr="00917D6D" w:rsidRDefault="004B4368" w:rsidP="004B4368">
      <w:pPr>
        <w:pStyle w:val="BodyText"/>
        <w:ind w:left="630" w:hanging="630"/>
        <w:jc w:val="left"/>
        <w:rPr>
          <w:rFonts w:ascii="Helvetica" w:hAnsi="Helvetica"/>
          <w:b/>
          <w:sz w:val="22"/>
        </w:rPr>
      </w:pPr>
    </w:p>
    <w:p w14:paraId="0849712B" w14:textId="77777777" w:rsidR="004B4368" w:rsidRPr="00055D71" w:rsidRDefault="004B4368" w:rsidP="004B4368">
      <w:pPr>
        <w:pStyle w:val="BodyText"/>
        <w:ind w:left="720" w:hanging="720"/>
        <w:jc w:val="left"/>
        <w:rPr>
          <w:rFonts w:ascii="Helvetica" w:hAnsi="Helvetica" w:cs="Cambria"/>
          <w:bCs/>
          <w:sz w:val="22"/>
          <w:szCs w:val="22"/>
        </w:rPr>
      </w:pPr>
      <w:r>
        <w:rPr>
          <w:rFonts w:ascii="Helvetica" w:hAnsi="Helvetica" w:cs="Cambria"/>
          <w:b/>
          <w:bCs/>
          <w:sz w:val="22"/>
          <w:szCs w:val="22"/>
        </w:rPr>
        <w:t xml:space="preserve">Garcia, A. </w:t>
      </w:r>
      <w:r>
        <w:rPr>
          <w:rFonts w:ascii="Helvetica" w:hAnsi="Helvetica" w:cs="Cambria"/>
          <w:bCs/>
          <w:sz w:val="22"/>
          <w:szCs w:val="22"/>
        </w:rPr>
        <w:t>(</w:t>
      </w:r>
      <w:proofErr w:type="gramStart"/>
      <w:r>
        <w:rPr>
          <w:rFonts w:ascii="Helvetica" w:hAnsi="Helvetica" w:cs="Cambria"/>
          <w:bCs/>
          <w:sz w:val="22"/>
          <w:szCs w:val="22"/>
        </w:rPr>
        <w:t>May,</w:t>
      </w:r>
      <w:proofErr w:type="gramEnd"/>
      <w:r>
        <w:rPr>
          <w:rFonts w:ascii="Helvetica" w:hAnsi="Helvetica" w:cs="Cambria"/>
          <w:bCs/>
          <w:sz w:val="22"/>
          <w:szCs w:val="22"/>
        </w:rPr>
        <w:t xml:space="preserve"> 2014). Young adult literature, games, and civic life. Invited Keynote, Texas Association of School Library Administrators.</w:t>
      </w:r>
    </w:p>
    <w:p w14:paraId="04872BE2" w14:textId="77777777" w:rsidR="004B4368" w:rsidRDefault="004B4368" w:rsidP="004B4368">
      <w:pPr>
        <w:pStyle w:val="BodyText"/>
        <w:ind w:left="720" w:hanging="720"/>
        <w:jc w:val="left"/>
        <w:rPr>
          <w:rFonts w:ascii="Helvetica" w:hAnsi="Helvetica" w:cs="Cambria"/>
          <w:b/>
          <w:bCs/>
          <w:sz w:val="22"/>
          <w:szCs w:val="22"/>
        </w:rPr>
      </w:pPr>
    </w:p>
    <w:p w14:paraId="50AB257D" w14:textId="77777777" w:rsidR="004B4368" w:rsidRPr="0055428F" w:rsidRDefault="004B4368" w:rsidP="004B4368">
      <w:pPr>
        <w:pStyle w:val="BodyText"/>
        <w:ind w:left="720" w:hanging="720"/>
        <w:jc w:val="left"/>
        <w:rPr>
          <w:rFonts w:ascii="Helvetica" w:hAnsi="Helvetica" w:cs="Cambria"/>
          <w:b/>
          <w:bCs/>
          <w:sz w:val="22"/>
          <w:szCs w:val="22"/>
        </w:rPr>
      </w:pPr>
      <w:r>
        <w:rPr>
          <w:rFonts w:ascii="Helvetica" w:hAnsi="Helvetica" w:cs="Cambria"/>
          <w:b/>
          <w:bCs/>
          <w:sz w:val="22"/>
          <w:szCs w:val="22"/>
        </w:rPr>
        <w:t xml:space="preserve">Garcia, A. </w:t>
      </w:r>
      <w:r w:rsidRPr="0055428F">
        <w:rPr>
          <w:rFonts w:ascii="Helvetica" w:hAnsi="Helvetica" w:cs="Cambria"/>
          <w:bCs/>
          <w:sz w:val="22"/>
          <w:szCs w:val="22"/>
        </w:rPr>
        <w:t>(</w:t>
      </w:r>
      <w:proofErr w:type="gramStart"/>
      <w:r w:rsidRPr="0055428F">
        <w:rPr>
          <w:rFonts w:ascii="Helvetica" w:hAnsi="Helvetica" w:cs="Cambria"/>
          <w:bCs/>
          <w:sz w:val="22"/>
          <w:szCs w:val="22"/>
        </w:rPr>
        <w:t>April,</w:t>
      </w:r>
      <w:proofErr w:type="gramEnd"/>
      <w:r w:rsidRPr="0055428F">
        <w:rPr>
          <w:rFonts w:ascii="Helvetica" w:hAnsi="Helvetica" w:cs="Cambria"/>
          <w:bCs/>
          <w:sz w:val="22"/>
          <w:szCs w:val="22"/>
        </w:rPr>
        <w:t xml:space="preserve"> 2014). Teen Literature as Empowerment: Learning from Participatory Culture and Critical Literacy. Presentation at the Colorado Teen Literature Conference, Denver, CO.</w:t>
      </w:r>
      <w:r>
        <w:rPr>
          <w:rFonts w:ascii="Helvetica" w:hAnsi="Helvetica" w:cs="Cambria"/>
          <w:b/>
          <w:bCs/>
          <w:sz w:val="22"/>
          <w:szCs w:val="22"/>
        </w:rPr>
        <w:t xml:space="preserve"> </w:t>
      </w:r>
    </w:p>
    <w:p w14:paraId="50CA0294" w14:textId="77777777" w:rsidR="004B4368" w:rsidRDefault="004B4368" w:rsidP="004B4368">
      <w:pPr>
        <w:pStyle w:val="BodyText"/>
        <w:ind w:left="720" w:hanging="720"/>
        <w:jc w:val="left"/>
        <w:rPr>
          <w:rFonts w:ascii="Helvetica" w:hAnsi="Helvetica" w:cs="Cambria"/>
          <w:b/>
          <w:bCs/>
          <w:sz w:val="22"/>
          <w:szCs w:val="22"/>
        </w:rPr>
      </w:pPr>
    </w:p>
    <w:p w14:paraId="70D1BD42" w14:textId="77777777" w:rsidR="004B4368" w:rsidRPr="0022535E" w:rsidRDefault="004B4368" w:rsidP="004B4368">
      <w:pPr>
        <w:pStyle w:val="BodyText"/>
        <w:ind w:left="720" w:hanging="720"/>
        <w:jc w:val="left"/>
        <w:rPr>
          <w:rFonts w:ascii="Helvetica" w:hAnsi="Helvetica"/>
          <w:sz w:val="22"/>
          <w:szCs w:val="22"/>
        </w:rPr>
      </w:pPr>
      <w:r w:rsidRPr="0022535E">
        <w:rPr>
          <w:rFonts w:ascii="Helvetica" w:hAnsi="Helvetica" w:cs="Cambria"/>
          <w:b/>
          <w:bCs/>
          <w:sz w:val="22"/>
          <w:szCs w:val="22"/>
        </w:rPr>
        <w:t xml:space="preserve">Garcia, A. </w:t>
      </w:r>
      <w:r w:rsidRPr="0022535E">
        <w:rPr>
          <w:rFonts w:ascii="Helvetica" w:hAnsi="Helvetica" w:cs="Cambria"/>
          <w:bCs/>
          <w:sz w:val="22"/>
          <w:szCs w:val="22"/>
        </w:rPr>
        <w:t>(</w:t>
      </w:r>
      <w:proofErr w:type="gramStart"/>
      <w:r w:rsidRPr="0022535E">
        <w:rPr>
          <w:rFonts w:ascii="Helvetica" w:hAnsi="Helvetica" w:cs="Cambria"/>
          <w:bCs/>
          <w:sz w:val="22"/>
          <w:szCs w:val="22"/>
        </w:rPr>
        <w:t>March,</w:t>
      </w:r>
      <w:proofErr w:type="gramEnd"/>
      <w:r w:rsidRPr="0022535E">
        <w:rPr>
          <w:rFonts w:ascii="Helvetica" w:hAnsi="Helvetica" w:cs="Cambria"/>
          <w:bCs/>
          <w:sz w:val="22"/>
          <w:szCs w:val="22"/>
        </w:rPr>
        <w:t xml:space="preserve"> 2014). Panelist for Faculty of Color Experiences Navigating Colorado State presentation at Colorado State University, CO. </w:t>
      </w:r>
    </w:p>
    <w:p w14:paraId="3956707B" w14:textId="77777777" w:rsidR="004B4368" w:rsidRPr="0022535E" w:rsidRDefault="004B4368" w:rsidP="004B4368">
      <w:pPr>
        <w:pStyle w:val="BodyText"/>
        <w:ind w:left="720" w:hanging="720"/>
        <w:jc w:val="left"/>
        <w:rPr>
          <w:rFonts w:ascii="Helvetica" w:hAnsi="Helvetica"/>
          <w:b/>
          <w:sz w:val="22"/>
          <w:szCs w:val="22"/>
        </w:rPr>
      </w:pPr>
    </w:p>
    <w:p w14:paraId="442600EA" w14:textId="77777777" w:rsidR="004B4368" w:rsidRDefault="004B4368" w:rsidP="004B4368">
      <w:pPr>
        <w:pStyle w:val="BodyText"/>
        <w:ind w:left="720" w:hanging="720"/>
        <w:jc w:val="left"/>
        <w:rPr>
          <w:rFonts w:ascii="Helvetica" w:hAnsi="Helvetica"/>
          <w:b/>
          <w:sz w:val="22"/>
          <w:szCs w:val="22"/>
        </w:rPr>
      </w:pPr>
      <w:r w:rsidRPr="0022535E">
        <w:rPr>
          <w:rFonts w:ascii="Helvetica" w:hAnsi="Helvetica"/>
          <w:b/>
          <w:sz w:val="22"/>
          <w:szCs w:val="22"/>
        </w:rPr>
        <w:t xml:space="preserve">Garcia, A. </w:t>
      </w:r>
      <w:r w:rsidRPr="00217E2E">
        <w:rPr>
          <w:rFonts w:ascii="Helvetica" w:hAnsi="Helvetica"/>
          <w:sz w:val="22"/>
          <w:szCs w:val="22"/>
        </w:rPr>
        <w:t>(</w:t>
      </w:r>
      <w:proofErr w:type="gramStart"/>
      <w:r w:rsidRPr="00217E2E">
        <w:rPr>
          <w:rFonts w:ascii="Helvetica" w:hAnsi="Helvetica"/>
          <w:sz w:val="22"/>
          <w:szCs w:val="22"/>
        </w:rPr>
        <w:t>March,</w:t>
      </w:r>
      <w:proofErr w:type="gramEnd"/>
      <w:r w:rsidRPr="00217E2E">
        <w:rPr>
          <w:rFonts w:ascii="Helvetica" w:hAnsi="Helvetica"/>
          <w:sz w:val="22"/>
          <w:szCs w:val="22"/>
        </w:rPr>
        <w:t xml:space="preserve"> 2014). Getting Critical about Young Adult Literature. Invited speaker at University of Pennsylvania, PA. </w:t>
      </w:r>
    </w:p>
    <w:p w14:paraId="00FDEFDF" w14:textId="77777777" w:rsidR="004B4368" w:rsidRDefault="004B4368" w:rsidP="004B4368">
      <w:pPr>
        <w:pStyle w:val="BodyText"/>
        <w:ind w:left="720" w:hanging="720"/>
        <w:jc w:val="left"/>
        <w:rPr>
          <w:rFonts w:ascii="Helvetica" w:hAnsi="Helvetica"/>
          <w:b/>
          <w:sz w:val="22"/>
          <w:szCs w:val="22"/>
        </w:rPr>
      </w:pPr>
    </w:p>
    <w:p w14:paraId="28E7EFD7" w14:textId="77777777" w:rsidR="004B4368" w:rsidRPr="00217E2E" w:rsidRDefault="004B4368" w:rsidP="004B4368">
      <w:pPr>
        <w:pStyle w:val="BodyText"/>
        <w:ind w:left="720" w:hanging="720"/>
        <w:jc w:val="left"/>
        <w:rPr>
          <w:rFonts w:ascii="Helvetica" w:hAnsi="Helvetica"/>
          <w:sz w:val="22"/>
          <w:szCs w:val="22"/>
        </w:rPr>
      </w:pPr>
      <w:proofErr w:type="spellStart"/>
      <w:r>
        <w:rPr>
          <w:rFonts w:ascii="Helvetica" w:hAnsi="Helvetica"/>
          <w:sz w:val="22"/>
          <w:szCs w:val="22"/>
        </w:rPr>
        <w:t>Cantrill</w:t>
      </w:r>
      <w:proofErr w:type="spellEnd"/>
      <w:r>
        <w:rPr>
          <w:rFonts w:ascii="Helvetica" w:hAnsi="Helvetica"/>
          <w:sz w:val="22"/>
          <w:szCs w:val="22"/>
        </w:rPr>
        <w:t xml:space="preserve">, C., </w:t>
      </w:r>
      <w:proofErr w:type="spellStart"/>
      <w:r>
        <w:rPr>
          <w:rFonts w:ascii="Helvetica" w:hAnsi="Helvetica"/>
          <w:sz w:val="22"/>
          <w:szCs w:val="22"/>
        </w:rPr>
        <w:t>Filipiak</w:t>
      </w:r>
      <w:proofErr w:type="spellEnd"/>
      <w:r>
        <w:rPr>
          <w:rFonts w:ascii="Helvetica" w:hAnsi="Helvetica"/>
          <w:sz w:val="22"/>
          <w:szCs w:val="22"/>
        </w:rPr>
        <w:t xml:space="preserve">, D., </w:t>
      </w:r>
      <w:r>
        <w:rPr>
          <w:rFonts w:ascii="Helvetica" w:hAnsi="Helvetica"/>
          <w:b/>
          <w:sz w:val="22"/>
          <w:szCs w:val="22"/>
        </w:rPr>
        <w:t xml:space="preserve">Garcia, A., </w:t>
      </w:r>
      <w:r>
        <w:rPr>
          <w:rFonts w:ascii="Helvetica" w:hAnsi="Helvetica"/>
          <w:sz w:val="22"/>
          <w:szCs w:val="22"/>
        </w:rPr>
        <w:t xml:space="preserve">Lee, C., </w:t>
      </w:r>
      <w:proofErr w:type="spellStart"/>
      <w:r>
        <w:rPr>
          <w:rFonts w:ascii="Helvetica" w:hAnsi="Helvetica"/>
          <w:sz w:val="22"/>
          <w:szCs w:val="22"/>
        </w:rPr>
        <w:t>Mirra</w:t>
      </w:r>
      <w:proofErr w:type="spellEnd"/>
      <w:r>
        <w:rPr>
          <w:rFonts w:ascii="Helvetica" w:hAnsi="Helvetica"/>
          <w:sz w:val="22"/>
          <w:szCs w:val="22"/>
        </w:rPr>
        <w:t>, N., &amp; O’Donnell-Allen, C. (</w:t>
      </w:r>
      <w:proofErr w:type="gramStart"/>
      <w:r>
        <w:rPr>
          <w:rFonts w:ascii="Helvetica" w:hAnsi="Helvetica"/>
          <w:sz w:val="22"/>
          <w:szCs w:val="22"/>
        </w:rPr>
        <w:t>March,</w:t>
      </w:r>
      <w:proofErr w:type="gramEnd"/>
      <w:r>
        <w:rPr>
          <w:rFonts w:ascii="Helvetica" w:hAnsi="Helvetica"/>
          <w:sz w:val="22"/>
          <w:szCs w:val="22"/>
        </w:rPr>
        <w:t xml:space="preserve"> 2014). Teaching in the Connected Learning Classroom webinar presented for Educator Innovator. </w:t>
      </w:r>
    </w:p>
    <w:p w14:paraId="64E8DCED" w14:textId="77777777" w:rsidR="004B4368" w:rsidRDefault="004B4368" w:rsidP="004B4368">
      <w:pPr>
        <w:pStyle w:val="BodyText"/>
        <w:ind w:left="720" w:hanging="720"/>
        <w:jc w:val="left"/>
        <w:rPr>
          <w:rFonts w:ascii="Helvetica" w:hAnsi="Helvetica"/>
          <w:b/>
          <w:sz w:val="22"/>
          <w:szCs w:val="22"/>
        </w:rPr>
      </w:pPr>
    </w:p>
    <w:p w14:paraId="547062ED" w14:textId="77777777" w:rsidR="004B4368" w:rsidRPr="00043409" w:rsidRDefault="004B4368" w:rsidP="004B4368">
      <w:pPr>
        <w:pStyle w:val="BodyText"/>
        <w:ind w:left="720" w:hanging="720"/>
        <w:jc w:val="left"/>
        <w:rPr>
          <w:rFonts w:ascii="Helvetica" w:hAnsi="Helvetica"/>
          <w:sz w:val="22"/>
        </w:rPr>
      </w:pPr>
      <w:proofErr w:type="spellStart"/>
      <w:r>
        <w:rPr>
          <w:rFonts w:ascii="Helvetica" w:hAnsi="Helvetica"/>
          <w:sz w:val="22"/>
          <w:szCs w:val="22"/>
        </w:rPr>
        <w:t>Cantrill</w:t>
      </w:r>
      <w:proofErr w:type="spellEnd"/>
      <w:r>
        <w:rPr>
          <w:rFonts w:ascii="Helvetica" w:hAnsi="Helvetica"/>
          <w:sz w:val="22"/>
          <w:szCs w:val="22"/>
        </w:rPr>
        <w:t xml:space="preserve">, C., </w:t>
      </w:r>
      <w:proofErr w:type="spellStart"/>
      <w:r>
        <w:rPr>
          <w:rFonts w:ascii="Helvetica" w:hAnsi="Helvetica"/>
          <w:sz w:val="22"/>
          <w:szCs w:val="22"/>
        </w:rPr>
        <w:t>Filipiak</w:t>
      </w:r>
      <w:proofErr w:type="spellEnd"/>
      <w:r>
        <w:rPr>
          <w:rFonts w:ascii="Helvetica" w:hAnsi="Helvetica"/>
          <w:sz w:val="22"/>
          <w:szCs w:val="22"/>
        </w:rPr>
        <w:t xml:space="preserve">, D., </w:t>
      </w:r>
      <w:r>
        <w:rPr>
          <w:rFonts w:ascii="Helvetica" w:hAnsi="Helvetica"/>
          <w:b/>
          <w:sz w:val="22"/>
          <w:szCs w:val="22"/>
        </w:rPr>
        <w:t xml:space="preserve">Garcia, A., </w:t>
      </w:r>
      <w:proofErr w:type="spellStart"/>
      <w:r>
        <w:rPr>
          <w:rFonts w:ascii="Helvetica" w:hAnsi="Helvetica"/>
          <w:sz w:val="22"/>
          <w:szCs w:val="22"/>
        </w:rPr>
        <w:t>Pahomov</w:t>
      </w:r>
      <w:proofErr w:type="spellEnd"/>
      <w:r>
        <w:rPr>
          <w:rFonts w:ascii="Helvetica" w:hAnsi="Helvetica"/>
          <w:sz w:val="22"/>
          <w:szCs w:val="22"/>
        </w:rPr>
        <w:t>, L., Rami, M., &amp; Rivera-</w:t>
      </w:r>
      <w:proofErr w:type="spellStart"/>
      <w:r>
        <w:rPr>
          <w:rFonts w:ascii="Helvetica" w:hAnsi="Helvetica"/>
          <w:sz w:val="22"/>
          <w:szCs w:val="22"/>
        </w:rPr>
        <w:t>Amezola</w:t>
      </w:r>
      <w:proofErr w:type="spellEnd"/>
      <w:r>
        <w:rPr>
          <w:rFonts w:ascii="Helvetica" w:hAnsi="Helvetica"/>
          <w:sz w:val="22"/>
          <w:szCs w:val="22"/>
        </w:rPr>
        <w:t>, R. (</w:t>
      </w:r>
      <w:proofErr w:type="gramStart"/>
      <w:r>
        <w:rPr>
          <w:rFonts w:ascii="Helvetica" w:hAnsi="Helvetica"/>
          <w:sz w:val="22"/>
          <w:szCs w:val="22"/>
        </w:rPr>
        <w:t>January,</w:t>
      </w:r>
      <w:proofErr w:type="gramEnd"/>
      <w:r>
        <w:rPr>
          <w:rFonts w:ascii="Helvetica" w:hAnsi="Helvetica"/>
          <w:sz w:val="22"/>
          <w:szCs w:val="22"/>
        </w:rPr>
        <w:t xml:space="preserve"> 2014). On The Connected Learning Classroom, presentation at </w:t>
      </w:r>
      <w:proofErr w:type="spellStart"/>
      <w:r>
        <w:rPr>
          <w:rFonts w:ascii="Helvetica" w:hAnsi="Helvetica"/>
          <w:sz w:val="22"/>
          <w:szCs w:val="22"/>
        </w:rPr>
        <w:t>Educon</w:t>
      </w:r>
      <w:proofErr w:type="spellEnd"/>
      <w:r>
        <w:rPr>
          <w:rFonts w:ascii="Helvetica" w:hAnsi="Helvetica"/>
          <w:sz w:val="22"/>
          <w:szCs w:val="22"/>
        </w:rPr>
        <w:t xml:space="preserve">, </w:t>
      </w:r>
      <w:proofErr w:type="spellStart"/>
      <w:r>
        <w:rPr>
          <w:rFonts w:ascii="Helvetica" w:hAnsi="Helvetica"/>
          <w:sz w:val="22"/>
          <w:szCs w:val="22"/>
        </w:rPr>
        <w:t>Philidalphia</w:t>
      </w:r>
      <w:proofErr w:type="spellEnd"/>
      <w:r>
        <w:rPr>
          <w:rFonts w:ascii="Helvetica" w:hAnsi="Helvetica"/>
          <w:sz w:val="22"/>
          <w:szCs w:val="22"/>
        </w:rPr>
        <w:t xml:space="preserve">, PA. </w:t>
      </w:r>
    </w:p>
    <w:p w14:paraId="768FF2C3" w14:textId="77777777" w:rsidR="004B4368" w:rsidRDefault="004B4368" w:rsidP="004B4368">
      <w:pPr>
        <w:pStyle w:val="BodyText"/>
        <w:ind w:left="720" w:hanging="720"/>
        <w:jc w:val="left"/>
        <w:rPr>
          <w:rFonts w:ascii="Helvetica" w:hAnsi="Helvetica"/>
          <w:b/>
          <w:sz w:val="22"/>
        </w:rPr>
      </w:pPr>
    </w:p>
    <w:p w14:paraId="0B612CC9"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sidRPr="007A570D">
        <w:rPr>
          <w:rFonts w:ascii="Helvetica" w:hAnsi="Helvetica"/>
          <w:sz w:val="22"/>
        </w:rPr>
        <w:t xml:space="preserve">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2013) Chair for symposium </w:t>
      </w:r>
      <w:r w:rsidRPr="007A570D">
        <w:rPr>
          <w:rFonts w:ascii="Helvetica" w:hAnsi="Helvetica"/>
          <w:sz w:val="22"/>
        </w:rPr>
        <w:t>Popular Culture and Digital</w:t>
      </w:r>
      <w:r>
        <w:rPr>
          <w:rFonts w:ascii="Helvetica" w:hAnsi="Helvetica"/>
          <w:sz w:val="22"/>
        </w:rPr>
        <w:t xml:space="preserve"> Literacies among Adolescents at</w:t>
      </w:r>
      <w:r w:rsidRPr="007A570D">
        <w:rPr>
          <w:rFonts w:ascii="Helvetica" w:hAnsi="Helvetica"/>
          <w:sz w:val="22"/>
        </w:rPr>
        <w:t xml:space="preserve"> National Council for Teachers of English </w:t>
      </w:r>
      <w:r>
        <w:rPr>
          <w:rFonts w:ascii="Helvetica" w:hAnsi="Helvetica"/>
          <w:sz w:val="22"/>
        </w:rPr>
        <w:t xml:space="preserve">annual conference, Boston, MA. </w:t>
      </w:r>
    </w:p>
    <w:p w14:paraId="29FFDDEF" w14:textId="77777777" w:rsidR="004B4368" w:rsidRPr="007A570D" w:rsidRDefault="004B4368" w:rsidP="004B4368">
      <w:pPr>
        <w:pStyle w:val="BodyText"/>
        <w:ind w:left="720" w:hanging="720"/>
        <w:jc w:val="left"/>
        <w:rPr>
          <w:rFonts w:ascii="Helvetica" w:hAnsi="Helvetica"/>
          <w:sz w:val="22"/>
        </w:rPr>
      </w:pPr>
    </w:p>
    <w:p w14:paraId="57F1D52B"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Pr>
          <w:rFonts w:ascii="Helvetica" w:hAnsi="Helvetica"/>
          <w:sz w:val="22"/>
        </w:rPr>
        <w:t>.</w:t>
      </w:r>
      <w:r w:rsidRPr="007A570D">
        <w:rPr>
          <w:rFonts w:ascii="Helvetica" w:hAnsi="Helvetica"/>
          <w:sz w:val="22"/>
        </w:rPr>
        <w:t xml:space="preserve">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2013). </w:t>
      </w:r>
      <w:r w:rsidRPr="007A570D">
        <w:rPr>
          <w:rFonts w:ascii="Helvetica" w:hAnsi="Helvetica"/>
          <w:sz w:val="22"/>
        </w:rPr>
        <w:t>Spatial literacies and Supporting Hig</w:t>
      </w:r>
      <w:r>
        <w:rPr>
          <w:rFonts w:ascii="Helvetica" w:hAnsi="Helvetica"/>
          <w:sz w:val="22"/>
        </w:rPr>
        <w:t xml:space="preserve">h School Academic Development. Paper presented at </w:t>
      </w:r>
      <w:r w:rsidRPr="007A570D">
        <w:rPr>
          <w:rFonts w:ascii="Helvetica" w:hAnsi="Helvetica"/>
          <w:sz w:val="22"/>
        </w:rPr>
        <w:t>National Council for Teachers of English annual conference, Boston, MA.</w:t>
      </w:r>
    </w:p>
    <w:p w14:paraId="738BA710" w14:textId="77777777" w:rsidR="004B4368" w:rsidRPr="007A570D" w:rsidRDefault="004B4368" w:rsidP="004B4368">
      <w:pPr>
        <w:pStyle w:val="BodyText"/>
        <w:ind w:left="720" w:hanging="720"/>
        <w:jc w:val="left"/>
        <w:rPr>
          <w:rFonts w:ascii="Helvetica" w:hAnsi="Helvetica"/>
          <w:sz w:val="22"/>
        </w:rPr>
      </w:pPr>
    </w:p>
    <w:p w14:paraId="4F9505DA"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sidRPr="007A570D">
        <w:rPr>
          <w:rFonts w:ascii="Helvetica" w:hAnsi="Helvetica"/>
          <w:sz w:val="22"/>
        </w:rPr>
        <w:t xml:space="preserve">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2013). </w:t>
      </w:r>
      <w:r w:rsidRPr="007A570D">
        <w:rPr>
          <w:rFonts w:ascii="Helvetica" w:hAnsi="Helvetica"/>
          <w:sz w:val="22"/>
        </w:rPr>
        <w:t>Teaching in the Co</w:t>
      </w:r>
      <w:r>
        <w:rPr>
          <w:rFonts w:ascii="Helvetica" w:hAnsi="Helvetica"/>
          <w:sz w:val="22"/>
        </w:rPr>
        <w:t xml:space="preserve">nnected Learning Classroom. Paper presented at </w:t>
      </w:r>
      <w:r w:rsidRPr="007A570D">
        <w:rPr>
          <w:rFonts w:ascii="Helvetica" w:hAnsi="Helvetica"/>
          <w:sz w:val="22"/>
        </w:rPr>
        <w:t xml:space="preserve">National Writing Project annual conference, Boston, MA. </w:t>
      </w:r>
    </w:p>
    <w:p w14:paraId="230E4B8C" w14:textId="77777777" w:rsidR="004B4368" w:rsidRPr="007A570D" w:rsidRDefault="004B4368" w:rsidP="004B4368">
      <w:pPr>
        <w:pStyle w:val="BodyText"/>
        <w:ind w:left="720" w:hanging="720"/>
        <w:jc w:val="left"/>
        <w:rPr>
          <w:rFonts w:ascii="Helvetica" w:hAnsi="Helvetica"/>
          <w:sz w:val="22"/>
        </w:rPr>
      </w:pPr>
    </w:p>
    <w:p w14:paraId="7674FB0B"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w:t>
      </w:r>
      <w:r>
        <w:rPr>
          <w:rFonts w:ascii="Helvetica" w:hAnsi="Helvetica"/>
          <w:sz w:val="22"/>
        </w:rPr>
        <w:t xml:space="preserve">, </w:t>
      </w:r>
      <w:r>
        <w:rPr>
          <w:rFonts w:ascii="Helvetica" w:hAnsi="Helvetica"/>
          <w:b/>
          <w:sz w:val="22"/>
        </w:rPr>
        <w:t>A.</w:t>
      </w:r>
      <w:r w:rsidRPr="007A570D">
        <w:rPr>
          <w:rFonts w:ascii="Helvetica" w:hAnsi="Helvetica"/>
          <w:sz w:val="22"/>
        </w:rPr>
        <w:t xml:space="preserve"> </w:t>
      </w:r>
      <w:r>
        <w:rPr>
          <w:rFonts w:ascii="Helvetica" w:hAnsi="Helvetica"/>
          <w:sz w:val="22"/>
        </w:rPr>
        <w:t>(</w:t>
      </w:r>
      <w:proofErr w:type="gramStart"/>
      <w:r>
        <w:rPr>
          <w:rFonts w:ascii="Helvetica" w:hAnsi="Helvetica"/>
          <w:sz w:val="22"/>
        </w:rPr>
        <w:t>September,</w:t>
      </w:r>
      <w:proofErr w:type="gramEnd"/>
      <w:r>
        <w:rPr>
          <w:rFonts w:ascii="Helvetica" w:hAnsi="Helvetica"/>
          <w:sz w:val="22"/>
        </w:rPr>
        <w:t xml:space="preserve"> 2013). </w:t>
      </w:r>
      <w:r w:rsidRPr="007A570D">
        <w:rPr>
          <w:rFonts w:ascii="Helvetica" w:hAnsi="Helvetica"/>
          <w:sz w:val="22"/>
        </w:rPr>
        <w:t>Participation and Collaboratio</w:t>
      </w:r>
      <w:r>
        <w:rPr>
          <w:rFonts w:ascii="Helvetica" w:hAnsi="Helvetica"/>
          <w:sz w:val="22"/>
        </w:rPr>
        <w:t xml:space="preserve">n as Critical Transformation. Invited keynote at </w:t>
      </w:r>
      <w:r w:rsidRPr="007A570D">
        <w:rPr>
          <w:rFonts w:ascii="Helvetica" w:hAnsi="Helvetica"/>
          <w:sz w:val="22"/>
        </w:rPr>
        <w:t>School Library Journal Leadership Summit, Austin, TX.</w:t>
      </w:r>
    </w:p>
    <w:p w14:paraId="00CFD640" w14:textId="77777777" w:rsidR="004B4368" w:rsidRPr="007A570D" w:rsidRDefault="004B4368" w:rsidP="004B4368">
      <w:pPr>
        <w:pStyle w:val="BodyText"/>
        <w:ind w:left="720" w:hanging="720"/>
        <w:jc w:val="left"/>
        <w:rPr>
          <w:rFonts w:ascii="Helvetica" w:hAnsi="Helvetica"/>
          <w:sz w:val="22"/>
        </w:rPr>
      </w:pPr>
    </w:p>
    <w:p w14:paraId="405B1577"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Pr>
          <w:rFonts w:ascii="Helvetica" w:hAnsi="Helvetica"/>
          <w:sz w:val="22"/>
        </w:rPr>
        <w:t xml:space="preserve"> &amp; O’Donnell-Allen, C.</w:t>
      </w:r>
      <w:r w:rsidRPr="007A570D">
        <w:rPr>
          <w:rFonts w:ascii="Helvetica" w:hAnsi="Helvetica"/>
          <w:sz w:val="22"/>
        </w:rPr>
        <w:t xml:space="preserve"> </w:t>
      </w:r>
      <w:r>
        <w:rPr>
          <w:rFonts w:ascii="Helvetica" w:hAnsi="Helvetica"/>
          <w:sz w:val="22"/>
        </w:rPr>
        <w:t>(</w:t>
      </w:r>
      <w:proofErr w:type="gramStart"/>
      <w:r>
        <w:rPr>
          <w:rFonts w:ascii="Helvetica" w:hAnsi="Helvetica"/>
          <w:sz w:val="22"/>
        </w:rPr>
        <w:t>August,</w:t>
      </w:r>
      <w:proofErr w:type="gramEnd"/>
      <w:r>
        <w:rPr>
          <w:rFonts w:ascii="Helvetica" w:hAnsi="Helvetica"/>
          <w:sz w:val="22"/>
        </w:rPr>
        <w:t xml:space="preserve"> 2013). </w:t>
      </w:r>
      <w:r w:rsidRPr="007A570D">
        <w:rPr>
          <w:rFonts w:ascii="Helvetica" w:hAnsi="Helvetica"/>
          <w:sz w:val="22"/>
        </w:rPr>
        <w:t>Making Equity: A Day Long Pop-Up Makerspace for Elemen</w:t>
      </w:r>
      <w:r>
        <w:rPr>
          <w:rFonts w:ascii="Helvetica" w:hAnsi="Helvetica"/>
          <w:sz w:val="22"/>
        </w:rPr>
        <w:t>tary Youth in Northern Colorado.</w:t>
      </w:r>
      <w:r w:rsidRPr="007A570D">
        <w:rPr>
          <w:rFonts w:ascii="Helvetica" w:hAnsi="Helvetica"/>
          <w:sz w:val="22"/>
        </w:rPr>
        <w:t xml:space="preserve"> Organizer, Colorado State University, Fort Collins, CO. </w:t>
      </w:r>
    </w:p>
    <w:p w14:paraId="01534343" w14:textId="77777777" w:rsidR="004B4368" w:rsidRPr="007A570D" w:rsidRDefault="004B4368" w:rsidP="004B4368">
      <w:pPr>
        <w:pStyle w:val="BodyText"/>
        <w:ind w:left="720" w:hanging="720"/>
        <w:jc w:val="left"/>
        <w:rPr>
          <w:rFonts w:ascii="Helvetica" w:hAnsi="Helvetica"/>
          <w:sz w:val="22"/>
        </w:rPr>
      </w:pPr>
    </w:p>
    <w:p w14:paraId="724815C9"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lastRenderedPageBreak/>
        <w:t>Garcia, A</w:t>
      </w:r>
      <w:r>
        <w:rPr>
          <w:rFonts w:ascii="Helvetica" w:hAnsi="Helvetica"/>
          <w:sz w:val="22"/>
        </w:rPr>
        <w:t>. &amp; Carlson, P. (</w:t>
      </w:r>
      <w:proofErr w:type="gramStart"/>
      <w:r>
        <w:rPr>
          <w:rFonts w:ascii="Helvetica" w:hAnsi="Helvetica"/>
          <w:sz w:val="22"/>
        </w:rPr>
        <w:t>July,</w:t>
      </w:r>
      <w:proofErr w:type="gramEnd"/>
      <w:r>
        <w:rPr>
          <w:rFonts w:ascii="Helvetica" w:hAnsi="Helvetica"/>
          <w:sz w:val="22"/>
        </w:rPr>
        <w:t xml:space="preserve"> 2013). </w:t>
      </w:r>
      <w:r w:rsidRPr="007A570D">
        <w:rPr>
          <w:rFonts w:ascii="Helvetica" w:hAnsi="Helvetica"/>
          <w:sz w:val="22"/>
        </w:rPr>
        <w:t>Batman,</w:t>
      </w:r>
      <w:r>
        <w:rPr>
          <w:rFonts w:ascii="Helvetica" w:hAnsi="Helvetica"/>
          <w:sz w:val="22"/>
        </w:rPr>
        <w:t xml:space="preserve"> Dante, and Me: Teaching Comics. Paper presented at</w:t>
      </w:r>
      <w:r w:rsidRPr="007A570D">
        <w:rPr>
          <w:rFonts w:ascii="Helvetica" w:hAnsi="Helvetica"/>
          <w:sz w:val="22"/>
        </w:rPr>
        <w:t xml:space="preserve"> Comic-Con International: San Diego, San Diego, CA.</w:t>
      </w:r>
    </w:p>
    <w:p w14:paraId="5278C5EB" w14:textId="77777777" w:rsidR="004B4368" w:rsidRPr="007A570D" w:rsidRDefault="004B4368" w:rsidP="004B4368">
      <w:pPr>
        <w:pStyle w:val="BodyText"/>
        <w:ind w:left="720" w:hanging="720"/>
        <w:jc w:val="left"/>
        <w:rPr>
          <w:rFonts w:ascii="Helvetica" w:hAnsi="Helvetica"/>
          <w:sz w:val="22"/>
        </w:rPr>
      </w:pPr>
    </w:p>
    <w:p w14:paraId="7E4D9E29"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&amp; O’Donnell-Allen, C.</w:t>
      </w:r>
      <w:r w:rsidRPr="007A570D">
        <w:rPr>
          <w:rFonts w:ascii="Helvetica" w:hAnsi="Helvetica"/>
          <w:sz w:val="22"/>
        </w:rPr>
        <w:t xml:space="preserve"> </w:t>
      </w:r>
      <w:r>
        <w:rPr>
          <w:rFonts w:ascii="Helvetica" w:hAnsi="Helvetica"/>
          <w:sz w:val="22"/>
        </w:rPr>
        <w:t>(</w:t>
      </w:r>
      <w:proofErr w:type="gramStart"/>
      <w:r>
        <w:rPr>
          <w:rFonts w:ascii="Helvetica" w:hAnsi="Helvetica"/>
          <w:sz w:val="22"/>
        </w:rPr>
        <w:t>July,</w:t>
      </w:r>
      <w:proofErr w:type="gramEnd"/>
      <w:r>
        <w:rPr>
          <w:rFonts w:ascii="Helvetica" w:hAnsi="Helvetica"/>
          <w:sz w:val="22"/>
        </w:rPr>
        <w:t xml:space="preserve"> 2013). </w:t>
      </w:r>
      <w:r w:rsidRPr="007A570D">
        <w:rPr>
          <w:rFonts w:ascii="Helvetica" w:hAnsi="Helvetica"/>
          <w:sz w:val="22"/>
        </w:rPr>
        <w:t>Pose/Wobble/Flow: Thinking through Privi</w:t>
      </w:r>
      <w:r>
        <w:rPr>
          <w:rFonts w:ascii="Helvetica" w:hAnsi="Helvetica"/>
          <w:sz w:val="22"/>
        </w:rPr>
        <w:t xml:space="preserve">lege with Preservice Teachers. Paper presented at </w:t>
      </w:r>
      <w:r w:rsidRPr="007A570D">
        <w:rPr>
          <w:rFonts w:ascii="Helvetica" w:hAnsi="Helvetica"/>
          <w:sz w:val="22"/>
        </w:rPr>
        <w:t xml:space="preserve">Conference on English Education summer conference, Colorado State University, Fort Collins, CO. </w:t>
      </w:r>
    </w:p>
    <w:p w14:paraId="02B98A47" w14:textId="77777777" w:rsidR="004B4368" w:rsidRPr="007A570D" w:rsidRDefault="004B4368" w:rsidP="004B4368">
      <w:pPr>
        <w:pStyle w:val="BodyText"/>
        <w:ind w:left="720" w:hanging="720"/>
        <w:jc w:val="left"/>
        <w:rPr>
          <w:rFonts w:ascii="Helvetica" w:hAnsi="Helvetica"/>
          <w:sz w:val="22"/>
        </w:rPr>
      </w:pPr>
    </w:p>
    <w:p w14:paraId="22FA712E"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August,</w:t>
      </w:r>
      <w:proofErr w:type="gramEnd"/>
      <w:r>
        <w:rPr>
          <w:rFonts w:ascii="Helvetica" w:hAnsi="Helvetica"/>
          <w:sz w:val="22"/>
        </w:rPr>
        <w:t xml:space="preserve"> 2013). </w:t>
      </w:r>
      <w:r w:rsidRPr="007A570D">
        <w:rPr>
          <w:rFonts w:ascii="Helvetica" w:hAnsi="Helvetica"/>
          <w:sz w:val="22"/>
        </w:rPr>
        <w:t>Teaching with T</w:t>
      </w:r>
      <w:r>
        <w:rPr>
          <w:rFonts w:ascii="Helvetica" w:hAnsi="Helvetica"/>
          <w:sz w:val="22"/>
        </w:rPr>
        <w:t xml:space="preserve">echnology. Invited presentation for </w:t>
      </w:r>
      <w:r w:rsidRPr="007A570D">
        <w:rPr>
          <w:rFonts w:ascii="Helvetica" w:hAnsi="Helvetica"/>
          <w:sz w:val="22"/>
        </w:rPr>
        <w:t xml:space="preserve">Colorado State GTA Symposium, Fort Collins, CO. </w:t>
      </w:r>
    </w:p>
    <w:p w14:paraId="7CD4ABB4" w14:textId="77777777" w:rsidR="004B4368" w:rsidRDefault="004B4368" w:rsidP="004B4368">
      <w:pPr>
        <w:pStyle w:val="BodyText"/>
        <w:ind w:left="720" w:hanging="720"/>
        <w:jc w:val="left"/>
        <w:rPr>
          <w:rFonts w:ascii="Helvetica" w:hAnsi="Helvetica"/>
          <w:sz w:val="22"/>
        </w:rPr>
      </w:pPr>
    </w:p>
    <w:p w14:paraId="05CC1FDD" w14:textId="77777777" w:rsidR="004B4368" w:rsidRDefault="004B4368" w:rsidP="004B4368">
      <w:pPr>
        <w:pStyle w:val="BodyText"/>
        <w:ind w:left="720" w:hanging="720"/>
        <w:jc w:val="left"/>
        <w:rPr>
          <w:rFonts w:ascii="Helvetica" w:hAnsi="Helvetica"/>
          <w:sz w:val="22"/>
        </w:rPr>
      </w:pPr>
      <w:r>
        <w:rPr>
          <w:rFonts w:ascii="Helvetica" w:hAnsi="Helvetica"/>
          <w:b/>
          <w:sz w:val="22"/>
        </w:rPr>
        <w:t>Garcia, A.</w:t>
      </w:r>
      <w:r>
        <w:rPr>
          <w:rFonts w:ascii="Helvetica" w:hAnsi="Helvetica"/>
          <w:sz w:val="22"/>
        </w:rPr>
        <w:t xml:space="preserve"> (</w:t>
      </w:r>
      <w:proofErr w:type="gramStart"/>
      <w:r>
        <w:rPr>
          <w:rFonts w:ascii="Helvetica" w:hAnsi="Helvetica"/>
          <w:sz w:val="22"/>
        </w:rPr>
        <w:t>August,</w:t>
      </w:r>
      <w:proofErr w:type="gramEnd"/>
      <w:r>
        <w:rPr>
          <w:rFonts w:ascii="Helvetica" w:hAnsi="Helvetica"/>
          <w:sz w:val="22"/>
        </w:rPr>
        <w:t xml:space="preserve"> 2013). </w:t>
      </w:r>
      <w:r w:rsidRPr="007A570D">
        <w:rPr>
          <w:rFonts w:ascii="Helvetica" w:hAnsi="Helvetica"/>
          <w:sz w:val="22"/>
        </w:rPr>
        <w:t>Planning For Effective Teaching</w:t>
      </w:r>
      <w:r>
        <w:rPr>
          <w:rFonts w:ascii="Helvetica" w:hAnsi="Helvetica"/>
          <w:sz w:val="22"/>
        </w:rPr>
        <w:t xml:space="preserve"> &amp; Learning with Mobile Devices. Hosted i</w:t>
      </w:r>
      <w:r w:rsidRPr="007A570D">
        <w:rPr>
          <w:rFonts w:ascii="Helvetica" w:hAnsi="Helvetica"/>
          <w:sz w:val="22"/>
        </w:rPr>
        <w:t>nvited webinar for MacArthur Foundati</w:t>
      </w:r>
      <w:r>
        <w:rPr>
          <w:rFonts w:ascii="Helvetica" w:hAnsi="Helvetica"/>
          <w:sz w:val="22"/>
        </w:rPr>
        <w:t>on’s Connected Learning series. A</w:t>
      </w:r>
      <w:r w:rsidRPr="007A570D">
        <w:rPr>
          <w:rFonts w:ascii="Helvetica" w:hAnsi="Helvetica"/>
          <w:sz w:val="22"/>
        </w:rPr>
        <w:t>rchived at http://connectedlearning.tv/planning-effective-teaching-learning-mobile-devices.</w:t>
      </w:r>
    </w:p>
    <w:p w14:paraId="02EF245A" w14:textId="77777777" w:rsidR="004B4368" w:rsidRDefault="004B4368" w:rsidP="004B4368">
      <w:pPr>
        <w:pStyle w:val="BodyText"/>
        <w:ind w:left="720" w:hanging="720"/>
        <w:jc w:val="left"/>
        <w:rPr>
          <w:rFonts w:ascii="Helvetica" w:hAnsi="Helvetica"/>
          <w:b/>
          <w:sz w:val="22"/>
        </w:rPr>
      </w:pPr>
    </w:p>
    <w:p w14:paraId="2B52339D" w14:textId="77777777" w:rsidR="004B4368" w:rsidRPr="002E2F01"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&amp; Carlson, P. (</w:t>
      </w:r>
      <w:proofErr w:type="gramStart"/>
      <w:r>
        <w:rPr>
          <w:rFonts w:ascii="Helvetica" w:hAnsi="Helvetica"/>
          <w:sz w:val="22"/>
        </w:rPr>
        <w:t>July,</w:t>
      </w:r>
      <w:proofErr w:type="gramEnd"/>
      <w:r>
        <w:rPr>
          <w:rFonts w:ascii="Helvetica" w:hAnsi="Helvetica"/>
          <w:sz w:val="22"/>
        </w:rPr>
        <w:t xml:space="preserve"> 2013). Batman, Dante, and me. Presentation at the Comic Arts Conference at the San Diego Comic Con. </w:t>
      </w:r>
    </w:p>
    <w:p w14:paraId="0B92DA3E" w14:textId="77777777" w:rsidR="004B4368" w:rsidRDefault="004B4368" w:rsidP="004B4368">
      <w:pPr>
        <w:pStyle w:val="BodyText"/>
        <w:ind w:left="720" w:hanging="720"/>
        <w:jc w:val="left"/>
        <w:rPr>
          <w:rFonts w:ascii="Helvetica" w:hAnsi="Helvetica"/>
          <w:b/>
          <w:sz w:val="22"/>
        </w:rPr>
      </w:pPr>
    </w:p>
    <w:p w14:paraId="1BCB3C97"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 xml:space="preserve">Garcia, A., </w:t>
      </w:r>
      <w:proofErr w:type="spellStart"/>
      <w:r>
        <w:rPr>
          <w:rFonts w:ascii="Helvetica" w:hAnsi="Helvetica"/>
          <w:sz w:val="22"/>
        </w:rPr>
        <w:t>Mirra</w:t>
      </w:r>
      <w:proofErr w:type="spellEnd"/>
      <w:r>
        <w:rPr>
          <w:rFonts w:ascii="Helvetica" w:hAnsi="Helvetica"/>
          <w:sz w:val="22"/>
        </w:rPr>
        <w:t>, N., Middaugh E., O’Donnell-Allen, C.</w:t>
      </w:r>
      <w:r w:rsidRPr="007A570D">
        <w:rPr>
          <w:rFonts w:ascii="Helvetica" w:hAnsi="Helvetica"/>
          <w:sz w:val="22"/>
        </w:rPr>
        <w:t xml:space="preserve"> </w:t>
      </w:r>
      <w:r>
        <w:rPr>
          <w:rFonts w:ascii="Helvetica" w:hAnsi="Helvetica"/>
          <w:sz w:val="22"/>
        </w:rPr>
        <w:t>(</w:t>
      </w:r>
      <w:proofErr w:type="gramStart"/>
      <w:r>
        <w:rPr>
          <w:rFonts w:ascii="Helvetica" w:hAnsi="Helvetica"/>
          <w:sz w:val="22"/>
        </w:rPr>
        <w:t>July,</w:t>
      </w:r>
      <w:proofErr w:type="gramEnd"/>
      <w:r>
        <w:rPr>
          <w:rFonts w:ascii="Helvetica" w:hAnsi="Helvetica"/>
          <w:sz w:val="22"/>
        </w:rPr>
        <w:t xml:space="preserve"> 2013).</w:t>
      </w:r>
      <w:r w:rsidRPr="007A570D">
        <w:rPr>
          <w:rFonts w:ascii="Helvetica" w:hAnsi="Helvetica"/>
          <w:sz w:val="22"/>
        </w:rPr>
        <w:t xml:space="preserve"> From Expression to Impact:</w:t>
      </w:r>
      <w:r>
        <w:rPr>
          <w:rFonts w:ascii="Helvetica" w:hAnsi="Helvetica"/>
          <w:sz w:val="22"/>
        </w:rPr>
        <w:t xml:space="preserve"> Youth Civic Engagement Enacted. Organized and hosted</w:t>
      </w:r>
      <w:r w:rsidRPr="007A570D">
        <w:rPr>
          <w:rFonts w:ascii="Helvetica" w:hAnsi="Helvetica"/>
          <w:sz w:val="22"/>
        </w:rPr>
        <w:t xml:space="preserve"> invited webinar for MacArthur Foundati</w:t>
      </w:r>
      <w:r>
        <w:rPr>
          <w:rFonts w:ascii="Helvetica" w:hAnsi="Helvetica"/>
          <w:sz w:val="22"/>
        </w:rPr>
        <w:t>on’s Connected Learning series. A</w:t>
      </w:r>
      <w:r w:rsidRPr="007A570D">
        <w:rPr>
          <w:rFonts w:ascii="Helvetica" w:hAnsi="Helvetica"/>
          <w:sz w:val="22"/>
        </w:rPr>
        <w:t>rchived at http://connectedlearning.tv/expression-impact-youth-civic-engagement-enacted.</w:t>
      </w:r>
    </w:p>
    <w:p w14:paraId="5EE02BF2" w14:textId="77777777" w:rsidR="004B4368" w:rsidRPr="007A570D" w:rsidRDefault="004B4368" w:rsidP="004B4368">
      <w:pPr>
        <w:pStyle w:val="BodyText"/>
        <w:ind w:left="720" w:hanging="720"/>
        <w:jc w:val="left"/>
        <w:rPr>
          <w:rFonts w:ascii="Helvetica" w:hAnsi="Helvetica"/>
          <w:sz w:val="22"/>
        </w:rPr>
      </w:pPr>
    </w:p>
    <w:p w14:paraId="5902BA81" w14:textId="77777777" w:rsidR="004B4368" w:rsidRPr="007A570D" w:rsidRDefault="004B4368" w:rsidP="004B4368">
      <w:pPr>
        <w:pStyle w:val="BodyText"/>
        <w:ind w:left="720" w:hanging="720"/>
        <w:jc w:val="left"/>
        <w:rPr>
          <w:rFonts w:ascii="Helvetica" w:hAnsi="Helvetica"/>
          <w:sz w:val="22"/>
        </w:rPr>
      </w:pPr>
      <w:r>
        <w:rPr>
          <w:rFonts w:ascii="Helvetica" w:hAnsi="Helvetica"/>
          <w:sz w:val="22"/>
        </w:rPr>
        <w:t xml:space="preserve">Boss, S., Oh, P., </w:t>
      </w:r>
      <w:r>
        <w:rPr>
          <w:rFonts w:ascii="Helvetica" w:hAnsi="Helvetica"/>
          <w:b/>
          <w:sz w:val="22"/>
        </w:rPr>
        <w:t>Garcia, A.</w:t>
      </w:r>
      <w:r w:rsidRPr="007A570D">
        <w:rPr>
          <w:rFonts w:ascii="Helvetica" w:hAnsi="Helvetica"/>
          <w:sz w:val="22"/>
        </w:rPr>
        <w:t>,</w:t>
      </w:r>
      <w:r>
        <w:rPr>
          <w:rFonts w:ascii="Helvetica" w:hAnsi="Helvetica"/>
          <w:sz w:val="22"/>
        </w:rPr>
        <w:t xml:space="preserve"> </w:t>
      </w:r>
      <w:proofErr w:type="spellStart"/>
      <w:r>
        <w:rPr>
          <w:rFonts w:ascii="Helvetica" w:hAnsi="Helvetica"/>
          <w:sz w:val="22"/>
        </w:rPr>
        <w:t>Sansing</w:t>
      </w:r>
      <w:proofErr w:type="spellEnd"/>
      <w:r>
        <w:rPr>
          <w:rFonts w:ascii="Helvetica" w:hAnsi="Helvetica"/>
          <w:sz w:val="22"/>
        </w:rPr>
        <w:t>, C.</w:t>
      </w:r>
      <w:r w:rsidRPr="007A570D">
        <w:rPr>
          <w:rFonts w:ascii="Helvetica" w:hAnsi="Helvetica"/>
          <w:sz w:val="22"/>
        </w:rPr>
        <w:t xml:space="preserve"> </w:t>
      </w:r>
      <w:r>
        <w:rPr>
          <w:rFonts w:ascii="Helvetica" w:hAnsi="Helvetica"/>
          <w:sz w:val="22"/>
        </w:rPr>
        <w:t>(</w:t>
      </w:r>
      <w:proofErr w:type="gramStart"/>
      <w:r>
        <w:rPr>
          <w:rFonts w:ascii="Helvetica" w:hAnsi="Helvetica"/>
          <w:sz w:val="22"/>
        </w:rPr>
        <w:t>July,</w:t>
      </w:r>
      <w:proofErr w:type="gramEnd"/>
      <w:r>
        <w:rPr>
          <w:rFonts w:ascii="Helvetica" w:hAnsi="Helvetica"/>
          <w:sz w:val="22"/>
        </w:rPr>
        <w:t xml:space="preserve"> 2013). </w:t>
      </w:r>
      <w:r w:rsidRPr="007A570D">
        <w:rPr>
          <w:rFonts w:ascii="Helvetica" w:hAnsi="Helvetica"/>
          <w:sz w:val="22"/>
        </w:rPr>
        <w:t xml:space="preserve">Bringing Innovation to School </w:t>
      </w:r>
      <w:r>
        <w:rPr>
          <w:rFonts w:ascii="Helvetica" w:hAnsi="Helvetica"/>
          <w:sz w:val="22"/>
        </w:rPr>
        <w:t>– Author Chat with Suzie Boss. I</w:t>
      </w:r>
      <w:r w:rsidRPr="007A570D">
        <w:rPr>
          <w:rFonts w:ascii="Helvetica" w:hAnsi="Helvetica"/>
          <w:sz w:val="22"/>
        </w:rPr>
        <w:t>nvited guest for National Writing Project</w:t>
      </w:r>
      <w:r>
        <w:rPr>
          <w:rFonts w:ascii="Helvetica" w:hAnsi="Helvetica"/>
          <w:sz w:val="22"/>
        </w:rPr>
        <w:t>’s Educator Innovator webinar. A</w:t>
      </w:r>
      <w:r w:rsidRPr="007A570D">
        <w:rPr>
          <w:rFonts w:ascii="Helvetica" w:hAnsi="Helvetica"/>
          <w:sz w:val="22"/>
        </w:rPr>
        <w:t>rchived at http://blog.nwp.org/educatorinnovator/2013/07/10/bringing-innovation-to-school-author-chat-with-suzie-boss/.</w:t>
      </w:r>
    </w:p>
    <w:p w14:paraId="58B9CDAA" w14:textId="77777777" w:rsidR="004B4368" w:rsidRPr="007A570D" w:rsidRDefault="004B4368" w:rsidP="004B4368">
      <w:pPr>
        <w:pStyle w:val="BodyText"/>
        <w:ind w:left="720" w:hanging="720"/>
        <w:jc w:val="left"/>
        <w:rPr>
          <w:rFonts w:ascii="Helvetica" w:hAnsi="Helvetica"/>
          <w:sz w:val="22"/>
        </w:rPr>
      </w:pPr>
    </w:p>
    <w:p w14:paraId="6B13D4B0"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sidRPr="007A570D">
        <w:rPr>
          <w:rFonts w:ascii="Helvetica" w:hAnsi="Helvetica"/>
          <w:sz w:val="22"/>
        </w:rPr>
        <w:t xml:space="preserve">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2013). </w:t>
      </w:r>
      <w:r w:rsidRPr="007A570D">
        <w:rPr>
          <w:rFonts w:ascii="Helvetica" w:hAnsi="Helvetica"/>
          <w:sz w:val="22"/>
        </w:rPr>
        <w:t>Leading With Youth: Is Youth Participatory Action Research a Possibi</w:t>
      </w:r>
      <w:r>
        <w:rPr>
          <w:rFonts w:ascii="Helvetica" w:hAnsi="Helvetica"/>
          <w:sz w:val="22"/>
        </w:rPr>
        <w:t>lity in Today’s Public Schools? Paper presented at</w:t>
      </w:r>
      <w:r w:rsidRPr="007A570D">
        <w:rPr>
          <w:rFonts w:ascii="Helvetica" w:hAnsi="Helvetica"/>
          <w:sz w:val="22"/>
        </w:rPr>
        <w:t xml:space="preserve"> American Educational Research Association annual conferenc</w:t>
      </w:r>
      <w:r>
        <w:rPr>
          <w:rFonts w:ascii="Helvetica" w:hAnsi="Helvetica"/>
          <w:sz w:val="22"/>
        </w:rPr>
        <w:t xml:space="preserve">e, San Francisco, CA. </w:t>
      </w:r>
    </w:p>
    <w:p w14:paraId="72D34D49" w14:textId="77777777" w:rsidR="004B4368" w:rsidRPr="007A570D" w:rsidRDefault="004B4368" w:rsidP="004B4368">
      <w:pPr>
        <w:pStyle w:val="BodyText"/>
        <w:ind w:left="720" w:hanging="720"/>
        <w:jc w:val="left"/>
        <w:rPr>
          <w:rFonts w:ascii="Helvetica" w:hAnsi="Helvetica"/>
          <w:sz w:val="22"/>
        </w:rPr>
      </w:pPr>
    </w:p>
    <w:p w14:paraId="2F48D258"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&amp; Lee, C.</w:t>
      </w:r>
      <w:r w:rsidRPr="007A570D">
        <w:rPr>
          <w:rFonts w:ascii="Helvetica" w:hAnsi="Helvetica"/>
          <w:sz w:val="22"/>
        </w:rPr>
        <w:t xml:space="preserve">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2013). </w:t>
      </w:r>
      <w:r w:rsidRPr="007A570D">
        <w:rPr>
          <w:rFonts w:ascii="Helvetica" w:hAnsi="Helvetica"/>
          <w:iCs/>
          <w:sz w:val="22"/>
        </w:rPr>
        <w:t>Critical Media Literacy in the 21st Century:</w:t>
      </w:r>
      <w:r>
        <w:rPr>
          <w:rFonts w:ascii="Helvetica" w:hAnsi="Helvetica"/>
          <w:iCs/>
          <w:sz w:val="22"/>
        </w:rPr>
        <w:t xml:space="preserve"> Production and Social Justice. Paper presented at</w:t>
      </w:r>
      <w:r w:rsidRPr="007A570D">
        <w:rPr>
          <w:rFonts w:ascii="Helvetica" w:hAnsi="Helvetica"/>
          <w:iCs/>
          <w:sz w:val="22"/>
        </w:rPr>
        <w:t xml:space="preserve"> </w:t>
      </w:r>
      <w:r w:rsidRPr="007A570D">
        <w:rPr>
          <w:rFonts w:ascii="Helvetica" w:hAnsi="Helvetica"/>
          <w:sz w:val="22"/>
        </w:rPr>
        <w:t>American Educational Research Association annual conferenc</w:t>
      </w:r>
      <w:r>
        <w:rPr>
          <w:rFonts w:ascii="Helvetica" w:hAnsi="Helvetica"/>
          <w:sz w:val="22"/>
        </w:rPr>
        <w:t xml:space="preserve">e, San Francisco, CA. </w:t>
      </w:r>
    </w:p>
    <w:p w14:paraId="17BA584E" w14:textId="77777777" w:rsidR="004B4368" w:rsidRPr="007A570D" w:rsidRDefault="004B4368" w:rsidP="004B4368">
      <w:pPr>
        <w:pStyle w:val="BodyText"/>
        <w:ind w:left="720" w:hanging="720"/>
        <w:jc w:val="left"/>
        <w:rPr>
          <w:rFonts w:ascii="Helvetica" w:hAnsi="Helvetica"/>
          <w:sz w:val="22"/>
        </w:rPr>
      </w:pPr>
    </w:p>
    <w:p w14:paraId="62DA761C"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Lopez, E., Martinez, D., &amp; Philips, T. (</w:t>
      </w:r>
      <w:proofErr w:type="gramStart"/>
      <w:r>
        <w:rPr>
          <w:rFonts w:ascii="Helvetica" w:hAnsi="Helvetica"/>
          <w:sz w:val="22"/>
        </w:rPr>
        <w:t>April,</w:t>
      </w:r>
      <w:proofErr w:type="gramEnd"/>
      <w:r>
        <w:rPr>
          <w:rFonts w:ascii="Helvetica" w:hAnsi="Helvetica"/>
          <w:sz w:val="22"/>
        </w:rPr>
        <w:t xml:space="preserve"> 2013).</w:t>
      </w:r>
      <w:r w:rsidRPr="007A570D">
        <w:rPr>
          <w:rFonts w:ascii="Helvetica" w:hAnsi="Helvetica"/>
          <w:sz w:val="22"/>
        </w:rPr>
        <w:t xml:space="preserve"> </w:t>
      </w:r>
      <w:r w:rsidRPr="007A570D">
        <w:rPr>
          <w:rFonts w:ascii="Helvetica" w:hAnsi="Helvetica"/>
          <w:iCs/>
          <w:sz w:val="22"/>
        </w:rPr>
        <w:t xml:space="preserve">Teachers of Color as </w:t>
      </w:r>
      <w:r>
        <w:rPr>
          <w:rFonts w:ascii="Helvetica" w:hAnsi="Helvetica"/>
          <w:iCs/>
          <w:sz w:val="22"/>
        </w:rPr>
        <w:t>Knowledge Holders and Creators. Symposium at</w:t>
      </w:r>
      <w:r w:rsidRPr="007A570D">
        <w:rPr>
          <w:rFonts w:ascii="Helvetica" w:hAnsi="Helvetica"/>
          <w:iCs/>
          <w:sz w:val="22"/>
        </w:rPr>
        <w:t xml:space="preserve"> </w:t>
      </w:r>
      <w:r w:rsidRPr="007A570D">
        <w:rPr>
          <w:rFonts w:ascii="Helvetica" w:hAnsi="Helvetica"/>
          <w:sz w:val="22"/>
        </w:rPr>
        <w:t>American Educational Research Association annual conferenc</w:t>
      </w:r>
      <w:r>
        <w:rPr>
          <w:rFonts w:ascii="Helvetica" w:hAnsi="Helvetica"/>
          <w:sz w:val="22"/>
        </w:rPr>
        <w:t xml:space="preserve">e, San Francisco, CA. </w:t>
      </w:r>
    </w:p>
    <w:p w14:paraId="71F1FED7" w14:textId="77777777" w:rsidR="004B4368" w:rsidRPr="007A570D" w:rsidRDefault="004B4368" w:rsidP="004B4368">
      <w:pPr>
        <w:pStyle w:val="BodyText"/>
        <w:ind w:left="720" w:hanging="720"/>
        <w:jc w:val="left"/>
        <w:rPr>
          <w:rFonts w:ascii="Helvetica" w:hAnsi="Helvetica"/>
          <w:sz w:val="22"/>
        </w:rPr>
      </w:pPr>
    </w:p>
    <w:p w14:paraId="6BCA62CF"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&amp; Middaugh, E.</w:t>
      </w:r>
      <w:r w:rsidRPr="007A570D">
        <w:rPr>
          <w:rFonts w:ascii="Helvetica" w:hAnsi="Helvetica"/>
          <w:sz w:val="22"/>
        </w:rPr>
        <w:t xml:space="preserve">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2013). </w:t>
      </w:r>
      <w:r w:rsidRPr="007A570D">
        <w:rPr>
          <w:rFonts w:ascii="Helvetica" w:hAnsi="Helvetica"/>
          <w:iCs/>
          <w:sz w:val="22"/>
        </w:rPr>
        <w:t>Fostering Civic Learning and Yo</w:t>
      </w:r>
      <w:r>
        <w:rPr>
          <w:rFonts w:ascii="Helvetica" w:hAnsi="Helvetica"/>
          <w:iCs/>
          <w:sz w:val="22"/>
        </w:rPr>
        <w:t>uth Activism through Geocaching. Paper presented at</w:t>
      </w:r>
      <w:r w:rsidRPr="007A570D">
        <w:rPr>
          <w:rFonts w:ascii="Helvetica" w:hAnsi="Helvetica"/>
          <w:iCs/>
          <w:sz w:val="22"/>
        </w:rPr>
        <w:t xml:space="preserve"> </w:t>
      </w:r>
      <w:r w:rsidRPr="007A570D">
        <w:rPr>
          <w:rFonts w:ascii="Helvetica" w:hAnsi="Helvetica"/>
          <w:sz w:val="22"/>
        </w:rPr>
        <w:t xml:space="preserve">American Educational Research Association annual </w:t>
      </w:r>
      <w:r>
        <w:rPr>
          <w:rFonts w:ascii="Helvetica" w:hAnsi="Helvetica"/>
          <w:sz w:val="22"/>
        </w:rPr>
        <w:t xml:space="preserve">conference, San Francisco, CA. </w:t>
      </w:r>
    </w:p>
    <w:p w14:paraId="4E3D7DD5" w14:textId="77777777" w:rsidR="004B4368" w:rsidRDefault="004B4368" w:rsidP="004B4368">
      <w:pPr>
        <w:pStyle w:val="BodyText"/>
        <w:ind w:left="720" w:hanging="720"/>
        <w:jc w:val="left"/>
        <w:rPr>
          <w:rFonts w:ascii="Helvetica" w:hAnsi="Helvetica"/>
          <w:sz w:val="22"/>
        </w:rPr>
      </w:pPr>
    </w:p>
    <w:p w14:paraId="28113E1B"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sidRPr="007A570D">
        <w:rPr>
          <w:rFonts w:ascii="Helvetica" w:hAnsi="Helvetica"/>
          <w:sz w:val="22"/>
        </w:rPr>
        <w:t xml:space="preserve"> </w:t>
      </w:r>
      <w:r>
        <w:rPr>
          <w:rFonts w:ascii="Helvetica" w:hAnsi="Helvetica"/>
          <w:sz w:val="22"/>
        </w:rPr>
        <w:t>(</w:t>
      </w:r>
      <w:proofErr w:type="gramStart"/>
      <w:r>
        <w:rPr>
          <w:rFonts w:ascii="Helvetica" w:hAnsi="Helvetica"/>
          <w:sz w:val="22"/>
        </w:rPr>
        <w:t>March,</w:t>
      </w:r>
      <w:proofErr w:type="gramEnd"/>
      <w:r>
        <w:rPr>
          <w:rFonts w:ascii="Helvetica" w:hAnsi="Helvetica"/>
          <w:sz w:val="22"/>
        </w:rPr>
        <w:t xml:space="preserve"> 2013). Ask Anansi</w:t>
      </w:r>
      <w:r w:rsidRPr="007A570D">
        <w:rPr>
          <w:rFonts w:ascii="Helvetica" w:hAnsi="Helvetica"/>
          <w:sz w:val="22"/>
        </w:rPr>
        <w:t>: Participatory Approaches to Professi</w:t>
      </w:r>
      <w:r>
        <w:rPr>
          <w:rFonts w:ascii="Helvetica" w:hAnsi="Helvetica"/>
          <w:sz w:val="22"/>
        </w:rPr>
        <w:t xml:space="preserve">onal Development in Education. Paper presented at </w:t>
      </w:r>
      <w:r w:rsidRPr="007A570D">
        <w:rPr>
          <w:rFonts w:ascii="Helvetica" w:hAnsi="Helvetica"/>
          <w:sz w:val="22"/>
        </w:rPr>
        <w:t>Digital Media and Lea</w:t>
      </w:r>
      <w:r>
        <w:rPr>
          <w:rFonts w:ascii="Helvetica" w:hAnsi="Helvetica"/>
          <w:sz w:val="22"/>
        </w:rPr>
        <w:t xml:space="preserve">rning conference, Chicago, IL. </w:t>
      </w:r>
    </w:p>
    <w:p w14:paraId="38885099" w14:textId="77777777" w:rsidR="004B4368" w:rsidRPr="007A570D" w:rsidRDefault="004B4368" w:rsidP="004B4368">
      <w:pPr>
        <w:pStyle w:val="BodyText"/>
        <w:jc w:val="left"/>
        <w:rPr>
          <w:rFonts w:ascii="Helvetica" w:hAnsi="Helvetica"/>
          <w:sz w:val="22"/>
        </w:rPr>
      </w:pPr>
    </w:p>
    <w:p w14:paraId="6088DFA9"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w:t>
      </w:r>
      <w:r w:rsidRPr="007A570D">
        <w:rPr>
          <w:rFonts w:ascii="Helvetica" w:hAnsi="Helvetica"/>
          <w:sz w:val="22"/>
        </w:rPr>
        <w:t>,</w:t>
      </w:r>
      <w:r>
        <w:rPr>
          <w:rFonts w:ascii="Helvetica" w:hAnsi="Helvetica"/>
          <w:sz w:val="22"/>
        </w:rPr>
        <w:t xml:space="preserve"> </w:t>
      </w:r>
      <w:r w:rsidRPr="007A570D">
        <w:rPr>
          <w:rFonts w:ascii="Helvetica" w:hAnsi="Helvetica"/>
          <w:b/>
          <w:sz w:val="22"/>
        </w:rPr>
        <w:t>A</w:t>
      </w:r>
      <w:r>
        <w:rPr>
          <w:rFonts w:ascii="Helvetica" w:hAnsi="Helvetica"/>
          <w:sz w:val="22"/>
        </w:rPr>
        <w:t>. (</w:t>
      </w:r>
      <w:proofErr w:type="gramStart"/>
      <w:r>
        <w:rPr>
          <w:rFonts w:ascii="Helvetica" w:hAnsi="Helvetica"/>
          <w:sz w:val="22"/>
        </w:rPr>
        <w:t>March,</w:t>
      </w:r>
      <w:proofErr w:type="gramEnd"/>
      <w:r>
        <w:rPr>
          <w:rFonts w:ascii="Helvetica" w:hAnsi="Helvetica"/>
          <w:sz w:val="22"/>
        </w:rPr>
        <w:t xml:space="preserve"> 2013). </w:t>
      </w:r>
      <w:r w:rsidRPr="007A570D">
        <w:rPr>
          <w:rFonts w:ascii="Helvetica" w:hAnsi="Helvetica"/>
          <w:sz w:val="22"/>
        </w:rPr>
        <w:t>Starting with the Digital Self: Youth Civic Engagement in</w:t>
      </w:r>
      <w:r>
        <w:rPr>
          <w:rFonts w:ascii="Helvetica" w:hAnsi="Helvetica"/>
          <w:sz w:val="22"/>
        </w:rPr>
        <w:t xml:space="preserve"> the 21st Century. Discussant for panel at </w:t>
      </w:r>
      <w:r w:rsidRPr="007A570D">
        <w:rPr>
          <w:rFonts w:ascii="Helvetica" w:hAnsi="Helvetica"/>
          <w:sz w:val="22"/>
        </w:rPr>
        <w:t>Digital Media and Lear</w:t>
      </w:r>
      <w:r>
        <w:rPr>
          <w:rFonts w:ascii="Helvetica" w:hAnsi="Helvetica"/>
          <w:sz w:val="22"/>
        </w:rPr>
        <w:t xml:space="preserve">ning conference, Chicago, IL. </w:t>
      </w:r>
    </w:p>
    <w:p w14:paraId="7DF94DAD" w14:textId="77777777" w:rsidR="004B4368" w:rsidRPr="007A570D" w:rsidRDefault="004B4368" w:rsidP="004B4368">
      <w:pPr>
        <w:pStyle w:val="BodyText"/>
        <w:ind w:left="720" w:hanging="720"/>
        <w:jc w:val="left"/>
        <w:rPr>
          <w:rFonts w:ascii="Helvetica" w:hAnsi="Helvetica"/>
          <w:sz w:val="22"/>
        </w:rPr>
      </w:pPr>
    </w:p>
    <w:p w14:paraId="6025ECA4"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lastRenderedPageBreak/>
        <w:t>Garcia, A</w:t>
      </w:r>
      <w:r>
        <w:rPr>
          <w:rFonts w:ascii="Helvetica" w:hAnsi="Helvetica"/>
          <w:sz w:val="22"/>
        </w:rPr>
        <w:t>. and O’Donnell-Allen, C. (</w:t>
      </w:r>
      <w:proofErr w:type="gramStart"/>
      <w:r>
        <w:rPr>
          <w:rFonts w:ascii="Helvetica" w:hAnsi="Helvetica"/>
          <w:sz w:val="22"/>
        </w:rPr>
        <w:t>March,</w:t>
      </w:r>
      <w:proofErr w:type="gramEnd"/>
      <w:r>
        <w:rPr>
          <w:rFonts w:ascii="Helvetica" w:hAnsi="Helvetica"/>
          <w:sz w:val="22"/>
        </w:rPr>
        <w:t xml:space="preserve"> 2013). </w:t>
      </w:r>
      <w:r w:rsidRPr="007A570D">
        <w:rPr>
          <w:rFonts w:ascii="Helvetica" w:hAnsi="Helvetica"/>
          <w:bCs/>
          <w:sz w:val="22"/>
        </w:rPr>
        <w:t>At the Confluence of the River Make, the River Write, and the River Learn</w:t>
      </w:r>
      <w:r>
        <w:rPr>
          <w:rFonts w:ascii="Helvetica" w:hAnsi="Helvetica"/>
          <w:bCs/>
          <w:sz w:val="22"/>
        </w:rPr>
        <w:t xml:space="preserve">. Presentation at </w:t>
      </w:r>
      <w:r w:rsidRPr="007A570D">
        <w:rPr>
          <w:rFonts w:ascii="Helvetica" w:hAnsi="Helvetica"/>
          <w:sz w:val="22"/>
        </w:rPr>
        <w:t>Make2Learn conference, Chicago, IL.</w:t>
      </w:r>
    </w:p>
    <w:p w14:paraId="29F44717" w14:textId="77777777" w:rsidR="004B4368" w:rsidRDefault="004B4368" w:rsidP="004B4368">
      <w:pPr>
        <w:pStyle w:val="BodyText"/>
        <w:ind w:left="720" w:hanging="720"/>
        <w:jc w:val="left"/>
        <w:rPr>
          <w:rFonts w:ascii="Helvetica" w:hAnsi="Helvetica"/>
          <w:sz w:val="22"/>
          <w:highlight w:val="yellow"/>
        </w:rPr>
      </w:pPr>
    </w:p>
    <w:p w14:paraId="1B580C55" w14:textId="77777777" w:rsidR="004B4368" w:rsidRPr="00291A2C" w:rsidRDefault="004B4368" w:rsidP="004B4368">
      <w:pPr>
        <w:ind w:left="720" w:hanging="720"/>
        <w:rPr>
          <w:rFonts w:ascii="Helvetica" w:hAnsi="Helvetica"/>
          <w:sz w:val="22"/>
          <w:szCs w:val="22"/>
        </w:rPr>
      </w:pPr>
      <w:r w:rsidRPr="00291A2C">
        <w:rPr>
          <w:rFonts w:ascii="Helvetica" w:hAnsi="Helvetica"/>
          <w:b/>
          <w:sz w:val="22"/>
          <w:szCs w:val="22"/>
        </w:rPr>
        <w:t xml:space="preserve">Garcia, A. </w:t>
      </w:r>
      <w:r w:rsidRPr="00291A2C">
        <w:rPr>
          <w:rFonts w:ascii="Helvetica" w:hAnsi="Helvetica"/>
          <w:sz w:val="22"/>
          <w:szCs w:val="22"/>
        </w:rPr>
        <w:t xml:space="preserve">and </w:t>
      </w:r>
      <w:proofErr w:type="spellStart"/>
      <w:r w:rsidRPr="00291A2C">
        <w:rPr>
          <w:rFonts w:ascii="Helvetica" w:hAnsi="Helvetica"/>
          <w:sz w:val="22"/>
          <w:szCs w:val="22"/>
        </w:rPr>
        <w:t>Seglem</w:t>
      </w:r>
      <w:proofErr w:type="spellEnd"/>
      <w:r w:rsidRPr="00291A2C">
        <w:rPr>
          <w:rFonts w:ascii="Helvetica" w:hAnsi="Helvetica"/>
          <w:sz w:val="22"/>
          <w:szCs w:val="22"/>
        </w:rPr>
        <w:t>, R. (</w:t>
      </w:r>
      <w:proofErr w:type="gramStart"/>
      <w:r w:rsidRPr="00291A2C">
        <w:rPr>
          <w:rFonts w:ascii="Helvetica" w:hAnsi="Helvetica"/>
          <w:sz w:val="22"/>
          <w:szCs w:val="22"/>
        </w:rPr>
        <w:t>November,</w:t>
      </w:r>
      <w:proofErr w:type="gramEnd"/>
      <w:r w:rsidRPr="00291A2C">
        <w:rPr>
          <w:rFonts w:ascii="Helvetica" w:hAnsi="Helvetica"/>
          <w:sz w:val="22"/>
          <w:szCs w:val="22"/>
        </w:rPr>
        <w:t xml:space="preserve"> 2012) Building Adolescent Academic Literacies Through Online Pre-service Teacher Mentorship. Paper presented at the annual Literacy Research Association conference</w:t>
      </w:r>
      <w:r>
        <w:rPr>
          <w:rFonts w:ascii="Helvetica" w:hAnsi="Helvetica"/>
          <w:sz w:val="22"/>
          <w:szCs w:val="22"/>
        </w:rPr>
        <w:t>, San Diego, CA</w:t>
      </w:r>
      <w:r w:rsidRPr="00291A2C">
        <w:rPr>
          <w:rFonts w:ascii="Helvetica" w:hAnsi="Helvetica"/>
          <w:sz w:val="22"/>
          <w:szCs w:val="22"/>
        </w:rPr>
        <w:t xml:space="preserve">. </w:t>
      </w:r>
    </w:p>
    <w:p w14:paraId="1BDDDD97" w14:textId="77777777" w:rsidR="004B4368" w:rsidRPr="00291A2C" w:rsidRDefault="004B4368" w:rsidP="004B4368">
      <w:pPr>
        <w:ind w:left="720" w:hanging="720"/>
        <w:rPr>
          <w:rFonts w:ascii="Helvetica" w:hAnsi="Helvetica"/>
          <w:sz w:val="22"/>
          <w:szCs w:val="22"/>
        </w:rPr>
      </w:pPr>
    </w:p>
    <w:p w14:paraId="298AB2FD" w14:textId="77777777" w:rsidR="004B4368" w:rsidRPr="00291A2C" w:rsidRDefault="004B4368" w:rsidP="004B4368">
      <w:pPr>
        <w:ind w:left="720" w:hanging="720"/>
        <w:rPr>
          <w:rFonts w:ascii="Helvetica" w:hAnsi="Helvetica"/>
          <w:sz w:val="22"/>
          <w:szCs w:val="22"/>
        </w:rPr>
      </w:pPr>
      <w:r w:rsidRPr="00291A2C">
        <w:rPr>
          <w:rFonts w:ascii="Helvetica" w:hAnsi="Helvetica"/>
          <w:b/>
          <w:iCs/>
          <w:color w:val="000000"/>
          <w:sz w:val="22"/>
          <w:szCs w:val="22"/>
          <w:shd w:val="clear" w:color="auto" w:fill="FFFFFF"/>
        </w:rPr>
        <w:t xml:space="preserve">Garcia, A. </w:t>
      </w:r>
      <w:r>
        <w:rPr>
          <w:rFonts w:ascii="Helvetica" w:hAnsi="Helvetica"/>
          <w:iCs/>
          <w:color w:val="000000"/>
          <w:sz w:val="22"/>
          <w:szCs w:val="22"/>
          <w:shd w:val="clear" w:color="auto" w:fill="FFFFFF"/>
        </w:rPr>
        <w:t>(</w:t>
      </w:r>
      <w:proofErr w:type="gramStart"/>
      <w:r>
        <w:rPr>
          <w:rFonts w:ascii="Helvetica" w:hAnsi="Helvetica"/>
          <w:iCs/>
          <w:color w:val="000000"/>
          <w:sz w:val="22"/>
          <w:szCs w:val="22"/>
          <w:shd w:val="clear" w:color="auto" w:fill="FFFFFF"/>
        </w:rPr>
        <w:t>November,</w:t>
      </w:r>
      <w:proofErr w:type="gramEnd"/>
      <w:r>
        <w:rPr>
          <w:rFonts w:ascii="Helvetica" w:hAnsi="Helvetica"/>
          <w:iCs/>
          <w:color w:val="000000"/>
          <w:sz w:val="22"/>
          <w:szCs w:val="22"/>
          <w:shd w:val="clear" w:color="auto" w:fill="FFFFFF"/>
        </w:rPr>
        <w:t xml:space="preserve"> 2012). </w:t>
      </w:r>
      <w:r w:rsidRPr="00291A2C">
        <w:rPr>
          <w:rFonts w:ascii="Helvetica" w:hAnsi="Helvetica"/>
          <w:iCs/>
          <w:color w:val="000000"/>
          <w:sz w:val="22"/>
          <w:szCs w:val="22"/>
          <w:shd w:val="clear" w:color="auto" w:fill="FFFFFF"/>
        </w:rPr>
        <w:t xml:space="preserve">Digital Discourse and Ways of Being: Guiding Pre-Service Teachers through Online Collaboration with Urban Youth. Paper presented at the annual </w:t>
      </w:r>
      <w:r w:rsidRPr="00291A2C">
        <w:rPr>
          <w:rFonts w:ascii="Helvetica" w:hAnsi="Helvetica"/>
          <w:sz w:val="22"/>
          <w:szCs w:val="22"/>
        </w:rPr>
        <w:t>National Council for Teachers of English conference, Las Vegas, NV.</w:t>
      </w:r>
    </w:p>
    <w:p w14:paraId="4901522D" w14:textId="77777777" w:rsidR="004B4368" w:rsidRPr="00291A2C" w:rsidRDefault="004B4368" w:rsidP="004B4368">
      <w:pPr>
        <w:ind w:left="720" w:hanging="720"/>
        <w:rPr>
          <w:rFonts w:ascii="Helvetica" w:hAnsi="Helvetica"/>
          <w:sz w:val="22"/>
          <w:szCs w:val="22"/>
        </w:rPr>
      </w:pPr>
    </w:p>
    <w:p w14:paraId="52BA6003" w14:textId="77777777" w:rsidR="004B4368" w:rsidRPr="00291A2C" w:rsidRDefault="004B4368" w:rsidP="004B4368">
      <w:pPr>
        <w:ind w:left="720" w:hanging="720"/>
        <w:rPr>
          <w:rFonts w:ascii="Helvetica" w:hAnsi="Helvetica"/>
          <w:sz w:val="22"/>
          <w:szCs w:val="22"/>
        </w:rPr>
      </w:pPr>
      <w:r w:rsidRPr="00291A2C">
        <w:rPr>
          <w:rFonts w:ascii="Helvetica" w:hAnsi="Helvetica"/>
          <w:b/>
          <w:iCs/>
          <w:color w:val="000000"/>
          <w:sz w:val="22"/>
          <w:szCs w:val="22"/>
          <w:shd w:val="clear" w:color="auto" w:fill="FFFFFF"/>
        </w:rPr>
        <w:t xml:space="preserve">Garcia, A. </w:t>
      </w:r>
      <w:r>
        <w:rPr>
          <w:rFonts w:ascii="Helvetica" w:hAnsi="Helvetica"/>
          <w:iCs/>
          <w:color w:val="000000"/>
          <w:sz w:val="22"/>
          <w:szCs w:val="22"/>
          <w:shd w:val="clear" w:color="auto" w:fill="FFFFFF"/>
        </w:rPr>
        <w:t>(</w:t>
      </w:r>
      <w:proofErr w:type="gramStart"/>
      <w:r>
        <w:rPr>
          <w:rFonts w:ascii="Helvetica" w:hAnsi="Helvetica"/>
          <w:iCs/>
          <w:color w:val="000000"/>
          <w:sz w:val="22"/>
          <w:szCs w:val="22"/>
          <w:shd w:val="clear" w:color="auto" w:fill="FFFFFF"/>
        </w:rPr>
        <w:t>November,</w:t>
      </w:r>
      <w:proofErr w:type="gramEnd"/>
      <w:r>
        <w:rPr>
          <w:rFonts w:ascii="Helvetica" w:hAnsi="Helvetica"/>
          <w:iCs/>
          <w:color w:val="000000"/>
          <w:sz w:val="22"/>
          <w:szCs w:val="22"/>
          <w:shd w:val="clear" w:color="auto" w:fill="FFFFFF"/>
        </w:rPr>
        <w:t xml:space="preserve"> 2012). </w:t>
      </w:r>
      <w:r w:rsidRPr="00291A2C">
        <w:rPr>
          <w:rFonts w:ascii="Helvetica" w:hAnsi="Helvetica"/>
          <w:iCs/>
          <w:color w:val="000000"/>
          <w:sz w:val="22"/>
          <w:szCs w:val="22"/>
          <w:shd w:val="clear" w:color="auto" w:fill="FFFFFF"/>
        </w:rPr>
        <w:t xml:space="preserve">Unlikely Lessons: What I learned from Kanye West, Wikipedia, and My Dog about Accomplished Teaching. Ignite talk presented at the annual </w:t>
      </w:r>
      <w:r w:rsidRPr="00291A2C">
        <w:rPr>
          <w:rFonts w:ascii="Helvetica" w:hAnsi="Helvetica"/>
          <w:sz w:val="22"/>
          <w:szCs w:val="22"/>
        </w:rPr>
        <w:t>National Council for Teachers of English conference, Las Vegas, NV.</w:t>
      </w:r>
    </w:p>
    <w:p w14:paraId="530240DC" w14:textId="77777777" w:rsidR="004B4368" w:rsidRPr="00291A2C" w:rsidRDefault="004B4368" w:rsidP="004B4368">
      <w:pPr>
        <w:ind w:left="720" w:hanging="720"/>
        <w:rPr>
          <w:rFonts w:ascii="Helvetica" w:hAnsi="Helvetica"/>
          <w:iCs/>
          <w:color w:val="000000"/>
          <w:sz w:val="22"/>
          <w:szCs w:val="22"/>
          <w:shd w:val="clear" w:color="auto" w:fill="FFFFFF"/>
        </w:rPr>
      </w:pPr>
    </w:p>
    <w:p w14:paraId="187F15BC" w14:textId="77777777" w:rsidR="004B4368" w:rsidRPr="00291A2C" w:rsidRDefault="004B4368" w:rsidP="004B4368">
      <w:pPr>
        <w:ind w:left="720" w:hanging="720"/>
        <w:rPr>
          <w:rFonts w:ascii="Helvetica" w:hAnsi="Helvetica"/>
          <w:iCs/>
          <w:color w:val="000000"/>
          <w:sz w:val="22"/>
          <w:szCs w:val="22"/>
          <w:shd w:val="clear" w:color="auto" w:fill="FFFFFF"/>
        </w:rPr>
      </w:pPr>
      <w:r w:rsidRPr="00291A2C">
        <w:rPr>
          <w:rFonts w:ascii="Helvetica" w:hAnsi="Helvetica"/>
          <w:iCs/>
          <w:color w:val="000000"/>
          <w:sz w:val="22"/>
          <w:szCs w:val="22"/>
          <w:shd w:val="clear" w:color="auto" w:fill="FFFFFF"/>
        </w:rPr>
        <w:t xml:space="preserve">Carlson, P., </w:t>
      </w:r>
      <w:r w:rsidRPr="00291A2C">
        <w:rPr>
          <w:rFonts w:ascii="Helvetica" w:hAnsi="Helvetica"/>
          <w:b/>
          <w:iCs/>
          <w:color w:val="000000"/>
          <w:sz w:val="22"/>
          <w:szCs w:val="22"/>
          <w:shd w:val="clear" w:color="auto" w:fill="FFFFFF"/>
        </w:rPr>
        <w:t>Garcia, A.</w:t>
      </w:r>
      <w:r w:rsidRPr="00291A2C">
        <w:rPr>
          <w:rFonts w:ascii="Helvetica" w:hAnsi="Helvetica"/>
          <w:iCs/>
          <w:color w:val="000000"/>
          <w:sz w:val="22"/>
          <w:szCs w:val="22"/>
          <w:shd w:val="clear" w:color="auto" w:fill="FFFFFF"/>
        </w:rPr>
        <w:t xml:space="preserve">, Lee, C., and Share, J. </w:t>
      </w:r>
      <w:r>
        <w:rPr>
          <w:rFonts w:ascii="Helvetica" w:hAnsi="Helvetica"/>
          <w:iCs/>
          <w:color w:val="000000"/>
          <w:sz w:val="22"/>
          <w:szCs w:val="22"/>
          <w:shd w:val="clear" w:color="auto" w:fill="FFFFFF"/>
        </w:rPr>
        <w:t>(</w:t>
      </w:r>
      <w:proofErr w:type="gramStart"/>
      <w:r>
        <w:rPr>
          <w:rFonts w:ascii="Helvetica" w:hAnsi="Helvetica"/>
          <w:iCs/>
          <w:color w:val="000000"/>
          <w:sz w:val="22"/>
          <w:szCs w:val="22"/>
          <w:shd w:val="clear" w:color="auto" w:fill="FFFFFF"/>
        </w:rPr>
        <w:t>November,</w:t>
      </w:r>
      <w:proofErr w:type="gramEnd"/>
      <w:r>
        <w:rPr>
          <w:rFonts w:ascii="Helvetica" w:hAnsi="Helvetica"/>
          <w:iCs/>
          <w:color w:val="000000"/>
          <w:sz w:val="22"/>
          <w:szCs w:val="22"/>
          <w:shd w:val="clear" w:color="auto" w:fill="FFFFFF"/>
        </w:rPr>
        <w:t xml:space="preserve"> 2012). </w:t>
      </w:r>
      <w:r w:rsidRPr="00291A2C">
        <w:rPr>
          <w:rFonts w:ascii="Helvetica" w:hAnsi="Helvetica"/>
          <w:iCs/>
          <w:color w:val="000000"/>
          <w:sz w:val="22"/>
          <w:szCs w:val="22"/>
          <w:shd w:val="clear" w:color="auto" w:fill="FFFFFF"/>
        </w:rPr>
        <w:t xml:space="preserve">Igniting the Classroom with Critical Media Literacy. Interactive symposium presented at the annual </w:t>
      </w:r>
      <w:r w:rsidRPr="00291A2C">
        <w:rPr>
          <w:rFonts w:ascii="Helvetica" w:hAnsi="Helvetica"/>
          <w:sz w:val="22"/>
          <w:szCs w:val="22"/>
        </w:rPr>
        <w:t>National Council for Teachers of English conference, Las Vegas, NV.</w:t>
      </w:r>
    </w:p>
    <w:p w14:paraId="5E7190A8" w14:textId="77777777" w:rsidR="004B4368" w:rsidRPr="00291A2C" w:rsidRDefault="004B4368" w:rsidP="004B4368">
      <w:pPr>
        <w:ind w:left="720" w:hanging="720"/>
        <w:rPr>
          <w:rFonts w:ascii="Helvetica" w:hAnsi="Helvetica"/>
          <w:iCs/>
          <w:color w:val="000000"/>
          <w:sz w:val="22"/>
          <w:szCs w:val="22"/>
          <w:shd w:val="clear" w:color="auto" w:fill="FFFFFF"/>
        </w:rPr>
      </w:pPr>
    </w:p>
    <w:p w14:paraId="45C7622F" w14:textId="77777777" w:rsidR="004B4368" w:rsidRPr="00291A2C" w:rsidRDefault="004B4368" w:rsidP="004B4368">
      <w:pPr>
        <w:ind w:left="720" w:hanging="720"/>
        <w:rPr>
          <w:rFonts w:ascii="Helvetica" w:hAnsi="Helvetica"/>
          <w:sz w:val="22"/>
          <w:szCs w:val="22"/>
        </w:rPr>
      </w:pPr>
      <w:r>
        <w:rPr>
          <w:rFonts w:ascii="Helvetica" w:hAnsi="Helvetica"/>
          <w:b/>
          <w:iCs/>
          <w:color w:val="000000"/>
          <w:sz w:val="22"/>
          <w:szCs w:val="22"/>
          <w:shd w:val="clear" w:color="auto" w:fill="FFFFFF"/>
        </w:rPr>
        <w:t xml:space="preserve">Garcia, A. </w:t>
      </w:r>
      <w:r>
        <w:rPr>
          <w:rFonts w:ascii="Helvetica" w:hAnsi="Helvetica"/>
          <w:iCs/>
          <w:color w:val="000000"/>
          <w:sz w:val="22"/>
          <w:szCs w:val="22"/>
          <w:shd w:val="clear" w:color="auto" w:fill="FFFFFF"/>
        </w:rPr>
        <w:t>(</w:t>
      </w:r>
      <w:proofErr w:type="gramStart"/>
      <w:r>
        <w:rPr>
          <w:rFonts w:ascii="Helvetica" w:hAnsi="Helvetica"/>
          <w:iCs/>
          <w:color w:val="000000"/>
          <w:sz w:val="22"/>
          <w:szCs w:val="22"/>
          <w:shd w:val="clear" w:color="auto" w:fill="FFFFFF"/>
        </w:rPr>
        <w:t>November,</w:t>
      </w:r>
      <w:proofErr w:type="gramEnd"/>
      <w:r>
        <w:rPr>
          <w:rFonts w:ascii="Helvetica" w:hAnsi="Helvetica"/>
          <w:iCs/>
          <w:color w:val="000000"/>
          <w:sz w:val="22"/>
          <w:szCs w:val="22"/>
          <w:shd w:val="clear" w:color="auto" w:fill="FFFFFF"/>
        </w:rPr>
        <w:t xml:space="preserve"> 2012). </w:t>
      </w:r>
      <w:r w:rsidRPr="00291A2C">
        <w:rPr>
          <w:rFonts w:ascii="Helvetica" w:hAnsi="Helvetica"/>
          <w:iCs/>
          <w:color w:val="000000"/>
          <w:sz w:val="22"/>
          <w:szCs w:val="22"/>
          <w:shd w:val="clear" w:color="auto" w:fill="FFFFFF"/>
        </w:rPr>
        <w:t xml:space="preserve">Words, Words, Words: Exploring Youth Engagement with Literature and Civic Identity. Paper presented at presented at the annual </w:t>
      </w:r>
      <w:r w:rsidRPr="00291A2C">
        <w:rPr>
          <w:rFonts w:ascii="Helvetica" w:hAnsi="Helvetica"/>
          <w:sz w:val="22"/>
          <w:szCs w:val="22"/>
        </w:rPr>
        <w:t>National Council for Teachers of English conference, Las Vegas, NV.</w:t>
      </w:r>
    </w:p>
    <w:p w14:paraId="0D0E8729" w14:textId="77777777" w:rsidR="004B4368" w:rsidRPr="00291A2C" w:rsidRDefault="004B4368" w:rsidP="004B4368">
      <w:pPr>
        <w:rPr>
          <w:rFonts w:ascii="Helvetica" w:hAnsi="Helvetica"/>
          <w:sz w:val="22"/>
          <w:szCs w:val="22"/>
        </w:rPr>
      </w:pPr>
    </w:p>
    <w:p w14:paraId="0163DA75" w14:textId="77777777" w:rsidR="004B4368" w:rsidRPr="00F716C0" w:rsidRDefault="004B4368" w:rsidP="004B4368">
      <w:pPr>
        <w:pStyle w:val="BodyText"/>
        <w:ind w:left="720" w:hanging="720"/>
        <w:jc w:val="left"/>
        <w:rPr>
          <w:rFonts w:ascii="Helvetica" w:hAnsi="Helvetica"/>
          <w:b/>
          <w:sz w:val="22"/>
        </w:rPr>
      </w:pPr>
      <w:r>
        <w:rPr>
          <w:rFonts w:ascii="Helvetica" w:hAnsi="Helvetica"/>
          <w:b/>
          <w:sz w:val="22"/>
        </w:rPr>
        <w:t xml:space="preserve">Garcia, A. </w:t>
      </w:r>
      <w:r w:rsidRPr="00F716C0">
        <w:rPr>
          <w:rFonts w:ascii="Helvetica" w:hAnsi="Helvetica"/>
          <w:sz w:val="22"/>
        </w:rPr>
        <w:t>(</w:t>
      </w:r>
      <w:proofErr w:type="gramStart"/>
      <w:r w:rsidRPr="00F716C0">
        <w:rPr>
          <w:rFonts w:ascii="Helvetica" w:hAnsi="Helvetica"/>
          <w:sz w:val="22"/>
        </w:rPr>
        <w:t>October,</w:t>
      </w:r>
      <w:proofErr w:type="gramEnd"/>
      <w:r w:rsidRPr="00F716C0">
        <w:rPr>
          <w:rFonts w:ascii="Helvetica" w:hAnsi="Helvetica"/>
          <w:sz w:val="22"/>
        </w:rPr>
        <w:t xml:space="preserve"> 2012). Control, Resistance, and Play: A Discussion of Mobile Media, Pedagogy, and Civic Engagement in Public Schools. Invited lecture as part of the Scripps College Humanities Institute series Social Media/Social Change: Negotiating Access, Control, and Unrest in the Information Age</w:t>
      </w:r>
      <w:r>
        <w:rPr>
          <w:rFonts w:ascii="Helvetica" w:hAnsi="Helvetica"/>
          <w:sz w:val="22"/>
        </w:rPr>
        <w:t>, Claremont, CA</w:t>
      </w:r>
      <w:r w:rsidRPr="00F716C0">
        <w:rPr>
          <w:rFonts w:ascii="Helvetica" w:hAnsi="Helvetica"/>
          <w:sz w:val="22"/>
        </w:rPr>
        <w:t>.</w:t>
      </w:r>
      <w:r>
        <w:rPr>
          <w:rFonts w:ascii="Helvetica" w:hAnsi="Helvetica"/>
          <w:b/>
          <w:sz w:val="22"/>
        </w:rPr>
        <w:t xml:space="preserve">  </w:t>
      </w:r>
    </w:p>
    <w:p w14:paraId="6EC07492" w14:textId="77777777" w:rsidR="004B4368" w:rsidRDefault="004B4368" w:rsidP="004B4368">
      <w:pPr>
        <w:pStyle w:val="BodyText"/>
        <w:ind w:left="720" w:hanging="720"/>
        <w:jc w:val="left"/>
        <w:rPr>
          <w:rFonts w:ascii="Helvetica" w:hAnsi="Helvetica"/>
          <w:b/>
          <w:sz w:val="22"/>
        </w:rPr>
      </w:pPr>
    </w:p>
    <w:p w14:paraId="6844FC79"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b/>
          <w:sz w:val="22"/>
        </w:rPr>
        <w:t xml:space="preserve">Garcia, A. </w:t>
      </w:r>
      <w:r w:rsidRPr="00914E3C">
        <w:rPr>
          <w:rFonts w:ascii="Helvetica" w:hAnsi="Helvetica"/>
          <w:sz w:val="22"/>
        </w:rPr>
        <w:t>(</w:t>
      </w:r>
      <w:proofErr w:type="gramStart"/>
      <w:r w:rsidRPr="00914E3C">
        <w:rPr>
          <w:rFonts w:ascii="Helvetica" w:hAnsi="Helvetica"/>
          <w:sz w:val="22"/>
        </w:rPr>
        <w:t>May,</w:t>
      </w:r>
      <w:proofErr w:type="gramEnd"/>
      <w:r w:rsidRPr="00914E3C">
        <w:rPr>
          <w:rFonts w:ascii="Helvetica" w:hAnsi="Helvetica"/>
          <w:sz w:val="22"/>
        </w:rPr>
        <w:t xml:space="preserve"> 2012). A Discussion on Transforming Classrooms, Schools, and the Teaching Profession. Invited webinar for Connected Learning. Archived at www.connectedlearning.tv. </w:t>
      </w:r>
    </w:p>
    <w:p w14:paraId="3996A7DE" w14:textId="77777777" w:rsidR="004B4368" w:rsidRPr="00914E3C" w:rsidRDefault="004B4368" w:rsidP="004B4368">
      <w:pPr>
        <w:rPr>
          <w:rFonts w:ascii="Helvetica" w:hAnsi="Helvetica"/>
          <w:b/>
          <w:sz w:val="22"/>
        </w:rPr>
      </w:pPr>
    </w:p>
    <w:p w14:paraId="63B2B76E" w14:textId="77777777" w:rsidR="004B4368" w:rsidRPr="00914E3C" w:rsidRDefault="004B4368" w:rsidP="004B4368">
      <w:pPr>
        <w:ind w:left="720" w:hanging="720"/>
        <w:rPr>
          <w:rFonts w:ascii="Helvetica" w:hAnsi="Helvetica"/>
          <w:sz w:val="22"/>
        </w:rPr>
      </w:pPr>
      <w:r w:rsidRPr="00914E3C">
        <w:rPr>
          <w:rFonts w:ascii="Helvetica" w:hAnsi="Helvetica"/>
          <w:b/>
          <w:sz w:val="22"/>
        </w:rPr>
        <w:t xml:space="preserve">Garcia A. </w:t>
      </w:r>
      <w:r w:rsidRPr="00914E3C">
        <w:rPr>
          <w:rFonts w:ascii="Helvetica" w:hAnsi="Helvetica"/>
          <w:sz w:val="22"/>
        </w:rPr>
        <w:t>(</w:t>
      </w:r>
      <w:proofErr w:type="gramStart"/>
      <w:r w:rsidRPr="00914E3C">
        <w:rPr>
          <w:rFonts w:ascii="Helvetica" w:hAnsi="Helvetica"/>
          <w:sz w:val="22"/>
        </w:rPr>
        <w:t>April,</w:t>
      </w:r>
      <w:proofErr w:type="gramEnd"/>
      <w:r w:rsidRPr="00914E3C">
        <w:rPr>
          <w:rFonts w:ascii="Helvetica" w:hAnsi="Helvetica"/>
          <w:sz w:val="22"/>
        </w:rPr>
        <w:t xml:space="preserve"> 2012). Utilizing Phones and Games to Develop Inner-City Agents of Social Change. Paper presented at annual American Educational Research Association meeting, Vancouver, CA.</w:t>
      </w:r>
    </w:p>
    <w:p w14:paraId="5A33D140" w14:textId="77777777" w:rsidR="004B4368" w:rsidRPr="00914E3C" w:rsidRDefault="004B4368" w:rsidP="004B4368">
      <w:pPr>
        <w:ind w:left="720" w:hanging="720"/>
        <w:rPr>
          <w:rFonts w:ascii="Helvetica" w:hAnsi="Helvetica"/>
          <w:sz w:val="22"/>
        </w:rPr>
      </w:pPr>
    </w:p>
    <w:p w14:paraId="10EF595F" w14:textId="77777777" w:rsidR="004B4368" w:rsidRPr="00914E3C" w:rsidRDefault="004B4368" w:rsidP="004B4368">
      <w:pPr>
        <w:ind w:left="720" w:hanging="720"/>
        <w:rPr>
          <w:rFonts w:ascii="Helvetica" w:hAnsi="Helvetica"/>
          <w:sz w:val="22"/>
        </w:rPr>
      </w:pPr>
      <w:r w:rsidRPr="00914E3C">
        <w:rPr>
          <w:rFonts w:ascii="Helvetica" w:hAnsi="Helvetica"/>
          <w:b/>
          <w:sz w:val="22"/>
        </w:rPr>
        <w:t>Garcia, A.</w:t>
      </w:r>
      <w:r w:rsidRPr="00914E3C">
        <w:rPr>
          <w:rFonts w:ascii="Helvetica" w:hAnsi="Helvetica"/>
          <w:sz w:val="22"/>
        </w:rPr>
        <w:t xml:space="preserve"> (</w:t>
      </w:r>
      <w:proofErr w:type="gramStart"/>
      <w:r w:rsidRPr="00914E3C">
        <w:rPr>
          <w:rFonts w:ascii="Helvetica" w:hAnsi="Helvetica"/>
          <w:sz w:val="22"/>
        </w:rPr>
        <w:t>April,</w:t>
      </w:r>
      <w:proofErr w:type="gramEnd"/>
      <w:r w:rsidRPr="00914E3C">
        <w:rPr>
          <w:rFonts w:ascii="Helvetica" w:hAnsi="Helvetica"/>
          <w:sz w:val="22"/>
        </w:rPr>
        <w:t xml:space="preserve"> 2012). Inform, Perform, Transform: Amplifying Urban Youth Civic Agency Through Mobile Media and Gameplay. Paper presented at annual American Educational Research Association meeting, Vancouver, CA.</w:t>
      </w:r>
    </w:p>
    <w:p w14:paraId="4944522D" w14:textId="77777777" w:rsidR="004B4368" w:rsidRPr="00914E3C" w:rsidRDefault="004B4368" w:rsidP="004B4368">
      <w:pPr>
        <w:ind w:left="720" w:hanging="720"/>
        <w:rPr>
          <w:rFonts w:ascii="Helvetica" w:hAnsi="Helvetica"/>
          <w:b/>
          <w:sz w:val="22"/>
        </w:rPr>
      </w:pPr>
    </w:p>
    <w:p w14:paraId="5D1158D2" w14:textId="77777777" w:rsidR="004B4368" w:rsidRPr="00914E3C" w:rsidRDefault="004B4368" w:rsidP="004B4368">
      <w:pPr>
        <w:ind w:left="720" w:hanging="720"/>
        <w:rPr>
          <w:rFonts w:ascii="Helvetica" w:hAnsi="Helvetica"/>
          <w:sz w:val="22"/>
        </w:rPr>
      </w:pPr>
      <w:r w:rsidRPr="00914E3C">
        <w:rPr>
          <w:rFonts w:ascii="Helvetica" w:hAnsi="Helvetica"/>
          <w:b/>
          <w:sz w:val="22"/>
        </w:rPr>
        <w:t>Garcia, A</w:t>
      </w:r>
      <w:r w:rsidRPr="00914E3C">
        <w:rPr>
          <w:rFonts w:ascii="Helvetica" w:hAnsi="Helvetica"/>
          <w:sz w:val="22"/>
        </w:rPr>
        <w:t xml:space="preserve"> and </w:t>
      </w:r>
      <w:proofErr w:type="spellStart"/>
      <w:r w:rsidRPr="00914E3C">
        <w:rPr>
          <w:rFonts w:ascii="Helvetica" w:hAnsi="Helvetica"/>
          <w:sz w:val="22"/>
        </w:rPr>
        <w:t>Seglem</w:t>
      </w:r>
      <w:proofErr w:type="spellEnd"/>
      <w:r w:rsidRPr="00914E3C">
        <w:rPr>
          <w:rFonts w:ascii="Helvetica" w:hAnsi="Helvetica"/>
          <w:sz w:val="22"/>
        </w:rPr>
        <w:t>, R. (</w:t>
      </w:r>
      <w:proofErr w:type="gramStart"/>
      <w:r w:rsidRPr="00914E3C">
        <w:rPr>
          <w:rFonts w:ascii="Helvetica" w:hAnsi="Helvetica"/>
          <w:sz w:val="22"/>
        </w:rPr>
        <w:t>April,</w:t>
      </w:r>
      <w:proofErr w:type="gramEnd"/>
      <w:r w:rsidRPr="00914E3C">
        <w:rPr>
          <w:rFonts w:ascii="Helvetica" w:hAnsi="Helvetica"/>
          <w:sz w:val="22"/>
        </w:rPr>
        <w:t xml:space="preserve"> 2012). The Wisdom of Youth: Using Digital Conversations to Teach Pre-Service</w:t>
      </w:r>
      <w:r>
        <w:rPr>
          <w:rFonts w:ascii="Helvetica" w:hAnsi="Helvetica"/>
          <w:sz w:val="22"/>
        </w:rPr>
        <w:t xml:space="preserve"> Tea</w:t>
      </w:r>
      <w:r w:rsidRPr="00914E3C">
        <w:rPr>
          <w:rFonts w:ascii="Helvetica" w:hAnsi="Helvetica"/>
          <w:sz w:val="22"/>
        </w:rPr>
        <w:t xml:space="preserve">chers about Urban Youth's Literacies. Poster presented at annual American Educational Research Association meeting, Vancouver, CA. </w:t>
      </w:r>
    </w:p>
    <w:p w14:paraId="7D894D46" w14:textId="77777777" w:rsidR="004B4368" w:rsidRPr="00914E3C" w:rsidRDefault="004B4368" w:rsidP="004B4368">
      <w:pPr>
        <w:ind w:left="720" w:hanging="720"/>
        <w:rPr>
          <w:rFonts w:ascii="Helvetica" w:hAnsi="Helvetica"/>
          <w:b/>
          <w:sz w:val="22"/>
        </w:rPr>
      </w:pPr>
    </w:p>
    <w:p w14:paraId="1766603B"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b/>
          <w:sz w:val="22"/>
        </w:rPr>
        <w:t xml:space="preserve">Garcia, A. </w:t>
      </w:r>
      <w:r w:rsidRPr="00914E3C">
        <w:rPr>
          <w:rFonts w:ascii="Helvetica" w:hAnsi="Helvetica"/>
          <w:sz w:val="22"/>
        </w:rPr>
        <w:t>(</w:t>
      </w:r>
      <w:proofErr w:type="gramStart"/>
      <w:r w:rsidRPr="00914E3C">
        <w:rPr>
          <w:rFonts w:ascii="Helvetica" w:hAnsi="Helvetica"/>
          <w:sz w:val="22"/>
        </w:rPr>
        <w:t>April,</w:t>
      </w:r>
      <w:proofErr w:type="gramEnd"/>
      <w:r w:rsidRPr="00914E3C">
        <w:rPr>
          <w:rFonts w:ascii="Helvetica" w:hAnsi="Helvetica"/>
          <w:sz w:val="22"/>
        </w:rPr>
        <w:t xml:space="preserve"> 2012). Wireless Networks: How To Get Through Grad School By Texting, Playing Games, and Sitting in Traffic. Invited presentation for the UCLA Urban Schooling Dessert and Dialogue Series. Los Angeles, CA. </w:t>
      </w:r>
    </w:p>
    <w:p w14:paraId="4D867D31" w14:textId="77777777" w:rsidR="004B4368" w:rsidRPr="00914E3C" w:rsidRDefault="004B4368" w:rsidP="004B4368">
      <w:pPr>
        <w:pStyle w:val="BodyText"/>
        <w:ind w:left="720" w:hanging="720"/>
        <w:jc w:val="left"/>
        <w:rPr>
          <w:rFonts w:ascii="Helvetica" w:hAnsi="Helvetica"/>
          <w:sz w:val="22"/>
        </w:rPr>
      </w:pPr>
    </w:p>
    <w:p w14:paraId="3B7D9EC3" w14:textId="77777777" w:rsidR="004B4368" w:rsidRPr="00914E3C" w:rsidRDefault="004B4368" w:rsidP="004B4368">
      <w:pPr>
        <w:pStyle w:val="BodyText"/>
        <w:ind w:left="720" w:hanging="720"/>
        <w:jc w:val="left"/>
        <w:rPr>
          <w:rFonts w:ascii="Helvetica" w:hAnsi="Helvetica"/>
          <w:sz w:val="22"/>
        </w:rPr>
      </w:pPr>
      <w:proofErr w:type="spellStart"/>
      <w:r w:rsidRPr="00914E3C">
        <w:rPr>
          <w:rFonts w:ascii="Helvetica" w:hAnsi="Helvetica"/>
          <w:sz w:val="22"/>
        </w:rPr>
        <w:t>boyd</w:t>
      </w:r>
      <w:proofErr w:type="spellEnd"/>
      <w:r w:rsidRPr="00914E3C">
        <w:rPr>
          <w:rFonts w:ascii="Helvetica" w:hAnsi="Helvetica"/>
          <w:sz w:val="22"/>
        </w:rPr>
        <w:t xml:space="preserve">, d., </w:t>
      </w:r>
      <w:r w:rsidRPr="00914E3C">
        <w:rPr>
          <w:rFonts w:ascii="Helvetica" w:hAnsi="Helvetica"/>
          <w:b/>
          <w:sz w:val="22"/>
        </w:rPr>
        <w:t>Garcia, A.</w:t>
      </w:r>
      <w:r w:rsidRPr="00914E3C">
        <w:rPr>
          <w:rFonts w:ascii="Helvetica" w:hAnsi="Helvetica"/>
          <w:sz w:val="22"/>
        </w:rPr>
        <w:t>, Lane, J., Sims, C. (</w:t>
      </w:r>
      <w:proofErr w:type="gramStart"/>
      <w:r w:rsidRPr="00914E3C">
        <w:rPr>
          <w:rFonts w:ascii="Helvetica" w:hAnsi="Helvetica"/>
          <w:sz w:val="22"/>
        </w:rPr>
        <w:t>March,</w:t>
      </w:r>
      <w:proofErr w:type="gramEnd"/>
      <w:r w:rsidRPr="00914E3C">
        <w:rPr>
          <w:rFonts w:ascii="Helvetica" w:hAnsi="Helvetica"/>
          <w:sz w:val="22"/>
        </w:rPr>
        <w:t xml:space="preserve"> 2012). The Politics and Paradoxes of Inclusion. Symposium at annual Digital Media and Learning Conference in San Francisco, CA.</w:t>
      </w:r>
    </w:p>
    <w:p w14:paraId="5D407023" w14:textId="77777777" w:rsidR="004B4368" w:rsidRPr="00914E3C" w:rsidRDefault="004B4368" w:rsidP="004B4368">
      <w:pPr>
        <w:pStyle w:val="BodyText"/>
        <w:ind w:left="720" w:hanging="720"/>
        <w:jc w:val="left"/>
        <w:rPr>
          <w:rFonts w:ascii="Helvetica" w:hAnsi="Helvetica"/>
          <w:sz w:val="22"/>
        </w:rPr>
      </w:pPr>
    </w:p>
    <w:p w14:paraId="0C1ACBA1"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sz w:val="22"/>
        </w:rPr>
        <w:lastRenderedPageBreak/>
        <w:t>Digital Innovation in Schools. (</w:t>
      </w:r>
      <w:proofErr w:type="gramStart"/>
      <w:r w:rsidRPr="00914E3C">
        <w:rPr>
          <w:rFonts w:ascii="Helvetica" w:hAnsi="Helvetica"/>
          <w:sz w:val="22"/>
        </w:rPr>
        <w:t>March,</w:t>
      </w:r>
      <w:proofErr w:type="gramEnd"/>
      <w:r w:rsidRPr="00914E3C">
        <w:rPr>
          <w:rFonts w:ascii="Helvetica" w:hAnsi="Helvetica"/>
          <w:sz w:val="22"/>
        </w:rPr>
        <w:t xml:space="preserve"> 2012). Chaired and organized this featured Invited session at annual Digital Media and Learning Conference in San Francisco, CA.</w:t>
      </w:r>
    </w:p>
    <w:p w14:paraId="7B029BF4" w14:textId="77777777" w:rsidR="004B4368" w:rsidRPr="00914E3C" w:rsidRDefault="004B4368" w:rsidP="004B4368">
      <w:pPr>
        <w:pStyle w:val="BodyText"/>
        <w:ind w:left="720" w:hanging="720"/>
        <w:jc w:val="left"/>
        <w:rPr>
          <w:rFonts w:ascii="Helvetica" w:hAnsi="Helvetica"/>
          <w:sz w:val="22"/>
        </w:rPr>
      </w:pPr>
    </w:p>
    <w:p w14:paraId="2E25CFE2" w14:textId="77777777" w:rsidR="004B4368" w:rsidRPr="008A44ED" w:rsidRDefault="004B4368" w:rsidP="004B4368">
      <w:pPr>
        <w:pStyle w:val="BodyText"/>
        <w:ind w:left="720" w:hanging="720"/>
        <w:jc w:val="left"/>
        <w:rPr>
          <w:rFonts w:ascii="Helvetica" w:hAnsi="Helvetica"/>
          <w:sz w:val="22"/>
        </w:rPr>
      </w:pPr>
      <w:r w:rsidRPr="00914E3C">
        <w:rPr>
          <w:rFonts w:ascii="Helvetica" w:hAnsi="Helvetica"/>
          <w:b/>
          <w:sz w:val="22"/>
        </w:rPr>
        <w:t>Garcia, A.</w:t>
      </w:r>
      <w:r w:rsidRPr="00914E3C">
        <w:rPr>
          <w:rFonts w:ascii="Helvetica" w:hAnsi="Helvetica"/>
          <w:sz w:val="22"/>
        </w:rPr>
        <w:t xml:space="preserve">, Harper, E.,  </w:t>
      </w:r>
      <w:proofErr w:type="spellStart"/>
      <w:r w:rsidRPr="00914E3C">
        <w:rPr>
          <w:rFonts w:ascii="Helvetica" w:hAnsi="Helvetica"/>
          <w:sz w:val="22"/>
        </w:rPr>
        <w:t>Landa</w:t>
      </w:r>
      <w:proofErr w:type="spellEnd"/>
      <w:r w:rsidRPr="00914E3C">
        <w:rPr>
          <w:rFonts w:ascii="Helvetica" w:hAnsi="Helvetica"/>
          <w:sz w:val="22"/>
        </w:rPr>
        <w:t xml:space="preserve">, J., </w:t>
      </w:r>
      <w:proofErr w:type="spellStart"/>
      <w:r w:rsidRPr="00914E3C">
        <w:rPr>
          <w:rFonts w:ascii="Helvetica" w:hAnsi="Helvetica"/>
          <w:sz w:val="22"/>
        </w:rPr>
        <w:t>Ryoo</w:t>
      </w:r>
      <w:proofErr w:type="spellEnd"/>
      <w:r w:rsidRPr="00914E3C">
        <w:rPr>
          <w:rFonts w:ascii="Helvetica" w:hAnsi="Helvetica"/>
          <w:sz w:val="22"/>
        </w:rPr>
        <w:t>, J. (</w:t>
      </w:r>
      <w:proofErr w:type="gramStart"/>
      <w:r w:rsidRPr="00914E3C">
        <w:rPr>
          <w:rFonts w:ascii="Helvetica" w:hAnsi="Helvetica"/>
          <w:sz w:val="22"/>
        </w:rPr>
        <w:t>March,</w:t>
      </w:r>
      <w:proofErr w:type="gramEnd"/>
      <w:r w:rsidRPr="00914E3C">
        <w:rPr>
          <w:rFonts w:ascii="Helvetica" w:hAnsi="Helvetica"/>
          <w:sz w:val="22"/>
        </w:rPr>
        <w:t xml:space="preserve"> 2012). Why and How We Work Inside Schools: The Exploring Computer Science Project. Discussant for symposium at annual Digital Media and Learning Conference in San Francisco, CA. </w:t>
      </w:r>
    </w:p>
    <w:p w14:paraId="7BA4EED5" w14:textId="77777777" w:rsidR="004B4368" w:rsidRPr="00914E3C" w:rsidRDefault="004B4368" w:rsidP="004B4368">
      <w:pPr>
        <w:ind w:left="720" w:hanging="720"/>
        <w:rPr>
          <w:rFonts w:ascii="Helvetica" w:hAnsi="Helvetica"/>
          <w:b/>
          <w:sz w:val="22"/>
        </w:rPr>
      </w:pPr>
    </w:p>
    <w:p w14:paraId="016B6A80" w14:textId="77777777" w:rsidR="004B4368" w:rsidRPr="000B585B" w:rsidRDefault="004B4368" w:rsidP="004B4368">
      <w:pPr>
        <w:ind w:left="720" w:hanging="720"/>
        <w:rPr>
          <w:rFonts w:ascii="Helvetica" w:hAnsi="Helvetica"/>
          <w:sz w:val="22"/>
          <w:szCs w:val="26"/>
          <w:shd w:val="clear" w:color="auto" w:fill="FFFFFF"/>
        </w:rPr>
      </w:pPr>
      <w:r w:rsidRPr="00914E3C">
        <w:rPr>
          <w:rFonts w:ascii="Helvetica" w:hAnsi="Helvetica"/>
          <w:b/>
          <w:sz w:val="22"/>
        </w:rPr>
        <w:t>G</w:t>
      </w:r>
      <w:r w:rsidRPr="001D22E3">
        <w:rPr>
          <w:rFonts w:ascii="Helvetica" w:hAnsi="Helvetica"/>
          <w:b/>
          <w:sz w:val="22"/>
        </w:rPr>
        <w:t>arcia, A.</w:t>
      </w:r>
      <w:r w:rsidRPr="001D22E3">
        <w:rPr>
          <w:rFonts w:ascii="Helvetica" w:hAnsi="Helvetica"/>
          <w:sz w:val="22"/>
        </w:rPr>
        <w:t xml:space="preserve">, Lee, C., </w:t>
      </w:r>
      <w:proofErr w:type="spellStart"/>
      <w:r w:rsidRPr="001D22E3">
        <w:rPr>
          <w:rFonts w:ascii="Helvetica" w:hAnsi="Helvetica"/>
          <w:sz w:val="22"/>
        </w:rPr>
        <w:t>Mirra</w:t>
      </w:r>
      <w:proofErr w:type="spellEnd"/>
      <w:r w:rsidRPr="001D22E3">
        <w:rPr>
          <w:rFonts w:ascii="Helvetica" w:hAnsi="Helvetica"/>
          <w:sz w:val="22"/>
        </w:rPr>
        <w:t>, N. (</w:t>
      </w:r>
      <w:proofErr w:type="gramStart"/>
      <w:r w:rsidRPr="001D22E3">
        <w:rPr>
          <w:rFonts w:ascii="Helvetica" w:hAnsi="Helvetica"/>
          <w:sz w:val="22"/>
        </w:rPr>
        <w:t>February,</w:t>
      </w:r>
      <w:proofErr w:type="gramEnd"/>
      <w:r w:rsidRPr="001D22E3">
        <w:rPr>
          <w:rFonts w:ascii="Helvetica" w:hAnsi="Helvetica"/>
          <w:sz w:val="22"/>
        </w:rPr>
        <w:t xml:space="preserve"> 2012). </w:t>
      </w:r>
      <w:r w:rsidRPr="001D22E3">
        <w:rPr>
          <w:rFonts w:ascii="Helvetica" w:hAnsi="Helvetica"/>
          <w:sz w:val="22"/>
          <w:szCs w:val="26"/>
          <w:shd w:val="clear" w:color="auto" w:fill="FFFFFF"/>
        </w:rPr>
        <w:t>Engaging in Critical Digital Literacies with Urban Students for Personal, Academic and Political Empowerment: Lessons from Classroom and Community Learning Spaces in Los Angeles. Symposium presented at the Ethnography in Education Research Forum at the University of Pennsylvania.</w:t>
      </w:r>
      <w:r w:rsidRPr="00914E3C">
        <w:rPr>
          <w:rFonts w:ascii="Helvetica" w:hAnsi="Helvetica"/>
          <w:color w:val="222222"/>
          <w:sz w:val="22"/>
          <w:szCs w:val="26"/>
          <w:shd w:val="clear" w:color="auto" w:fill="FFFFFF"/>
        </w:rPr>
        <w:t xml:space="preserve"> </w:t>
      </w:r>
    </w:p>
    <w:p w14:paraId="10E17390" w14:textId="77777777" w:rsidR="004B4368" w:rsidRPr="00914E3C" w:rsidRDefault="004B4368" w:rsidP="004B4368">
      <w:pPr>
        <w:pStyle w:val="BodyText"/>
        <w:ind w:left="720" w:hanging="720"/>
        <w:jc w:val="left"/>
        <w:rPr>
          <w:rFonts w:ascii="Helvetica" w:hAnsi="Helvetica"/>
          <w:sz w:val="22"/>
        </w:rPr>
      </w:pPr>
    </w:p>
    <w:p w14:paraId="341B2498"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b/>
          <w:sz w:val="22"/>
        </w:rPr>
        <w:t>Garcia, A.</w:t>
      </w:r>
      <w:r w:rsidRPr="00914E3C">
        <w:rPr>
          <w:rFonts w:ascii="Helvetica" w:hAnsi="Helvetica"/>
          <w:sz w:val="22"/>
        </w:rPr>
        <w:t xml:space="preserve"> (</w:t>
      </w:r>
      <w:proofErr w:type="gramStart"/>
      <w:r w:rsidRPr="00914E3C">
        <w:rPr>
          <w:rFonts w:ascii="Helvetica" w:hAnsi="Helvetica"/>
          <w:sz w:val="22"/>
        </w:rPr>
        <w:t>January,</w:t>
      </w:r>
      <w:proofErr w:type="gramEnd"/>
      <w:r w:rsidRPr="00914E3C">
        <w:rPr>
          <w:rFonts w:ascii="Helvetica" w:hAnsi="Helvetica"/>
          <w:sz w:val="22"/>
        </w:rPr>
        <w:t xml:space="preserve"> 2012). Good Reception: The Power of Phones, Games, and Digital Media to Transform Schooling Communities. Invited keynote at the Leadership Summit on Voices of the Community hosted by the Mobile Learning Institute at the Smithsonian, Washington DC. </w:t>
      </w:r>
    </w:p>
    <w:p w14:paraId="1057B2ED" w14:textId="77777777" w:rsidR="004B4368" w:rsidRPr="00914E3C" w:rsidRDefault="004B4368" w:rsidP="004B4368">
      <w:pPr>
        <w:pStyle w:val="BodyText"/>
        <w:ind w:left="720" w:hanging="720"/>
        <w:jc w:val="left"/>
        <w:rPr>
          <w:rFonts w:ascii="Helvetica" w:hAnsi="Helvetica"/>
          <w:b/>
          <w:sz w:val="22"/>
        </w:rPr>
      </w:pPr>
    </w:p>
    <w:p w14:paraId="0F77E5CF" w14:textId="77777777" w:rsidR="004B4368" w:rsidRPr="00914E3C" w:rsidRDefault="004B4368" w:rsidP="004B4368">
      <w:pPr>
        <w:pStyle w:val="BodyText"/>
        <w:ind w:left="720" w:hanging="720"/>
        <w:jc w:val="left"/>
        <w:rPr>
          <w:rFonts w:ascii="Helvetica" w:hAnsi="Helvetica"/>
          <w:b/>
          <w:sz w:val="22"/>
        </w:rPr>
      </w:pPr>
      <w:r w:rsidRPr="00914E3C">
        <w:rPr>
          <w:rFonts w:ascii="Helvetica" w:hAnsi="Helvetica"/>
          <w:sz w:val="22"/>
        </w:rPr>
        <w:t xml:space="preserve">Brake, H., </w:t>
      </w:r>
      <w:proofErr w:type="spellStart"/>
      <w:r w:rsidRPr="00914E3C">
        <w:rPr>
          <w:rFonts w:ascii="Helvetica" w:hAnsi="Helvetica"/>
          <w:sz w:val="22"/>
        </w:rPr>
        <w:t>Fasimpaur</w:t>
      </w:r>
      <w:proofErr w:type="spellEnd"/>
      <w:r w:rsidRPr="00914E3C">
        <w:rPr>
          <w:rFonts w:ascii="Helvetica" w:hAnsi="Helvetica"/>
          <w:sz w:val="22"/>
        </w:rPr>
        <w:t xml:space="preserve">, K., </w:t>
      </w:r>
      <w:r w:rsidRPr="00914E3C">
        <w:rPr>
          <w:rFonts w:ascii="Helvetica" w:hAnsi="Helvetica"/>
          <w:b/>
          <w:sz w:val="22"/>
        </w:rPr>
        <w:t>Garcia, A.</w:t>
      </w:r>
      <w:r w:rsidRPr="00914E3C">
        <w:rPr>
          <w:rFonts w:ascii="Helvetica" w:hAnsi="Helvetica"/>
          <w:sz w:val="22"/>
        </w:rPr>
        <w:t>, Oh, P. (November 2011). Open Education, Digital Resources, New Literacies, And Sharing. Symposium presented at annual National Council for Teachers of English conference in Chicago, IL.</w:t>
      </w:r>
    </w:p>
    <w:p w14:paraId="05B7FEC5" w14:textId="77777777" w:rsidR="004B4368" w:rsidRPr="00914E3C" w:rsidRDefault="004B4368" w:rsidP="004B4368">
      <w:pPr>
        <w:pStyle w:val="BodyText"/>
        <w:ind w:left="720" w:hanging="720"/>
        <w:jc w:val="left"/>
        <w:rPr>
          <w:rFonts w:ascii="Helvetica" w:hAnsi="Helvetica"/>
          <w:sz w:val="22"/>
        </w:rPr>
      </w:pPr>
    </w:p>
    <w:p w14:paraId="7EB58F1C"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sz w:val="22"/>
        </w:rPr>
        <w:t>Morrell, E.,</w:t>
      </w:r>
      <w:r w:rsidRPr="00914E3C">
        <w:rPr>
          <w:rFonts w:ascii="Helvetica" w:hAnsi="Helvetica"/>
          <w:b/>
          <w:sz w:val="22"/>
        </w:rPr>
        <w:t xml:space="preserve"> </w:t>
      </w:r>
      <w:proofErr w:type="spellStart"/>
      <w:r w:rsidRPr="00914E3C">
        <w:rPr>
          <w:rFonts w:ascii="Helvetica" w:hAnsi="Helvetica"/>
          <w:sz w:val="22"/>
        </w:rPr>
        <w:t>Camangian</w:t>
      </w:r>
      <w:proofErr w:type="spellEnd"/>
      <w:r w:rsidRPr="00914E3C">
        <w:rPr>
          <w:rFonts w:ascii="Helvetica" w:hAnsi="Helvetica"/>
          <w:sz w:val="22"/>
        </w:rPr>
        <w:t>, P., Cooks, J.,</w:t>
      </w:r>
      <w:r w:rsidRPr="00914E3C">
        <w:rPr>
          <w:rFonts w:ascii="Helvetica" w:hAnsi="Helvetica"/>
          <w:b/>
          <w:sz w:val="22"/>
        </w:rPr>
        <w:t xml:space="preserve"> Garcia, A.</w:t>
      </w:r>
      <w:r w:rsidRPr="00914E3C">
        <w:rPr>
          <w:rFonts w:ascii="Helvetica" w:hAnsi="Helvetica"/>
          <w:sz w:val="22"/>
        </w:rPr>
        <w:t xml:space="preserve">, </w:t>
      </w:r>
      <w:proofErr w:type="spellStart"/>
      <w:r w:rsidRPr="00914E3C">
        <w:rPr>
          <w:rFonts w:ascii="Helvetica" w:hAnsi="Helvetica"/>
          <w:sz w:val="22"/>
        </w:rPr>
        <w:t>Jocson</w:t>
      </w:r>
      <w:proofErr w:type="spellEnd"/>
      <w:r w:rsidRPr="00914E3C">
        <w:rPr>
          <w:rFonts w:ascii="Helvetica" w:hAnsi="Helvetica"/>
          <w:sz w:val="22"/>
        </w:rPr>
        <w:t xml:space="preserve">, K., </w:t>
      </w:r>
      <w:proofErr w:type="spellStart"/>
      <w:r w:rsidRPr="00914E3C">
        <w:rPr>
          <w:rFonts w:ascii="Helvetica" w:hAnsi="Helvetica"/>
          <w:sz w:val="22"/>
        </w:rPr>
        <w:t>Mirra</w:t>
      </w:r>
      <w:proofErr w:type="spellEnd"/>
      <w:r w:rsidRPr="00914E3C">
        <w:rPr>
          <w:rFonts w:ascii="Helvetica" w:hAnsi="Helvetica"/>
          <w:sz w:val="22"/>
        </w:rPr>
        <w:t>, N. (November 2011). Powerful English Education for the 21</w:t>
      </w:r>
      <w:r w:rsidRPr="00914E3C">
        <w:rPr>
          <w:rFonts w:ascii="Helvetica" w:hAnsi="Helvetica"/>
          <w:sz w:val="22"/>
          <w:vertAlign w:val="superscript"/>
        </w:rPr>
        <w:t>st</w:t>
      </w:r>
      <w:r w:rsidRPr="00914E3C">
        <w:rPr>
          <w:rFonts w:ascii="Helvetica" w:hAnsi="Helvetica"/>
          <w:sz w:val="22"/>
        </w:rPr>
        <w:t xml:space="preserve"> Century. Symposium presented at annual National Council for Teachers of English conference in Chicago, IL. </w:t>
      </w:r>
    </w:p>
    <w:p w14:paraId="16402EEE" w14:textId="77777777" w:rsidR="004B4368" w:rsidRPr="00914E3C" w:rsidRDefault="004B4368" w:rsidP="004B4368">
      <w:pPr>
        <w:pStyle w:val="BodyText"/>
        <w:ind w:left="720" w:hanging="720"/>
        <w:jc w:val="left"/>
        <w:rPr>
          <w:rFonts w:ascii="Helvetica" w:hAnsi="Helvetica"/>
          <w:b/>
          <w:sz w:val="22"/>
        </w:rPr>
      </w:pPr>
    </w:p>
    <w:p w14:paraId="3755252C" w14:textId="77777777" w:rsidR="004B4368" w:rsidRPr="00914E3C" w:rsidRDefault="004B4368" w:rsidP="004B4368">
      <w:pPr>
        <w:pStyle w:val="BodyText"/>
        <w:ind w:left="720" w:hanging="720"/>
        <w:jc w:val="left"/>
        <w:rPr>
          <w:rFonts w:ascii="Helvetica" w:hAnsi="Helvetica"/>
          <w:sz w:val="22"/>
        </w:rPr>
      </w:pPr>
      <w:proofErr w:type="spellStart"/>
      <w:r w:rsidRPr="00914E3C">
        <w:rPr>
          <w:rFonts w:ascii="Helvetica" w:hAnsi="Helvetica"/>
          <w:sz w:val="22"/>
        </w:rPr>
        <w:t>Arquellos</w:t>
      </w:r>
      <w:proofErr w:type="spellEnd"/>
      <w:r w:rsidRPr="00914E3C">
        <w:rPr>
          <w:rFonts w:ascii="Helvetica" w:hAnsi="Helvetica"/>
          <w:sz w:val="22"/>
        </w:rPr>
        <w:t xml:space="preserve">, J., </w:t>
      </w:r>
      <w:r w:rsidRPr="00914E3C">
        <w:rPr>
          <w:rFonts w:ascii="Helvetica" w:hAnsi="Helvetica"/>
          <w:b/>
          <w:sz w:val="22"/>
        </w:rPr>
        <w:t>Garcia, A.</w:t>
      </w:r>
      <w:r w:rsidRPr="00914E3C">
        <w:rPr>
          <w:rFonts w:ascii="Helvetica" w:hAnsi="Helvetica"/>
          <w:sz w:val="22"/>
        </w:rPr>
        <w:t xml:space="preserve">, </w:t>
      </w:r>
      <w:proofErr w:type="spellStart"/>
      <w:r w:rsidRPr="00914E3C">
        <w:rPr>
          <w:rFonts w:ascii="Helvetica" w:hAnsi="Helvetica"/>
          <w:sz w:val="22"/>
        </w:rPr>
        <w:t>Salka</w:t>
      </w:r>
      <w:proofErr w:type="spellEnd"/>
      <w:r w:rsidRPr="00914E3C">
        <w:rPr>
          <w:rFonts w:ascii="Helvetica" w:hAnsi="Helvetica"/>
          <w:sz w:val="22"/>
        </w:rPr>
        <w:t xml:space="preserve">, J. (October 2011). Experiential Learning. Invited fireside chat at the 2011 DIY Days Conference, Los Angeles, CA. </w:t>
      </w:r>
    </w:p>
    <w:p w14:paraId="587FD21D" w14:textId="77777777" w:rsidR="004B4368" w:rsidRPr="00914E3C" w:rsidRDefault="004B4368" w:rsidP="004B4368">
      <w:pPr>
        <w:pStyle w:val="BodyText"/>
        <w:ind w:left="720" w:hanging="720"/>
        <w:jc w:val="left"/>
        <w:rPr>
          <w:rFonts w:ascii="Helvetica" w:hAnsi="Helvetica"/>
          <w:b/>
          <w:sz w:val="22"/>
        </w:rPr>
      </w:pPr>
    </w:p>
    <w:p w14:paraId="3AAC872A"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b/>
          <w:sz w:val="22"/>
        </w:rPr>
        <w:t>Garcia, A.</w:t>
      </w:r>
      <w:r w:rsidRPr="00914E3C">
        <w:rPr>
          <w:rFonts w:ascii="Helvetica" w:hAnsi="Helvetica"/>
          <w:sz w:val="22"/>
        </w:rPr>
        <w:t xml:space="preserve">, Martinez, A., </w:t>
      </w:r>
      <w:proofErr w:type="spellStart"/>
      <w:r w:rsidRPr="00914E3C">
        <w:rPr>
          <w:rFonts w:ascii="Helvetica" w:hAnsi="Helvetica"/>
          <w:sz w:val="22"/>
        </w:rPr>
        <w:t>Mirra</w:t>
      </w:r>
      <w:proofErr w:type="spellEnd"/>
      <w:r w:rsidRPr="00914E3C">
        <w:rPr>
          <w:rFonts w:ascii="Helvetica" w:hAnsi="Helvetica"/>
          <w:sz w:val="22"/>
        </w:rPr>
        <w:t xml:space="preserve">, N., Morrell, E., </w:t>
      </w:r>
      <w:proofErr w:type="spellStart"/>
      <w:r w:rsidRPr="00914E3C">
        <w:rPr>
          <w:rFonts w:ascii="Helvetica" w:hAnsi="Helvetica"/>
          <w:sz w:val="22"/>
        </w:rPr>
        <w:t>Scorza</w:t>
      </w:r>
      <w:proofErr w:type="spellEnd"/>
      <w:r w:rsidRPr="00914E3C">
        <w:rPr>
          <w:rFonts w:ascii="Helvetica" w:hAnsi="Helvetica"/>
          <w:sz w:val="22"/>
        </w:rPr>
        <w:t xml:space="preserve">, D. (April 2011). Learning for Social Change: Youth as Community Researchers and Community Advocates. Paper presented as part of invited presidential session at annual American Educational Research Association conference, New Orleans, LA. </w:t>
      </w:r>
    </w:p>
    <w:p w14:paraId="07CA2DED" w14:textId="77777777" w:rsidR="004B4368" w:rsidRPr="00914E3C" w:rsidRDefault="004B4368" w:rsidP="004B4368">
      <w:pPr>
        <w:pStyle w:val="BodyText"/>
        <w:ind w:left="720" w:hanging="720"/>
        <w:jc w:val="left"/>
        <w:rPr>
          <w:rFonts w:ascii="Helvetica" w:hAnsi="Helvetica"/>
          <w:sz w:val="22"/>
        </w:rPr>
      </w:pPr>
    </w:p>
    <w:p w14:paraId="7250A480"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sz w:val="22"/>
        </w:rPr>
        <w:t>The UCLA IDEA Council of Youth Research. (April 2011). Youth Research, Civic Agency, and Educational Justice: Lessons from the Council of Youth Research. Symposium presented at annual American Educational Research Association conference, New Orleans, LA.</w:t>
      </w:r>
    </w:p>
    <w:p w14:paraId="1AC3C6AD" w14:textId="77777777" w:rsidR="004B4368" w:rsidRPr="00914E3C" w:rsidRDefault="004B4368" w:rsidP="004B4368">
      <w:pPr>
        <w:pStyle w:val="BodyText"/>
        <w:ind w:left="720" w:hanging="720"/>
        <w:jc w:val="left"/>
        <w:rPr>
          <w:rFonts w:ascii="Helvetica" w:hAnsi="Helvetica"/>
          <w:b/>
          <w:sz w:val="22"/>
        </w:rPr>
      </w:pPr>
    </w:p>
    <w:p w14:paraId="63A99E35" w14:textId="77777777" w:rsidR="004B4368" w:rsidRPr="00914E3C" w:rsidRDefault="004B4368" w:rsidP="004B4368">
      <w:pPr>
        <w:ind w:left="720" w:hanging="720"/>
        <w:rPr>
          <w:rFonts w:ascii="Helvetica" w:hAnsi="Helvetica"/>
          <w:sz w:val="22"/>
        </w:rPr>
      </w:pPr>
      <w:r w:rsidRPr="00914E3C">
        <w:rPr>
          <w:rFonts w:ascii="Helvetica" w:hAnsi="Helvetica"/>
          <w:b/>
          <w:sz w:val="22"/>
        </w:rPr>
        <w:t>Garcia, A</w:t>
      </w:r>
      <w:r w:rsidRPr="00914E3C">
        <w:rPr>
          <w:rFonts w:ascii="Helvetica" w:hAnsi="Helvetica"/>
          <w:sz w:val="22"/>
        </w:rPr>
        <w:t xml:space="preserve">., Grant, S., Keane, J. (March 2011). DML Competition Winners and Race to the Top: Adopting Participatory Learning in Schools. Presented at annual Digital Media and Learning Conference in Long Beach, CA. </w:t>
      </w:r>
    </w:p>
    <w:p w14:paraId="7D273C67" w14:textId="77777777" w:rsidR="004B4368" w:rsidRPr="003E5AE5" w:rsidRDefault="004B4368" w:rsidP="004B4368">
      <w:pPr>
        <w:pStyle w:val="BodyText"/>
        <w:ind w:left="720" w:hanging="720"/>
        <w:jc w:val="left"/>
        <w:rPr>
          <w:rFonts w:ascii="Helvetica" w:hAnsi="Helvetica"/>
          <w:b/>
          <w:sz w:val="22"/>
        </w:rPr>
      </w:pPr>
    </w:p>
    <w:p w14:paraId="654543DC"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Garcia, A</w:t>
      </w:r>
      <w:r w:rsidRPr="003E5AE5">
        <w:rPr>
          <w:rFonts w:ascii="Helvetica" w:hAnsi="Helvetica"/>
          <w:sz w:val="22"/>
        </w:rPr>
        <w:t xml:space="preserve">. (March 2011). The World is Not Thy Friend: How YouTube and New Media Rewrite Shakespeare and Redefine the Ghetto. Ignite talk delivered at annual Digital Media and Learning Conference in Long Beach, CA. </w:t>
      </w:r>
    </w:p>
    <w:p w14:paraId="2D494649" w14:textId="77777777" w:rsidR="004B4368" w:rsidRPr="003E5AE5" w:rsidRDefault="004B4368" w:rsidP="004B4368">
      <w:pPr>
        <w:pStyle w:val="BodyText"/>
        <w:ind w:left="720" w:hanging="720"/>
        <w:jc w:val="left"/>
        <w:rPr>
          <w:rFonts w:ascii="Helvetica" w:hAnsi="Helvetica"/>
          <w:sz w:val="22"/>
        </w:rPr>
      </w:pPr>
    </w:p>
    <w:p w14:paraId="6F1A1F8E"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Trivedi, N., Barrios, D., Blair, K., Bracewell, J., </w:t>
      </w:r>
      <w:proofErr w:type="spellStart"/>
      <w:r w:rsidRPr="003E5AE5">
        <w:rPr>
          <w:rFonts w:ascii="Helvetica" w:hAnsi="Helvetica"/>
          <w:sz w:val="22"/>
        </w:rPr>
        <w:t>Famiglietti</w:t>
      </w:r>
      <w:proofErr w:type="spellEnd"/>
      <w:r w:rsidRPr="003E5AE5">
        <w:rPr>
          <w:rFonts w:ascii="Helvetica" w:hAnsi="Helvetica"/>
          <w:sz w:val="22"/>
        </w:rPr>
        <w:t>, A.</w:t>
      </w:r>
      <w:r w:rsidRPr="003E5AE5">
        <w:rPr>
          <w:rFonts w:ascii="Helvetica" w:hAnsi="Helvetica"/>
          <w:b/>
          <w:sz w:val="22"/>
        </w:rPr>
        <w:t xml:space="preserve"> Garcia, A.</w:t>
      </w:r>
      <w:r w:rsidRPr="003E5AE5">
        <w:rPr>
          <w:rFonts w:ascii="Helvetica" w:hAnsi="Helvetica"/>
          <w:sz w:val="22"/>
        </w:rPr>
        <w:t xml:space="preserve">, Parrot, J., </w:t>
      </w:r>
      <w:proofErr w:type="spellStart"/>
      <w:r w:rsidRPr="003E5AE5">
        <w:rPr>
          <w:rFonts w:ascii="Helvetica" w:hAnsi="Helvetica"/>
          <w:sz w:val="22"/>
        </w:rPr>
        <w:t>Tulley</w:t>
      </w:r>
      <w:proofErr w:type="spellEnd"/>
      <w:r w:rsidRPr="003E5AE5">
        <w:rPr>
          <w:rFonts w:ascii="Helvetica" w:hAnsi="Helvetica"/>
          <w:sz w:val="22"/>
        </w:rPr>
        <w:t>, C. (January 2011). Where’s the Pedagogy in Digital Pedagogy? Presented at annual Modern Language Association conference, Los Angeles, CA.</w:t>
      </w:r>
    </w:p>
    <w:p w14:paraId="58397DE6" w14:textId="77777777" w:rsidR="004B4368" w:rsidRPr="003E5AE5" w:rsidRDefault="004B4368" w:rsidP="004B4368">
      <w:pPr>
        <w:pStyle w:val="BodyText"/>
        <w:ind w:left="720" w:hanging="720"/>
        <w:jc w:val="left"/>
        <w:rPr>
          <w:rFonts w:ascii="Helvetica" w:hAnsi="Helvetica"/>
          <w:sz w:val="22"/>
        </w:rPr>
      </w:pPr>
    </w:p>
    <w:p w14:paraId="309FCF60"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lastRenderedPageBreak/>
        <w:t xml:space="preserve">Morrell, E., </w:t>
      </w:r>
      <w:r w:rsidRPr="003E5AE5">
        <w:rPr>
          <w:rFonts w:ascii="Helvetica" w:hAnsi="Helvetica"/>
          <w:b/>
          <w:sz w:val="22"/>
        </w:rPr>
        <w:t>Garcia, A.</w:t>
      </w:r>
      <w:r w:rsidRPr="003E5AE5">
        <w:rPr>
          <w:rFonts w:ascii="Helvetica" w:hAnsi="Helvetica"/>
          <w:sz w:val="22"/>
        </w:rPr>
        <w:t xml:space="preserve">, Garcia, V., </w:t>
      </w:r>
      <w:proofErr w:type="spellStart"/>
      <w:r w:rsidRPr="003E5AE5">
        <w:rPr>
          <w:rFonts w:ascii="Helvetica" w:hAnsi="Helvetica"/>
          <w:sz w:val="22"/>
        </w:rPr>
        <w:t>Jocson</w:t>
      </w:r>
      <w:proofErr w:type="spellEnd"/>
      <w:r w:rsidRPr="003E5AE5">
        <w:rPr>
          <w:rFonts w:ascii="Helvetica" w:hAnsi="Helvetica"/>
          <w:sz w:val="22"/>
        </w:rPr>
        <w:t xml:space="preserve">, K., </w:t>
      </w:r>
      <w:proofErr w:type="spellStart"/>
      <w:r w:rsidRPr="003E5AE5">
        <w:rPr>
          <w:rFonts w:ascii="Helvetica" w:hAnsi="Helvetica"/>
          <w:sz w:val="22"/>
        </w:rPr>
        <w:t>Mirra</w:t>
      </w:r>
      <w:proofErr w:type="spellEnd"/>
      <w:r w:rsidRPr="003E5AE5">
        <w:rPr>
          <w:rFonts w:ascii="Helvetica" w:hAnsi="Helvetica"/>
          <w:sz w:val="22"/>
        </w:rPr>
        <w:t xml:space="preserve">, N. (November 2010). New Media, Popular Culture, Pedagogy, and Production in Urban Classrooms. Symposium presented at annual National Council of Teachers of English conference in Orlando, FL. </w:t>
      </w:r>
    </w:p>
    <w:p w14:paraId="7DE36226" w14:textId="77777777" w:rsidR="004B4368" w:rsidRPr="003E5AE5" w:rsidRDefault="004B4368" w:rsidP="004B4368">
      <w:pPr>
        <w:pStyle w:val="BodyText"/>
        <w:ind w:left="720" w:hanging="720"/>
        <w:jc w:val="left"/>
        <w:rPr>
          <w:rFonts w:ascii="Helvetica" w:hAnsi="Helvetica"/>
          <w:sz w:val="22"/>
        </w:rPr>
      </w:pPr>
    </w:p>
    <w:p w14:paraId="17394890"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Garcia, A.</w:t>
      </w:r>
      <w:r w:rsidRPr="003E5AE5">
        <w:rPr>
          <w:rFonts w:ascii="Helvetica" w:hAnsi="Helvetica"/>
          <w:sz w:val="22"/>
        </w:rPr>
        <w:t xml:space="preserve"> (October 2010). Mobile Media Literacy and the Perennial Paradox. Presented as part of the 101010: Cell Phone Justice Conference in Oakland, CA.   </w:t>
      </w:r>
    </w:p>
    <w:p w14:paraId="0BA1806D" w14:textId="77777777" w:rsidR="004B4368" w:rsidRPr="003E5AE5" w:rsidRDefault="004B4368" w:rsidP="004B4368">
      <w:pPr>
        <w:pStyle w:val="BodyText"/>
        <w:ind w:left="720" w:hanging="720"/>
        <w:jc w:val="left"/>
        <w:rPr>
          <w:rFonts w:ascii="Helvetica" w:hAnsi="Helvetica"/>
          <w:sz w:val="22"/>
        </w:rPr>
      </w:pPr>
    </w:p>
    <w:p w14:paraId="4DC88D58"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Beaudet, K., </w:t>
      </w:r>
      <w:r w:rsidRPr="003E5AE5">
        <w:rPr>
          <w:rFonts w:ascii="Helvetica" w:hAnsi="Helvetica"/>
          <w:b/>
          <w:sz w:val="22"/>
        </w:rPr>
        <w:t>Garcia, A.</w:t>
      </w:r>
      <w:r w:rsidRPr="003E5AE5">
        <w:rPr>
          <w:rFonts w:ascii="Helvetica" w:hAnsi="Helvetica"/>
          <w:sz w:val="22"/>
        </w:rPr>
        <w:t xml:space="preserve">, St. </w:t>
      </w:r>
      <w:proofErr w:type="spellStart"/>
      <w:r w:rsidRPr="003E5AE5">
        <w:rPr>
          <w:rFonts w:ascii="Helvetica" w:hAnsi="Helvetica"/>
          <w:sz w:val="22"/>
        </w:rPr>
        <w:t>Amant</w:t>
      </w:r>
      <w:proofErr w:type="spellEnd"/>
      <w:r w:rsidRPr="003E5AE5">
        <w:rPr>
          <w:rFonts w:ascii="Helvetica" w:hAnsi="Helvetica"/>
          <w:sz w:val="22"/>
        </w:rPr>
        <w:t xml:space="preserve">, C. (May 2010). K-12 Codification Workshop: Making Freire’s Codifications Relevant in Today’s Schools. Workshop held at the California Association of Freirean Educators Conference, Los Angeles, CA. </w:t>
      </w:r>
    </w:p>
    <w:p w14:paraId="21E34834" w14:textId="77777777" w:rsidR="004B4368" w:rsidRPr="003E5AE5" w:rsidRDefault="004B4368" w:rsidP="004B4368">
      <w:pPr>
        <w:pStyle w:val="BodyText"/>
        <w:ind w:left="720" w:hanging="720"/>
        <w:jc w:val="left"/>
        <w:rPr>
          <w:rFonts w:ascii="Helvetica" w:hAnsi="Helvetica"/>
          <w:b/>
          <w:sz w:val="22"/>
        </w:rPr>
      </w:pPr>
    </w:p>
    <w:p w14:paraId="2755C790"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Garcia, A.</w:t>
      </w:r>
      <w:r w:rsidRPr="003E5AE5">
        <w:rPr>
          <w:rFonts w:ascii="Helvetica" w:hAnsi="Helvetica"/>
          <w:sz w:val="22"/>
        </w:rPr>
        <w:t xml:space="preserve">, Hernandez-Flores, L., Irving, T. (May 2010). Panel participant at the Grounding Debate about Teacher Quality Symposium, Los Angeles, CA. </w:t>
      </w:r>
    </w:p>
    <w:p w14:paraId="20D59C88" w14:textId="77777777" w:rsidR="004B4368" w:rsidRPr="003E5AE5" w:rsidRDefault="004B4368" w:rsidP="004B4368">
      <w:pPr>
        <w:pStyle w:val="BodyText"/>
        <w:ind w:left="720" w:hanging="720"/>
        <w:jc w:val="left"/>
        <w:rPr>
          <w:rFonts w:ascii="Helvetica" w:hAnsi="Helvetica"/>
          <w:b/>
          <w:sz w:val="22"/>
        </w:rPr>
      </w:pPr>
    </w:p>
    <w:p w14:paraId="3DE2D03E"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and Reynolds, R. (April 2010). Hip-Hop “</w:t>
      </w:r>
      <w:proofErr w:type="spellStart"/>
      <w:r w:rsidRPr="003E5AE5">
        <w:rPr>
          <w:rFonts w:ascii="Helvetica" w:hAnsi="Helvetica"/>
          <w:sz w:val="22"/>
        </w:rPr>
        <w:t>Hipocrisy</w:t>
      </w:r>
      <w:proofErr w:type="spellEnd"/>
      <w:r w:rsidRPr="003E5AE5">
        <w:rPr>
          <w:rFonts w:ascii="Helvetica" w:hAnsi="Helvetica"/>
          <w:sz w:val="22"/>
        </w:rPr>
        <w:t>”: New Teacher Perceptions of Critical Pedagogy and Student Experiences in “Critical” Classrooms. Paper presented at annual American Educational Research Association meeting, Denver, CO.</w:t>
      </w:r>
    </w:p>
    <w:p w14:paraId="415BB543" w14:textId="77777777" w:rsidR="004B4368" w:rsidRPr="003E5AE5" w:rsidRDefault="004B4368" w:rsidP="004B4368">
      <w:pPr>
        <w:pStyle w:val="BodyText"/>
        <w:ind w:left="720" w:hanging="720"/>
        <w:jc w:val="left"/>
        <w:rPr>
          <w:rFonts w:ascii="Helvetica" w:hAnsi="Helvetica"/>
          <w:b/>
          <w:sz w:val="22"/>
        </w:rPr>
      </w:pPr>
    </w:p>
    <w:p w14:paraId="7645A3E7"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 xml:space="preserve">(April 2010). “Can You Hear Me Now?” Student Voice in the Battle for Cell Phone Use in a Less Than Receptive School. Paper presented at annual American Educational Research Association meeting, Denver, CO. </w:t>
      </w:r>
    </w:p>
    <w:p w14:paraId="68ADC994" w14:textId="77777777" w:rsidR="004B4368" w:rsidRPr="003E5AE5" w:rsidRDefault="004B4368" w:rsidP="004B4368">
      <w:pPr>
        <w:pStyle w:val="BodyText"/>
        <w:ind w:left="720" w:hanging="720"/>
        <w:jc w:val="left"/>
        <w:rPr>
          <w:rFonts w:ascii="Helvetica" w:hAnsi="Helvetica"/>
          <w:b/>
          <w:sz w:val="22"/>
        </w:rPr>
      </w:pPr>
    </w:p>
    <w:p w14:paraId="6E1B2BEC"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Bertrand, M., </w:t>
      </w:r>
      <w:r w:rsidRPr="003E5AE5">
        <w:rPr>
          <w:rFonts w:ascii="Helvetica" w:hAnsi="Helvetica"/>
          <w:b/>
          <w:sz w:val="22"/>
        </w:rPr>
        <w:t>Garcia, A.</w:t>
      </w:r>
      <w:r w:rsidRPr="003E5AE5">
        <w:rPr>
          <w:rFonts w:ascii="Helvetica" w:hAnsi="Helvetica"/>
          <w:sz w:val="22"/>
        </w:rPr>
        <w:t xml:space="preserve">, </w:t>
      </w:r>
      <w:proofErr w:type="spellStart"/>
      <w:r w:rsidRPr="003E5AE5">
        <w:rPr>
          <w:rFonts w:ascii="Helvetica" w:hAnsi="Helvetica"/>
          <w:sz w:val="22"/>
        </w:rPr>
        <w:t>Mirra</w:t>
      </w:r>
      <w:proofErr w:type="spellEnd"/>
      <w:r w:rsidRPr="003E5AE5">
        <w:rPr>
          <w:rFonts w:ascii="Helvetica" w:hAnsi="Helvetica"/>
          <w:sz w:val="22"/>
        </w:rPr>
        <w:t xml:space="preserve">, N., Morrell, E., Rogers, J. (April 2010). Youth Research and Advocacy for Educational Justice: Actions for Achievement and Change. Interactive symposium featuring the UCLA IDEA Council of Youth Research presented at annual American Educational Research Association meeting, Denver, CO. </w:t>
      </w:r>
    </w:p>
    <w:p w14:paraId="2370F1ED" w14:textId="77777777" w:rsidR="004B4368" w:rsidRPr="003E5AE5" w:rsidRDefault="004B4368" w:rsidP="004B4368">
      <w:pPr>
        <w:pStyle w:val="BodyText"/>
        <w:ind w:left="720" w:hanging="720"/>
        <w:jc w:val="left"/>
        <w:rPr>
          <w:rFonts w:ascii="Helvetica" w:hAnsi="Helvetica"/>
          <w:sz w:val="22"/>
        </w:rPr>
      </w:pPr>
    </w:p>
    <w:p w14:paraId="3EFDC7DF"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Barker, R., </w:t>
      </w:r>
      <w:r w:rsidRPr="003E5AE5">
        <w:rPr>
          <w:rFonts w:ascii="Helvetica" w:hAnsi="Helvetica"/>
          <w:b/>
          <w:sz w:val="22"/>
        </w:rPr>
        <w:t>Garcia, A.</w:t>
      </w:r>
      <w:r w:rsidRPr="003E5AE5">
        <w:rPr>
          <w:rFonts w:ascii="Helvetica" w:hAnsi="Helvetica"/>
          <w:sz w:val="22"/>
        </w:rPr>
        <w:t>, Rogers, D., Share, J. (March 2010). Putting Technology and Media into Action and Critical Teaching. Seminar presented at the Critical Teaching in Action Conference, Los Angeles, CA.</w:t>
      </w:r>
    </w:p>
    <w:p w14:paraId="28E98763" w14:textId="77777777" w:rsidR="004B4368" w:rsidRPr="003E5AE5" w:rsidRDefault="004B4368" w:rsidP="004B4368">
      <w:pPr>
        <w:pStyle w:val="BodyText"/>
        <w:ind w:left="720" w:hanging="720"/>
        <w:jc w:val="left"/>
        <w:rPr>
          <w:rFonts w:ascii="Helvetica" w:hAnsi="Helvetica"/>
          <w:b/>
          <w:sz w:val="22"/>
        </w:rPr>
      </w:pPr>
    </w:p>
    <w:p w14:paraId="21FB9E7C"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Garcia, A.</w:t>
      </w:r>
      <w:r w:rsidRPr="003E5AE5">
        <w:rPr>
          <w:rFonts w:ascii="Helvetica" w:hAnsi="Helvetica"/>
          <w:sz w:val="22"/>
        </w:rPr>
        <w:t xml:space="preserve">, Herzl, D., Niemeyer, G., Rogers, D., Ruston, S. (February 2010). Orality, Pedagogy, and New Media: How Children Develop Self-Awareness and Collective Consciousness. Presented at the Digital Media and Learning Conference, San Diego, CA. </w:t>
      </w:r>
    </w:p>
    <w:p w14:paraId="4CFBB364" w14:textId="77777777" w:rsidR="004B4368" w:rsidRPr="003E5AE5" w:rsidRDefault="004B4368" w:rsidP="004B4368">
      <w:pPr>
        <w:pStyle w:val="BodyText"/>
        <w:ind w:left="720" w:hanging="720"/>
        <w:jc w:val="left"/>
        <w:rPr>
          <w:rFonts w:ascii="Helvetica" w:hAnsi="Helvetica"/>
          <w:b/>
          <w:sz w:val="22"/>
        </w:rPr>
      </w:pPr>
    </w:p>
    <w:p w14:paraId="6F1DF3F1" w14:textId="77777777" w:rsidR="004B4368" w:rsidRPr="003E5AE5" w:rsidRDefault="004B4368" w:rsidP="004B4368">
      <w:pPr>
        <w:pStyle w:val="BodyText"/>
        <w:ind w:left="720" w:hanging="720"/>
        <w:jc w:val="left"/>
        <w:rPr>
          <w:rFonts w:ascii="Helvetica" w:hAnsi="Helvetica"/>
          <w:b/>
          <w:sz w:val="22"/>
        </w:rPr>
      </w:pPr>
      <w:r w:rsidRPr="003E5AE5">
        <w:rPr>
          <w:rFonts w:ascii="Helvetica" w:hAnsi="Helvetica"/>
          <w:b/>
          <w:sz w:val="22"/>
        </w:rPr>
        <w:t xml:space="preserve">Garcia, A., </w:t>
      </w:r>
      <w:r w:rsidRPr="003E5AE5">
        <w:rPr>
          <w:rFonts w:ascii="Helvetica" w:hAnsi="Helvetica"/>
          <w:sz w:val="22"/>
        </w:rPr>
        <w:t xml:space="preserve">Lee, C. (July 2009 &amp; October 2009). Point, Click, and Record Toward Student Achievement: Using Technology in the Classroom the Easy Way. Professional Development seminar presented at Manual Arts High School, Los Angeles, CA. </w:t>
      </w:r>
    </w:p>
    <w:p w14:paraId="6B2464FA" w14:textId="77777777" w:rsidR="004B4368" w:rsidRPr="003E5AE5" w:rsidRDefault="004B4368" w:rsidP="004B4368">
      <w:pPr>
        <w:pStyle w:val="BodyText"/>
        <w:ind w:left="720" w:hanging="720"/>
        <w:jc w:val="left"/>
        <w:rPr>
          <w:rFonts w:ascii="Helvetica" w:hAnsi="Helvetica"/>
          <w:b/>
          <w:sz w:val="22"/>
        </w:rPr>
      </w:pPr>
    </w:p>
    <w:p w14:paraId="6E42B18B"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Chuck, E.,</w:t>
      </w:r>
      <w:r w:rsidRPr="003E5AE5">
        <w:rPr>
          <w:rFonts w:ascii="Helvetica" w:hAnsi="Helvetica"/>
          <w:b/>
          <w:sz w:val="22"/>
        </w:rPr>
        <w:t xml:space="preserve"> Garcia, A.</w:t>
      </w:r>
      <w:r w:rsidRPr="003E5AE5">
        <w:rPr>
          <w:rFonts w:ascii="Helvetica" w:hAnsi="Helvetica"/>
          <w:sz w:val="22"/>
        </w:rPr>
        <w:t xml:space="preserve">, </w:t>
      </w:r>
      <w:proofErr w:type="spellStart"/>
      <w:r w:rsidRPr="003E5AE5">
        <w:rPr>
          <w:rFonts w:ascii="Helvetica" w:hAnsi="Helvetica"/>
          <w:sz w:val="22"/>
        </w:rPr>
        <w:t>Porst</w:t>
      </w:r>
      <w:proofErr w:type="spellEnd"/>
      <w:r w:rsidRPr="003E5AE5">
        <w:rPr>
          <w:rFonts w:ascii="Helvetica" w:hAnsi="Helvetica"/>
          <w:sz w:val="22"/>
        </w:rPr>
        <w:t xml:space="preserve">, J., </w:t>
      </w:r>
      <w:proofErr w:type="spellStart"/>
      <w:r w:rsidRPr="003E5AE5">
        <w:rPr>
          <w:rFonts w:ascii="Helvetica" w:hAnsi="Helvetica"/>
          <w:sz w:val="22"/>
        </w:rPr>
        <w:t>Nittrouer</w:t>
      </w:r>
      <w:proofErr w:type="spellEnd"/>
      <w:r w:rsidRPr="003E5AE5">
        <w:rPr>
          <w:rFonts w:ascii="Helvetica" w:hAnsi="Helvetica"/>
          <w:sz w:val="22"/>
        </w:rPr>
        <w:t>, C., Ruston, S., Shepard, D. (June 2009).</w:t>
      </w:r>
      <w:r w:rsidRPr="003E5AE5">
        <w:rPr>
          <w:rFonts w:ascii="Helvetica" w:hAnsi="Helvetica"/>
          <w:b/>
          <w:sz w:val="22"/>
        </w:rPr>
        <w:t xml:space="preserve"> </w:t>
      </w:r>
      <w:r w:rsidRPr="003E5AE5">
        <w:rPr>
          <w:rFonts w:ascii="Helvetica" w:hAnsi="Helvetica"/>
          <w:sz w:val="22"/>
        </w:rPr>
        <w:t xml:space="preserve">Birds of Paradise: An Interactive Gaming Experience in Mobile Narrative. Presented as part of the UCLA Digital Humanities Symposium, Los Angeles, CA. </w:t>
      </w:r>
    </w:p>
    <w:p w14:paraId="0FA222E7" w14:textId="77777777" w:rsidR="004B4368" w:rsidRPr="003E5AE5" w:rsidRDefault="004B4368" w:rsidP="004B4368">
      <w:pPr>
        <w:pStyle w:val="BodyText"/>
        <w:ind w:left="720" w:hanging="720"/>
        <w:jc w:val="left"/>
        <w:rPr>
          <w:rFonts w:ascii="Helvetica" w:hAnsi="Helvetica"/>
          <w:b/>
          <w:sz w:val="22"/>
        </w:rPr>
      </w:pPr>
    </w:p>
    <w:p w14:paraId="5A219FB4"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 xml:space="preserve">(April 2009). </w:t>
      </w:r>
      <w:r w:rsidRPr="003E5AE5">
        <w:rPr>
          <w:rFonts w:ascii="Helvetica" w:hAnsi="Helvetica"/>
          <w:b/>
          <w:sz w:val="22"/>
        </w:rPr>
        <w:t xml:space="preserve"> </w:t>
      </w:r>
      <w:r w:rsidRPr="003E5AE5">
        <w:rPr>
          <w:rFonts w:ascii="Helvetica" w:hAnsi="Helvetica"/>
          <w:sz w:val="22"/>
        </w:rPr>
        <w:t xml:space="preserve">The Black Cloud and Technology in the Classroom. Presented classroom applications of gaming and mobile media at Mentor LA </w:t>
      </w:r>
      <w:proofErr w:type="spellStart"/>
      <w:r w:rsidRPr="003E5AE5">
        <w:rPr>
          <w:rFonts w:ascii="Helvetica" w:hAnsi="Helvetica"/>
          <w:sz w:val="22"/>
        </w:rPr>
        <w:t>Teachers</w:t>
      </w:r>
      <w:proofErr w:type="spellEnd"/>
      <w:r w:rsidRPr="003E5AE5">
        <w:rPr>
          <w:rFonts w:ascii="Helvetica" w:hAnsi="Helvetica"/>
          <w:sz w:val="22"/>
        </w:rPr>
        <w:t xml:space="preserve"> Lounge, Los Angeles, CA.</w:t>
      </w:r>
    </w:p>
    <w:p w14:paraId="56F8A789" w14:textId="77777777" w:rsidR="004B4368" w:rsidRPr="003E5AE5" w:rsidRDefault="004B4368" w:rsidP="004B4368">
      <w:pPr>
        <w:pStyle w:val="BodyText"/>
        <w:ind w:left="720" w:hanging="720"/>
        <w:jc w:val="left"/>
        <w:rPr>
          <w:rFonts w:ascii="Helvetica" w:hAnsi="Helvetica"/>
          <w:b/>
          <w:sz w:val="22"/>
        </w:rPr>
      </w:pPr>
    </w:p>
    <w:p w14:paraId="1C40293C"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Grieg, L., Naima, R., Niemeyer, G. (April 2009). Patterns Toward the Future: The Black Cloud.</w:t>
      </w:r>
      <w:r w:rsidRPr="003E5AE5">
        <w:rPr>
          <w:rFonts w:ascii="Helvetica" w:hAnsi="Helvetica"/>
          <w:b/>
          <w:sz w:val="22"/>
        </w:rPr>
        <w:t xml:space="preserve"> </w:t>
      </w:r>
      <w:r w:rsidRPr="003E5AE5">
        <w:rPr>
          <w:rFonts w:ascii="Helvetica" w:hAnsi="Helvetica"/>
          <w:sz w:val="22"/>
        </w:rPr>
        <w:t>Discussed technical and pedagogical implementation of the Black Cloud Game as part of Google’s ongoing Tech Talks series, Palo Alto, CA.</w:t>
      </w:r>
    </w:p>
    <w:p w14:paraId="647A9CF0" w14:textId="77777777" w:rsidR="004B4368" w:rsidRPr="003E5AE5" w:rsidRDefault="004B4368" w:rsidP="004B4368">
      <w:pPr>
        <w:pStyle w:val="BodyText"/>
        <w:ind w:left="720" w:hanging="720"/>
        <w:jc w:val="left"/>
        <w:rPr>
          <w:rFonts w:ascii="Helvetica" w:hAnsi="Helvetica"/>
          <w:b/>
          <w:sz w:val="22"/>
        </w:rPr>
      </w:pPr>
    </w:p>
    <w:p w14:paraId="4EE3A197"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lastRenderedPageBreak/>
        <w:t xml:space="preserve">Garcia, A., </w:t>
      </w:r>
      <w:r w:rsidRPr="003E5AE5">
        <w:rPr>
          <w:rFonts w:ascii="Helvetica" w:hAnsi="Helvetica"/>
          <w:sz w:val="22"/>
        </w:rPr>
        <w:t>Niemeyer, G. (April 2009). The Black Cloud Game 2.0: Chicago. Presented an interactive demonstration of the Black Cloud at the Digital Media and Learning Winners’ Showcase in Chicago, IL.</w:t>
      </w:r>
    </w:p>
    <w:p w14:paraId="0DBB081B" w14:textId="77777777" w:rsidR="004B4368" w:rsidRPr="003E5AE5" w:rsidRDefault="004B4368" w:rsidP="004B4368">
      <w:pPr>
        <w:pStyle w:val="BodyText"/>
        <w:ind w:left="720" w:hanging="720"/>
        <w:jc w:val="left"/>
        <w:rPr>
          <w:rFonts w:ascii="Helvetica" w:hAnsi="Helvetica"/>
          <w:b/>
          <w:sz w:val="22"/>
        </w:rPr>
      </w:pPr>
    </w:p>
    <w:p w14:paraId="5B32BD03"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Garcia, A.,</w:t>
      </w:r>
      <w:r w:rsidRPr="003E5AE5">
        <w:rPr>
          <w:rFonts w:ascii="Helvetica" w:hAnsi="Helvetica"/>
          <w:sz w:val="22"/>
        </w:rPr>
        <w:t xml:space="preserve"> Gomez, M., Martinez, M., Santiago, M., Scott, I. (April 2009). At the Critical Juncture of Theory and Practice: Secondary School Teachers Present their Classroom Practices, Re-writing the Script for Success within their Local Contexts. Interactive Symposium with Paula Carbone as Chair and Ernest Morrell as Discussant presented at annual American Educational Research Association meeting, San Diego, CA.</w:t>
      </w:r>
    </w:p>
    <w:p w14:paraId="448A07B0" w14:textId="77777777" w:rsidR="004B4368" w:rsidRPr="003E5AE5" w:rsidRDefault="004B4368" w:rsidP="004B4368">
      <w:pPr>
        <w:pStyle w:val="BodyText"/>
        <w:ind w:left="720" w:hanging="720"/>
        <w:jc w:val="left"/>
        <w:rPr>
          <w:rFonts w:ascii="Helvetica" w:hAnsi="Helvetica"/>
          <w:b/>
          <w:sz w:val="22"/>
        </w:rPr>
      </w:pPr>
    </w:p>
    <w:p w14:paraId="7E55BE7B"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Boss, S., </w:t>
      </w:r>
      <w:r w:rsidRPr="003E5AE5">
        <w:rPr>
          <w:rFonts w:ascii="Helvetica" w:hAnsi="Helvetica"/>
          <w:b/>
          <w:sz w:val="22"/>
        </w:rPr>
        <w:t>Garcia, A.</w:t>
      </w:r>
      <w:r w:rsidRPr="003E5AE5">
        <w:rPr>
          <w:rFonts w:ascii="Helvetica" w:hAnsi="Helvetica"/>
          <w:sz w:val="22"/>
        </w:rPr>
        <w:t xml:space="preserve">, Krauss, J. (January 2009). Learning that Sticks: Make it Memorable with Projects That Matter. Philadelphia </w:t>
      </w:r>
    </w:p>
    <w:p w14:paraId="3A7962D4" w14:textId="77777777" w:rsidR="004B4368" w:rsidRPr="003E5AE5" w:rsidRDefault="004B4368" w:rsidP="004B4368">
      <w:pPr>
        <w:pStyle w:val="BodyText"/>
        <w:ind w:left="720" w:hanging="720"/>
        <w:jc w:val="left"/>
        <w:rPr>
          <w:rFonts w:ascii="Helvetica" w:hAnsi="Helvetica"/>
          <w:b/>
          <w:sz w:val="22"/>
        </w:rPr>
      </w:pPr>
    </w:p>
    <w:p w14:paraId="5DD13974"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Davidson, C.,</w:t>
      </w:r>
      <w:r w:rsidRPr="003E5AE5">
        <w:rPr>
          <w:rFonts w:ascii="Helvetica" w:hAnsi="Helvetica"/>
          <w:b/>
          <w:sz w:val="22"/>
        </w:rPr>
        <w:t xml:space="preserve"> Garcia, A.</w:t>
      </w:r>
      <w:r w:rsidRPr="003E5AE5">
        <w:rPr>
          <w:rFonts w:ascii="Helvetica" w:hAnsi="Helvetica"/>
          <w:sz w:val="22"/>
        </w:rPr>
        <w:t xml:space="preserve">, Niemeyer, G., </w:t>
      </w:r>
      <w:proofErr w:type="spellStart"/>
      <w:r w:rsidRPr="003E5AE5">
        <w:rPr>
          <w:rFonts w:ascii="Helvetica" w:hAnsi="Helvetica"/>
          <w:sz w:val="22"/>
        </w:rPr>
        <w:t>Presner</w:t>
      </w:r>
      <w:proofErr w:type="spellEnd"/>
      <w:r w:rsidRPr="003E5AE5">
        <w:rPr>
          <w:rFonts w:ascii="Helvetica" w:hAnsi="Helvetica"/>
          <w:sz w:val="22"/>
        </w:rPr>
        <w:t>, T., Rheingold, H. (December 2008). Humanities 2.0: Participatory Learning in an Age of Technology. Presented at annual Modern Language Association conference, San Francisco, CA.</w:t>
      </w:r>
    </w:p>
    <w:p w14:paraId="3E95FA32" w14:textId="77777777" w:rsidR="004B4368" w:rsidRPr="003E5AE5" w:rsidRDefault="004B4368" w:rsidP="004B4368">
      <w:pPr>
        <w:pStyle w:val="BodyText"/>
        <w:ind w:left="720" w:hanging="720"/>
        <w:jc w:val="left"/>
        <w:rPr>
          <w:rFonts w:ascii="Helvetica" w:hAnsi="Helvetica"/>
          <w:b/>
          <w:sz w:val="22"/>
        </w:rPr>
      </w:pPr>
    </w:p>
    <w:p w14:paraId="1AAC2EF3" w14:textId="77777777" w:rsidR="004B4368" w:rsidRPr="003E5AE5" w:rsidRDefault="004B4368" w:rsidP="004B4368">
      <w:pPr>
        <w:pStyle w:val="BodyText"/>
        <w:ind w:left="720" w:hanging="720"/>
        <w:jc w:val="left"/>
        <w:rPr>
          <w:rFonts w:ascii="Helvetica" w:hAnsi="Helvetica"/>
          <w:b/>
          <w:sz w:val="22"/>
        </w:rPr>
      </w:pPr>
      <w:r w:rsidRPr="003E5AE5">
        <w:rPr>
          <w:rFonts w:ascii="Helvetica" w:hAnsi="Helvetica"/>
          <w:b/>
          <w:sz w:val="22"/>
        </w:rPr>
        <w:t xml:space="preserve">Garcia, A. </w:t>
      </w:r>
      <w:r w:rsidRPr="003E5AE5">
        <w:rPr>
          <w:rFonts w:ascii="Helvetica" w:hAnsi="Helvetica"/>
          <w:sz w:val="22"/>
        </w:rPr>
        <w:t>Higuchi, J., Niemeyer, G. (August 2008). Machine Project Air Quality Case Study: Echo Park. A data-driven panel discussion about the Black Cloud’s environmental data for Echo Park presented at the Machine Project Gallery, CA.</w:t>
      </w:r>
    </w:p>
    <w:p w14:paraId="5A91F180" w14:textId="77777777" w:rsidR="004B4368" w:rsidRPr="003E5AE5" w:rsidRDefault="004B4368" w:rsidP="004B4368">
      <w:pPr>
        <w:pStyle w:val="BodyText"/>
        <w:ind w:left="720" w:hanging="720"/>
        <w:jc w:val="left"/>
        <w:rPr>
          <w:rFonts w:ascii="Helvetica" w:hAnsi="Helvetica"/>
          <w:b/>
          <w:sz w:val="22"/>
        </w:rPr>
      </w:pPr>
    </w:p>
    <w:p w14:paraId="2BEA9172" w14:textId="77777777" w:rsidR="004B4368" w:rsidRPr="003E5AE5" w:rsidRDefault="004B4368" w:rsidP="004B4368">
      <w:pPr>
        <w:pStyle w:val="BodyText"/>
        <w:ind w:left="720" w:hanging="720"/>
        <w:jc w:val="left"/>
        <w:rPr>
          <w:rFonts w:ascii="Helvetica" w:hAnsi="Helvetica"/>
          <w:b/>
          <w:sz w:val="22"/>
        </w:rPr>
      </w:pPr>
      <w:r w:rsidRPr="003E5AE5">
        <w:rPr>
          <w:rFonts w:ascii="Helvetica" w:hAnsi="Helvetica"/>
          <w:b/>
          <w:sz w:val="22"/>
        </w:rPr>
        <w:t>Garcia, A.</w:t>
      </w:r>
      <w:r w:rsidRPr="003E5AE5">
        <w:rPr>
          <w:rFonts w:ascii="Helvetica" w:hAnsi="Helvetica"/>
          <w:sz w:val="22"/>
        </w:rPr>
        <w:t>, Gomez, M. (June 2008). Graffiti: A Community Discussion. Co-facilitated a student-organized interactive symposium on graffiti at the Southern California Research Library, CA.</w:t>
      </w:r>
    </w:p>
    <w:p w14:paraId="60DA8300" w14:textId="77777777" w:rsidR="004B4368" w:rsidRPr="003E5AE5" w:rsidRDefault="004B4368" w:rsidP="004B4368">
      <w:pPr>
        <w:pStyle w:val="BodyText"/>
        <w:ind w:left="720" w:hanging="720"/>
        <w:jc w:val="left"/>
        <w:rPr>
          <w:rFonts w:ascii="Helvetica" w:hAnsi="Helvetica"/>
          <w:b/>
          <w:sz w:val="22"/>
        </w:rPr>
      </w:pPr>
    </w:p>
    <w:p w14:paraId="39E086DE"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Niemeyer, G. (May 2008). Black Cloud: Environmental Studies Gaming. Demonstration presented at HASTAC (Humanities, Arts, Science, and Technology Advanced Collaboratory) II Conference, Los Angeles, CA.</w:t>
      </w:r>
    </w:p>
    <w:p w14:paraId="75A2D3C1" w14:textId="77777777" w:rsidR="004B4368" w:rsidRPr="003E5AE5" w:rsidRDefault="004B4368" w:rsidP="004B4368">
      <w:pPr>
        <w:pStyle w:val="BodyText"/>
        <w:ind w:left="720" w:hanging="720"/>
        <w:jc w:val="left"/>
        <w:rPr>
          <w:rFonts w:ascii="Helvetica" w:hAnsi="Helvetica"/>
          <w:b/>
          <w:sz w:val="22"/>
        </w:rPr>
      </w:pPr>
    </w:p>
    <w:p w14:paraId="02A27C8B"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CRE8, Frame, </w:t>
      </w:r>
      <w:r w:rsidRPr="003E5AE5">
        <w:rPr>
          <w:rFonts w:ascii="Helvetica" w:hAnsi="Helvetica"/>
          <w:b/>
          <w:sz w:val="22"/>
        </w:rPr>
        <w:t>Garcia, A.</w:t>
      </w:r>
      <w:r w:rsidRPr="003E5AE5">
        <w:rPr>
          <w:rFonts w:ascii="Helvetica" w:hAnsi="Helvetica"/>
          <w:sz w:val="22"/>
        </w:rPr>
        <w:t>, Gomez, M., Morin, E. (April 2008). Graffiti in the Classroom. Seminar presented at the Critical Teaching in Action conference, Los Angeles, CA.</w:t>
      </w:r>
    </w:p>
    <w:p w14:paraId="2E90837D" w14:textId="77777777" w:rsidR="004B4368" w:rsidRPr="003E5AE5" w:rsidRDefault="004B4368" w:rsidP="004B4368">
      <w:pPr>
        <w:pStyle w:val="BodyText"/>
        <w:ind w:left="720" w:hanging="720"/>
        <w:jc w:val="left"/>
        <w:rPr>
          <w:rFonts w:ascii="Helvetica" w:hAnsi="Helvetica"/>
          <w:b/>
          <w:sz w:val="22"/>
        </w:rPr>
      </w:pPr>
    </w:p>
    <w:p w14:paraId="79112594" w14:textId="77777777" w:rsidR="004B4368" w:rsidRPr="003E5AE5" w:rsidRDefault="004B4368" w:rsidP="004B4368">
      <w:pPr>
        <w:pStyle w:val="BodyText"/>
        <w:ind w:left="720" w:hanging="720"/>
        <w:jc w:val="left"/>
        <w:rPr>
          <w:rFonts w:ascii="Helvetica" w:hAnsi="Helvetica"/>
          <w:b/>
          <w:sz w:val="22"/>
        </w:rPr>
      </w:pPr>
      <w:r w:rsidRPr="003E5AE5">
        <w:rPr>
          <w:rFonts w:ascii="Helvetica" w:hAnsi="Helvetica"/>
          <w:b/>
          <w:sz w:val="22"/>
        </w:rPr>
        <w:t>Garcia, A.</w:t>
      </w:r>
      <w:r w:rsidRPr="003E5AE5">
        <w:rPr>
          <w:rFonts w:ascii="Helvetica" w:hAnsi="Helvetica"/>
          <w:sz w:val="22"/>
        </w:rPr>
        <w:t>, Gomez, M (October 2007). Words on Walls: Student Agency, Responsibility, and the Creation of a Graffiti Curriculum in Urban Los Angeles. Workshop presented at the annual Teaching For Social Justice Conference, San Francisco, CA.</w:t>
      </w:r>
      <w:r w:rsidRPr="003E5AE5">
        <w:rPr>
          <w:rFonts w:ascii="Helvetica" w:hAnsi="Helvetica"/>
          <w:b/>
          <w:sz w:val="22"/>
        </w:rPr>
        <w:t xml:space="preserve"> </w:t>
      </w:r>
    </w:p>
    <w:p w14:paraId="21DBA770" w14:textId="77777777" w:rsidR="004B4368" w:rsidRPr="003E5AE5" w:rsidRDefault="004B4368" w:rsidP="004B4368">
      <w:pPr>
        <w:pStyle w:val="BodyText"/>
        <w:jc w:val="left"/>
        <w:rPr>
          <w:rFonts w:ascii="Helvetica" w:hAnsi="Helvetica"/>
          <w:b/>
          <w:sz w:val="22"/>
        </w:rPr>
      </w:pPr>
    </w:p>
    <w:p w14:paraId="02B33328"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DeFrancisco, M., </w:t>
      </w:r>
      <w:r w:rsidRPr="003E5AE5">
        <w:rPr>
          <w:rFonts w:ascii="Helvetica" w:hAnsi="Helvetica"/>
          <w:b/>
          <w:sz w:val="22"/>
        </w:rPr>
        <w:t>Garcia, A.</w:t>
      </w:r>
      <w:r w:rsidRPr="003E5AE5">
        <w:rPr>
          <w:rFonts w:ascii="Helvetica" w:hAnsi="Helvetica"/>
          <w:sz w:val="22"/>
        </w:rPr>
        <w:t xml:space="preserve"> (April 2007). Choosing to Act: How Do People Fight Injustice? Workshop presented at the Institute For Standards, Curricula and Assessments’ Parent Teacher Lesson Design Conference, Los Angeles, CA.</w:t>
      </w:r>
    </w:p>
    <w:p w14:paraId="2FBE333D" w14:textId="77777777" w:rsidR="004B4368" w:rsidRPr="003E5AE5" w:rsidRDefault="004B4368" w:rsidP="004B4368">
      <w:pPr>
        <w:pStyle w:val="BodyText"/>
        <w:jc w:val="left"/>
        <w:rPr>
          <w:rFonts w:ascii="Helvetica" w:hAnsi="Helvetica"/>
          <w:b/>
          <w:sz w:val="22"/>
        </w:rPr>
      </w:pPr>
    </w:p>
    <w:p w14:paraId="470F892E" w14:textId="57C010F5" w:rsidR="004B4368" w:rsidRPr="004B4368" w:rsidRDefault="004B4368" w:rsidP="004B4368">
      <w:pPr>
        <w:pStyle w:val="BodyText"/>
        <w:ind w:left="720" w:hanging="720"/>
        <w:jc w:val="left"/>
        <w:rPr>
          <w:rFonts w:ascii="Helvetica" w:hAnsi="Helvetica"/>
          <w:b/>
          <w:sz w:val="22"/>
        </w:rPr>
      </w:pPr>
      <w:r w:rsidRPr="003E5AE5">
        <w:rPr>
          <w:rFonts w:ascii="Helvetica" w:hAnsi="Helvetica"/>
          <w:b/>
          <w:sz w:val="22"/>
        </w:rPr>
        <w:t>Garcia, A.,</w:t>
      </w:r>
      <w:r w:rsidRPr="003E5AE5">
        <w:rPr>
          <w:rFonts w:ascii="Helvetica" w:hAnsi="Helvetica"/>
          <w:sz w:val="22"/>
        </w:rPr>
        <w:t xml:space="preserve"> Gonzalez, J., Santiago, M., Weston, L. (April 2007). Classroom Spaces for Teacher Research and Student Empowerment: First-Year Teacher Inquiry and the Search for Student Agency. Interactive Symposium with Daniel </w:t>
      </w:r>
      <w:proofErr w:type="spellStart"/>
      <w:r w:rsidRPr="003E5AE5">
        <w:rPr>
          <w:rFonts w:ascii="Helvetica" w:hAnsi="Helvetica"/>
          <w:sz w:val="22"/>
        </w:rPr>
        <w:t>Solorzano</w:t>
      </w:r>
      <w:proofErr w:type="spellEnd"/>
      <w:r w:rsidRPr="003E5AE5">
        <w:rPr>
          <w:rFonts w:ascii="Helvetica" w:hAnsi="Helvetica"/>
          <w:sz w:val="22"/>
        </w:rPr>
        <w:t xml:space="preserve"> as Chair and Jennifer McCormick as Discussant presented at annual American Educational Research Association meeting, Chicago, IL.</w:t>
      </w:r>
    </w:p>
    <w:p w14:paraId="6FC7B39C" w14:textId="5B425AAF" w:rsidR="004B4368" w:rsidRDefault="004B4368" w:rsidP="000D2FEB">
      <w:pPr>
        <w:pStyle w:val="BodyText"/>
        <w:jc w:val="left"/>
        <w:rPr>
          <w:rFonts w:ascii="Helvetica" w:hAnsi="Helvetica" w:cs="Helvetica"/>
          <w:b/>
          <w:color w:val="000000"/>
          <w:sz w:val="22"/>
          <w:szCs w:val="22"/>
        </w:rPr>
      </w:pPr>
    </w:p>
    <w:p w14:paraId="1B9DE4E3" w14:textId="77777777" w:rsidR="004B4368" w:rsidRDefault="004B4368" w:rsidP="000D2FEB">
      <w:pPr>
        <w:pStyle w:val="BodyText"/>
        <w:jc w:val="left"/>
        <w:rPr>
          <w:rFonts w:ascii="Helvetica" w:hAnsi="Helvetica" w:cs="Helvetica"/>
          <w:b/>
          <w:color w:val="000000"/>
          <w:sz w:val="22"/>
          <w:szCs w:val="22"/>
        </w:rPr>
      </w:pPr>
    </w:p>
    <w:p w14:paraId="1153FF04" w14:textId="7FC440C1" w:rsidR="00B014F3" w:rsidRDefault="000D2FEB" w:rsidP="00B014F3">
      <w:pPr>
        <w:pStyle w:val="BodyText"/>
        <w:jc w:val="left"/>
        <w:rPr>
          <w:rFonts w:ascii="Helvetica" w:hAnsi="Helvetica" w:cs="Helvetica"/>
          <w:b/>
          <w:color w:val="000000"/>
          <w:sz w:val="22"/>
          <w:szCs w:val="22"/>
        </w:rPr>
      </w:pPr>
      <w:r w:rsidRPr="003E5AE5">
        <w:rPr>
          <w:rFonts w:ascii="Helvetica" w:hAnsi="Helvetica" w:cs="Helvetica"/>
          <w:b/>
          <w:color w:val="000000"/>
          <w:sz w:val="22"/>
          <w:szCs w:val="22"/>
        </w:rPr>
        <w:t>PROFESSIONAL SERVICE</w:t>
      </w:r>
    </w:p>
    <w:p w14:paraId="121E423D" w14:textId="77777777" w:rsidR="00F130C0" w:rsidRDefault="00F130C0" w:rsidP="00B014F3">
      <w:pPr>
        <w:pStyle w:val="BodyText"/>
        <w:jc w:val="left"/>
        <w:rPr>
          <w:rFonts w:ascii="Helvetica" w:hAnsi="Helvetica"/>
          <w:sz w:val="22"/>
        </w:rPr>
      </w:pPr>
    </w:p>
    <w:p w14:paraId="2DDFDFCC" w14:textId="77777777" w:rsidR="00B211FA" w:rsidRDefault="00B211FA" w:rsidP="00B014F3">
      <w:pPr>
        <w:pStyle w:val="BodyText"/>
        <w:jc w:val="left"/>
        <w:rPr>
          <w:rFonts w:ascii="Helvetica" w:hAnsi="Helvetica"/>
          <w:b/>
          <w:sz w:val="22"/>
        </w:rPr>
      </w:pPr>
      <w:r>
        <w:rPr>
          <w:rFonts w:ascii="Helvetica" w:hAnsi="Helvetica"/>
          <w:b/>
          <w:sz w:val="22"/>
        </w:rPr>
        <w:t>EDITORIAL APPOINTMENTS:</w:t>
      </w:r>
    </w:p>
    <w:p w14:paraId="1D1F52BD" w14:textId="7E9A4EEE" w:rsidR="0039465F" w:rsidRDefault="008E6501" w:rsidP="002A6EAF">
      <w:pPr>
        <w:pStyle w:val="BodyText"/>
        <w:ind w:left="360"/>
        <w:jc w:val="left"/>
        <w:rPr>
          <w:rFonts w:ascii="Helvetica" w:hAnsi="Helvetica" w:cs="Helvetica"/>
          <w:color w:val="000000"/>
          <w:sz w:val="22"/>
          <w:szCs w:val="22"/>
        </w:rPr>
      </w:pPr>
      <w:r w:rsidRPr="008E6501">
        <w:rPr>
          <w:rFonts w:ascii="Helvetica" w:hAnsi="Helvetica" w:cs="Helvetica"/>
          <w:i/>
          <w:color w:val="000000"/>
          <w:sz w:val="22"/>
          <w:szCs w:val="22"/>
        </w:rPr>
        <w:t>Journal of Adolescent and Adult Literacy,</w:t>
      </w:r>
      <w:r w:rsidR="0039465F" w:rsidRPr="008E6501">
        <w:rPr>
          <w:rFonts w:ascii="Helvetica" w:hAnsi="Helvetica" w:cs="Helvetica"/>
          <w:i/>
          <w:color w:val="000000"/>
          <w:sz w:val="22"/>
          <w:szCs w:val="22"/>
        </w:rPr>
        <w:t xml:space="preserve"> </w:t>
      </w:r>
      <w:r w:rsidR="0039465F" w:rsidRPr="008E6501">
        <w:rPr>
          <w:rFonts w:ascii="Helvetica" w:hAnsi="Helvetica" w:cs="Helvetica"/>
          <w:color w:val="000000"/>
          <w:sz w:val="22"/>
          <w:szCs w:val="22"/>
        </w:rPr>
        <w:t>Editorial Board</w:t>
      </w:r>
      <w:r w:rsidRPr="008E6501">
        <w:rPr>
          <w:rFonts w:ascii="Helvetica" w:hAnsi="Helvetica" w:cs="Helvetica"/>
          <w:color w:val="000000"/>
          <w:sz w:val="22"/>
          <w:szCs w:val="22"/>
        </w:rPr>
        <w:t xml:space="preserve"> member, 2017-Present.</w:t>
      </w:r>
    </w:p>
    <w:p w14:paraId="00D301DE" w14:textId="74AD8EBA" w:rsidR="00E8059F" w:rsidRPr="00E8059F" w:rsidRDefault="00E8059F" w:rsidP="00E8059F">
      <w:pPr>
        <w:pStyle w:val="BodyText"/>
        <w:ind w:left="360"/>
        <w:jc w:val="left"/>
        <w:rPr>
          <w:rFonts w:ascii="Helvetica" w:hAnsi="Helvetica" w:cs="Helvetica"/>
          <w:iCs/>
          <w:color w:val="000000"/>
          <w:sz w:val="22"/>
          <w:szCs w:val="22"/>
        </w:rPr>
      </w:pPr>
      <w:r>
        <w:rPr>
          <w:rFonts w:ascii="Helvetica" w:hAnsi="Helvetica" w:cs="Helvetica"/>
          <w:i/>
          <w:color w:val="000000"/>
          <w:sz w:val="22"/>
          <w:szCs w:val="22"/>
        </w:rPr>
        <w:lastRenderedPageBreak/>
        <w:t>Reading Research Quarterly</w:t>
      </w:r>
      <w:r>
        <w:rPr>
          <w:rFonts w:ascii="Helvetica" w:hAnsi="Helvetica" w:cs="Helvetica"/>
          <w:iCs/>
          <w:color w:val="000000"/>
          <w:sz w:val="22"/>
          <w:szCs w:val="22"/>
        </w:rPr>
        <w:t>, Editorial Board member, 2018-Present.</w:t>
      </w:r>
    </w:p>
    <w:p w14:paraId="20B69668" w14:textId="1E5A9ADB" w:rsidR="0039465F" w:rsidRDefault="0039465F" w:rsidP="002A6EAF">
      <w:pPr>
        <w:pStyle w:val="BodyText"/>
        <w:ind w:left="360"/>
        <w:jc w:val="left"/>
        <w:rPr>
          <w:rFonts w:ascii="Helvetica" w:hAnsi="Helvetica" w:cs="Helvetica"/>
          <w:color w:val="000000"/>
          <w:sz w:val="22"/>
          <w:szCs w:val="22"/>
        </w:rPr>
      </w:pPr>
      <w:r w:rsidRPr="008E6501">
        <w:rPr>
          <w:rFonts w:ascii="Helvetica" w:hAnsi="Helvetica" w:cs="Helvetica"/>
          <w:i/>
          <w:color w:val="000000"/>
          <w:sz w:val="22"/>
          <w:szCs w:val="22"/>
        </w:rPr>
        <w:t>Language Arts</w:t>
      </w:r>
      <w:r w:rsidRPr="008E6501">
        <w:rPr>
          <w:rFonts w:ascii="Helvetica" w:hAnsi="Helvetica" w:cs="Helvetica"/>
          <w:color w:val="000000"/>
          <w:sz w:val="22"/>
          <w:szCs w:val="22"/>
        </w:rPr>
        <w:t>, Editorial Review</w:t>
      </w:r>
      <w:r>
        <w:rPr>
          <w:rFonts w:ascii="Helvetica" w:hAnsi="Helvetica" w:cs="Helvetica"/>
          <w:color w:val="000000"/>
          <w:sz w:val="22"/>
          <w:szCs w:val="22"/>
        </w:rPr>
        <w:t xml:space="preserve"> Board member, 2015-Present.</w:t>
      </w:r>
    </w:p>
    <w:p w14:paraId="313EA264" w14:textId="68C94152" w:rsidR="008E6501" w:rsidRPr="008E6501" w:rsidRDefault="008E6501" w:rsidP="00C637DE">
      <w:pPr>
        <w:pStyle w:val="BodyText"/>
        <w:ind w:left="810" w:hanging="450"/>
        <w:jc w:val="left"/>
        <w:rPr>
          <w:rFonts w:ascii="Helvetica" w:hAnsi="Helvetica" w:cs="Helvetica"/>
          <w:color w:val="000000"/>
          <w:sz w:val="22"/>
          <w:szCs w:val="22"/>
        </w:rPr>
      </w:pPr>
      <w:r>
        <w:rPr>
          <w:rFonts w:ascii="Helvetica" w:hAnsi="Helvetica" w:cs="Helvetica"/>
          <w:i/>
          <w:color w:val="000000"/>
          <w:sz w:val="22"/>
          <w:szCs w:val="22"/>
        </w:rPr>
        <w:t xml:space="preserve">Contemporary Issues in Technology and Teacher Education, </w:t>
      </w:r>
      <w:r w:rsidR="006C2A94">
        <w:rPr>
          <w:rFonts w:ascii="Helvetica" w:hAnsi="Helvetica" w:cs="Helvetica"/>
          <w:color w:val="000000"/>
          <w:sz w:val="22"/>
          <w:szCs w:val="22"/>
        </w:rPr>
        <w:t>Editorial Board member</w:t>
      </w:r>
      <w:r>
        <w:rPr>
          <w:rFonts w:ascii="Helvetica" w:hAnsi="Helvetica" w:cs="Helvetica"/>
          <w:color w:val="000000"/>
          <w:sz w:val="22"/>
          <w:szCs w:val="22"/>
        </w:rPr>
        <w:t xml:space="preserve">, 2017-Present. </w:t>
      </w:r>
    </w:p>
    <w:p w14:paraId="5D54FE8F" w14:textId="50EB160C" w:rsidR="0039465F" w:rsidRPr="0039465F" w:rsidRDefault="0039465F" w:rsidP="002A6EAF">
      <w:pPr>
        <w:pStyle w:val="BodyText"/>
        <w:ind w:left="360"/>
        <w:jc w:val="left"/>
        <w:rPr>
          <w:rFonts w:ascii="Helvetica" w:hAnsi="Helvetica" w:cs="Helvetica"/>
          <w:color w:val="000000"/>
          <w:sz w:val="22"/>
          <w:szCs w:val="22"/>
        </w:rPr>
      </w:pPr>
      <w:r w:rsidRPr="00F130C0">
        <w:rPr>
          <w:rFonts w:ascii="Helvetica" w:hAnsi="Helvetica" w:cs="Helvetica"/>
          <w:i/>
          <w:color w:val="000000"/>
          <w:sz w:val="22"/>
          <w:szCs w:val="22"/>
        </w:rPr>
        <w:t>Learning, Media and Technology</w:t>
      </w:r>
      <w:r>
        <w:rPr>
          <w:rFonts w:ascii="Helvetica" w:hAnsi="Helvetica" w:cs="Helvetica"/>
          <w:i/>
          <w:color w:val="000000"/>
          <w:sz w:val="22"/>
          <w:szCs w:val="22"/>
        </w:rPr>
        <w:t>,</w:t>
      </w:r>
      <w:r>
        <w:rPr>
          <w:rFonts w:ascii="Helvetica" w:hAnsi="Helvetica" w:cs="Helvetica"/>
          <w:color w:val="000000"/>
          <w:sz w:val="22"/>
          <w:szCs w:val="22"/>
        </w:rPr>
        <w:t xml:space="preserve"> Editorial Board member, 2014-Present.</w:t>
      </w:r>
    </w:p>
    <w:p w14:paraId="00997373" w14:textId="6928CD33" w:rsidR="00D6650D" w:rsidRPr="00D6650D" w:rsidRDefault="00D6650D"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Journal of Adolescent and Adult Literacy</w:t>
      </w:r>
      <w:r>
        <w:rPr>
          <w:rFonts w:ascii="Helvetica" w:hAnsi="Helvetica" w:cs="Helvetica"/>
          <w:color w:val="000000"/>
          <w:sz w:val="22"/>
          <w:szCs w:val="22"/>
        </w:rPr>
        <w:t xml:space="preserve"> “Challenging Texts” Department Editor, 2016-2018.</w:t>
      </w:r>
    </w:p>
    <w:p w14:paraId="54061603" w14:textId="3188F4F4" w:rsidR="00B211FA" w:rsidRDefault="00B211FA" w:rsidP="002A6EAF">
      <w:pPr>
        <w:pStyle w:val="BodyText"/>
        <w:ind w:left="360"/>
        <w:jc w:val="left"/>
        <w:rPr>
          <w:rFonts w:ascii="Helvetica" w:hAnsi="Helvetica"/>
          <w:sz w:val="22"/>
        </w:rPr>
      </w:pPr>
      <w:r w:rsidRPr="00B014F3">
        <w:rPr>
          <w:rFonts w:ascii="Helvetica" w:hAnsi="Helvetica"/>
          <w:sz w:val="22"/>
        </w:rPr>
        <w:t>DML Central Featured Blogger, 2011-</w:t>
      </w:r>
      <w:r w:rsidR="006C51EA">
        <w:rPr>
          <w:rFonts w:ascii="Helvetica" w:hAnsi="Helvetica"/>
          <w:sz w:val="22"/>
        </w:rPr>
        <w:t>2017</w:t>
      </w:r>
      <w:r w:rsidR="00D6650D">
        <w:rPr>
          <w:rFonts w:ascii="Helvetica" w:hAnsi="Helvetica"/>
          <w:sz w:val="22"/>
        </w:rPr>
        <w:t>.</w:t>
      </w:r>
    </w:p>
    <w:p w14:paraId="6E29F706" w14:textId="0C28856C" w:rsidR="00C637DE" w:rsidRDefault="00C637DE" w:rsidP="002A6EAF">
      <w:pPr>
        <w:pStyle w:val="BodyText"/>
        <w:ind w:left="360"/>
        <w:jc w:val="left"/>
        <w:rPr>
          <w:rFonts w:ascii="Helvetica" w:hAnsi="Helvetica"/>
          <w:sz w:val="22"/>
        </w:rPr>
      </w:pPr>
      <w:r>
        <w:rPr>
          <w:rFonts w:ascii="Helvetica" w:hAnsi="Helvetica"/>
          <w:sz w:val="22"/>
        </w:rPr>
        <w:t>Routledge manuscript reviewer, 2019-Present.</w:t>
      </w:r>
    </w:p>
    <w:p w14:paraId="3C9CF237" w14:textId="538DABE7" w:rsidR="00FE356F" w:rsidRDefault="00FE356F" w:rsidP="002A6EAF">
      <w:pPr>
        <w:pStyle w:val="BodyText"/>
        <w:ind w:left="360"/>
        <w:jc w:val="left"/>
        <w:rPr>
          <w:rFonts w:ascii="Helvetica" w:hAnsi="Helvetica" w:cs="Helvetica"/>
          <w:color w:val="000000"/>
          <w:sz w:val="22"/>
          <w:szCs w:val="22"/>
        </w:rPr>
      </w:pPr>
      <w:r>
        <w:rPr>
          <w:rFonts w:ascii="Helvetica" w:hAnsi="Helvetica" w:cs="Helvetica"/>
          <w:color w:val="000000"/>
          <w:sz w:val="22"/>
          <w:szCs w:val="22"/>
        </w:rPr>
        <w:t>Bloomsbury manuscript reviewer, 2019-Present.</w:t>
      </w:r>
    </w:p>
    <w:p w14:paraId="7D08A9DC" w14:textId="1352CE10" w:rsidR="00FE356F" w:rsidRDefault="00FE356F" w:rsidP="002A6EAF">
      <w:pPr>
        <w:pStyle w:val="BodyText"/>
        <w:ind w:left="360"/>
        <w:jc w:val="left"/>
        <w:rPr>
          <w:rFonts w:ascii="Helvetica" w:hAnsi="Helvetica" w:cs="Helvetica"/>
          <w:color w:val="000000"/>
          <w:sz w:val="22"/>
          <w:szCs w:val="22"/>
        </w:rPr>
      </w:pPr>
      <w:r>
        <w:rPr>
          <w:rFonts w:ascii="Helvetica" w:hAnsi="Helvetica" w:cs="Helvetica"/>
          <w:color w:val="000000"/>
          <w:sz w:val="22"/>
          <w:szCs w:val="22"/>
        </w:rPr>
        <w:t>Palgrave manuscript reviewer, 2019-Present.</w:t>
      </w:r>
    </w:p>
    <w:p w14:paraId="240E4B95" w14:textId="4CF04686" w:rsidR="00C637DE" w:rsidRDefault="00FE356F" w:rsidP="00C637DE">
      <w:pPr>
        <w:pStyle w:val="BodyText"/>
        <w:ind w:left="360"/>
        <w:jc w:val="left"/>
        <w:rPr>
          <w:rFonts w:ascii="Helvetica" w:hAnsi="Helvetica" w:cs="Helvetica"/>
          <w:color w:val="000000"/>
          <w:sz w:val="22"/>
          <w:szCs w:val="22"/>
        </w:rPr>
      </w:pPr>
      <w:r>
        <w:rPr>
          <w:rFonts w:ascii="Helvetica" w:hAnsi="Helvetica" w:cs="Helvetica"/>
          <w:color w:val="000000"/>
          <w:sz w:val="22"/>
          <w:szCs w:val="22"/>
        </w:rPr>
        <w:t>NYU Press manuscript reviewer, 2018-Present.</w:t>
      </w:r>
    </w:p>
    <w:p w14:paraId="5E3EFD51" w14:textId="77777777" w:rsidR="00C637DE" w:rsidRDefault="00C637DE" w:rsidP="00C637DE">
      <w:pPr>
        <w:pStyle w:val="BodyText"/>
        <w:ind w:left="360"/>
        <w:jc w:val="left"/>
        <w:rPr>
          <w:rFonts w:ascii="Helvetica" w:hAnsi="Helvetica" w:cs="Helvetica"/>
          <w:color w:val="000000"/>
          <w:sz w:val="22"/>
          <w:szCs w:val="22"/>
        </w:rPr>
      </w:pPr>
      <w:r>
        <w:rPr>
          <w:rFonts w:ascii="Helvetica" w:hAnsi="Helvetica" w:cs="Helvetica"/>
          <w:color w:val="000000"/>
          <w:sz w:val="22"/>
          <w:szCs w:val="22"/>
        </w:rPr>
        <w:t>Teachers College Press manuscript reviewer, 2015-Present.</w:t>
      </w:r>
    </w:p>
    <w:p w14:paraId="38CE527B" w14:textId="77777777" w:rsidR="00C637DE" w:rsidRDefault="00C637DE" w:rsidP="00C637DE">
      <w:pPr>
        <w:pStyle w:val="BodyText"/>
        <w:ind w:left="360"/>
        <w:jc w:val="left"/>
        <w:rPr>
          <w:rFonts w:ascii="Helvetica" w:hAnsi="Helvetica" w:cs="Helvetica"/>
          <w:color w:val="000000"/>
          <w:sz w:val="22"/>
          <w:szCs w:val="22"/>
        </w:rPr>
      </w:pPr>
    </w:p>
    <w:p w14:paraId="09336644" w14:textId="1BE037AA" w:rsidR="00C637DE" w:rsidRPr="008E6501" w:rsidRDefault="00C637DE" w:rsidP="00C637DE">
      <w:pPr>
        <w:pStyle w:val="BodyText"/>
        <w:ind w:left="360"/>
        <w:jc w:val="left"/>
        <w:rPr>
          <w:rFonts w:ascii="Helvetica" w:hAnsi="Helvetica" w:cs="Helvetica"/>
          <w:color w:val="000000"/>
          <w:sz w:val="22"/>
          <w:szCs w:val="22"/>
        </w:rPr>
      </w:pPr>
      <w:r w:rsidRPr="008E6501">
        <w:rPr>
          <w:rFonts w:ascii="Helvetica" w:hAnsi="Helvetica" w:cs="Helvetica"/>
          <w:i/>
          <w:color w:val="000000"/>
          <w:sz w:val="22"/>
          <w:szCs w:val="22"/>
        </w:rPr>
        <w:t>American Educational Research Journal</w:t>
      </w:r>
      <w:r w:rsidRPr="008E6501">
        <w:rPr>
          <w:rFonts w:ascii="Helvetica" w:hAnsi="Helvetica" w:cs="Helvetica"/>
          <w:color w:val="000000"/>
          <w:sz w:val="22"/>
          <w:szCs w:val="22"/>
        </w:rPr>
        <w:t xml:space="preserve"> reviewer, 2018-Present.</w:t>
      </w:r>
    </w:p>
    <w:p w14:paraId="13E6E4B2" w14:textId="03C434AD" w:rsidR="00C637DE" w:rsidRPr="008E6501" w:rsidRDefault="00C637DE" w:rsidP="00C637DE">
      <w:pPr>
        <w:pStyle w:val="BodyText"/>
        <w:ind w:left="360"/>
        <w:jc w:val="left"/>
        <w:rPr>
          <w:rFonts w:ascii="Helvetica" w:hAnsi="Helvetica" w:cs="Helvetica"/>
          <w:color w:val="000000"/>
          <w:sz w:val="22"/>
          <w:szCs w:val="22"/>
        </w:rPr>
      </w:pPr>
      <w:r w:rsidRPr="008E6501">
        <w:rPr>
          <w:rFonts w:ascii="Helvetica" w:hAnsi="Helvetica" w:cs="Helvetica"/>
          <w:i/>
          <w:color w:val="000000"/>
          <w:sz w:val="22"/>
          <w:szCs w:val="22"/>
        </w:rPr>
        <w:t xml:space="preserve">Language &amp; Education, </w:t>
      </w:r>
      <w:r w:rsidRPr="008E6501">
        <w:rPr>
          <w:rFonts w:ascii="Helvetica" w:hAnsi="Helvetica" w:cs="Helvetica"/>
          <w:color w:val="000000"/>
          <w:sz w:val="22"/>
          <w:szCs w:val="22"/>
        </w:rPr>
        <w:t>reviewer, 2017-Present.</w:t>
      </w:r>
    </w:p>
    <w:p w14:paraId="6067CD14" w14:textId="34F146D0" w:rsidR="00C637DE" w:rsidRDefault="00C637DE" w:rsidP="002A6EAF">
      <w:pPr>
        <w:pStyle w:val="BodyText"/>
        <w:ind w:left="360"/>
        <w:jc w:val="left"/>
        <w:rPr>
          <w:rFonts w:ascii="Helvetica" w:hAnsi="Helvetica" w:cs="Helvetica"/>
          <w:iCs/>
          <w:color w:val="000000"/>
          <w:sz w:val="22"/>
          <w:szCs w:val="22"/>
        </w:rPr>
      </w:pPr>
      <w:r>
        <w:rPr>
          <w:rFonts w:ascii="Helvetica" w:hAnsi="Helvetica" w:cs="Helvetica"/>
          <w:i/>
          <w:color w:val="000000"/>
          <w:sz w:val="22"/>
          <w:szCs w:val="22"/>
        </w:rPr>
        <w:t xml:space="preserve">Review of Educational Research, </w:t>
      </w:r>
      <w:r>
        <w:rPr>
          <w:rFonts w:ascii="Helvetica" w:hAnsi="Helvetica" w:cs="Helvetica"/>
          <w:iCs/>
          <w:color w:val="000000"/>
          <w:sz w:val="22"/>
          <w:szCs w:val="22"/>
        </w:rPr>
        <w:t>reviewer, 2019-Present.</w:t>
      </w:r>
    </w:p>
    <w:p w14:paraId="273658CE" w14:textId="3264953B" w:rsidR="00C637DE" w:rsidRPr="00C637DE" w:rsidRDefault="00C637DE" w:rsidP="002A6EAF">
      <w:pPr>
        <w:pStyle w:val="BodyText"/>
        <w:ind w:left="360"/>
        <w:jc w:val="left"/>
        <w:rPr>
          <w:rFonts w:ascii="Helvetica" w:hAnsi="Helvetica" w:cs="Helvetica"/>
          <w:iCs/>
          <w:color w:val="000000"/>
          <w:sz w:val="22"/>
          <w:szCs w:val="22"/>
        </w:rPr>
      </w:pPr>
      <w:r>
        <w:rPr>
          <w:rFonts w:ascii="Helvetica" w:hAnsi="Helvetica" w:cs="Helvetica"/>
          <w:i/>
          <w:color w:val="000000"/>
          <w:sz w:val="22"/>
          <w:szCs w:val="22"/>
        </w:rPr>
        <w:t xml:space="preserve">AERA Open, </w:t>
      </w:r>
      <w:r>
        <w:rPr>
          <w:rFonts w:ascii="Helvetica" w:hAnsi="Helvetica" w:cs="Helvetica"/>
          <w:iCs/>
          <w:color w:val="000000"/>
          <w:sz w:val="22"/>
          <w:szCs w:val="22"/>
        </w:rPr>
        <w:t>Reviewer, 2019-Present.</w:t>
      </w:r>
    </w:p>
    <w:p w14:paraId="5B76CAAF" w14:textId="5F91333E" w:rsidR="00E522DC" w:rsidRDefault="00E522DC"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Journal of the Learning Sciences</w:t>
      </w:r>
      <w:r>
        <w:rPr>
          <w:rFonts w:ascii="Helvetica" w:hAnsi="Helvetica" w:cs="Helvetica"/>
          <w:color w:val="000000"/>
          <w:sz w:val="22"/>
          <w:szCs w:val="22"/>
        </w:rPr>
        <w:t xml:space="preserve"> reviewer, 2017-Present.</w:t>
      </w:r>
    </w:p>
    <w:p w14:paraId="4542DACE" w14:textId="1FA9DB8F" w:rsidR="00E522DC" w:rsidRPr="00E522DC" w:rsidRDefault="00E522DC"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 xml:space="preserve">Reading Research Quarterly </w:t>
      </w:r>
      <w:r>
        <w:rPr>
          <w:rFonts w:ascii="Helvetica" w:hAnsi="Helvetica" w:cs="Helvetica"/>
          <w:color w:val="000000"/>
          <w:sz w:val="22"/>
          <w:szCs w:val="22"/>
        </w:rPr>
        <w:t>reviewer, 2017-Present.</w:t>
      </w:r>
    </w:p>
    <w:p w14:paraId="626C5E6F" w14:textId="313E22B5" w:rsidR="00E71F39" w:rsidRDefault="00E71F39"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Educational Researcher</w:t>
      </w:r>
      <w:r w:rsidR="00E522DC">
        <w:rPr>
          <w:rFonts w:ascii="Helvetica" w:hAnsi="Helvetica" w:cs="Helvetica"/>
          <w:color w:val="000000"/>
          <w:sz w:val="22"/>
          <w:szCs w:val="22"/>
        </w:rPr>
        <w:t xml:space="preserve"> reviewer</w:t>
      </w:r>
      <w:r>
        <w:rPr>
          <w:rFonts w:ascii="Helvetica" w:hAnsi="Helvetica" w:cs="Helvetica"/>
          <w:color w:val="000000"/>
          <w:sz w:val="22"/>
          <w:szCs w:val="22"/>
        </w:rPr>
        <w:t xml:space="preserve"> 2016-Present</w:t>
      </w:r>
    </w:p>
    <w:p w14:paraId="426327BC" w14:textId="4DFAA5F8" w:rsidR="00E71F39" w:rsidRDefault="00E71F39"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 xml:space="preserve">Teaching &amp; Teacher Education </w:t>
      </w:r>
      <w:r w:rsidR="00E522DC">
        <w:rPr>
          <w:rFonts w:ascii="Helvetica" w:hAnsi="Helvetica" w:cs="Helvetica"/>
          <w:color w:val="000000"/>
          <w:sz w:val="22"/>
          <w:szCs w:val="22"/>
        </w:rPr>
        <w:t>reviewer</w:t>
      </w:r>
      <w:r>
        <w:rPr>
          <w:rFonts w:ascii="Helvetica" w:hAnsi="Helvetica" w:cs="Helvetica"/>
          <w:color w:val="000000"/>
          <w:sz w:val="22"/>
          <w:szCs w:val="22"/>
        </w:rPr>
        <w:t xml:space="preserve"> 2016-Present.</w:t>
      </w:r>
    </w:p>
    <w:p w14:paraId="20E4C0A2" w14:textId="49A0E40A" w:rsidR="00E71F39" w:rsidRPr="00E71F39" w:rsidRDefault="00E71F39"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Research in the Teaching of English</w:t>
      </w:r>
      <w:r>
        <w:rPr>
          <w:rFonts w:ascii="Helvetica" w:hAnsi="Helvetica" w:cs="Helvetica"/>
          <w:color w:val="000000"/>
          <w:sz w:val="22"/>
          <w:szCs w:val="22"/>
        </w:rPr>
        <w:t xml:space="preserve"> reviewer, 2015-Present.</w:t>
      </w:r>
    </w:p>
    <w:p w14:paraId="4C3DBC82" w14:textId="43E4B01F" w:rsidR="00B34CAF" w:rsidRDefault="00B34CAF"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Equity and Excellence in Education</w:t>
      </w:r>
      <w:r>
        <w:rPr>
          <w:rFonts w:ascii="Helvetica" w:hAnsi="Helvetica" w:cs="Helvetica"/>
          <w:color w:val="000000"/>
          <w:sz w:val="22"/>
          <w:szCs w:val="22"/>
        </w:rPr>
        <w:t xml:space="preserve"> reviewer, 2015-Present.</w:t>
      </w:r>
    </w:p>
    <w:p w14:paraId="7775A34F" w14:textId="77777777" w:rsidR="00B34CAF" w:rsidRPr="00B34CAF" w:rsidRDefault="00B34CAF"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English Education</w:t>
      </w:r>
      <w:r>
        <w:rPr>
          <w:rFonts w:ascii="Helvetica" w:hAnsi="Helvetica" w:cs="Helvetica"/>
          <w:color w:val="000000"/>
          <w:sz w:val="22"/>
          <w:szCs w:val="22"/>
        </w:rPr>
        <w:t xml:space="preserve"> reviewer, 2015-Present.</w:t>
      </w:r>
    </w:p>
    <w:p w14:paraId="770716F7" w14:textId="77777777" w:rsidR="00D6650D" w:rsidRPr="00D6650D" w:rsidRDefault="00D6650D"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 xml:space="preserve">Reading &amp; Writing Quarterly </w:t>
      </w:r>
      <w:r>
        <w:rPr>
          <w:rFonts w:ascii="Helvetica" w:hAnsi="Helvetica" w:cs="Helvetica"/>
          <w:color w:val="000000"/>
          <w:sz w:val="22"/>
          <w:szCs w:val="22"/>
        </w:rPr>
        <w:t>reviewer, 2014-Present.</w:t>
      </w:r>
    </w:p>
    <w:p w14:paraId="6608F8F0" w14:textId="77777777" w:rsidR="00B211FA" w:rsidRDefault="00B211FA" w:rsidP="002A6EAF">
      <w:pPr>
        <w:pStyle w:val="BodyText"/>
        <w:ind w:left="360"/>
        <w:jc w:val="left"/>
        <w:rPr>
          <w:rFonts w:ascii="Helvetica" w:hAnsi="Helvetica" w:cs="Helvetica"/>
          <w:color w:val="000000"/>
          <w:sz w:val="22"/>
          <w:szCs w:val="22"/>
        </w:rPr>
      </w:pPr>
      <w:r w:rsidRPr="00F130C0">
        <w:rPr>
          <w:rFonts w:ascii="Helvetica" w:hAnsi="Helvetica" w:cs="Helvetica"/>
          <w:i/>
          <w:color w:val="000000"/>
          <w:sz w:val="22"/>
          <w:szCs w:val="22"/>
        </w:rPr>
        <w:t>Journal of Teacher Education</w:t>
      </w:r>
      <w:r w:rsidRPr="001E22B7">
        <w:rPr>
          <w:rFonts w:ascii="Helvetica" w:hAnsi="Helvetica" w:cs="Helvetica"/>
          <w:color w:val="000000"/>
          <w:sz w:val="22"/>
          <w:szCs w:val="22"/>
        </w:rPr>
        <w:t xml:space="preserve"> reviewer</w:t>
      </w:r>
      <w:r w:rsidR="00D6650D">
        <w:rPr>
          <w:rFonts w:ascii="Helvetica" w:hAnsi="Helvetica" w:cs="Helvetica"/>
          <w:color w:val="000000"/>
          <w:sz w:val="22"/>
          <w:szCs w:val="22"/>
        </w:rPr>
        <w:t>,</w:t>
      </w:r>
      <w:r w:rsidRPr="001E22B7">
        <w:rPr>
          <w:rFonts w:ascii="Helvetica" w:hAnsi="Helvetica" w:cs="Helvetica"/>
          <w:color w:val="000000"/>
          <w:sz w:val="22"/>
          <w:szCs w:val="22"/>
        </w:rPr>
        <w:t xml:space="preserve"> 2013-Present.</w:t>
      </w:r>
    </w:p>
    <w:p w14:paraId="01430F18" w14:textId="77777777" w:rsidR="00B211FA" w:rsidRPr="001E22B7" w:rsidRDefault="00B211FA" w:rsidP="002A6EAF">
      <w:pPr>
        <w:pStyle w:val="BodyText"/>
        <w:ind w:left="360"/>
        <w:jc w:val="left"/>
        <w:rPr>
          <w:rFonts w:ascii="Helvetica" w:hAnsi="Helvetica" w:cs="Helvetica"/>
          <w:color w:val="000000"/>
          <w:sz w:val="22"/>
          <w:szCs w:val="22"/>
        </w:rPr>
      </w:pPr>
      <w:r w:rsidRPr="00F130C0">
        <w:rPr>
          <w:rFonts w:ascii="Helvetica" w:hAnsi="Helvetica" w:cs="Helvetica"/>
          <w:i/>
          <w:color w:val="000000"/>
          <w:sz w:val="22"/>
          <w:szCs w:val="22"/>
        </w:rPr>
        <w:t>Signal</w:t>
      </w:r>
      <w:r>
        <w:rPr>
          <w:rFonts w:ascii="Helvetica" w:hAnsi="Helvetica" w:cs="Helvetica"/>
          <w:color w:val="000000"/>
          <w:sz w:val="22"/>
          <w:szCs w:val="22"/>
        </w:rPr>
        <w:t xml:space="preserve"> reviewer, 2014-Present</w:t>
      </w:r>
    </w:p>
    <w:p w14:paraId="04A6C185" w14:textId="77777777" w:rsidR="00B211FA" w:rsidRPr="001E22B7" w:rsidRDefault="00B211FA" w:rsidP="002A6EAF">
      <w:pPr>
        <w:pStyle w:val="BodyText"/>
        <w:ind w:left="360"/>
        <w:jc w:val="left"/>
        <w:rPr>
          <w:rFonts w:ascii="Helvetica" w:hAnsi="Helvetica" w:cs="Helvetica"/>
          <w:color w:val="000000"/>
          <w:sz w:val="22"/>
          <w:szCs w:val="22"/>
        </w:rPr>
      </w:pPr>
      <w:r w:rsidRPr="00F130C0">
        <w:rPr>
          <w:rFonts w:ascii="Helvetica" w:hAnsi="Helvetica" w:cs="Helvetica"/>
          <w:i/>
          <w:color w:val="000000"/>
          <w:sz w:val="22"/>
          <w:szCs w:val="22"/>
        </w:rPr>
        <w:t>Learning, Media and Technology</w:t>
      </w:r>
      <w:r w:rsidRPr="001E22B7">
        <w:rPr>
          <w:rFonts w:ascii="Helvetica" w:hAnsi="Helvetica" w:cs="Helvetica"/>
          <w:color w:val="000000"/>
          <w:sz w:val="22"/>
          <w:szCs w:val="22"/>
        </w:rPr>
        <w:t xml:space="preserve"> reviewer, 2013-Present.</w:t>
      </w:r>
    </w:p>
    <w:p w14:paraId="0C5ACED5" w14:textId="77777777" w:rsidR="00B211FA" w:rsidRPr="001E22B7" w:rsidRDefault="00B211FA" w:rsidP="002A6EAF">
      <w:pPr>
        <w:pStyle w:val="BodyText"/>
        <w:ind w:left="360"/>
        <w:jc w:val="left"/>
        <w:rPr>
          <w:rFonts w:ascii="Helvetica" w:hAnsi="Helvetica" w:cs="Helvetica"/>
          <w:color w:val="000000"/>
          <w:sz w:val="22"/>
          <w:szCs w:val="22"/>
        </w:rPr>
      </w:pPr>
      <w:r w:rsidRPr="00F130C0">
        <w:rPr>
          <w:rFonts w:ascii="Helvetica" w:hAnsi="Helvetica" w:cs="Helvetica"/>
          <w:i/>
          <w:color w:val="000000"/>
          <w:sz w:val="22"/>
          <w:szCs w:val="22"/>
        </w:rPr>
        <w:t>Journal of Literacy Research</w:t>
      </w:r>
      <w:r w:rsidRPr="001E22B7">
        <w:rPr>
          <w:rFonts w:ascii="Helvetica" w:hAnsi="Helvetica" w:cs="Helvetica"/>
          <w:color w:val="000000"/>
          <w:sz w:val="22"/>
          <w:szCs w:val="22"/>
        </w:rPr>
        <w:t xml:space="preserve"> reviewer, 2012-Present.</w:t>
      </w:r>
    </w:p>
    <w:p w14:paraId="12BD733E" w14:textId="77777777" w:rsidR="00B211FA" w:rsidRDefault="00B211FA" w:rsidP="002A6EAF">
      <w:pPr>
        <w:pStyle w:val="BodyText"/>
        <w:ind w:left="360"/>
        <w:jc w:val="left"/>
        <w:rPr>
          <w:rFonts w:ascii="Helvetica" w:hAnsi="Helvetica" w:cs="Helvetica"/>
          <w:color w:val="000000"/>
          <w:sz w:val="22"/>
          <w:szCs w:val="22"/>
        </w:rPr>
      </w:pPr>
      <w:r w:rsidRPr="00F130C0">
        <w:rPr>
          <w:rFonts w:ascii="Helvetica" w:hAnsi="Helvetica" w:cs="Helvetica"/>
          <w:i/>
          <w:color w:val="000000"/>
          <w:sz w:val="22"/>
          <w:szCs w:val="22"/>
        </w:rPr>
        <w:t>High School Journal</w:t>
      </w:r>
      <w:r w:rsidRPr="001E22B7">
        <w:rPr>
          <w:rFonts w:ascii="Helvetica" w:hAnsi="Helvetica" w:cs="Helvetica"/>
          <w:color w:val="000000"/>
          <w:sz w:val="22"/>
          <w:szCs w:val="22"/>
        </w:rPr>
        <w:t xml:space="preserve"> reviewer, 2012-Present.</w:t>
      </w:r>
    </w:p>
    <w:p w14:paraId="08FACC07" w14:textId="44AAF9CE" w:rsidR="00B211FA" w:rsidRDefault="00B211FA" w:rsidP="002A6EAF">
      <w:pPr>
        <w:pStyle w:val="BodyText"/>
        <w:ind w:left="360"/>
        <w:rPr>
          <w:rFonts w:ascii="Helvetica" w:hAnsi="Helvetica" w:cs="Helvetica"/>
          <w:color w:val="000000"/>
          <w:sz w:val="22"/>
          <w:szCs w:val="22"/>
        </w:rPr>
      </w:pPr>
      <w:r w:rsidRPr="00B211FA">
        <w:rPr>
          <w:rFonts w:ascii="Helvetica" w:hAnsi="Helvetica" w:cs="Helvetica"/>
          <w:color w:val="000000"/>
          <w:sz w:val="22"/>
          <w:szCs w:val="22"/>
        </w:rPr>
        <w:t xml:space="preserve">Guest Editor, Special Issue, </w:t>
      </w:r>
      <w:r w:rsidRPr="00B211FA">
        <w:rPr>
          <w:rFonts w:ascii="Helvetica" w:hAnsi="Helvetica" w:cs="Helvetica"/>
          <w:i/>
          <w:color w:val="000000"/>
          <w:sz w:val="22"/>
          <w:szCs w:val="22"/>
        </w:rPr>
        <w:t>Learning, Media, and Technology</w:t>
      </w:r>
      <w:r>
        <w:rPr>
          <w:rFonts w:ascii="Helvetica" w:hAnsi="Helvetica" w:cs="Helvetica"/>
          <w:i/>
          <w:color w:val="000000"/>
          <w:sz w:val="22"/>
          <w:szCs w:val="22"/>
        </w:rPr>
        <w:t xml:space="preserve">, </w:t>
      </w:r>
      <w:r w:rsidRPr="00B211FA">
        <w:rPr>
          <w:rFonts w:ascii="Helvetica" w:hAnsi="Helvetica" w:cs="Helvetica"/>
          <w:color w:val="000000"/>
          <w:sz w:val="22"/>
          <w:szCs w:val="22"/>
        </w:rPr>
        <w:t>2012</w:t>
      </w:r>
      <w:r w:rsidR="00F374D6">
        <w:rPr>
          <w:rFonts w:ascii="Helvetica" w:hAnsi="Helvetica" w:cs="Helvetica"/>
          <w:color w:val="000000"/>
          <w:sz w:val="22"/>
          <w:szCs w:val="22"/>
        </w:rPr>
        <w:t>, 2018</w:t>
      </w:r>
      <w:r w:rsidRPr="00B211FA">
        <w:rPr>
          <w:rFonts w:ascii="Helvetica" w:hAnsi="Helvetica" w:cs="Helvetica"/>
          <w:color w:val="000000"/>
          <w:sz w:val="22"/>
          <w:szCs w:val="22"/>
        </w:rPr>
        <w:t>.</w:t>
      </w:r>
    </w:p>
    <w:p w14:paraId="1871DE8D" w14:textId="77777777" w:rsidR="00B211FA" w:rsidRPr="003E5AE5" w:rsidRDefault="00B211FA" w:rsidP="002A6EAF">
      <w:pPr>
        <w:pStyle w:val="BodyText"/>
        <w:tabs>
          <w:tab w:val="clear" w:pos="2520"/>
        </w:tabs>
        <w:ind w:left="360"/>
        <w:jc w:val="left"/>
        <w:rPr>
          <w:rFonts w:ascii="Helvetica" w:hAnsi="Helvetica"/>
          <w:sz w:val="22"/>
        </w:rPr>
      </w:pPr>
      <w:proofErr w:type="spellStart"/>
      <w:r w:rsidRPr="00F130C0">
        <w:rPr>
          <w:rFonts w:ascii="Helvetica" w:hAnsi="Helvetica"/>
          <w:i/>
          <w:sz w:val="22"/>
        </w:rPr>
        <w:t>InterActions</w:t>
      </w:r>
      <w:proofErr w:type="spellEnd"/>
      <w:r w:rsidRPr="00F130C0">
        <w:rPr>
          <w:rFonts w:ascii="Helvetica" w:hAnsi="Helvetica"/>
          <w:i/>
          <w:sz w:val="22"/>
        </w:rPr>
        <w:t>: UCLA Journal of Education and Information Studies</w:t>
      </w:r>
      <w:r w:rsidRPr="003E5AE5">
        <w:rPr>
          <w:rFonts w:ascii="Helvetica" w:hAnsi="Helvetica"/>
          <w:sz w:val="22"/>
        </w:rPr>
        <w:t xml:space="preserve"> Reviewer, 2008-2009.</w:t>
      </w:r>
    </w:p>
    <w:p w14:paraId="6373811F" w14:textId="77777777" w:rsidR="00B211FA" w:rsidRPr="00B211FA" w:rsidRDefault="00B211FA" w:rsidP="00B014F3">
      <w:pPr>
        <w:pStyle w:val="BodyText"/>
        <w:jc w:val="left"/>
        <w:rPr>
          <w:rFonts w:ascii="Helvetica" w:hAnsi="Helvetica"/>
          <w:b/>
          <w:sz w:val="22"/>
        </w:rPr>
      </w:pPr>
    </w:p>
    <w:p w14:paraId="612D739C" w14:textId="77777777" w:rsidR="00F130C0" w:rsidRDefault="00F130C0" w:rsidP="00B014F3">
      <w:pPr>
        <w:pStyle w:val="BodyText"/>
        <w:jc w:val="left"/>
        <w:rPr>
          <w:rFonts w:ascii="Helvetica" w:hAnsi="Helvetica"/>
          <w:sz w:val="22"/>
        </w:rPr>
      </w:pPr>
    </w:p>
    <w:p w14:paraId="27B90290" w14:textId="77777777" w:rsidR="00F130C0" w:rsidRPr="00F130C0" w:rsidRDefault="00F130C0" w:rsidP="00B014F3">
      <w:pPr>
        <w:pStyle w:val="BodyText"/>
        <w:jc w:val="left"/>
        <w:rPr>
          <w:rFonts w:ascii="Helvetica" w:hAnsi="Helvetica"/>
          <w:b/>
          <w:sz w:val="22"/>
        </w:rPr>
      </w:pPr>
      <w:r>
        <w:rPr>
          <w:rFonts w:ascii="Helvetica" w:hAnsi="Helvetica"/>
          <w:b/>
          <w:sz w:val="22"/>
        </w:rPr>
        <w:t>PROFESSIONAL ACTIVITIES:</w:t>
      </w:r>
    </w:p>
    <w:p w14:paraId="3598FCB1" w14:textId="77777777" w:rsidR="00CE3AC7" w:rsidRDefault="00CE3AC7" w:rsidP="00CE3AC7">
      <w:pPr>
        <w:pStyle w:val="BodyText"/>
        <w:ind w:left="360" w:hanging="360"/>
        <w:jc w:val="left"/>
        <w:rPr>
          <w:rFonts w:ascii="Helvetica" w:hAnsi="Helvetica" w:cs="Helvetica"/>
          <w:color w:val="000000"/>
          <w:sz w:val="22"/>
          <w:szCs w:val="22"/>
        </w:rPr>
      </w:pPr>
      <w:r w:rsidRPr="00CE3AC7">
        <w:rPr>
          <w:rFonts w:ascii="Helvetica" w:hAnsi="Helvetica" w:cs="Helvetica"/>
          <w:b/>
          <w:color w:val="000000"/>
          <w:sz w:val="22"/>
          <w:szCs w:val="22"/>
        </w:rPr>
        <w:t>American Educational Research Association</w:t>
      </w:r>
      <w:r w:rsidRPr="001E22B7">
        <w:rPr>
          <w:rFonts w:ascii="Helvetica" w:hAnsi="Helvetica" w:cs="Helvetica"/>
          <w:color w:val="000000"/>
          <w:sz w:val="22"/>
          <w:szCs w:val="22"/>
        </w:rPr>
        <w:t xml:space="preserve"> </w:t>
      </w:r>
    </w:p>
    <w:p w14:paraId="7FA91041" w14:textId="7C543D5A" w:rsidR="00BE2DBA" w:rsidRPr="00BE2DBA" w:rsidRDefault="00CE3AC7" w:rsidP="00BE2DBA">
      <w:pPr>
        <w:pStyle w:val="BodyText"/>
        <w:ind w:left="360" w:hanging="360"/>
        <w:rPr>
          <w:rFonts w:ascii="Helvetica" w:hAnsi="Helvetica" w:cs="Helvetica"/>
          <w:color w:val="000000"/>
          <w:sz w:val="22"/>
          <w:szCs w:val="22"/>
        </w:rPr>
      </w:pPr>
      <w:r>
        <w:rPr>
          <w:rFonts w:ascii="Helvetica" w:hAnsi="Helvetica" w:cs="Helvetica"/>
          <w:color w:val="000000"/>
          <w:sz w:val="22"/>
          <w:szCs w:val="22"/>
        </w:rPr>
        <w:tab/>
      </w:r>
      <w:r w:rsidR="00BE2DBA" w:rsidRPr="00BE2DBA">
        <w:rPr>
          <w:rFonts w:ascii="Helvetica" w:hAnsi="Helvetica" w:cs="Helvetica"/>
          <w:bCs/>
          <w:color w:val="000000"/>
          <w:sz w:val="22"/>
          <w:szCs w:val="22"/>
        </w:rPr>
        <w:t>Exemplary Research in Teaching and Teacher Education</w:t>
      </w:r>
      <w:r w:rsidR="00BE2DBA">
        <w:rPr>
          <w:rFonts w:ascii="Helvetica" w:hAnsi="Helvetica" w:cs="Helvetica"/>
          <w:bCs/>
          <w:color w:val="000000"/>
          <w:sz w:val="22"/>
          <w:szCs w:val="22"/>
        </w:rPr>
        <w:t xml:space="preserve"> Committee, Division K, 2018-Present.</w:t>
      </w:r>
    </w:p>
    <w:p w14:paraId="755C4D33" w14:textId="49EC6302" w:rsidR="00BE2DBA" w:rsidRDefault="00BE2DBA" w:rsidP="004F7211">
      <w:pPr>
        <w:pStyle w:val="BodyText"/>
        <w:ind w:left="360" w:hanging="360"/>
        <w:rPr>
          <w:rFonts w:ascii="Helvetica" w:hAnsi="Helvetica" w:cs="Helvetica"/>
          <w:color w:val="000000"/>
          <w:sz w:val="22"/>
          <w:szCs w:val="22"/>
        </w:rPr>
      </w:pPr>
      <w:r>
        <w:rPr>
          <w:rFonts w:ascii="Helvetica" w:hAnsi="Helvetica" w:cs="Helvetica"/>
          <w:color w:val="000000"/>
          <w:sz w:val="22"/>
          <w:szCs w:val="22"/>
        </w:rPr>
        <w:tab/>
        <w:t>Awards Committee, Writing and Literacy SIG, 2015-2017.</w:t>
      </w:r>
    </w:p>
    <w:p w14:paraId="384BDC1F" w14:textId="710A8693" w:rsidR="004F7211" w:rsidRPr="00BE2DBA" w:rsidRDefault="00BE2DBA" w:rsidP="004F7211">
      <w:pPr>
        <w:pStyle w:val="BodyText"/>
        <w:ind w:left="360" w:hanging="360"/>
        <w:rPr>
          <w:rFonts w:ascii="Helvetica" w:hAnsi="Helvetica" w:cs="Helvetica"/>
          <w:color w:val="000000"/>
          <w:sz w:val="22"/>
          <w:szCs w:val="22"/>
        </w:rPr>
      </w:pPr>
      <w:r>
        <w:rPr>
          <w:rFonts w:ascii="Helvetica" w:hAnsi="Helvetica" w:cs="Helvetica"/>
          <w:color w:val="000000"/>
          <w:sz w:val="22"/>
          <w:szCs w:val="22"/>
        </w:rPr>
        <w:tab/>
      </w:r>
      <w:r w:rsidR="004F7211">
        <w:rPr>
          <w:rFonts w:ascii="Helvetica" w:hAnsi="Helvetica" w:cs="Helvetica"/>
          <w:color w:val="000000"/>
          <w:sz w:val="22"/>
          <w:szCs w:val="22"/>
        </w:rPr>
        <w:t xml:space="preserve">Chair, Division </w:t>
      </w:r>
      <w:r w:rsidR="004F7211" w:rsidRPr="00BE2DBA">
        <w:rPr>
          <w:rFonts w:ascii="Helvetica" w:hAnsi="Helvetica" w:cs="Helvetica"/>
          <w:color w:val="000000"/>
          <w:sz w:val="22"/>
          <w:szCs w:val="22"/>
        </w:rPr>
        <w:t xml:space="preserve">C, Section 1b: Humanities, Social Sciences, Fine Arts, </w:t>
      </w:r>
      <w:r w:rsidRPr="00BE2DBA">
        <w:rPr>
          <w:rFonts w:ascii="Helvetica" w:hAnsi="Helvetica" w:cs="Helvetica"/>
          <w:color w:val="000000"/>
          <w:sz w:val="22"/>
          <w:szCs w:val="22"/>
        </w:rPr>
        <w:t>2016-2018.</w:t>
      </w:r>
    </w:p>
    <w:p w14:paraId="7C805BE6" w14:textId="7CB448C9" w:rsidR="00CE3AC7" w:rsidRDefault="00CE3AC7" w:rsidP="00CE3AC7">
      <w:pPr>
        <w:pStyle w:val="BodyText"/>
        <w:ind w:left="360" w:hanging="360"/>
        <w:jc w:val="left"/>
        <w:rPr>
          <w:rFonts w:ascii="Helvetica" w:hAnsi="Helvetica" w:cs="Helvetica"/>
          <w:color w:val="000000"/>
          <w:sz w:val="22"/>
          <w:szCs w:val="22"/>
        </w:rPr>
      </w:pPr>
      <w:r>
        <w:rPr>
          <w:rFonts w:ascii="Helvetica" w:hAnsi="Helvetica" w:cs="Helvetica"/>
          <w:color w:val="000000"/>
          <w:sz w:val="22"/>
          <w:szCs w:val="22"/>
        </w:rPr>
        <w:tab/>
      </w:r>
      <w:r w:rsidRPr="001E22B7">
        <w:rPr>
          <w:rFonts w:ascii="Helvetica" w:hAnsi="Helvetica" w:cs="Helvetica"/>
          <w:color w:val="000000"/>
          <w:sz w:val="22"/>
          <w:szCs w:val="22"/>
        </w:rPr>
        <w:t>Writing and Literacies Special Interest Group proposal reviewer, 2013</w:t>
      </w:r>
      <w:r>
        <w:rPr>
          <w:rFonts w:ascii="Helvetica" w:hAnsi="Helvetica" w:cs="Helvetica"/>
          <w:color w:val="000000"/>
          <w:sz w:val="22"/>
          <w:szCs w:val="22"/>
        </w:rPr>
        <w:t>-Present</w:t>
      </w:r>
      <w:r w:rsidRPr="001E22B7">
        <w:rPr>
          <w:rFonts w:ascii="Helvetica" w:hAnsi="Helvetica" w:cs="Helvetica"/>
          <w:color w:val="000000"/>
          <w:sz w:val="22"/>
          <w:szCs w:val="22"/>
        </w:rPr>
        <w:t>.</w:t>
      </w:r>
    </w:p>
    <w:p w14:paraId="2BB94F1A" w14:textId="1ED42A0A" w:rsidR="00CE3AC7" w:rsidRDefault="00CE3AC7" w:rsidP="00716A28">
      <w:pPr>
        <w:pStyle w:val="BodyText"/>
        <w:ind w:left="360" w:hanging="360"/>
        <w:jc w:val="left"/>
        <w:rPr>
          <w:rFonts w:ascii="Helvetica" w:hAnsi="Helvetica" w:cs="Helvetica"/>
          <w:color w:val="000000"/>
          <w:sz w:val="22"/>
          <w:szCs w:val="22"/>
        </w:rPr>
      </w:pPr>
      <w:r>
        <w:rPr>
          <w:rFonts w:ascii="Helvetica" w:hAnsi="Helvetica" w:cs="Helvetica"/>
          <w:color w:val="000000"/>
          <w:sz w:val="22"/>
          <w:szCs w:val="22"/>
        </w:rPr>
        <w:tab/>
      </w:r>
      <w:r w:rsidR="00024385">
        <w:rPr>
          <w:rFonts w:ascii="Helvetica" w:hAnsi="Helvetica" w:cs="Helvetica"/>
          <w:color w:val="000000"/>
          <w:sz w:val="22"/>
          <w:szCs w:val="22"/>
        </w:rPr>
        <w:t>Division C, G, &amp; K proposal reviewer, 2014-Present.</w:t>
      </w:r>
    </w:p>
    <w:p w14:paraId="00ACB3F5" w14:textId="77777777" w:rsidR="00CE3AC7" w:rsidRDefault="00CE3AC7" w:rsidP="00716A28">
      <w:pPr>
        <w:pStyle w:val="BodyText"/>
        <w:ind w:left="360" w:hanging="360"/>
        <w:jc w:val="left"/>
        <w:rPr>
          <w:rFonts w:ascii="Helvetica" w:hAnsi="Helvetica" w:cs="Helvetica"/>
          <w:color w:val="000000"/>
          <w:sz w:val="22"/>
          <w:szCs w:val="22"/>
        </w:rPr>
      </w:pPr>
    </w:p>
    <w:p w14:paraId="57031D79" w14:textId="349BE93A" w:rsidR="0039465F" w:rsidRDefault="00CE3AC7" w:rsidP="00716A28">
      <w:pPr>
        <w:pStyle w:val="BodyText"/>
        <w:ind w:left="360" w:hanging="360"/>
        <w:jc w:val="left"/>
        <w:rPr>
          <w:rFonts w:ascii="Helvetica" w:hAnsi="Helvetica" w:cs="Helvetica"/>
          <w:b/>
          <w:color w:val="000000"/>
          <w:sz w:val="22"/>
          <w:szCs w:val="22"/>
        </w:rPr>
      </w:pPr>
      <w:r>
        <w:rPr>
          <w:rFonts w:ascii="Helvetica" w:hAnsi="Helvetica" w:cs="Helvetica"/>
          <w:b/>
          <w:color w:val="000000"/>
          <w:sz w:val="22"/>
          <w:szCs w:val="22"/>
        </w:rPr>
        <w:t>National Council of Teachers of English</w:t>
      </w:r>
    </w:p>
    <w:p w14:paraId="384BEEBD" w14:textId="09F819BD" w:rsidR="00CE3AC7" w:rsidRPr="00024385" w:rsidRDefault="00932B86" w:rsidP="00024385">
      <w:pPr>
        <w:pStyle w:val="BodyText"/>
        <w:ind w:left="360"/>
        <w:jc w:val="left"/>
        <w:rPr>
          <w:rFonts w:ascii="Helvetica" w:hAnsi="Helvetica" w:cs="Helvetica"/>
          <w:color w:val="000000"/>
          <w:sz w:val="22"/>
          <w:szCs w:val="22"/>
        </w:rPr>
      </w:pPr>
      <w:r w:rsidRPr="00024385">
        <w:rPr>
          <w:rFonts w:ascii="Helvetica" w:hAnsi="Helvetica" w:cs="Helvetica"/>
          <w:color w:val="000000"/>
          <w:sz w:val="22"/>
          <w:szCs w:val="22"/>
        </w:rPr>
        <w:t xml:space="preserve">Publishing </w:t>
      </w:r>
      <w:r w:rsidR="00CE3AC7" w:rsidRPr="00024385">
        <w:rPr>
          <w:rFonts w:ascii="Helvetica" w:hAnsi="Helvetica" w:cs="Helvetica"/>
          <w:color w:val="000000"/>
          <w:sz w:val="22"/>
          <w:szCs w:val="22"/>
        </w:rPr>
        <w:t>Editorial Board</w:t>
      </w:r>
      <w:r w:rsidRPr="00024385">
        <w:rPr>
          <w:rFonts w:ascii="Helvetica" w:hAnsi="Helvetica" w:cs="Helvetica"/>
          <w:color w:val="000000"/>
          <w:sz w:val="22"/>
          <w:szCs w:val="22"/>
        </w:rPr>
        <w:t>, 2018-Present</w:t>
      </w:r>
    </w:p>
    <w:p w14:paraId="0E001D03" w14:textId="1AF009A0" w:rsidR="00932B86" w:rsidRPr="00024385" w:rsidRDefault="00932B86" w:rsidP="00024385">
      <w:pPr>
        <w:pStyle w:val="BodyText"/>
        <w:ind w:left="360"/>
        <w:jc w:val="left"/>
        <w:rPr>
          <w:rFonts w:ascii="Helvetica" w:hAnsi="Helvetica" w:cs="Helvetica"/>
          <w:color w:val="000000"/>
          <w:sz w:val="22"/>
          <w:szCs w:val="22"/>
        </w:rPr>
      </w:pPr>
      <w:r w:rsidRPr="00024385">
        <w:rPr>
          <w:rFonts w:ascii="Helvetica" w:hAnsi="Helvetica" w:cs="Helvetica"/>
          <w:color w:val="000000"/>
          <w:sz w:val="22"/>
          <w:szCs w:val="22"/>
        </w:rPr>
        <w:t>Executive Committee, English Language Arts Teacher Education, 2018-Present</w:t>
      </w:r>
    </w:p>
    <w:p w14:paraId="3694A7E6" w14:textId="25669911" w:rsidR="00D168AF" w:rsidRDefault="00D168AF" w:rsidP="00024385">
      <w:pPr>
        <w:pStyle w:val="BodyText"/>
        <w:ind w:left="360"/>
        <w:jc w:val="left"/>
        <w:rPr>
          <w:rFonts w:ascii="Helvetica" w:hAnsi="Helvetica" w:cs="Helvetica"/>
          <w:color w:val="000000"/>
          <w:sz w:val="22"/>
          <w:szCs w:val="22"/>
        </w:rPr>
      </w:pPr>
      <w:r w:rsidRPr="00024385">
        <w:rPr>
          <w:rFonts w:ascii="Helvetica" w:hAnsi="Helvetica" w:cs="Helvetica"/>
          <w:color w:val="000000"/>
          <w:sz w:val="22"/>
          <w:szCs w:val="22"/>
        </w:rPr>
        <w:t xml:space="preserve">Standing </w:t>
      </w:r>
      <w:r w:rsidR="00932B86" w:rsidRPr="00024385">
        <w:rPr>
          <w:rFonts w:ascii="Helvetica" w:hAnsi="Helvetica" w:cs="Helvetica"/>
          <w:color w:val="000000"/>
          <w:sz w:val="22"/>
          <w:szCs w:val="22"/>
        </w:rPr>
        <w:t>Committee on Research</w:t>
      </w:r>
      <w:r w:rsidR="00932B86">
        <w:rPr>
          <w:rFonts w:ascii="Helvetica" w:hAnsi="Helvetica" w:cs="Helvetica"/>
          <w:color w:val="000000"/>
          <w:sz w:val="22"/>
          <w:szCs w:val="22"/>
        </w:rPr>
        <w:t>, 2017-Present</w:t>
      </w:r>
    </w:p>
    <w:p w14:paraId="6C0AE32F" w14:textId="66643E65" w:rsidR="006C2A94" w:rsidRDefault="006C2A94" w:rsidP="00024385">
      <w:pPr>
        <w:pStyle w:val="BodyText"/>
        <w:ind w:left="360"/>
        <w:jc w:val="left"/>
        <w:rPr>
          <w:rFonts w:ascii="Helvetica" w:hAnsi="Helvetica" w:cs="Helvetica"/>
          <w:color w:val="000000"/>
          <w:sz w:val="22"/>
          <w:szCs w:val="22"/>
        </w:rPr>
      </w:pPr>
      <w:r>
        <w:rPr>
          <w:rFonts w:ascii="Helvetica" w:hAnsi="Helvetica" w:cs="Helvetica"/>
          <w:color w:val="000000"/>
          <w:sz w:val="22"/>
          <w:szCs w:val="22"/>
        </w:rPr>
        <w:t>David H. Russell Book Award Committee, 2019-Present.</w:t>
      </w:r>
    </w:p>
    <w:p w14:paraId="31F8DAC4" w14:textId="2EBAA5C0" w:rsidR="00D168AF" w:rsidRDefault="00024385" w:rsidP="00024385">
      <w:pPr>
        <w:pStyle w:val="BodyText"/>
        <w:ind w:left="360"/>
        <w:jc w:val="left"/>
        <w:rPr>
          <w:rFonts w:ascii="Helvetica" w:hAnsi="Helvetica" w:cs="Helvetica"/>
          <w:color w:val="000000"/>
          <w:sz w:val="22"/>
          <w:szCs w:val="22"/>
        </w:rPr>
      </w:pPr>
      <w:r>
        <w:rPr>
          <w:rFonts w:ascii="Helvetica" w:hAnsi="Helvetica" w:cs="Helvetica"/>
          <w:color w:val="000000"/>
          <w:sz w:val="22"/>
          <w:szCs w:val="22"/>
        </w:rPr>
        <w:t>Convention Task Force</w:t>
      </w:r>
      <w:r w:rsidR="00D168AF">
        <w:rPr>
          <w:rFonts w:ascii="Helvetica" w:hAnsi="Helvetica" w:cs="Helvetica"/>
          <w:color w:val="000000"/>
          <w:sz w:val="22"/>
          <w:szCs w:val="22"/>
        </w:rPr>
        <w:t>, 2019-Present.</w:t>
      </w:r>
    </w:p>
    <w:p w14:paraId="4975704B" w14:textId="06BDDA5B" w:rsidR="006C2A94" w:rsidRDefault="006C2A94" w:rsidP="006C2A94">
      <w:pPr>
        <w:pStyle w:val="BodyText"/>
        <w:ind w:left="360"/>
        <w:rPr>
          <w:rFonts w:ascii="Helvetica" w:hAnsi="Helvetica" w:cs="Helvetica"/>
          <w:color w:val="000000"/>
          <w:sz w:val="22"/>
          <w:szCs w:val="22"/>
        </w:rPr>
      </w:pPr>
      <w:r w:rsidRPr="006C2A94">
        <w:rPr>
          <w:rFonts w:ascii="Helvetica" w:hAnsi="Helvetica" w:cs="Helvetica"/>
          <w:color w:val="000000"/>
          <w:sz w:val="22"/>
          <w:szCs w:val="22"/>
        </w:rPr>
        <w:t>Geneva Smitherman Cultural Diversity Grant Committee</w:t>
      </w:r>
      <w:r>
        <w:rPr>
          <w:rFonts w:ascii="Helvetica" w:hAnsi="Helvetica" w:cs="Helvetica"/>
          <w:color w:val="000000"/>
          <w:sz w:val="22"/>
          <w:szCs w:val="22"/>
        </w:rPr>
        <w:t>, 2019-Present.</w:t>
      </w:r>
    </w:p>
    <w:p w14:paraId="5C7435DF" w14:textId="77777777" w:rsidR="00024385" w:rsidRDefault="00932B86" w:rsidP="00024385">
      <w:pPr>
        <w:pStyle w:val="BodyText"/>
        <w:ind w:left="360"/>
        <w:jc w:val="left"/>
        <w:rPr>
          <w:rFonts w:ascii="Helvetica" w:hAnsi="Helvetica"/>
          <w:sz w:val="22"/>
          <w:szCs w:val="26"/>
        </w:rPr>
      </w:pPr>
      <w:r>
        <w:rPr>
          <w:rFonts w:ascii="Helvetica" w:hAnsi="Helvetica"/>
          <w:sz w:val="22"/>
          <w:szCs w:val="26"/>
        </w:rPr>
        <w:t>NCTE Working Committee on Censorship of Instructional Materials. 2018.</w:t>
      </w:r>
    </w:p>
    <w:p w14:paraId="7180FD08" w14:textId="06B4AD97" w:rsidR="00024385" w:rsidRPr="00024385" w:rsidRDefault="00024385" w:rsidP="00024385">
      <w:pPr>
        <w:pStyle w:val="BodyText"/>
        <w:ind w:left="360"/>
        <w:jc w:val="left"/>
        <w:rPr>
          <w:rFonts w:ascii="Helvetica" w:hAnsi="Helvetica"/>
          <w:sz w:val="22"/>
          <w:szCs w:val="26"/>
        </w:rPr>
      </w:pPr>
      <w:r w:rsidRPr="00716A28">
        <w:rPr>
          <w:rFonts w:ascii="Helvetica" w:hAnsi="Helvetica" w:cs="Helvetica"/>
          <w:color w:val="000000"/>
          <w:sz w:val="22"/>
          <w:szCs w:val="22"/>
        </w:rPr>
        <w:lastRenderedPageBreak/>
        <w:t>Studies in Literacies and Multimedia (SLAM) Assembly co</w:t>
      </w:r>
      <w:r>
        <w:rPr>
          <w:rFonts w:ascii="Helvetica" w:hAnsi="Helvetica" w:cs="Helvetica"/>
          <w:color w:val="000000"/>
          <w:sz w:val="22"/>
          <w:szCs w:val="22"/>
        </w:rPr>
        <w:t>-founder and president, 2014</w:t>
      </w:r>
      <w:r w:rsidRPr="00716A28">
        <w:rPr>
          <w:rFonts w:ascii="Helvetica" w:hAnsi="Helvetica" w:cs="Helvetica"/>
          <w:color w:val="000000"/>
          <w:sz w:val="22"/>
          <w:szCs w:val="22"/>
        </w:rPr>
        <w:t>-</w:t>
      </w:r>
      <w:r>
        <w:rPr>
          <w:rFonts w:ascii="Helvetica" w:hAnsi="Helvetica" w:cs="Helvetica"/>
          <w:color w:val="000000"/>
          <w:sz w:val="22"/>
          <w:szCs w:val="22"/>
        </w:rPr>
        <w:t>2017</w:t>
      </w:r>
      <w:r w:rsidRPr="00716A28">
        <w:rPr>
          <w:rFonts w:ascii="Helvetica" w:hAnsi="Helvetica" w:cs="Helvetica"/>
          <w:color w:val="000000"/>
          <w:sz w:val="22"/>
          <w:szCs w:val="22"/>
        </w:rPr>
        <w:t xml:space="preserve">. </w:t>
      </w:r>
    </w:p>
    <w:p w14:paraId="0D229631" w14:textId="3223A21C" w:rsidR="00CE3AC7" w:rsidRDefault="00CE3AC7" w:rsidP="00024385">
      <w:pPr>
        <w:pStyle w:val="BodyText"/>
        <w:ind w:left="360"/>
        <w:jc w:val="left"/>
        <w:rPr>
          <w:rFonts w:ascii="Helvetica" w:hAnsi="Helvetica" w:cs="Helvetica"/>
          <w:color w:val="000000"/>
          <w:sz w:val="22"/>
          <w:szCs w:val="22"/>
        </w:rPr>
      </w:pPr>
      <w:r w:rsidRPr="001E22B7">
        <w:rPr>
          <w:rFonts w:ascii="Helvetica" w:hAnsi="Helvetica" w:cs="Helvetica"/>
          <w:color w:val="000000"/>
          <w:sz w:val="22"/>
          <w:szCs w:val="22"/>
        </w:rPr>
        <w:t>Media and Digital Literacy Collaborative Co-Chair, 2013-</w:t>
      </w:r>
      <w:r w:rsidR="00932B86">
        <w:rPr>
          <w:rFonts w:ascii="Helvetica" w:hAnsi="Helvetica" w:cs="Helvetica"/>
          <w:color w:val="000000"/>
          <w:sz w:val="22"/>
          <w:szCs w:val="22"/>
        </w:rPr>
        <w:t>2016</w:t>
      </w:r>
      <w:r w:rsidRPr="001E22B7">
        <w:rPr>
          <w:rFonts w:ascii="Helvetica" w:hAnsi="Helvetica" w:cs="Helvetica"/>
          <w:color w:val="000000"/>
          <w:sz w:val="22"/>
          <w:szCs w:val="22"/>
        </w:rPr>
        <w:t>.</w:t>
      </w:r>
    </w:p>
    <w:p w14:paraId="02E87C05" w14:textId="0D86F16C" w:rsidR="00CE3AC7" w:rsidRDefault="00CE3AC7" w:rsidP="00024385">
      <w:pPr>
        <w:pStyle w:val="BodyText"/>
        <w:ind w:left="360"/>
        <w:jc w:val="left"/>
        <w:rPr>
          <w:rFonts w:ascii="Helvetica" w:hAnsi="Helvetica" w:cs="Helvetica"/>
          <w:color w:val="000000"/>
          <w:sz w:val="22"/>
          <w:szCs w:val="22"/>
        </w:rPr>
      </w:pPr>
      <w:r>
        <w:rPr>
          <w:rFonts w:ascii="Helvetica" w:hAnsi="Helvetica" w:cs="Helvetica"/>
          <w:color w:val="000000"/>
          <w:sz w:val="22"/>
          <w:szCs w:val="22"/>
        </w:rPr>
        <w:t>Conference of English Education Nominating Committee Member, 2015-</w:t>
      </w:r>
      <w:r w:rsidR="00932B86">
        <w:rPr>
          <w:rFonts w:ascii="Helvetica" w:hAnsi="Helvetica" w:cs="Helvetica"/>
          <w:color w:val="000000"/>
          <w:sz w:val="22"/>
          <w:szCs w:val="22"/>
        </w:rPr>
        <w:t>2017</w:t>
      </w:r>
      <w:r>
        <w:rPr>
          <w:rFonts w:ascii="Helvetica" w:hAnsi="Helvetica" w:cs="Helvetica"/>
          <w:color w:val="000000"/>
          <w:sz w:val="22"/>
          <w:szCs w:val="22"/>
        </w:rPr>
        <w:t>.</w:t>
      </w:r>
    </w:p>
    <w:p w14:paraId="2BEA7CDC" w14:textId="58609B23" w:rsidR="00CE3AC7" w:rsidRDefault="00CE3AC7" w:rsidP="00024385">
      <w:pPr>
        <w:pStyle w:val="BodyText"/>
        <w:ind w:left="360"/>
        <w:jc w:val="left"/>
        <w:rPr>
          <w:rFonts w:ascii="Helvetica" w:hAnsi="Helvetica" w:cs="Helvetica"/>
          <w:color w:val="000000"/>
          <w:sz w:val="22"/>
          <w:szCs w:val="22"/>
        </w:rPr>
      </w:pPr>
      <w:r>
        <w:rPr>
          <w:rFonts w:ascii="Helvetica" w:hAnsi="Helvetica" w:cs="Helvetica"/>
          <w:color w:val="000000"/>
          <w:sz w:val="22"/>
          <w:szCs w:val="22"/>
        </w:rPr>
        <w:t>Policy Analyst Committee Member, 2014-</w:t>
      </w:r>
      <w:r w:rsidR="00932B86">
        <w:rPr>
          <w:rFonts w:ascii="Helvetica" w:hAnsi="Helvetica" w:cs="Helvetica"/>
          <w:color w:val="000000"/>
          <w:sz w:val="22"/>
          <w:szCs w:val="22"/>
        </w:rPr>
        <w:t>2016</w:t>
      </w:r>
      <w:r>
        <w:rPr>
          <w:rFonts w:ascii="Helvetica" w:hAnsi="Helvetica" w:cs="Helvetica"/>
          <w:color w:val="000000"/>
          <w:sz w:val="22"/>
          <w:szCs w:val="22"/>
        </w:rPr>
        <w:t>.</w:t>
      </w:r>
    </w:p>
    <w:p w14:paraId="5DC4C61F" w14:textId="724A6ED1" w:rsidR="00CE3AC7" w:rsidRDefault="00CE3AC7" w:rsidP="00024385">
      <w:pPr>
        <w:pStyle w:val="BodyText"/>
        <w:ind w:left="360"/>
        <w:jc w:val="left"/>
        <w:rPr>
          <w:rFonts w:ascii="Helvetica" w:hAnsi="Helvetica" w:cs="Helvetica"/>
          <w:color w:val="000000"/>
          <w:sz w:val="22"/>
          <w:szCs w:val="22"/>
        </w:rPr>
      </w:pPr>
      <w:r>
        <w:rPr>
          <w:rFonts w:ascii="Helvetica" w:hAnsi="Helvetica" w:cs="Helvetica"/>
          <w:color w:val="000000"/>
          <w:sz w:val="22"/>
          <w:szCs w:val="22"/>
        </w:rPr>
        <w:t>Resolutions Committee Member, 2014-2015.</w:t>
      </w:r>
    </w:p>
    <w:p w14:paraId="60F18351" w14:textId="2C8A4AAD" w:rsidR="00CE3AC7" w:rsidRDefault="00CE3AC7" w:rsidP="00024385">
      <w:pPr>
        <w:pStyle w:val="BodyText"/>
        <w:ind w:left="360"/>
        <w:jc w:val="left"/>
        <w:rPr>
          <w:rFonts w:ascii="Helvetica" w:hAnsi="Helvetica" w:cs="Helvetica"/>
          <w:color w:val="000000"/>
          <w:sz w:val="22"/>
          <w:szCs w:val="22"/>
        </w:rPr>
      </w:pPr>
      <w:r w:rsidRPr="001E22B7">
        <w:rPr>
          <w:rFonts w:ascii="Helvetica" w:hAnsi="Helvetica" w:cs="Helvetica"/>
          <w:color w:val="000000"/>
          <w:sz w:val="22"/>
          <w:szCs w:val="22"/>
        </w:rPr>
        <w:t>Assessment Taskforce member, 2013.</w:t>
      </w:r>
    </w:p>
    <w:p w14:paraId="2C4799BC" w14:textId="44529EEC" w:rsidR="00CE3AC7" w:rsidRDefault="00CE3AC7" w:rsidP="00024385">
      <w:pPr>
        <w:pStyle w:val="BodyText"/>
        <w:ind w:left="360"/>
        <w:jc w:val="left"/>
        <w:rPr>
          <w:rFonts w:ascii="Helvetica" w:hAnsi="Helvetica" w:cs="Helvetica"/>
          <w:color w:val="000000"/>
          <w:sz w:val="22"/>
          <w:szCs w:val="22"/>
        </w:rPr>
      </w:pPr>
      <w:r>
        <w:rPr>
          <w:rFonts w:ascii="Helvetica" w:hAnsi="Helvetica" w:cs="Helvetica"/>
          <w:color w:val="000000"/>
          <w:sz w:val="22"/>
          <w:szCs w:val="22"/>
        </w:rPr>
        <w:t>Research Forum Co-Chair, 2012-</w:t>
      </w:r>
      <w:r w:rsidR="00932B86">
        <w:rPr>
          <w:rFonts w:ascii="Helvetica" w:hAnsi="Helvetica" w:cs="Helvetica"/>
          <w:color w:val="000000"/>
          <w:sz w:val="22"/>
          <w:szCs w:val="22"/>
        </w:rPr>
        <w:t>2015</w:t>
      </w:r>
      <w:r>
        <w:rPr>
          <w:rFonts w:ascii="Helvetica" w:hAnsi="Helvetica" w:cs="Helvetica"/>
          <w:color w:val="000000"/>
          <w:sz w:val="22"/>
          <w:szCs w:val="22"/>
        </w:rPr>
        <w:t>.</w:t>
      </w:r>
    </w:p>
    <w:p w14:paraId="51E19CEF" w14:textId="68359C3B" w:rsidR="00CE3AC7" w:rsidRDefault="00CE3AC7" w:rsidP="00024385">
      <w:pPr>
        <w:pStyle w:val="BodyText"/>
        <w:ind w:left="360"/>
        <w:jc w:val="left"/>
        <w:rPr>
          <w:rFonts w:ascii="Helvetica" w:hAnsi="Helvetica" w:cs="Helvetica"/>
          <w:color w:val="000000"/>
          <w:sz w:val="22"/>
          <w:szCs w:val="22"/>
        </w:rPr>
      </w:pPr>
      <w:r w:rsidRPr="004D6D7E">
        <w:rPr>
          <w:rFonts w:ascii="Helvetica" w:hAnsi="Helvetica" w:cs="Helvetica"/>
          <w:color w:val="000000"/>
          <w:sz w:val="22"/>
          <w:szCs w:val="22"/>
        </w:rPr>
        <w:t>Annual Conf</w:t>
      </w:r>
      <w:r>
        <w:rPr>
          <w:rFonts w:ascii="Helvetica" w:hAnsi="Helvetica" w:cs="Helvetica"/>
          <w:color w:val="000000"/>
          <w:sz w:val="22"/>
          <w:szCs w:val="22"/>
        </w:rPr>
        <w:t>erence proposal reviewer, 2012-Present.</w:t>
      </w:r>
    </w:p>
    <w:p w14:paraId="71984D72" w14:textId="7AE00DB7" w:rsidR="00CE3AC7" w:rsidRDefault="00CE3AC7" w:rsidP="00716A28">
      <w:pPr>
        <w:pStyle w:val="BodyText"/>
        <w:ind w:left="360" w:hanging="360"/>
        <w:jc w:val="left"/>
        <w:rPr>
          <w:rFonts w:ascii="Helvetica" w:hAnsi="Helvetica" w:cs="Helvetica"/>
          <w:color w:val="000000"/>
          <w:sz w:val="22"/>
          <w:szCs w:val="22"/>
        </w:rPr>
      </w:pPr>
    </w:p>
    <w:p w14:paraId="33D660B7" w14:textId="2F06024A" w:rsidR="00BE2DBA" w:rsidRDefault="00BE2DBA" w:rsidP="002A6EAF">
      <w:pPr>
        <w:pStyle w:val="BodyText"/>
        <w:ind w:left="360"/>
        <w:jc w:val="left"/>
        <w:rPr>
          <w:rFonts w:ascii="Helvetica" w:hAnsi="Helvetica" w:cs="Helvetica"/>
          <w:color w:val="000000"/>
          <w:sz w:val="22"/>
          <w:szCs w:val="22"/>
        </w:rPr>
      </w:pPr>
      <w:r>
        <w:rPr>
          <w:rFonts w:ascii="Helvetica" w:hAnsi="Helvetica" w:cs="Helvetica"/>
          <w:color w:val="000000"/>
          <w:sz w:val="22"/>
          <w:szCs w:val="22"/>
        </w:rPr>
        <w:t>NSF Panelist, 2019.</w:t>
      </w:r>
    </w:p>
    <w:p w14:paraId="1492A52E" w14:textId="7827349D" w:rsidR="00BE2DBA" w:rsidRDefault="00BE2DBA" w:rsidP="002A6EAF">
      <w:pPr>
        <w:pStyle w:val="BodyText"/>
        <w:ind w:left="360"/>
        <w:jc w:val="left"/>
        <w:rPr>
          <w:rFonts w:ascii="Helvetica" w:hAnsi="Helvetica" w:cs="Helvetica"/>
          <w:color w:val="000000"/>
          <w:sz w:val="22"/>
          <w:szCs w:val="22"/>
        </w:rPr>
      </w:pPr>
      <w:r>
        <w:rPr>
          <w:rFonts w:ascii="Helvetica" w:hAnsi="Helvetica" w:cs="Helvetica"/>
          <w:color w:val="000000"/>
          <w:sz w:val="22"/>
          <w:szCs w:val="22"/>
        </w:rPr>
        <w:t>Spencer Foundation reviewer, 2019.</w:t>
      </w:r>
    </w:p>
    <w:p w14:paraId="131A72F5" w14:textId="689C233F" w:rsidR="00BE2DBA" w:rsidRPr="00BE2DBA" w:rsidRDefault="00BE2DBA" w:rsidP="002A6EAF">
      <w:pPr>
        <w:pStyle w:val="BodyText"/>
        <w:ind w:left="360"/>
        <w:jc w:val="left"/>
        <w:rPr>
          <w:rFonts w:ascii="Helvetica" w:hAnsi="Helvetica" w:cs="Helvetica"/>
          <w:color w:val="000000"/>
          <w:sz w:val="22"/>
          <w:szCs w:val="22"/>
        </w:rPr>
      </w:pPr>
      <w:r w:rsidRPr="00BE2DBA">
        <w:rPr>
          <w:rFonts w:ascii="Helvetica" w:hAnsi="Helvetica" w:cs="Helvetica"/>
          <w:color w:val="000000"/>
          <w:sz w:val="22"/>
          <w:szCs w:val="22"/>
        </w:rPr>
        <w:t>Digital Literacies Task Force, International Literacy Association, 2018-Present.</w:t>
      </w:r>
    </w:p>
    <w:p w14:paraId="7AE92C69" w14:textId="32302998" w:rsidR="00BE2DBA" w:rsidRPr="00BE2DBA" w:rsidRDefault="00BE2DBA" w:rsidP="002A6EAF">
      <w:pPr>
        <w:pStyle w:val="BodyText"/>
        <w:ind w:left="360"/>
        <w:rPr>
          <w:rFonts w:ascii="Helvetica" w:hAnsi="Helvetica" w:cs="Helvetica"/>
          <w:color w:val="000000"/>
          <w:sz w:val="22"/>
          <w:szCs w:val="22"/>
        </w:rPr>
      </w:pPr>
      <w:r w:rsidRPr="00BE2DBA">
        <w:rPr>
          <w:rFonts w:ascii="Helvetica" w:hAnsi="Helvetica" w:cs="Helvetica"/>
          <w:bCs/>
          <w:color w:val="000000"/>
          <w:sz w:val="22"/>
          <w:szCs w:val="22"/>
        </w:rPr>
        <w:t>S</w:t>
      </w:r>
      <w:r w:rsidRPr="00BE2DBA">
        <w:rPr>
          <w:rFonts w:ascii="Helvetica" w:hAnsi="Helvetica" w:cs="Helvetica"/>
          <w:color w:val="000000"/>
          <w:sz w:val="22"/>
          <w:szCs w:val="22"/>
        </w:rPr>
        <w:t>cholars of color </w:t>
      </w:r>
      <w:r w:rsidRPr="00BE2DBA">
        <w:rPr>
          <w:rFonts w:ascii="Helvetica" w:hAnsi="Helvetica" w:cs="Helvetica"/>
          <w:bCs/>
          <w:color w:val="000000"/>
          <w:sz w:val="22"/>
          <w:szCs w:val="22"/>
        </w:rPr>
        <w:t>T</w:t>
      </w:r>
      <w:r w:rsidRPr="00BE2DBA">
        <w:rPr>
          <w:rFonts w:ascii="Helvetica" w:hAnsi="Helvetica" w:cs="Helvetica"/>
          <w:color w:val="000000"/>
          <w:sz w:val="22"/>
          <w:szCs w:val="22"/>
        </w:rPr>
        <w:t>ransitioning into </w:t>
      </w:r>
      <w:r w:rsidRPr="00BE2DBA">
        <w:rPr>
          <w:rFonts w:ascii="Helvetica" w:hAnsi="Helvetica" w:cs="Helvetica"/>
          <w:bCs/>
          <w:color w:val="000000"/>
          <w:sz w:val="22"/>
          <w:szCs w:val="22"/>
        </w:rPr>
        <w:t>A</w:t>
      </w:r>
      <w:r w:rsidRPr="00BE2DBA">
        <w:rPr>
          <w:rFonts w:ascii="Helvetica" w:hAnsi="Helvetica" w:cs="Helvetica"/>
          <w:color w:val="000000"/>
          <w:sz w:val="22"/>
          <w:szCs w:val="22"/>
        </w:rPr>
        <w:t>cademic </w:t>
      </w:r>
      <w:r w:rsidRPr="00BE2DBA">
        <w:rPr>
          <w:rFonts w:ascii="Helvetica" w:hAnsi="Helvetica" w:cs="Helvetica"/>
          <w:bCs/>
          <w:color w:val="000000"/>
          <w:sz w:val="22"/>
          <w:szCs w:val="22"/>
        </w:rPr>
        <w:t>R</w:t>
      </w:r>
      <w:r w:rsidRPr="00BE2DBA">
        <w:rPr>
          <w:rFonts w:ascii="Helvetica" w:hAnsi="Helvetica" w:cs="Helvetica"/>
          <w:color w:val="000000"/>
          <w:sz w:val="22"/>
          <w:szCs w:val="22"/>
        </w:rPr>
        <w:t>esearch Institutions Mentoring Program mentor, Literacy Research Association, 2017-2018.</w:t>
      </w:r>
    </w:p>
    <w:p w14:paraId="7FA40E73" w14:textId="51B9912C" w:rsidR="009472DB" w:rsidRPr="00BE2DBA" w:rsidRDefault="009472DB" w:rsidP="002A6EAF">
      <w:pPr>
        <w:pStyle w:val="BodyText"/>
        <w:ind w:left="360"/>
        <w:jc w:val="left"/>
        <w:rPr>
          <w:rFonts w:ascii="Helvetica" w:hAnsi="Helvetica" w:cs="Helvetica"/>
          <w:color w:val="000000"/>
          <w:sz w:val="22"/>
          <w:szCs w:val="22"/>
        </w:rPr>
      </w:pPr>
      <w:r w:rsidRPr="00BE2DBA">
        <w:rPr>
          <w:rFonts w:ascii="Helvetica" w:hAnsi="Helvetica" w:cs="Helvetica"/>
          <w:color w:val="000000"/>
          <w:sz w:val="22"/>
          <w:szCs w:val="22"/>
        </w:rPr>
        <w:t>Twist Fate Youth Competition Judge, 2016.</w:t>
      </w:r>
    </w:p>
    <w:p w14:paraId="0AC92EA5" w14:textId="77777777" w:rsidR="00F72F03" w:rsidRDefault="00F72F03" w:rsidP="002A6EAF">
      <w:pPr>
        <w:pStyle w:val="BodyText"/>
        <w:ind w:left="360"/>
        <w:rPr>
          <w:rFonts w:ascii="Helvetica" w:hAnsi="Helvetica" w:cs="Helvetica"/>
          <w:color w:val="000000"/>
          <w:sz w:val="22"/>
          <w:szCs w:val="22"/>
        </w:rPr>
      </w:pPr>
      <w:r w:rsidRPr="00BE2DBA">
        <w:rPr>
          <w:rFonts w:ascii="Helvetica" w:hAnsi="Helvetica" w:cs="Helvetica"/>
          <w:color w:val="000000"/>
          <w:sz w:val="22"/>
          <w:szCs w:val="22"/>
        </w:rPr>
        <w:t>Colorado</w:t>
      </w:r>
      <w:r>
        <w:rPr>
          <w:rFonts w:ascii="Helvetica" w:hAnsi="Helvetica" w:cs="Helvetica"/>
          <w:color w:val="000000"/>
          <w:sz w:val="22"/>
          <w:szCs w:val="22"/>
        </w:rPr>
        <w:t xml:space="preserve"> State University, </w:t>
      </w:r>
      <w:r w:rsidRPr="00F72F03">
        <w:rPr>
          <w:rFonts w:ascii="Helvetica" w:hAnsi="Helvetica" w:cs="Helvetica"/>
          <w:color w:val="000000"/>
          <w:sz w:val="22"/>
          <w:szCs w:val="22"/>
        </w:rPr>
        <w:t>Colorado Alliance for Graduate Education and the Professoriate (AGEP)</w:t>
      </w:r>
      <w:r>
        <w:rPr>
          <w:rFonts w:ascii="Helvetica" w:hAnsi="Helvetica" w:cs="Helvetica"/>
          <w:color w:val="000000"/>
          <w:sz w:val="22"/>
          <w:szCs w:val="22"/>
        </w:rPr>
        <w:t>, 2014-Present</w:t>
      </w:r>
    </w:p>
    <w:p w14:paraId="630F1AE0" w14:textId="77777777" w:rsidR="000D2FEB" w:rsidRPr="004D6D7E" w:rsidRDefault="00426634" w:rsidP="002A6EAF">
      <w:pPr>
        <w:pStyle w:val="BodyText"/>
        <w:ind w:left="360"/>
        <w:jc w:val="left"/>
        <w:rPr>
          <w:rFonts w:ascii="Helvetica" w:hAnsi="Helvetica" w:cs="Helvetica"/>
          <w:color w:val="000000"/>
          <w:sz w:val="22"/>
          <w:szCs w:val="22"/>
        </w:rPr>
      </w:pPr>
      <w:r>
        <w:rPr>
          <w:rFonts w:ascii="Helvetica" w:hAnsi="Helvetica" w:cs="Helvetica"/>
          <w:color w:val="000000"/>
          <w:sz w:val="22"/>
          <w:szCs w:val="22"/>
        </w:rPr>
        <w:t xml:space="preserve">U.S. </w:t>
      </w:r>
      <w:r w:rsidR="000D2FEB" w:rsidRPr="004D6D7E">
        <w:rPr>
          <w:rFonts w:ascii="Helvetica" w:hAnsi="Helvetica" w:cs="Helvetica"/>
          <w:color w:val="000000"/>
          <w:sz w:val="22"/>
          <w:szCs w:val="22"/>
        </w:rPr>
        <w:t xml:space="preserve">Department of Education Investing In Innovation Fund (I3) proposal reviewer, 2012. </w:t>
      </w:r>
    </w:p>
    <w:p w14:paraId="5586E049" w14:textId="77777777" w:rsidR="00F130C0" w:rsidRPr="001E22B7" w:rsidRDefault="001E22B7" w:rsidP="002A6EAF">
      <w:pPr>
        <w:pStyle w:val="BodyText"/>
        <w:ind w:left="360"/>
        <w:jc w:val="left"/>
        <w:rPr>
          <w:rFonts w:ascii="Helvetica" w:hAnsi="Helvetica" w:cs="Helvetica"/>
          <w:color w:val="000000"/>
          <w:sz w:val="22"/>
          <w:szCs w:val="22"/>
        </w:rPr>
      </w:pPr>
      <w:r w:rsidRPr="001E22B7">
        <w:rPr>
          <w:rFonts w:ascii="Helvetica" w:hAnsi="Helvetica" w:cs="Helvetica"/>
          <w:color w:val="000000"/>
          <w:sz w:val="22"/>
          <w:szCs w:val="22"/>
        </w:rPr>
        <w:t>Digital Media and Learning badges competition feedback expert, 2013.</w:t>
      </w:r>
    </w:p>
    <w:p w14:paraId="3257335A" w14:textId="77777777" w:rsidR="001E22B7" w:rsidRPr="001E22B7" w:rsidRDefault="001E22B7" w:rsidP="002A6EAF">
      <w:pPr>
        <w:pStyle w:val="BodyText"/>
        <w:ind w:left="360"/>
        <w:jc w:val="left"/>
        <w:rPr>
          <w:rFonts w:ascii="Helvetica" w:hAnsi="Helvetica" w:cs="Helvetica"/>
          <w:color w:val="000000"/>
          <w:sz w:val="22"/>
          <w:szCs w:val="22"/>
        </w:rPr>
      </w:pPr>
      <w:proofErr w:type="spellStart"/>
      <w:r w:rsidRPr="001E22B7">
        <w:rPr>
          <w:rFonts w:ascii="Helvetica" w:hAnsi="Helvetica" w:cs="Helvetica"/>
          <w:color w:val="000000"/>
          <w:sz w:val="22"/>
          <w:szCs w:val="22"/>
        </w:rPr>
        <w:t>Instructables</w:t>
      </w:r>
      <w:proofErr w:type="spellEnd"/>
      <w:r w:rsidRPr="001E22B7">
        <w:rPr>
          <w:rFonts w:ascii="Helvetica" w:hAnsi="Helvetica" w:cs="Helvetica"/>
          <w:color w:val="000000"/>
          <w:sz w:val="22"/>
          <w:szCs w:val="22"/>
        </w:rPr>
        <w:t xml:space="preserve"> Make-To-Learn competition judge, 2013.</w:t>
      </w:r>
    </w:p>
    <w:p w14:paraId="5659CD93" w14:textId="77777777" w:rsidR="000D2FEB" w:rsidRDefault="000D2FEB" w:rsidP="002A6EAF">
      <w:pPr>
        <w:pStyle w:val="BodyText"/>
        <w:ind w:left="360"/>
        <w:jc w:val="left"/>
        <w:rPr>
          <w:rFonts w:ascii="Helvetica" w:hAnsi="Helvetica" w:cs="Helvetica"/>
          <w:color w:val="000000"/>
          <w:sz w:val="22"/>
          <w:szCs w:val="22"/>
        </w:rPr>
      </w:pPr>
      <w:r>
        <w:rPr>
          <w:rFonts w:ascii="Helvetica" w:hAnsi="Helvetica" w:cs="Helvetica"/>
          <w:color w:val="000000"/>
          <w:sz w:val="22"/>
          <w:szCs w:val="22"/>
        </w:rPr>
        <w:t xml:space="preserve">Los Angeles Unified School District Critical Design and Gaming School design team member, 2010-2012. </w:t>
      </w:r>
    </w:p>
    <w:p w14:paraId="4E305DFD" w14:textId="77777777" w:rsidR="000D2FEB" w:rsidRDefault="000D2FEB" w:rsidP="002A6EAF">
      <w:pPr>
        <w:pStyle w:val="BodyText"/>
        <w:ind w:left="360"/>
        <w:jc w:val="left"/>
        <w:rPr>
          <w:rFonts w:ascii="Helvetica" w:hAnsi="Helvetica" w:cs="Helvetica"/>
          <w:color w:val="000000"/>
          <w:sz w:val="22"/>
          <w:szCs w:val="22"/>
        </w:rPr>
      </w:pPr>
      <w:r>
        <w:rPr>
          <w:rFonts w:ascii="Helvetica" w:hAnsi="Helvetica" w:cs="Helvetica"/>
          <w:color w:val="000000"/>
          <w:sz w:val="22"/>
          <w:szCs w:val="22"/>
        </w:rPr>
        <w:t>English Language Arts Standards Writing Committee, National Board for Professional Teaching Standards, 2011-Present.</w:t>
      </w:r>
    </w:p>
    <w:p w14:paraId="309287BB" w14:textId="77777777" w:rsidR="000D2FEB" w:rsidRPr="003E5AE5" w:rsidRDefault="000D2FEB" w:rsidP="002A6EAF">
      <w:pPr>
        <w:pStyle w:val="BodyText"/>
        <w:ind w:left="360"/>
        <w:jc w:val="left"/>
        <w:rPr>
          <w:rFonts w:ascii="Helvetica" w:hAnsi="Helvetica" w:cs="Helvetica"/>
          <w:color w:val="000000"/>
          <w:sz w:val="22"/>
          <w:szCs w:val="22"/>
        </w:rPr>
      </w:pPr>
      <w:r w:rsidRPr="003E5AE5">
        <w:rPr>
          <w:rFonts w:ascii="Helvetica" w:hAnsi="Helvetica" w:cs="Helvetica"/>
          <w:color w:val="000000"/>
          <w:sz w:val="22"/>
          <w:szCs w:val="22"/>
        </w:rPr>
        <w:t>Digital Media and Learning Conference Committee, 2011-Present</w:t>
      </w:r>
      <w:r>
        <w:rPr>
          <w:rFonts w:ascii="Helvetica" w:hAnsi="Helvetica" w:cs="Helvetica"/>
          <w:color w:val="000000"/>
          <w:sz w:val="22"/>
          <w:szCs w:val="22"/>
        </w:rPr>
        <w:t>.</w:t>
      </w:r>
    </w:p>
    <w:p w14:paraId="006DDC17" w14:textId="77777777" w:rsidR="000D2FEB" w:rsidRDefault="000D2FEB" w:rsidP="002A6EAF">
      <w:pPr>
        <w:pStyle w:val="BodyText"/>
        <w:ind w:left="360"/>
        <w:jc w:val="left"/>
        <w:rPr>
          <w:rFonts w:ascii="Helvetica" w:hAnsi="Helvetica" w:cs="Helvetica"/>
          <w:color w:val="000000"/>
          <w:sz w:val="22"/>
          <w:szCs w:val="22"/>
        </w:rPr>
      </w:pPr>
      <w:r w:rsidRPr="00477AE3">
        <w:rPr>
          <w:rFonts w:ascii="Helvetica" w:hAnsi="Helvetica"/>
          <w:iCs/>
          <w:color w:val="000000"/>
          <w:sz w:val="22"/>
        </w:rPr>
        <w:t>Mills College Civic Engagement Research Group</w:t>
      </w:r>
      <w:r>
        <w:rPr>
          <w:rFonts w:ascii="Helvetica" w:hAnsi="Helvetica"/>
          <w:iCs/>
          <w:color w:val="000000"/>
          <w:sz w:val="22"/>
        </w:rPr>
        <w:t>, 2011-Present.</w:t>
      </w:r>
    </w:p>
    <w:p w14:paraId="11A118F4" w14:textId="77777777" w:rsidR="000D2FEB" w:rsidRDefault="000D2FEB" w:rsidP="002A6EAF">
      <w:pPr>
        <w:pStyle w:val="BodyText"/>
        <w:ind w:left="360"/>
        <w:jc w:val="left"/>
        <w:rPr>
          <w:rFonts w:ascii="Helvetica" w:hAnsi="Helvetica" w:cs="Helvetica"/>
          <w:color w:val="000000"/>
          <w:sz w:val="22"/>
          <w:szCs w:val="22"/>
        </w:rPr>
      </w:pPr>
      <w:r>
        <w:rPr>
          <w:rFonts w:ascii="Helvetica" w:hAnsi="Helvetica" w:cs="Helvetica"/>
          <w:color w:val="000000"/>
          <w:sz w:val="22"/>
          <w:szCs w:val="22"/>
        </w:rPr>
        <w:t>Participatory Learning and You! (PLAY!) Professional Development Working Group, University of Southern California, 2011-Present</w:t>
      </w:r>
    </w:p>
    <w:p w14:paraId="6C46FDC3" w14:textId="77777777" w:rsidR="000D2FEB" w:rsidRPr="003E5AE5" w:rsidRDefault="000D2FEB" w:rsidP="002A6EAF">
      <w:pPr>
        <w:pStyle w:val="BodyText"/>
        <w:ind w:left="360"/>
        <w:jc w:val="left"/>
        <w:rPr>
          <w:rFonts w:ascii="Helvetica" w:hAnsi="Helvetica" w:cs="Helvetica"/>
          <w:color w:val="000000"/>
          <w:sz w:val="22"/>
          <w:szCs w:val="22"/>
        </w:rPr>
      </w:pPr>
      <w:r w:rsidRPr="003E5AE5">
        <w:rPr>
          <w:rFonts w:ascii="Helvetica" w:hAnsi="Helvetica" w:cs="Helvetica"/>
          <w:color w:val="000000"/>
          <w:sz w:val="22"/>
          <w:szCs w:val="22"/>
        </w:rPr>
        <w:t>Search committee, MacArthur Chair of Media Studies, UCLA, 2010-2011.</w:t>
      </w:r>
    </w:p>
    <w:p w14:paraId="7A822539" w14:textId="77777777" w:rsidR="000D2FEB" w:rsidRPr="003E5AE5" w:rsidRDefault="000D2FEB" w:rsidP="002A6EAF">
      <w:pPr>
        <w:pStyle w:val="BodyText"/>
        <w:tabs>
          <w:tab w:val="left" w:pos="360"/>
          <w:tab w:val="left" w:pos="8280"/>
        </w:tabs>
        <w:ind w:left="360"/>
        <w:rPr>
          <w:rFonts w:ascii="Helvetica" w:hAnsi="Helvetica"/>
          <w:sz w:val="22"/>
        </w:rPr>
      </w:pPr>
      <w:r w:rsidRPr="003E5AE5">
        <w:rPr>
          <w:rFonts w:ascii="Helvetica" w:hAnsi="Helvetica"/>
          <w:sz w:val="22"/>
        </w:rPr>
        <w:t>National Writing Project Digital Is Contributor, 2011-Present</w:t>
      </w:r>
      <w:r>
        <w:rPr>
          <w:rFonts w:ascii="Helvetica" w:hAnsi="Helvetica"/>
          <w:sz w:val="22"/>
        </w:rPr>
        <w:t>.</w:t>
      </w:r>
    </w:p>
    <w:p w14:paraId="6DDAFC35" w14:textId="77777777" w:rsidR="000D2FEB" w:rsidRPr="003E5AE5" w:rsidRDefault="000D2FEB" w:rsidP="002A6EAF">
      <w:pPr>
        <w:pStyle w:val="BodyText"/>
        <w:tabs>
          <w:tab w:val="clear" w:pos="2520"/>
        </w:tabs>
        <w:ind w:left="360"/>
        <w:jc w:val="left"/>
        <w:rPr>
          <w:rFonts w:ascii="Helvetica" w:hAnsi="Helvetica"/>
          <w:sz w:val="22"/>
        </w:rPr>
      </w:pPr>
      <w:r w:rsidRPr="003E5AE5">
        <w:rPr>
          <w:rFonts w:ascii="Helvetica" w:hAnsi="Helvetica"/>
          <w:sz w:val="22"/>
        </w:rPr>
        <w:t>Instructional Cabinet, Manual Arts High School, 2007-2008.</w:t>
      </w:r>
    </w:p>
    <w:p w14:paraId="050A6AE1" w14:textId="77777777" w:rsidR="000D2FEB" w:rsidRPr="003E5AE5" w:rsidRDefault="000D2FEB" w:rsidP="002A6EAF">
      <w:pPr>
        <w:pStyle w:val="BodyText"/>
        <w:tabs>
          <w:tab w:val="left" w:pos="360"/>
          <w:tab w:val="left" w:pos="8280"/>
        </w:tabs>
        <w:ind w:left="360"/>
        <w:rPr>
          <w:rFonts w:ascii="Helvetica" w:hAnsi="Helvetica"/>
          <w:sz w:val="22"/>
        </w:rPr>
      </w:pPr>
      <w:r w:rsidRPr="003E5AE5">
        <w:rPr>
          <w:rFonts w:ascii="Helvetica" w:hAnsi="Helvetica"/>
          <w:sz w:val="22"/>
        </w:rPr>
        <w:t xml:space="preserve">School Site Council. Manual Arts High School, 2007-2008. </w:t>
      </w:r>
    </w:p>
    <w:p w14:paraId="7BB2E352" w14:textId="77777777" w:rsidR="000D2FEB" w:rsidRPr="003E5AE5" w:rsidRDefault="000D2FEB" w:rsidP="002A6EAF">
      <w:pPr>
        <w:pStyle w:val="BodyText"/>
        <w:tabs>
          <w:tab w:val="left" w:pos="360"/>
          <w:tab w:val="left" w:pos="8280"/>
        </w:tabs>
        <w:ind w:left="360"/>
        <w:rPr>
          <w:rFonts w:ascii="Helvetica" w:hAnsi="Helvetica"/>
          <w:sz w:val="22"/>
        </w:rPr>
      </w:pPr>
      <w:r w:rsidRPr="003E5AE5">
        <w:rPr>
          <w:rFonts w:ascii="Helvetica" w:hAnsi="Helvetica"/>
          <w:sz w:val="22"/>
        </w:rPr>
        <w:t>Grant Writing Team Member. Manual Arts High School, 2007-2008.</w:t>
      </w:r>
    </w:p>
    <w:p w14:paraId="18C7B9BA" w14:textId="77777777" w:rsidR="000D2FEB" w:rsidRDefault="000D2FEB" w:rsidP="002A6EAF">
      <w:pPr>
        <w:pStyle w:val="BodyText"/>
        <w:tabs>
          <w:tab w:val="clear" w:pos="2520"/>
        </w:tabs>
        <w:ind w:left="360"/>
        <w:jc w:val="left"/>
        <w:rPr>
          <w:rFonts w:ascii="Helvetica" w:hAnsi="Helvetica"/>
          <w:sz w:val="22"/>
        </w:rPr>
      </w:pPr>
      <w:r w:rsidRPr="003E5AE5">
        <w:rPr>
          <w:rFonts w:ascii="Helvetica" w:hAnsi="Helvetica"/>
          <w:sz w:val="22"/>
        </w:rPr>
        <w:t>Professional Development Committee. Manual Arts High School, 2006-2008.</w:t>
      </w:r>
    </w:p>
    <w:p w14:paraId="412CCEA4" w14:textId="26F51ED5" w:rsidR="00043409" w:rsidRDefault="00043409" w:rsidP="002A6EAF">
      <w:pPr>
        <w:pStyle w:val="BodyText"/>
        <w:ind w:left="360"/>
        <w:jc w:val="left"/>
        <w:rPr>
          <w:rFonts w:ascii="Helvetica" w:hAnsi="Helvetica"/>
          <w:sz w:val="22"/>
        </w:rPr>
      </w:pPr>
      <w:r w:rsidRPr="00B014F3">
        <w:rPr>
          <w:rFonts w:ascii="Helvetica" w:hAnsi="Helvetica"/>
          <w:sz w:val="22"/>
        </w:rPr>
        <w:t>Los Angeles Times Education Blog Contributor, 2007-2008</w:t>
      </w:r>
    </w:p>
    <w:p w14:paraId="24AC8874" w14:textId="09FB9107" w:rsidR="00CE3AC7" w:rsidRDefault="00CE3AC7">
      <w:pPr>
        <w:pStyle w:val="BodyText"/>
        <w:jc w:val="left"/>
        <w:rPr>
          <w:rFonts w:ascii="Helvetica" w:hAnsi="Helvetica"/>
          <w:sz w:val="22"/>
        </w:rPr>
      </w:pPr>
    </w:p>
    <w:p w14:paraId="3826F59C" w14:textId="77777777" w:rsidR="00CE3AC7" w:rsidRPr="00F130C0" w:rsidRDefault="00CE3AC7" w:rsidP="00CE3AC7">
      <w:pPr>
        <w:pStyle w:val="BodyText"/>
        <w:jc w:val="left"/>
        <w:rPr>
          <w:rFonts w:ascii="Helvetica" w:hAnsi="Helvetica"/>
          <w:b/>
          <w:sz w:val="22"/>
        </w:rPr>
      </w:pPr>
      <w:r>
        <w:rPr>
          <w:rFonts w:ascii="Helvetica" w:hAnsi="Helvetica"/>
          <w:b/>
          <w:sz w:val="22"/>
        </w:rPr>
        <w:t>BOARD SERVICE:</w:t>
      </w:r>
    </w:p>
    <w:p w14:paraId="49A94434" w14:textId="77777777" w:rsidR="00CE3AC7" w:rsidRPr="001E22B7" w:rsidRDefault="00CE3AC7" w:rsidP="002A6EAF">
      <w:pPr>
        <w:pStyle w:val="BodyText"/>
        <w:ind w:left="360"/>
        <w:jc w:val="left"/>
        <w:rPr>
          <w:rFonts w:ascii="Helvetica" w:hAnsi="Helvetica" w:cs="Helvetica"/>
          <w:color w:val="000000"/>
          <w:sz w:val="22"/>
          <w:szCs w:val="22"/>
        </w:rPr>
      </w:pPr>
      <w:r>
        <w:rPr>
          <w:rFonts w:ascii="Helvetica" w:hAnsi="Helvetica" w:cs="Helvetica"/>
          <w:color w:val="000000"/>
          <w:sz w:val="22"/>
          <w:szCs w:val="22"/>
        </w:rPr>
        <w:t xml:space="preserve">Connected Learning Certificate, Arcadia University, Advisory Board member, 2014-Present. </w:t>
      </w:r>
    </w:p>
    <w:p w14:paraId="7DAA5342" w14:textId="77777777" w:rsidR="00CE3AC7" w:rsidRDefault="00CE3AC7" w:rsidP="002A6EAF">
      <w:pPr>
        <w:pStyle w:val="BodyText"/>
        <w:ind w:left="360"/>
        <w:jc w:val="left"/>
        <w:rPr>
          <w:rFonts w:ascii="Helvetica" w:hAnsi="Helvetica" w:cs="Helvetica"/>
          <w:color w:val="000000"/>
          <w:sz w:val="22"/>
          <w:szCs w:val="22"/>
        </w:rPr>
      </w:pPr>
      <w:r>
        <w:rPr>
          <w:rFonts w:ascii="Helvetica" w:hAnsi="Helvetica" w:cs="Helvetica"/>
          <w:color w:val="000000"/>
          <w:sz w:val="22"/>
          <w:szCs w:val="22"/>
        </w:rPr>
        <w:t>Convergence Academies Advisory Board, 2014-2016.</w:t>
      </w:r>
    </w:p>
    <w:p w14:paraId="0A48F90D" w14:textId="77777777" w:rsidR="00CE3AC7" w:rsidRPr="001E22B7" w:rsidRDefault="00CE3AC7" w:rsidP="002A6EAF">
      <w:pPr>
        <w:pStyle w:val="BodyText"/>
        <w:ind w:left="360"/>
        <w:jc w:val="left"/>
        <w:rPr>
          <w:rFonts w:ascii="Helvetica" w:hAnsi="Helvetica" w:cs="Helvetica"/>
          <w:color w:val="000000"/>
          <w:sz w:val="22"/>
          <w:szCs w:val="22"/>
        </w:rPr>
      </w:pPr>
      <w:r w:rsidRPr="001E22B7">
        <w:rPr>
          <w:rFonts w:ascii="Helvetica" w:hAnsi="Helvetica" w:cs="Helvetica"/>
          <w:color w:val="000000"/>
          <w:sz w:val="22"/>
          <w:szCs w:val="22"/>
        </w:rPr>
        <w:t>Make/Hack/Play Advisory Board Member, 2013-</w:t>
      </w:r>
      <w:r>
        <w:rPr>
          <w:rFonts w:ascii="Helvetica" w:hAnsi="Helvetica" w:cs="Helvetica"/>
          <w:color w:val="000000"/>
          <w:sz w:val="22"/>
          <w:szCs w:val="22"/>
        </w:rPr>
        <w:t>2016</w:t>
      </w:r>
      <w:r w:rsidRPr="001E22B7">
        <w:rPr>
          <w:rFonts w:ascii="Helvetica" w:hAnsi="Helvetica" w:cs="Helvetica"/>
          <w:color w:val="000000"/>
          <w:sz w:val="22"/>
          <w:szCs w:val="22"/>
        </w:rPr>
        <w:t>.</w:t>
      </w:r>
    </w:p>
    <w:p w14:paraId="2C8714C2" w14:textId="77777777" w:rsidR="00CE3AC7" w:rsidRPr="001E22B7" w:rsidRDefault="00CE3AC7" w:rsidP="002A6EAF">
      <w:pPr>
        <w:pStyle w:val="BodyText"/>
        <w:ind w:left="360"/>
        <w:jc w:val="left"/>
        <w:rPr>
          <w:rFonts w:ascii="Helvetica" w:hAnsi="Helvetica" w:cs="Helvetica"/>
          <w:color w:val="000000"/>
          <w:sz w:val="22"/>
          <w:szCs w:val="22"/>
        </w:rPr>
      </w:pPr>
      <w:r w:rsidRPr="001E22B7">
        <w:rPr>
          <w:rFonts w:ascii="Helvetica" w:hAnsi="Helvetica" w:cs="Helvetica"/>
          <w:color w:val="000000"/>
          <w:sz w:val="22"/>
          <w:szCs w:val="22"/>
        </w:rPr>
        <w:t>Northside Aztlan Community Center Advisory Board Member, 2013-</w:t>
      </w:r>
      <w:r>
        <w:rPr>
          <w:rFonts w:ascii="Helvetica" w:hAnsi="Helvetica" w:cs="Helvetica"/>
          <w:color w:val="000000"/>
          <w:sz w:val="22"/>
          <w:szCs w:val="22"/>
        </w:rPr>
        <w:t>2016</w:t>
      </w:r>
      <w:r w:rsidRPr="001E22B7">
        <w:rPr>
          <w:rFonts w:ascii="Helvetica" w:hAnsi="Helvetica" w:cs="Helvetica"/>
          <w:color w:val="000000"/>
          <w:sz w:val="22"/>
          <w:szCs w:val="22"/>
        </w:rPr>
        <w:t>.</w:t>
      </w:r>
    </w:p>
    <w:p w14:paraId="12F76694" w14:textId="77777777" w:rsidR="00CE3AC7" w:rsidRDefault="00CE3AC7">
      <w:pPr>
        <w:pStyle w:val="BodyText"/>
        <w:jc w:val="left"/>
        <w:rPr>
          <w:rFonts w:ascii="Helvetica" w:hAnsi="Helvetica" w:cs="Helvetica"/>
          <w:b/>
          <w:color w:val="000000"/>
          <w:sz w:val="22"/>
          <w:szCs w:val="22"/>
        </w:rPr>
      </w:pPr>
    </w:p>
    <w:p w14:paraId="76D6E0AC" w14:textId="26A2C1DE" w:rsidR="008B7BA9" w:rsidRDefault="008B7BA9" w:rsidP="000D2FEB">
      <w:pPr>
        <w:pStyle w:val="BodyText"/>
        <w:tabs>
          <w:tab w:val="clear" w:pos="2520"/>
        </w:tabs>
        <w:jc w:val="left"/>
        <w:rPr>
          <w:rFonts w:ascii="Helvetica" w:hAnsi="Helvetica"/>
          <w:b/>
          <w:sz w:val="22"/>
        </w:rPr>
      </w:pPr>
    </w:p>
    <w:p w14:paraId="2C7615C1" w14:textId="77777777" w:rsidR="000D2FEB" w:rsidRDefault="008B7BA9" w:rsidP="000D2FEB">
      <w:pPr>
        <w:pStyle w:val="BodyText"/>
        <w:tabs>
          <w:tab w:val="clear" w:pos="2520"/>
        </w:tabs>
        <w:jc w:val="left"/>
        <w:rPr>
          <w:rFonts w:ascii="Helvetica" w:hAnsi="Helvetica"/>
          <w:b/>
          <w:sz w:val="22"/>
        </w:rPr>
      </w:pPr>
      <w:r>
        <w:rPr>
          <w:rFonts w:ascii="Helvetica" w:hAnsi="Helvetica"/>
          <w:b/>
          <w:sz w:val="22"/>
        </w:rPr>
        <w:t>UNIVERSITY SERVICE:</w:t>
      </w:r>
    </w:p>
    <w:p w14:paraId="53265501" w14:textId="24BBA9ED" w:rsidR="0039465F" w:rsidRPr="00CE3AC7" w:rsidRDefault="0039465F" w:rsidP="002A6EAF">
      <w:pPr>
        <w:pStyle w:val="BodyText"/>
        <w:ind w:left="360"/>
        <w:rPr>
          <w:rFonts w:ascii="Helvetica" w:hAnsi="Helvetica"/>
          <w:sz w:val="22"/>
        </w:rPr>
      </w:pPr>
      <w:r w:rsidRPr="00CE3AC7">
        <w:rPr>
          <w:rFonts w:ascii="Helvetica" w:hAnsi="Helvetica"/>
          <w:sz w:val="22"/>
        </w:rPr>
        <w:t>L</w:t>
      </w:r>
      <w:r w:rsidR="00CE3AC7" w:rsidRPr="00CE3AC7">
        <w:rPr>
          <w:rFonts w:ascii="Helvetica" w:hAnsi="Helvetica"/>
          <w:sz w:val="22"/>
        </w:rPr>
        <w:t>earning Science and Technology Design Search Committee, Stanford University, 2018-2019</w:t>
      </w:r>
    </w:p>
    <w:p w14:paraId="5CEF61D6" w14:textId="120BF5C7" w:rsidR="0039465F" w:rsidRDefault="0039465F" w:rsidP="002A6EAF">
      <w:pPr>
        <w:pStyle w:val="BodyText"/>
        <w:ind w:left="360"/>
        <w:rPr>
          <w:rFonts w:ascii="Helvetica" w:hAnsi="Helvetica"/>
          <w:sz w:val="22"/>
        </w:rPr>
      </w:pPr>
      <w:r w:rsidRPr="00CE3AC7">
        <w:rPr>
          <w:rFonts w:ascii="Helvetica" w:hAnsi="Helvetica"/>
          <w:sz w:val="22"/>
        </w:rPr>
        <w:t>Data Science Task Force</w:t>
      </w:r>
      <w:r w:rsidR="006C1EE9" w:rsidRPr="00CE3AC7">
        <w:rPr>
          <w:rFonts w:ascii="Helvetica" w:hAnsi="Helvetica"/>
          <w:sz w:val="22"/>
        </w:rPr>
        <w:t>, Stanford</w:t>
      </w:r>
      <w:r w:rsidR="006C1EE9">
        <w:rPr>
          <w:rFonts w:ascii="Helvetica" w:hAnsi="Helvetica"/>
          <w:sz w:val="22"/>
        </w:rPr>
        <w:t xml:space="preserve"> University, 2018-Present.</w:t>
      </w:r>
    </w:p>
    <w:p w14:paraId="4B0B2EC2" w14:textId="0097DC69" w:rsidR="00312BED" w:rsidRDefault="00312BED" w:rsidP="002A6EAF">
      <w:pPr>
        <w:pStyle w:val="BodyText"/>
        <w:ind w:left="360"/>
        <w:rPr>
          <w:rFonts w:ascii="Helvetica" w:hAnsi="Helvetica"/>
          <w:sz w:val="22"/>
        </w:rPr>
      </w:pPr>
      <w:r>
        <w:rPr>
          <w:rFonts w:ascii="Helvetica" w:hAnsi="Helvetica"/>
          <w:sz w:val="22"/>
        </w:rPr>
        <w:t>Teacher Education Search Committee, Stanford University, 2017-2018.</w:t>
      </w:r>
    </w:p>
    <w:p w14:paraId="492D5CE9" w14:textId="62890475" w:rsidR="00F130C0" w:rsidRDefault="008B7BA9" w:rsidP="002A6EAF">
      <w:pPr>
        <w:pStyle w:val="BodyText"/>
        <w:ind w:left="360"/>
        <w:rPr>
          <w:rFonts w:ascii="Helvetica" w:hAnsi="Helvetica"/>
          <w:sz w:val="22"/>
        </w:rPr>
      </w:pPr>
      <w:r w:rsidRPr="008B7BA9">
        <w:rPr>
          <w:rFonts w:ascii="Helvetica" w:hAnsi="Helvetica"/>
          <w:sz w:val="22"/>
        </w:rPr>
        <w:t>Faculty Council Committee on Libraries,</w:t>
      </w:r>
      <w:r>
        <w:rPr>
          <w:rFonts w:ascii="Helvetica" w:hAnsi="Helvetica"/>
          <w:sz w:val="22"/>
        </w:rPr>
        <w:t xml:space="preserve"> Colorado State University,</w:t>
      </w:r>
      <w:r w:rsidR="0052353B">
        <w:rPr>
          <w:rFonts w:ascii="Helvetica" w:hAnsi="Helvetica"/>
          <w:sz w:val="22"/>
        </w:rPr>
        <w:t xml:space="preserve"> 2012-</w:t>
      </w:r>
      <w:r w:rsidR="00312BED">
        <w:rPr>
          <w:rFonts w:ascii="Helvetica" w:hAnsi="Helvetica"/>
          <w:sz w:val="22"/>
        </w:rPr>
        <w:t>2016</w:t>
      </w:r>
      <w:r>
        <w:rPr>
          <w:rFonts w:ascii="Helvetica" w:hAnsi="Helvetica"/>
          <w:sz w:val="22"/>
        </w:rPr>
        <w:t>.</w:t>
      </w:r>
    </w:p>
    <w:p w14:paraId="6C5241A4" w14:textId="7E2886BC" w:rsidR="00A64553" w:rsidRDefault="00A64553" w:rsidP="002A6EAF">
      <w:pPr>
        <w:pStyle w:val="BodyText"/>
        <w:ind w:left="360"/>
        <w:rPr>
          <w:rFonts w:ascii="Helvetica" w:hAnsi="Helvetica"/>
          <w:sz w:val="22"/>
        </w:rPr>
      </w:pPr>
      <w:r>
        <w:rPr>
          <w:rFonts w:ascii="Helvetica" w:hAnsi="Helvetica"/>
          <w:sz w:val="22"/>
        </w:rPr>
        <w:t xml:space="preserve">Joint Subcommittee on </w:t>
      </w:r>
      <w:proofErr w:type="spellStart"/>
      <w:r>
        <w:rPr>
          <w:rFonts w:ascii="Helvetica" w:hAnsi="Helvetica"/>
          <w:sz w:val="22"/>
        </w:rPr>
        <w:t>Unizen</w:t>
      </w:r>
      <w:proofErr w:type="spellEnd"/>
      <w:r>
        <w:rPr>
          <w:rFonts w:ascii="Helvetica" w:hAnsi="Helvetica"/>
          <w:sz w:val="22"/>
        </w:rPr>
        <w:t xml:space="preserve">, </w:t>
      </w:r>
      <w:r w:rsidRPr="008B7BA9">
        <w:rPr>
          <w:rFonts w:ascii="Helvetica" w:hAnsi="Helvetica"/>
          <w:sz w:val="22"/>
        </w:rPr>
        <w:t>Faculty Council Committee on Libraries</w:t>
      </w:r>
      <w:r>
        <w:rPr>
          <w:rFonts w:ascii="Helvetica" w:hAnsi="Helvetica"/>
          <w:sz w:val="22"/>
        </w:rPr>
        <w:t xml:space="preserve"> &amp; Committee on Teaching and Learning, Chair, 2015-</w:t>
      </w:r>
      <w:r w:rsidR="00312BED">
        <w:rPr>
          <w:rFonts w:ascii="Helvetica" w:hAnsi="Helvetica"/>
          <w:sz w:val="22"/>
        </w:rPr>
        <w:t>2016</w:t>
      </w:r>
      <w:r>
        <w:rPr>
          <w:rFonts w:ascii="Helvetica" w:hAnsi="Helvetica"/>
          <w:sz w:val="22"/>
        </w:rPr>
        <w:t>.</w:t>
      </w:r>
    </w:p>
    <w:p w14:paraId="2AAD191B" w14:textId="06C4049D" w:rsidR="008B7BA9" w:rsidRDefault="008B7BA9" w:rsidP="002A6EAF">
      <w:pPr>
        <w:pStyle w:val="BodyText"/>
        <w:ind w:left="360"/>
        <w:rPr>
          <w:rFonts w:ascii="Helvetica" w:hAnsi="Helvetica"/>
          <w:sz w:val="22"/>
        </w:rPr>
      </w:pPr>
      <w:r w:rsidRPr="008B7BA9">
        <w:rPr>
          <w:rFonts w:ascii="Helvetica" w:hAnsi="Helvetica"/>
          <w:sz w:val="22"/>
        </w:rPr>
        <w:lastRenderedPageBreak/>
        <w:t xml:space="preserve">English Department Executive Committee, </w:t>
      </w:r>
      <w:r>
        <w:rPr>
          <w:rFonts w:ascii="Helvetica" w:hAnsi="Helvetica"/>
          <w:sz w:val="22"/>
        </w:rPr>
        <w:t xml:space="preserve">Colorado State University, </w:t>
      </w:r>
      <w:r w:rsidR="0052353B">
        <w:rPr>
          <w:rFonts w:ascii="Helvetica" w:hAnsi="Helvetica"/>
          <w:sz w:val="22"/>
        </w:rPr>
        <w:t>2013-</w:t>
      </w:r>
      <w:r w:rsidR="00312BED">
        <w:rPr>
          <w:rFonts w:ascii="Helvetica" w:hAnsi="Helvetica"/>
          <w:sz w:val="22"/>
        </w:rPr>
        <w:t>2016</w:t>
      </w:r>
      <w:r>
        <w:rPr>
          <w:rFonts w:ascii="Helvetica" w:hAnsi="Helvetica"/>
          <w:sz w:val="22"/>
        </w:rPr>
        <w:t>.</w:t>
      </w:r>
    </w:p>
    <w:p w14:paraId="4DA8E345" w14:textId="5D334D11" w:rsidR="00426634" w:rsidRDefault="00426634" w:rsidP="002A6EAF">
      <w:pPr>
        <w:pStyle w:val="BodyText"/>
        <w:ind w:left="360"/>
        <w:rPr>
          <w:rFonts w:ascii="Helvetica" w:hAnsi="Helvetica"/>
          <w:sz w:val="22"/>
        </w:rPr>
      </w:pPr>
      <w:r>
        <w:rPr>
          <w:rFonts w:ascii="Helvetica" w:hAnsi="Helvetica"/>
          <w:sz w:val="22"/>
        </w:rPr>
        <w:t>English Department Englis</w:t>
      </w:r>
      <w:r w:rsidR="0052353B">
        <w:rPr>
          <w:rFonts w:ascii="Helvetica" w:hAnsi="Helvetica"/>
          <w:sz w:val="22"/>
        </w:rPr>
        <w:t>h Education Committee, 2012-</w:t>
      </w:r>
      <w:r w:rsidR="00312BED">
        <w:rPr>
          <w:rFonts w:ascii="Helvetica" w:hAnsi="Helvetica"/>
          <w:sz w:val="22"/>
        </w:rPr>
        <w:t>2016</w:t>
      </w:r>
      <w:r>
        <w:rPr>
          <w:rFonts w:ascii="Helvetica" w:hAnsi="Helvetica"/>
          <w:sz w:val="22"/>
        </w:rPr>
        <w:t>.</w:t>
      </w:r>
    </w:p>
    <w:p w14:paraId="6323AC53" w14:textId="77777777" w:rsidR="00426634" w:rsidRPr="008B7BA9" w:rsidRDefault="00426634" w:rsidP="002A6EAF">
      <w:pPr>
        <w:pStyle w:val="BodyText"/>
        <w:ind w:left="360"/>
        <w:rPr>
          <w:rFonts w:ascii="Helvetica" w:hAnsi="Helvetica"/>
          <w:sz w:val="22"/>
        </w:rPr>
      </w:pPr>
      <w:r w:rsidRPr="00426634">
        <w:rPr>
          <w:rFonts w:ascii="Helvetica" w:hAnsi="Helvetica"/>
          <w:sz w:val="22"/>
        </w:rPr>
        <w:t>English Department Graduate Committee, 2014</w:t>
      </w:r>
      <w:r w:rsidR="0052353B">
        <w:rPr>
          <w:rFonts w:ascii="Helvetica" w:hAnsi="Helvetica"/>
          <w:sz w:val="22"/>
        </w:rPr>
        <w:t>.</w:t>
      </w:r>
    </w:p>
    <w:p w14:paraId="6A96D952" w14:textId="77777777" w:rsidR="008B7BA9" w:rsidRPr="008B7BA9" w:rsidRDefault="008B7BA9" w:rsidP="002A6EAF">
      <w:pPr>
        <w:pStyle w:val="BodyText"/>
        <w:ind w:left="360"/>
        <w:rPr>
          <w:rFonts w:ascii="Helvetica" w:hAnsi="Helvetica"/>
          <w:sz w:val="22"/>
        </w:rPr>
      </w:pPr>
      <w:r w:rsidRPr="008B7BA9">
        <w:rPr>
          <w:rFonts w:ascii="Helvetica" w:hAnsi="Helvetica"/>
          <w:sz w:val="22"/>
        </w:rPr>
        <w:t xml:space="preserve">English Department Grade Appeals Committee, </w:t>
      </w:r>
      <w:r>
        <w:rPr>
          <w:rFonts w:ascii="Helvetica" w:hAnsi="Helvetica"/>
          <w:sz w:val="22"/>
        </w:rPr>
        <w:t xml:space="preserve">Colorado State University, </w:t>
      </w:r>
      <w:r w:rsidRPr="008B7BA9">
        <w:rPr>
          <w:rFonts w:ascii="Helvetica" w:hAnsi="Helvetica"/>
          <w:sz w:val="22"/>
        </w:rPr>
        <w:t>2013</w:t>
      </w:r>
      <w:r>
        <w:rPr>
          <w:rFonts w:ascii="Helvetica" w:hAnsi="Helvetica"/>
          <w:sz w:val="22"/>
        </w:rPr>
        <w:t>.</w:t>
      </w:r>
    </w:p>
    <w:p w14:paraId="381C1194" w14:textId="77777777" w:rsidR="008B7BA9" w:rsidRPr="008B7BA9" w:rsidRDefault="008B7BA9" w:rsidP="002A6EAF">
      <w:pPr>
        <w:pStyle w:val="BodyText"/>
        <w:ind w:left="360"/>
        <w:rPr>
          <w:rFonts w:ascii="Helvetica" w:hAnsi="Helvetica"/>
          <w:sz w:val="22"/>
        </w:rPr>
      </w:pPr>
      <w:r w:rsidRPr="008B7BA9">
        <w:rPr>
          <w:rFonts w:ascii="Helvetica" w:hAnsi="Helvetica"/>
          <w:sz w:val="22"/>
        </w:rPr>
        <w:t xml:space="preserve">English Department Academic Program Reader, </w:t>
      </w:r>
      <w:r>
        <w:rPr>
          <w:rFonts w:ascii="Helvetica" w:hAnsi="Helvetica"/>
          <w:sz w:val="22"/>
        </w:rPr>
        <w:t xml:space="preserve">Colorado State University, </w:t>
      </w:r>
      <w:r w:rsidRPr="008B7BA9">
        <w:rPr>
          <w:rFonts w:ascii="Helvetica" w:hAnsi="Helvetica"/>
          <w:sz w:val="22"/>
        </w:rPr>
        <w:t>2013</w:t>
      </w:r>
      <w:r>
        <w:rPr>
          <w:rFonts w:ascii="Helvetica" w:hAnsi="Helvetica"/>
          <w:sz w:val="22"/>
        </w:rPr>
        <w:t>.</w:t>
      </w:r>
    </w:p>
    <w:p w14:paraId="27DB3F19" w14:textId="77777777" w:rsidR="008B7BA9" w:rsidRDefault="008B7BA9" w:rsidP="000D2FEB">
      <w:pPr>
        <w:pStyle w:val="BodyText"/>
        <w:tabs>
          <w:tab w:val="clear" w:pos="2520"/>
        </w:tabs>
        <w:jc w:val="left"/>
        <w:rPr>
          <w:rFonts w:ascii="Helvetica" w:hAnsi="Helvetica"/>
          <w:b/>
          <w:sz w:val="22"/>
        </w:rPr>
      </w:pPr>
    </w:p>
    <w:p w14:paraId="21105DE1" w14:textId="77777777" w:rsidR="008B7BA9" w:rsidRPr="008B7BA9" w:rsidRDefault="008B7BA9" w:rsidP="000D2FEB">
      <w:pPr>
        <w:pStyle w:val="BodyText"/>
        <w:tabs>
          <w:tab w:val="clear" w:pos="2520"/>
        </w:tabs>
        <w:jc w:val="left"/>
        <w:rPr>
          <w:rFonts w:ascii="Helvetica" w:hAnsi="Helvetica"/>
          <w:b/>
          <w:sz w:val="22"/>
        </w:rPr>
      </w:pPr>
    </w:p>
    <w:p w14:paraId="0BEE3245" w14:textId="77777777" w:rsidR="000D2FEB" w:rsidRPr="003E5AE5" w:rsidRDefault="000D2FEB">
      <w:pPr>
        <w:pStyle w:val="BodyText"/>
        <w:jc w:val="left"/>
        <w:rPr>
          <w:rFonts w:ascii="Helvetica" w:hAnsi="Helvetica"/>
          <w:b/>
          <w:sz w:val="22"/>
        </w:rPr>
      </w:pPr>
      <w:r w:rsidRPr="003E5AE5">
        <w:rPr>
          <w:rFonts w:ascii="Helvetica" w:hAnsi="Helvetica"/>
          <w:b/>
          <w:sz w:val="22"/>
        </w:rPr>
        <w:t>PROFESSIONAL MEMBERSHIPS:</w:t>
      </w:r>
    </w:p>
    <w:p w14:paraId="4C0B3704" w14:textId="4861B1E3" w:rsidR="00A64553" w:rsidRDefault="00A64553" w:rsidP="002A6EAF">
      <w:pPr>
        <w:pStyle w:val="BodyText"/>
        <w:tabs>
          <w:tab w:val="clear" w:pos="2520"/>
        </w:tabs>
        <w:ind w:left="360"/>
        <w:jc w:val="left"/>
        <w:rPr>
          <w:rFonts w:ascii="Helvetica" w:hAnsi="Helvetica"/>
          <w:sz w:val="22"/>
        </w:rPr>
      </w:pPr>
      <w:r>
        <w:rPr>
          <w:rFonts w:ascii="Helvetica" w:hAnsi="Helvetica"/>
          <w:sz w:val="22"/>
        </w:rPr>
        <w:t>American Library Association, 2014-</w:t>
      </w:r>
      <w:r w:rsidR="00312BED">
        <w:rPr>
          <w:rFonts w:ascii="Helvetica" w:hAnsi="Helvetica"/>
          <w:sz w:val="22"/>
        </w:rPr>
        <w:t>2016</w:t>
      </w:r>
      <w:r>
        <w:rPr>
          <w:rFonts w:ascii="Helvetica" w:hAnsi="Helvetica"/>
          <w:sz w:val="22"/>
        </w:rPr>
        <w:t>.</w:t>
      </w:r>
    </w:p>
    <w:p w14:paraId="654A65E6" w14:textId="3C31485D" w:rsidR="00A64553" w:rsidRDefault="00A64553" w:rsidP="002A6EAF">
      <w:pPr>
        <w:pStyle w:val="BodyText"/>
        <w:tabs>
          <w:tab w:val="clear" w:pos="2520"/>
        </w:tabs>
        <w:ind w:left="360"/>
        <w:jc w:val="left"/>
        <w:rPr>
          <w:rFonts w:ascii="Helvetica" w:hAnsi="Helvetica"/>
          <w:sz w:val="22"/>
        </w:rPr>
      </w:pPr>
      <w:r>
        <w:rPr>
          <w:rFonts w:ascii="Helvetica" w:hAnsi="Helvetica"/>
          <w:sz w:val="22"/>
        </w:rPr>
        <w:t>Colorado Language Arts Society, 2014-</w:t>
      </w:r>
      <w:r w:rsidR="00312BED">
        <w:rPr>
          <w:rFonts w:ascii="Helvetica" w:hAnsi="Helvetica"/>
          <w:sz w:val="22"/>
        </w:rPr>
        <w:t>2016</w:t>
      </w:r>
      <w:r>
        <w:rPr>
          <w:rFonts w:ascii="Helvetica" w:hAnsi="Helvetica"/>
          <w:sz w:val="22"/>
        </w:rPr>
        <w:t>.</w:t>
      </w:r>
    </w:p>
    <w:p w14:paraId="72341366" w14:textId="77777777" w:rsidR="000D2FEB" w:rsidRPr="003E5AE5" w:rsidRDefault="000D2FEB" w:rsidP="002A6EAF">
      <w:pPr>
        <w:pStyle w:val="BodyText"/>
        <w:tabs>
          <w:tab w:val="clear" w:pos="2520"/>
        </w:tabs>
        <w:ind w:left="360"/>
        <w:jc w:val="left"/>
        <w:rPr>
          <w:rFonts w:ascii="Helvetica" w:hAnsi="Helvetica"/>
          <w:sz w:val="22"/>
        </w:rPr>
      </w:pPr>
      <w:r w:rsidRPr="003E5AE5">
        <w:rPr>
          <w:rFonts w:ascii="Helvetica" w:hAnsi="Helvetica"/>
          <w:sz w:val="22"/>
        </w:rPr>
        <w:t>National Coun</w:t>
      </w:r>
      <w:r w:rsidR="009A4EA3">
        <w:rPr>
          <w:rFonts w:ascii="Helvetica" w:hAnsi="Helvetica"/>
          <w:sz w:val="22"/>
        </w:rPr>
        <w:t>cil of Teachers of English, 2009</w:t>
      </w:r>
      <w:r w:rsidRPr="003E5AE5">
        <w:rPr>
          <w:rFonts w:ascii="Helvetica" w:hAnsi="Helvetica"/>
          <w:sz w:val="22"/>
        </w:rPr>
        <w:t>-Present.</w:t>
      </w:r>
    </w:p>
    <w:p w14:paraId="52D93101" w14:textId="77777777" w:rsidR="000D2FEB" w:rsidRDefault="000D2FEB" w:rsidP="002A6EAF">
      <w:pPr>
        <w:pStyle w:val="BodyText"/>
        <w:tabs>
          <w:tab w:val="clear" w:pos="2520"/>
        </w:tabs>
        <w:ind w:left="360"/>
        <w:jc w:val="left"/>
        <w:rPr>
          <w:rFonts w:ascii="Helvetica" w:hAnsi="Helvetica"/>
          <w:sz w:val="22"/>
        </w:rPr>
      </w:pPr>
      <w:r w:rsidRPr="003E5AE5">
        <w:rPr>
          <w:rFonts w:ascii="Helvetica" w:hAnsi="Helvetica"/>
          <w:sz w:val="22"/>
        </w:rPr>
        <w:t>American Educational Research Association, 2007-Present.</w:t>
      </w:r>
    </w:p>
    <w:p w14:paraId="7139E46D" w14:textId="77777777" w:rsidR="00B211FA" w:rsidRPr="00130FB1" w:rsidRDefault="00B211FA" w:rsidP="002A6EAF">
      <w:pPr>
        <w:pStyle w:val="BodyText"/>
        <w:tabs>
          <w:tab w:val="clear" w:pos="2520"/>
        </w:tabs>
        <w:ind w:left="360"/>
        <w:jc w:val="left"/>
        <w:rPr>
          <w:rFonts w:ascii="Helvetica" w:hAnsi="Helvetica"/>
          <w:sz w:val="22"/>
        </w:rPr>
      </w:pPr>
      <w:r w:rsidRPr="00130FB1">
        <w:rPr>
          <w:rFonts w:ascii="Helvetica" w:hAnsi="Helvetica"/>
          <w:sz w:val="22"/>
        </w:rPr>
        <w:t>Literacy Research Association, 2012-Present.</w:t>
      </w:r>
    </w:p>
    <w:p w14:paraId="54FD2D78" w14:textId="77777777" w:rsidR="000D2FEB" w:rsidRPr="00130FB1" w:rsidRDefault="000D2FEB" w:rsidP="002A6EAF">
      <w:pPr>
        <w:pStyle w:val="BodyText"/>
        <w:tabs>
          <w:tab w:val="clear" w:pos="2520"/>
        </w:tabs>
        <w:ind w:left="360"/>
        <w:jc w:val="left"/>
        <w:rPr>
          <w:rFonts w:ascii="Helvetica" w:hAnsi="Helvetica"/>
          <w:sz w:val="22"/>
        </w:rPr>
      </w:pPr>
      <w:r w:rsidRPr="00130FB1">
        <w:rPr>
          <w:rFonts w:ascii="Helvetica" w:hAnsi="Helvetica"/>
          <w:sz w:val="22"/>
        </w:rPr>
        <w:t>Assembly on Literature for Adolescents, 2011-Present.</w:t>
      </w:r>
    </w:p>
    <w:p w14:paraId="0FC648D0" w14:textId="346E5326" w:rsidR="000D2FEB" w:rsidRPr="00130FB1" w:rsidRDefault="00130FB1" w:rsidP="002A6EAF">
      <w:pPr>
        <w:pStyle w:val="BodyText"/>
        <w:tabs>
          <w:tab w:val="clear" w:pos="2520"/>
        </w:tabs>
        <w:ind w:left="360"/>
        <w:jc w:val="left"/>
        <w:rPr>
          <w:rFonts w:ascii="Helvetica" w:hAnsi="Helvetica"/>
          <w:sz w:val="22"/>
        </w:rPr>
      </w:pPr>
      <w:r w:rsidRPr="00130FB1">
        <w:rPr>
          <w:rFonts w:ascii="Helvetica" w:hAnsi="Helvetica"/>
          <w:sz w:val="22"/>
        </w:rPr>
        <w:t>International Literacy Association (formerly International Reading Association)</w:t>
      </w:r>
      <w:r w:rsidR="000D2FEB" w:rsidRPr="00130FB1">
        <w:rPr>
          <w:rFonts w:ascii="Helvetica" w:hAnsi="Helvetica"/>
          <w:sz w:val="22"/>
        </w:rPr>
        <w:t>, 2011-Present.</w:t>
      </w:r>
    </w:p>
    <w:p w14:paraId="44E3FC79" w14:textId="77777777" w:rsidR="00B211FA" w:rsidRPr="003E5AE5" w:rsidRDefault="000D2FEB" w:rsidP="002A6EAF">
      <w:pPr>
        <w:pStyle w:val="BodyText"/>
        <w:tabs>
          <w:tab w:val="clear" w:pos="2520"/>
        </w:tabs>
        <w:ind w:left="360"/>
        <w:jc w:val="left"/>
        <w:rPr>
          <w:rFonts w:ascii="Helvetica" w:hAnsi="Helvetica"/>
          <w:sz w:val="22"/>
        </w:rPr>
      </w:pPr>
      <w:r w:rsidRPr="00130FB1">
        <w:rPr>
          <w:rFonts w:ascii="Helvetica" w:hAnsi="Helvetica"/>
          <w:sz w:val="22"/>
        </w:rPr>
        <w:t>Conference of English Education, 2011-Present</w:t>
      </w:r>
      <w:r>
        <w:rPr>
          <w:rFonts w:ascii="Helvetica" w:hAnsi="Helvetica"/>
          <w:sz w:val="22"/>
        </w:rPr>
        <w:t>.</w:t>
      </w:r>
    </w:p>
    <w:p w14:paraId="79598E89" w14:textId="77777777" w:rsidR="000D2FEB" w:rsidRPr="003E5AE5" w:rsidRDefault="000D2FEB" w:rsidP="002A6EAF">
      <w:pPr>
        <w:pStyle w:val="BodyText"/>
        <w:tabs>
          <w:tab w:val="clear" w:pos="2520"/>
        </w:tabs>
        <w:ind w:left="360"/>
        <w:jc w:val="left"/>
        <w:rPr>
          <w:rFonts w:ascii="Helvetica" w:hAnsi="Helvetica"/>
          <w:sz w:val="22"/>
        </w:rPr>
      </w:pPr>
      <w:r w:rsidRPr="003E5AE5">
        <w:rPr>
          <w:rFonts w:ascii="Helvetica" w:hAnsi="Helvetica"/>
          <w:sz w:val="22"/>
        </w:rPr>
        <w:t>Modern Language Association, 2009-</w:t>
      </w:r>
      <w:r w:rsidR="000B585B">
        <w:rPr>
          <w:rFonts w:ascii="Helvetica" w:hAnsi="Helvetica"/>
          <w:sz w:val="22"/>
        </w:rPr>
        <w:t>2012</w:t>
      </w:r>
      <w:r w:rsidRPr="003E5AE5">
        <w:rPr>
          <w:rFonts w:ascii="Helvetica" w:hAnsi="Helvetica"/>
          <w:sz w:val="22"/>
        </w:rPr>
        <w:t>.</w:t>
      </w:r>
    </w:p>
    <w:p w14:paraId="7BBE2323" w14:textId="77777777" w:rsidR="000D2FEB" w:rsidRPr="003E5AE5" w:rsidRDefault="000D2FEB" w:rsidP="002A6EAF">
      <w:pPr>
        <w:pStyle w:val="BodyText"/>
        <w:tabs>
          <w:tab w:val="clear" w:pos="2520"/>
        </w:tabs>
        <w:ind w:left="360"/>
        <w:jc w:val="left"/>
        <w:rPr>
          <w:rFonts w:ascii="Helvetica" w:hAnsi="Helvetica"/>
          <w:sz w:val="22"/>
        </w:rPr>
      </w:pPr>
      <w:r w:rsidRPr="003E5AE5">
        <w:rPr>
          <w:rFonts w:ascii="Helvetica" w:hAnsi="Helvetica"/>
          <w:sz w:val="22"/>
        </w:rPr>
        <w:t>UCLA Writing Project Tech Team, 2010-</w:t>
      </w:r>
      <w:r w:rsidR="000B585B">
        <w:rPr>
          <w:rFonts w:ascii="Helvetica" w:hAnsi="Helvetica"/>
          <w:sz w:val="22"/>
        </w:rPr>
        <w:t>2012</w:t>
      </w:r>
      <w:r w:rsidRPr="003E5AE5">
        <w:rPr>
          <w:rFonts w:ascii="Helvetica" w:hAnsi="Helvetica"/>
          <w:sz w:val="22"/>
        </w:rPr>
        <w:t>.</w:t>
      </w:r>
    </w:p>
    <w:p w14:paraId="48570235" w14:textId="77777777" w:rsidR="000D2FEB" w:rsidRPr="003E5AE5" w:rsidRDefault="000D2FEB" w:rsidP="002A6EAF">
      <w:pPr>
        <w:pStyle w:val="BodyText"/>
        <w:tabs>
          <w:tab w:val="clear" w:pos="2520"/>
        </w:tabs>
        <w:ind w:left="360"/>
        <w:jc w:val="left"/>
        <w:rPr>
          <w:rFonts w:ascii="Helvetica" w:hAnsi="Helvetica"/>
          <w:sz w:val="22"/>
        </w:rPr>
      </w:pPr>
      <w:r w:rsidRPr="003E5AE5">
        <w:rPr>
          <w:rFonts w:ascii="Helvetica" w:hAnsi="Helvetica"/>
          <w:sz w:val="22"/>
        </w:rPr>
        <w:t>United Teachers Los Angeles Teacher Effectiveness Workgroup, 2009-2010.</w:t>
      </w:r>
    </w:p>
    <w:p w14:paraId="4CFC74E8" w14:textId="77777777" w:rsidR="000D2FEB" w:rsidRPr="00971B1D" w:rsidRDefault="000D2FEB" w:rsidP="00971B1D">
      <w:pPr>
        <w:pStyle w:val="BodyText"/>
        <w:tabs>
          <w:tab w:val="clear" w:pos="2520"/>
        </w:tabs>
        <w:jc w:val="left"/>
        <w:rPr>
          <w:rFonts w:ascii="Helvetica" w:hAnsi="Helvetica"/>
          <w:sz w:val="22"/>
        </w:rPr>
      </w:pPr>
    </w:p>
    <w:sectPr w:rsidR="000D2FEB" w:rsidRPr="00971B1D" w:rsidSect="000D2FEB">
      <w:footerReference w:type="even" r:id="rId7"/>
      <w:footerReference w:type="default" r:id="rId8"/>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906E8" w14:textId="77777777" w:rsidR="005D4B05" w:rsidRDefault="005D4B05">
      <w:r>
        <w:separator/>
      </w:r>
    </w:p>
  </w:endnote>
  <w:endnote w:type="continuationSeparator" w:id="0">
    <w:p w14:paraId="1ABC70CB" w14:textId="77777777" w:rsidR="005D4B05" w:rsidRDefault="005D4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A3F17" w14:textId="77777777" w:rsidR="00956799" w:rsidRDefault="00956799" w:rsidP="000D2F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13411A" w14:textId="77777777" w:rsidR="00956799" w:rsidRDefault="009567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76100" w14:textId="77777777" w:rsidR="00956799" w:rsidRPr="00FA31A2" w:rsidRDefault="00956799" w:rsidP="000D2FEB">
    <w:pPr>
      <w:pStyle w:val="Footer"/>
      <w:framePr w:wrap="around" w:vAnchor="text" w:hAnchor="margin" w:xAlign="center" w:y="1"/>
      <w:rPr>
        <w:rStyle w:val="PageNumber"/>
        <w:rFonts w:ascii="Helvetica" w:hAnsi="Helvetica"/>
        <w:sz w:val="22"/>
      </w:rPr>
    </w:pPr>
    <w:r w:rsidRPr="00FA31A2">
      <w:rPr>
        <w:rStyle w:val="PageNumber"/>
        <w:rFonts w:ascii="Helvetica" w:hAnsi="Helvetica"/>
        <w:sz w:val="22"/>
      </w:rPr>
      <w:fldChar w:fldCharType="begin"/>
    </w:r>
    <w:r w:rsidRPr="00FA31A2">
      <w:rPr>
        <w:rStyle w:val="PageNumber"/>
        <w:rFonts w:ascii="Helvetica" w:hAnsi="Helvetica"/>
        <w:sz w:val="22"/>
      </w:rPr>
      <w:instrText xml:space="preserve">PAGE  </w:instrText>
    </w:r>
    <w:r w:rsidRPr="00FA31A2">
      <w:rPr>
        <w:rStyle w:val="PageNumber"/>
        <w:rFonts w:ascii="Helvetica" w:hAnsi="Helvetica"/>
        <w:sz w:val="22"/>
      </w:rPr>
      <w:fldChar w:fldCharType="separate"/>
    </w:r>
    <w:r>
      <w:rPr>
        <w:rStyle w:val="PageNumber"/>
        <w:rFonts w:ascii="Helvetica" w:hAnsi="Helvetica"/>
        <w:noProof/>
        <w:sz w:val="22"/>
      </w:rPr>
      <w:t>2</w:t>
    </w:r>
    <w:r w:rsidRPr="00FA31A2">
      <w:rPr>
        <w:rStyle w:val="PageNumber"/>
        <w:rFonts w:ascii="Helvetica" w:hAnsi="Helvetica"/>
        <w:sz w:val="22"/>
      </w:rPr>
      <w:fldChar w:fldCharType="end"/>
    </w:r>
  </w:p>
  <w:p w14:paraId="23E1180A" w14:textId="77777777" w:rsidR="00956799" w:rsidRDefault="00956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EE262" w14:textId="77777777" w:rsidR="005D4B05" w:rsidRDefault="005D4B05">
      <w:r>
        <w:separator/>
      </w:r>
    </w:p>
  </w:footnote>
  <w:footnote w:type="continuationSeparator" w:id="0">
    <w:p w14:paraId="407D964D" w14:textId="77777777" w:rsidR="005D4B05" w:rsidRDefault="005D4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A778B"/>
    <w:multiLevelType w:val="hybridMultilevel"/>
    <w:tmpl w:val="D3389B30"/>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 w15:restartNumberingAfterBreak="0">
    <w:nsid w:val="137B19FE"/>
    <w:multiLevelType w:val="hybridMultilevel"/>
    <w:tmpl w:val="BEB4A8E4"/>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1574404F"/>
    <w:multiLevelType w:val="hybridMultilevel"/>
    <w:tmpl w:val="B89CBD68"/>
    <w:lvl w:ilvl="0" w:tplc="04090001">
      <w:start w:val="1"/>
      <w:numFmt w:val="bullet"/>
      <w:lvlText w:val=""/>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4" w15:restartNumberingAfterBreak="0">
    <w:nsid w:val="1A241B6A"/>
    <w:multiLevelType w:val="hybridMultilevel"/>
    <w:tmpl w:val="E1F89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886783"/>
    <w:multiLevelType w:val="hybridMultilevel"/>
    <w:tmpl w:val="A9CEB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E722DA"/>
    <w:multiLevelType w:val="hybridMultilevel"/>
    <w:tmpl w:val="F9DE3EE4"/>
    <w:lvl w:ilvl="0" w:tplc="AD44B5B2">
      <w:start w:val="2000"/>
      <w:numFmt w:val="decimal"/>
      <w:lvlText w:val="%1"/>
      <w:lvlJc w:val="left"/>
      <w:pPr>
        <w:tabs>
          <w:tab w:val="num" w:pos="2520"/>
        </w:tabs>
        <w:ind w:left="2520" w:hanging="21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20630B"/>
    <w:multiLevelType w:val="hybridMultilevel"/>
    <w:tmpl w:val="C65E915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15:restartNumberingAfterBreak="0">
    <w:nsid w:val="2FBE37C6"/>
    <w:multiLevelType w:val="multilevel"/>
    <w:tmpl w:val="D01C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F6B0E"/>
    <w:multiLevelType w:val="hybridMultilevel"/>
    <w:tmpl w:val="72DE25E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316A5D18"/>
    <w:multiLevelType w:val="hybridMultilevel"/>
    <w:tmpl w:val="5D724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D4DD1"/>
    <w:multiLevelType w:val="hybridMultilevel"/>
    <w:tmpl w:val="12CA24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9B1BD5"/>
    <w:multiLevelType w:val="hybridMultilevel"/>
    <w:tmpl w:val="FAD672BE"/>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3" w15:restartNumberingAfterBreak="0">
    <w:nsid w:val="36201657"/>
    <w:multiLevelType w:val="hybridMultilevel"/>
    <w:tmpl w:val="707C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51829"/>
    <w:multiLevelType w:val="hybridMultilevel"/>
    <w:tmpl w:val="3D00A5B4"/>
    <w:lvl w:ilvl="0" w:tplc="04090001">
      <w:start w:val="1"/>
      <w:numFmt w:val="bullet"/>
      <w:lvlText w:val=""/>
      <w:lvlJc w:val="left"/>
      <w:pPr>
        <w:tabs>
          <w:tab w:val="num" w:pos="3300"/>
        </w:tabs>
        <w:ind w:left="3300" w:hanging="360"/>
      </w:pPr>
      <w:rPr>
        <w:rFonts w:ascii="Symbol" w:hAnsi="Symbol" w:hint="default"/>
      </w:rPr>
    </w:lvl>
    <w:lvl w:ilvl="1" w:tplc="04090003" w:tentative="1">
      <w:start w:val="1"/>
      <w:numFmt w:val="bullet"/>
      <w:lvlText w:val="o"/>
      <w:lvlJc w:val="left"/>
      <w:pPr>
        <w:tabs>
          <w:tab w:val="num" w:pos="4020"/>
        </w:tabs>
        <w:ind w:left="4020" w:hanging="360"/>
      </w:pPr>
      <w:rPr>
        <w:rFonts w:ascii="Courier New" w:hAnsi="Courier New" w:hint="default"/>
      </w:rPr>
    </w:lvl>
    <w:lvl w:ilvl="2" w:tplc="04090005" w:tentative="1">
      <w:start w:val="1"/>
      <w:numFmt w:val="bullet"/>
      <w:lvlText w:val=""/>
      <w:lvlJc w:val="left"/>
      <w:pPr>
        <w:tabs>
          <w:tab w:val="num" w:pos="4740"/>
        </w:tabs>
        <w:ind w:left="4740" w:hanging="360"/>
      </w:pPr>
      <w:rPr>
        <w:rFonts w:ascii="Wingdings" w:hAnsi="Wingdings" w:hint="default"/>
      </w:rPr>
    </w:lvl>
    <w:lvl w:ilvl="3" w:tplc="04090001" w:tentative="1">
      <w:start w:val="1"/>
      <w:numFmt w:val="bullet"/>
      <w:lvlText w:val=""/>
      <w:lvlJc w:val="left"/>
      <w:pPr>
        <w:tabs>
          <w:tab w:val="num" w:pos="5460"/>
        </w:tabs>
        <w:ind w:left="5460" w:hanging="360"/>
      </w:pPr>
      <w:rPr>
        <w:rFonts w:ascii="Symbol" w:hAnsi="Symbol" w:hint="default"/>
      </w:rPr>
    </w:lvl>
    <w:lvl w:ilvl="4" w:tplc="04090003" w:tentative="1">
      <w:start w:val="1"/>
      <w:numFmt w:val="bullet"/>
      <w:lvlText w:val="o"/>
      <w:lvlJc w:val="left"/>
      <w:pPr>
        <w:tabs>
          <w:tab w:val="num" w:pos="6180"/>
        </w:tabs>
        <w:ind w:left="6180" w:hanging="360"/>
      </w:pPr>
      <w:rPr>
        <w:rFonts w:ascii="Courier New" w:hAnsi="Courier New" w:hint="default"/>
      </w:rPr>
    </w:lvl>
    <w:lvl w:ilvl="5" w:tplc="04090005" w:tentative="1">
      <w:start w:val="1"/>
      <w:numFmt w:val="bullet"/>
      <w:lvlText w:val=""/>
      <w:lvlJc w:val="left"/>
      <w:pPr>
        <w:tabs>
          <w:tab w:val="num" w:pos="6900"/>
        </w:tabs>
        <w:ind w:left="6900" w:hanging="360"/>
      </w:pPr>
      <w:rPr>
        <w:rFonts w:ascii="Wingdings" w:hAnsi="Wingdings" w:hint="default"/>
      </w:rPr>
    </w:lvl>
    <w:lvl w:ilvl="6" w:tplc="04090001" w:tentative="1">
      <w:start w:val="1"/>
      <w:numFmt w:val="bullet"/>
      <w:lvlText w:val=""/>
      <w:lvlJc w:val="left"/>
      <w:pPr>
        <w:tabs>
          <w:tab w:val="num" w:pos="7620"/>
        </w:tabs>
        <w:ind w:left="7620" w:hanging="360"/>
      </w:pPr>
      <w:rPr>
        <w:rFonts w:ascii="Symbol" w:hAnsi="Symbol" w:hint="default"/>
      </w:rPr>
    </w:lvl>
    <w:lvl w:ilvl="7" w:tplc="04090003" w:tentative="1">
      <w:start w:val="1"/>
      <w:numFmt w:val="bullet"/>
      <w:lvlText w:val="o"/>
      <w:lvlJc w:val="left"/>
      <w:pPr>
        <w:tabs>
          <w:tab w:val="num" w:pos="8340"/>
        </w:tabs>
        <w:ind w:left="8340" w:hanging="360"/>
      </w:pPr>
      <w:rPr>
        <w:rFonts w:ascii="Courier New" w:hAnsi="Courier New" w:hint="default"/>
      </w:rPr>
    </w:lvl>
    <w:lvl w:ilvl="8" w:tplc="04090005" w:tentative="1">
      <w:start w:val="1"/>
      <w:numFmt w:val="bullet"/>
      <w:lvlText w:val=""/>
      <w:lvlJc w:val="left"/>
      <w:pPr>
        <w:tabs>
          <w:tab w:val="num" w:pos="9060"/>
        </w:tabs>
        <w:ind w:left="9060" w:hanging="360"/>
      </w:pPr>
      <w:rPr>
        <w:rFonts w:ascii="Wingdings" w:hAnsi="Wingdings" w:hint="default"/>
      </w:rPr>
    </w:lvl>
  </w:abstractNum>
  <w:abstractNum w:abstractNumId="15" w15:restartNumberingAfterBreak="0">
    <w:nsid w:val="40931B99"/>
    <w:multiLevelType w:val="hybridMultilevel"/>
    <w:tmpl w:val="15EA1FE0"/>
    <w:lvl w:ilvl="0" w:tplc="4A5E7C92">
      <w:start w:val="1"/>
      <w:numFmt w:val="bullet"/>
      <w:pStyle w:val="bulletedjobdescription"/>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15:restartNumberingAfterBreak="0">
    <w:nsid w:val="433C2955"/>
    <w:multiLevelType w:val="hybridMultilevel"/>
    <w:tmpl w:val="BF38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319AD"/>
    <w:multiLevelType w:val="hybridMultilevel"/>
    <w:tmpl w:val="7FBAA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DA1B01"/>
    <w:multiLevelType w:val="hybridMultilevel"/>
    <w:tmpl w:val="45DC6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CC0809"/>
    <w:multiLevelType w:val="hybridMultilevel"/>
    <w:tmpl w:val="FC38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0221B5"/>
    <w:multiLevelType w:val="hybridMultilevel"/>
    <w:tmpl w:val="93603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FF7EC5"/>
    <w:multiLevelType w:val="hybridMultilevel"/>
    <w:tmpl w:val="351A97F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15:restartNumberingAfterBreak="0">
    <w:nsid w:val="70A9545C"/>
    <w:multiLevelType w:val="hybridMultilevel"/>
    <w:tmpl w:val="13DA188A"/>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15:restartNumberingAfterBreak="0">
    <w:nsid w:val="74650D4A"/>
    <w:multiLevelType w:val="hybridMultilevel"/>
    <w:tmpl w:val="F39C5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8D2625"/>
    <w:multiLevelType w:val="hybridMultilevel"/>
    <w:tmpl w:val="05B65DA2"/>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6"/>
  </w:num>
  <w:num w:numId="2">
    <w:abstractNumId w:val="1"/>
  </w:num>
  <w:num w:numId="3">
    <w:abstractNumId w:val="2"/>
  </w:num>
  <w:num w:numId="4">
    <w:abstractNumId w:val="24"/>
  </w:num>
  <w:num w:numId="5">
    <w:abstractNumId w:val="14"/>
  </w:num>
  <w:num w:numId="6">
    <w:abstractNumId w:val="12"/>
  </w:num>
  <w:num w:numId="7">
    <w:abstractNumId w:val="7"/>
  </w:num>
  <w:num w:numId="8">
    <w:abstractNumId w:val="3"/>
  </w:num>
  <w:num w:numId="9">
    <w:abstractNumId w:val="22"/>
  </w:num>
  <w:num w:numId="10">
    <w:abstractNumId w:val="11"/>
  </w:num>
  <w:num w:numId="11">
    <w:abstractNumId w:val="18"/>
  </w:num>
  <w:num w:numId="12">
    <w:abstractNumId w:val="4"/>
  </w:num>
  <w:num w:numId="13">
    <w:abstractNumId w:val="15"/>
  </w:num>
  <w:num w:numId="14">
    <w:abstractNumId w:val="21"/>
  </w:num>
  <w:num w:numId="15">
    <w:abstractNumId w:val="9"/>
  </w:num>
  <w:num w:numId="16">
    <w:abstractNumId w:val="20"/>
  </w:num>
  <w:num w:numId="17">
    <w:abstractNumId w:val="5"/>
  </w:num>
  <w:num w:numId="18">
    <w:abstractNumId w:val="10"/>
  </w:num>
  <w:num w:numId="19">
    <w:abstractNumId w:val="23"/>
  </w:num>
  <w:num w:numId="20">
    <w:abstractNumId w:val="17"/>
  </w:num>
  <w:num w:numId="21">
    <w:abstractNumId w:val="0"/>
  </w:num>
  <w:num w:numId="22">
    <w:abstractNumId w:val="16"/>
  </w:num>
  <w:num w:numId="23">
    <w:abstractNumId w:val="19"/>
  </w:num>
  <w:num w:numId="24">
    <w:abstractNumId w:val="1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5FF"/>
    <w:rsid w:val="00001719"/>
    <w:rsid w:val="00003B22"/>
    <w:rsid w:val="00007AB5"/>
    <w:rsid w:val="00011773"/>
    <w:rsid w:val="00024385"/>
    <w:rsid w:val="00033A71"/>
    <w:rsid w:val="00034FAC"/>
    <w:rsid w:val="00035D79"/>
    <w:rsid w:val="000366D9"/>
    <w:rsid w:val="00042FE0"/>
    <w:rsid w:val="00043409"/>
    <w:rsid w:val="00043532"/>
    <w:rsid w:val="00055D71"/>
    <w:rsid w:val="00056200"/>
    <w:rsid w:val="0007235D"/>
    <w:rsid w:val="00080520"/>
    <w:rsid w:val="00084B36"/>
    <w:rsid w:val="00087AC5"/>
    <w:rsid w:val="000A2E54"/>
    <w:rsid w:val="000B585B"/>
    <w:rsid w:val="000C370B"/>
    <w:rsid w:val="000C4D02"/>
    <w:rsid w:val="000D2FEB"/>
    <w:rsid w:val="000D45FF"/>
    <w:rsid w:val="000E6841"/>
    <w:rsid w:val="000E7EFF"/>
    <w:rsid w:val="000F3460"/>
    <w:rsid w:val="000F3A0A"/>
    <w:rsid w:val="0010002D"/>
    <w:rsid w:val="00101D2F"/>
    <w:rsid w:val="0011414F"/>
    <w:rsid w:val="001151A3"/>
    <w:rsid w:val="00130FB1"/>
    <w:rsid w:val="00151E96"/>
    <w:rsid w:val="00162240"/>
    <w:rsid w:val="00173EF1"/>
    <w:rsid w:val="0018161B"/>
    <w:rsid w:val="00184DE3"/>
    <w:rsid w:val="00193556"/>
    <w:rsid w:val="001972AD"/>
    <w:rsid w:val="001A1058"/>
    <w:rsid w:val="001B35B7"/>
    <w:rsid w:val="001B4CF1"/>
    <w:rsid w:val="001C5F91"/>
    <w:rsid w:val="001E22B7"/>
    <w:rsid w:val="0020218E"/>
    <w:rsid w:val="002049E8"/>
    <w:rsid w:val="00205820"/>
    <w:rsid w:val="00214FA6"/>
    <w:rsid w:val="002367F0"/>
    <w:rsid w:val="00243ED6"/>
    <w:rsid w:val="00245983"/>
    <w:rsid w:val="00260890"/>
    <w:rsid w:val="002626C0"/>
    <w:rsid w:val="00270521"/>
    <w:rsid w:val="002825DE"/>
    <w:rsid w:val="00291A2C"/>
    <w:rsid w:val="00293CDF"/>
    <w:rsid w:val="00294FA5"/>
    <w:rsid w:val="002A4625"/>
    <w:rsid w:val="002A6EAF"/>
    <w:rsid w:val="002B1928"/>
    <w:rsid w:val="002B743C"/>
    <w:rsid w:val="002C011C"/>
    <w:rsid w:val="002C339B"/>
    <w:rsid w:val="002D0A43"/>
    <w:rsid w:val="002D2A23"/>
    <w:rsid w:val="002E2F01"/>
    <w:rsid w:val="002F0744"/>
    <w:rsid w:val="002F17BA"/>
    <w:rsid w:val="002F453A"/>
    <w:rsid w:val="002F6597"/>
    <w:rsid w:val="00301D99"/>
    <w:rsid w:val="003056A0"/>
    <w:rsid w:val="00312BED"/>
    <w:rsid w:val="00326E05"/>
    <w:rsid w:val="0032737F"/>
    <w:rsid w:val="003315A9"/>
    <w:rsid w:val="00331DCF"/>
    <w:rsid w:val="003422CC"/>
    <w:rsid w:val="00343DF3"/>
    <w:rsid w:val="0034483F"/>
    <w:rsid w:val="00353D82"/>
    <w:rsid w:val="00356300"/>
    <w:rsid w:val="0035710A"/>
    <w:rsid w:val="003729A5"/>
    <w:rsid w:val="00380177"/>
    <w:rsid w:val="00381FF2"/>
    <w:rsid w:val="0038243C"/>
    <w:rsid w:val="00382FF7"/>
    <w:rsid w:val="00391E58"/>
    <w:rsid w:val="0039465F"/>
    <w:rsid w:val="00396546"/>
    <w:rsid w:val="003970DC"/>
    <w:rsid w:val="003B33DB"/>
    <w:rsid w:val="003B5EF3"/>
    <w:rsid w:val="003D09B5"/>
    <w:rsid w:val="003D1D44"/>
    <w:rsid w:val="003D2D1D"/>
    <w:rsid w:val="003D7AE7"/>
    <w:rsid w:val="00404775"/>
    <w:rsid w:val="00412125"/>
    <w:rsid w:val="00412CDD"/>
    <w:rsid w:val="00413631"/>
    <w:rsid w:val="004234CD"/>
    <w:rsid w:val="00426634"/>
    <w:rsid w:val="00453E5C"/>
    <w:rsid w:val="004613B6"/>
    <w:rsid w:val="004675C9"/>
    <w:rsid w:val="004B2CF2"/>
    <w:rsid w:val="004B4368"/>
    <w:rsid w:val="004C227B"/>
    <w:rsid w:val="004D71E9"/>
    <w:rsid w:val="004E35F2"/>
    <w:rsid w:val="004E479D"/>
    <w:rsid w:val="004F7211"/>
    <w:rsid w:val="005022E9"/>
    <w:rsid w:val="00505CE6"/>
    <w:rsid w:val="0052301D"/>
    <w:rsid w:val="0052353B"/>
    <w:rsid w:val="00536C6B"/>
    <w:rsid w:val="005403EC"/>
    <w:rsid w:val="00544269"/>
    <w:rsid w:val="00545477"/>
    <w:rsid w:val="00553028"/>
    <w:rsid w:val="0055428F"/>
    <w:rsid w:val="005608F2"/>
    <w:rsid w:val="00574373"/>
    <w:rsid w:val="005813B5"/>
    <w:rsid w:val="00581875"/>
    <w:rsid w:val="005B5E74"/>
    <w:rsid w:val="005B7698"/>
    <w:rsid w:val="005C61EF"/>
    <w:rsid w:val="005D17F5"/>
    <w:rsid w:val="005D2B01"/>
    <w:rsid w:val="005D3CBF"/>
    <w:rsid w:val="005D4B05"/>
    <w:rsid w:val="005F2009"/>
    <w:rsid w:val="00622117"/>
    <w:rsid w:val="006307C9"/>
    <w:rsid w:val="00634FC0"/>
    <w:rsid w:val="0064403E"/>
    <w:rsid w:val="00645AB0"/>
    <w:rsid w:val="00653EBC"/>
    <w:rsid w:val="00661F6B"/>
    <w:rsid w:val="006627EA"/>
    <w:rsid w:val="00664F96"/>
    <w:rsid w:val="00665D5E"/>
    <w:rsid w:val="00665F40"/>
    <w:rsid w:val="00681A3B"/>
    <w:rsid w:val="00683FDF"/>
    <w:rsid w:val="006850B3"/>
    <w:rsid w:val="00686FBF"/>
    <w:rsid w:val="00690C0A"/>
    <w:rsid w:val="00694566"/>
    <w:rsid w:val="0069608A"/>
    <w:rsid w:val="006B2355"/>
    <w:rsid w:val="006B308C"/>
    <w:rsid w:val="006B6C90"/>
    <w:rsid w:val="006C1EE9"/>
    <w:rsid w:val="006C2A94"/>
    <w:rsid w:val="006C51EA"/>
    <w:rsid w:val="006D1A47"/>
    <w:rsid w:val="006D3767"/>
    <w:rsid w:val="006D5000"/>
    <w:rsid w:val="006F76AF"/>
    <w:rsid w:val="00716A28"/>
    <w:rsid w:val="0072697C"/>
    <w:rsid w:val="00733EF3"/>
    <w:rsid w:val="007340B3"/>
    <w:rsid w:val="00745FD2"/>
    <w:rsid w:val="00763242"/>
    <w:rsid w:val="00777341"/>
    <w:rsid w:val="007943BD"/>
    <w:rsid w:val="00794F95"/>
    <w:rsid w:val="007A467F"/>
    <w:rsid w:val="007A570D"/>
    <w:rsid w:val="007B5783"/>
    <w:rsid w:val="007E5B35"/>
    <w:rsid w:val="007F19D4"/>
    <w:rsid w:val="007F6A7F"/>
    <w:rsid w:val="00800800"/>
    <w:rsid w:val="00812672"/>
    <w:rsid w:val="00821BF1"/>
    <w:rsid w:val="0085287B"/>
    <w:rsid w:val="008630F4"/>
    <w:rsid w:val="00866DAA"/>
    <w:rsid w:val="008732FA"/>
    <w:rsid w:val="00881D22"/>
    <w:rsid w:val="008868F4"/>
    <w:rsid w:val="0089593D"/>
    <w:rsid w:val="008A3E5A"/>
    <w:rsid w:val="008A44ED"/>
    <w:rsid w:val="008B7BA9"/>
    <w:rsid w:val="008D00B0"/>
    <w:rsid w:val="008D5CB9"/>
    <w:rsid w:val="008E1122"/>
    <w:rsid w:val="008E64E7"/>
    <w:rsid w:val="008E6501"/>
    <w:rsid w:val="008F7F73"/>
    <w:rsid w:val="00917D6D"/>
    <w:rsid w:val="00925F0C"/>
    <w:rsid w:val="00926074"/>
    <w:rsid w:val="00932B86"/>
    <w:rsid w:val="0093600A"/>
    <w:rsid w:val="009472DB"/>
    <w:rsid w:val="00956799"/>
    <w:rsid w:val="009620DB"/>
    <w:rsid w:val="009676F4"/>
    <w:rsid w:val="00971B1D"/>
    <w:rsid w:val="00982CC8"/>
    <w:rsid w:val="009860AD"/>
    <w:rsid w:val="00996290"/>
    <w:rsid w:val="00996E7D"/>
    <w:rsid w:val="009A4EA3"/>
    <w:rsid w:val="009B05E8"/>
    <w:rsid w:val="009C107E"/>
    <w:rsid w:val="009C3FBC"/>
    <w:rsid w:val="009D1811"/>
    <w:rsid w:val="009E122C"/>
    <w:rsid w:val="009E778D"/>
    <w:rsid w:val="009E7FC2"/>
    <w:rsid w:val="009F017A"/>
    <w:rsid w:val="009F0E98"/>
    <w:rsid w:val="009F1023"/>
    <w:rsid w:val="009F1D5A"/>
    <w:rsid w:val="009F41D1"/>
    <w:rsid w:val="00A115CC"/>
    <w:rsid w:val="00A16F2A"/>
    <w:rsid w:val="00A2485F"/>
    <w:rsid w:val="00A34951"/>
    <w:rsid w:val="00A52852"/>
    <w:rsid w:val="00A62BEC"/>
    <w:rsid w:val="00A63075"/>
    <w:rsid w:val="00A64553"/>
    <w:rsid w:val="00A71A40"/>
    <w:rsid w:val="00A867FA"/>
    <w:rsid w:val="00AA30A7"/>
    <w:rsid w:val="00AA56AF"/>
    <w:rsid w:val="00AB07DC"/>
    <w:rsid w:val="00AD3537"/>
    <w:rsid w:val="00AE1062"/>
    <w:rsid w:val="00AE7D2B"/>
    <w:rsid w:val="00AF4DF9"/>
    <w:rsid w:val="00AF695C"/>
    <w:rsid w:val="00AF6AB6"/>
    <w:rsid w:val="00B014F3"/>
    <w:rsid w:val="00B06157"/>
    <w:rsid w:val="00B06B7F"/>
    <w:rsid w:val="00B211FA"/>
    <w:rsid w:val="00B21671"/>
    <w:rsid w:val="00B2421A"/>
    <w:rsid w:val="00B34CAF"/>
    <w:rsid w:val="00B417B8"/>
    <w:rsid w:val="00B41F98"/>
    <w:rsid w:val="00B50CA1"/>
    <w:rsid w:val="00B57451"/>
    <w:rsid w:val="00B60B40"/>
    <w:rsid w:val="00B7403F"/>
    <w:rsid w:val="00B800E6"/>
    <w:rsid w:val="00B810E2"/>
    <w:rsid w:val="00B911D3"/>
    <w:rsid w:val="00B97C77"/>
    <w:rsid w:val="00BA2B01"/>
    <w:rsid w:val="00BA4CD9"/>
    <w:rsid w:val="00BC65CC"/>
    <w:rsid w:val="00BD12C5"/>
    <w:rsid w:val="00BD49FD"/>
    <w:rsid w:val="00BD7001"/>
    <w:rsid w:val="00BE1545"/>
    <w:rsid w:val="00BE2DBA"/>
    <w:rsid w:val="00BF6D79"/>
    <w:rsid w:val="00C0000B"/>
    <w:rsid w:val="00C02924"/>
    <w:rsid w:val="00C02953"/>
    <w:rsid w:val="00C203DB"/>
    <w:rsid w:val="00C219D3"/>
    <w:rsid w:val="00C23904"/>
    <w:rsid w:val="00C3192F"/>
    <w:rsid w:val="00C37760"/>
    <w:rsid w:val="00C637DE"/>
    <w:rsid w:val="00C66B3C"/>
    <w:rsid w:val="00C71B6C"/>
    <w:rsid w:val="00C83793"/>
    <w:rsid w:val="00C83971"/>
    <w:rsid w:val="00C842C2"/>
    <w:rsid w:val="00C87518"/>
    <w:rsid w:val="00C90CCD"/>
    <w:rsid w:val="00C92D53"/>
    <w:rsid w:val="00C96644"/>
    <w:rsid w:val="00CA0202"/>
    <w:rsid w:val="00CA1369"/>
    <w:rsid w:val="00CA781E"/>
    <w:rsid w:val="00CC5DD6"/>
    <w:rsid w:val="00CE3AC7"/>
    <w:rsid w:val="00CE4723"/>
    <w:rsid w:val="00CE5EAF"/>
    <w:rsid w:val="00CF5DDA"/>
    <w:rsid w:val="00D168AF"/>
    <w:rsid w:val="00D17B64"/>
    <w:rsid w:val="00D23476"/>
    <w:rsid w:val="00D23A1B"/>
    <w:rsid w:val="00D30322"/>
    <w:rsid w:val="00D32830"/>
    <w:rsid w:val="00D37142"/>
    <w:rsid w:val="00D41609"/>
    <w:rsid w:val="00D439BE"/>
    <w:rsid w:val="00D528B9"/>
    <w:rsid w:val="00D5677E"/>
    <w:rsid w:val="00D6650D"/>
    <w:rsid w:val="00D86413"/>
    <w:rsid w:val="00D9146E"/>
    <w:rsid w:val="00DA3CEE"/>
    <w:rsid w:val="00DA489E"/>
    <w:rsid w:val="00DB0F3A"/>
    <w:rsid w:val="00DB2110"/>
    <w:rsid w:val="00DB751C"/>
    <w:rsid w:val="00DB7BC2"/>
    <w:rsid w:val="00DD0E46"/>
    <w:rsid w:val="00DD30BA"/>
    <w:rsid w:val="00DD3B26"/>
    <w:rsid w:val="00DF11C8"/>
    <w:rsid w:val="00E069E7"/>
    <w:rsid w:val="00E10454"/>
    <w:rsid w:val="00E20782"/>
    <w:rsid w:val="00E255D7"/>
    <w:rsid w:val="00E3576F"/>
    <w:rsid w:val="00E447EE"/>
    <w:rsid w:val="00E522DC"/>
    <w:rsid w:val="00E6453B"/>
    <w:rsid w:val="00E70E5E"/>
    <w:rsid w:val="00E716EB"/>
    <w:rsid w:val="00E71F39"/>
    <w:rsid w:val="00E8059F"/>
    <w:rsid w:val="00E96145"/>
    <w:rsid w:val="00EA2973"/>
    <w:rsid w:val="00EC1441"/>
    <w:rsid w:val="00ED287F"/>
    <w:rsid w:val="00ED3724"/>
    <w:rsid w:val="00EE0D47"/>
    <w:rsid w:val="00EE1134"/>
    <w:rsid w:val="00F074A7"/>
    <w:rsid w:val="00F119C4"/>
    <w:rsid w:val="00F130C0"/>
    <w:rsid w:val="00F23054"/>
    <w:rsid w:val="00F2327A"/>
    <w:rsid w:val="00F374D6"/>
    <w:rsid w:val="00F51009"/>
    <w:rsid w:val="00F57C78"/>
    <w:rsid w:val="00F57F08"/>
    <w:rsid w:val="00F716C0"/>
    <w:rsid w:val="00F72F03"/>
    <w:rsid w:val="00F7315B"/>
    <w:rsid w:val="00F77EA2"/>
    <w:rsid w:val="00F85708"/>
    <w:rsid w:val="00F87F2D"/>
    <w:rsid w:val="00FC2269"/>
    <w:rsid w:val="00FD1E14"/>
    <w:rsid w:val="00FE131D"/>
    <w:rsid w:val="00FE17EA"/>
    <w:rsid w:val="00FE356F"/>
    <w:rsid w:val="00FE43A3"/>
    <w:rsid w:val="00FF33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B5EB2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3" w:uiPriority="9"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C2A94"/>
    <w:rPr>
      <w:sz w:val="24"/>
      <w:szCs w:val="24"/>
    </w:rPr>
  </w:style>
  <w:style w:type="paragraph" w:styleId="Heading1">
    <w:name w:val="heading 1"/>
    <w:basedOn w:val="Normal"/>
    <w:link w:val="Heading1Char"/>
    <w:uiPriority w:val="9"/>
    <w:qFormat/>
    <w:rsid w:val="00214FA6"/>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tabs>
        <w:tab w:val="left" w:pos="0"/>
      </w:tabs>
      <w:ind w:left="2520" w:hanging="2520"/>
      <w:jc w:val="both"/>
      <w:outlineLvl w:val="1"/>
    </w:pPr>
    <w:rPr>
      <w:b/>
    </w:rPr>
  </w:style>
  <w:style w:type="paragraph" w:styleId="Heading3">
    <w:name w:val="heading 3"/>
    <w:basedOn w:val="Normal"/>
    <w:next w:val="Normal"/>
    <w:link w:val="Heading3Char"/>
    <w:uiPriority w:val="9"/>
    <w:qFormat/>
    <w:rsid w:val="00C92D5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BodyText">
    <w:name w:val="Body Text"/>
    <w:basedOn w:val="Normal"/>
    <w:link w:val="BodyTextChar"/>
    <w:pPr>
      <w:tabs>
        <w:tab w:val="left" w:pos="2520"/>
      </w:tabs>
      <w:jc w:val="both"/>
    </w:pPr>
  </w:style>
  <w:style w:type="paragraph" w:styleId="BodyTextIndent">
    <w:name w:val="Body Text Indent"/>
    <w:basedOn w:val="Normal"/>
    <w:pPr>
      <w:tabs>
        <w:tab w:val="left" w:pos="2520"/>
      </w:tabs>
      <w:ind w:left="2520"/>
    </w:p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apple-style-span">
    <w:name w:val="apple-style-span"/>
    <w:basedOn w:val="DefaultParagraphFont"/>
    <w:rsid w:val="00F611E9"/>
  </w:style>
  <w:style w:type="paragraph" w:styleId="ListParagraph">
    <w:name w:val="List Paragraph"/>
    <w:basedOn w:val="Normal"/>
    <w:uiPriority w:val="34"/>
    <w:qFormat/>
    <w:rsid w:val="00E37A00"/>
    <w:pPr>
      <w:spacing w:after="200"/>
      <w:ind w:left="720"/>
      <w:contextualSpacing/>
    </w:pPr>
    <w:rPr>
      <w:rFonts w:ascii="Cambria" w:eastAsia="Cambria" w:hAnsi="Cambria"/>
    </w:rPr>
  </w:style>
  <w:style w:type="paragraph" w:customStyle="1" w:styleId="Body1">
    <w:name w:val="Body 1"/>
    <w:rsid w:val="00BF1F31"/>
    <w:pPr>
      <w:spacing w:after="200"/>
      <w:outlineLvl w:val="0"/>
    </w:pPr>
    <w:rPr>
      <w:rFonts w:ascii="Helvetica" w:eastAsia="ヒラギノ角ゴ Pro W3" w:hAnsi="Helvetica"/>
      <w:color w:val="000000"/>
      <w:sz w:val="24"/>
    </w:rPr>
  </w:style>
  <w:style w:type="paragraph" w:styleId="NormalWeb">
    <w:name w:val="Normal (Web)"/>
    <w:basedOn w:val="Normal"/>
    <w:uiPriority w:val="99"/>
    <w:rsid w:val="000F36B0"/>
    <w:pPr>
      <w:spacing w:beforeLines="1" w:afterLines="1"/>
    </w:pPr>
    <w:rPr>
      <w:rFonts w:ascii="Times" w:hAnsi="Times"/>
      <w:sz w:val="20"/>
    </w:rPr>
  </w:style>
  <w:style w:type="paragraph" w:customStyle="1" w:styleId="bulletedjobdescription">
    <w:name w:val="bulleted job description"/>
    <w:basedOn w:val="BodyText"/>
    <w:qFormat/>
    <w:rsid w:val="008E78E7"/>
    <w:pPr>
      <w:numPr>
        <w:numId w:val="13"/>
      </w:numPr>
      <w:tabs>
        <w:tab w:val="clear" w:pos="2880"/>
        <w:tab w:val="left" w:pos="360"/>
        <w:tab w:val="left" w:pos="720"/>
        <w:tab w:val="left" w:pos="8280"/>
      </w:tabs>
      <w:ind w:left="720"/>
    </w:pPr>
    <w:rPr>
      <w:rFonts w:ascii="Helvetica" w:hAnsi="Helvetica"/>
    </w:rPr>
  </w:style>
  <w:style w:type="paragraph" w:styleId="Footer">
    <w:name w:val="footer"/>
    <w:basedOn w:val="Normal"/>
    <w:link w:val="FooterChar"/>
    <w:rsid w:val="00FA31A2"/>
    <w:pPr>
      <w:tabs>
        <w:tab w:val="center" w:pos="4320"/>
        <w:tab w:val="right" w:pos="8640"/>
      </w:tabs>
    </w:pPr>
  </w:style>
  <w:style w:type="character" w:customStyle="1" w:styleId="FooterChar">
    <w:name w:val="Footer Char"/>
    <w:link w:val="Footer"/>
    <w:rsid w:val="00FA31A2"/>
    <w:rPr>
      <w:sz w:val="24"/>
    </w:rPr>
  </w:style>
  <w:style w:type="character" w:styleId="PageNumber">
    <w:name w:val="page number"/>
    <w:basedOn w:val="DefaultParagraphFont"/>
    <w:rsid w:val="00FA31A2"/>
  </w:style>
  <w:style w:type="paragraph" w:styleId="Header">
    <w:name w:val="header"/>
    <w:basedOn w:val="Normal"/>
    <w:link w:val="HeaderChar"/>
    <w:rsid w:val="00FA31A2"/>
    <w:pPr>
      <w:tabs>
        <w:tab w:val="center" w:pos="4320"/>
        <w:tab w:val="right" w:pos="8640"/>
      </w:tabs>
    </w:pPr>
  </w:style>
  <w:style w:type="character" w:customStyle="1" w:styleId="HeaderChar">
    <w:name w:val="Header Char"/>
    <w:link w:val="Header"/>
    <w:rsid w:val="00FA31A2"/>
    <w:rPr>
      <w:sz w:val="24"/>
    </w:rPr>
  </w:style>
  <w:style w:type="character" w:styleId="Emphasis">
    <w:name w:val="Emphasis"/>
    <w:uiPriority w:val="20"/>
    <w:qFormat/>
    <w:rsid w:val="00F716C0"/>
    <w:rPr>
      <w:i/>
      <w:iCs/>
    </w:rPr>
  </w:style>
  <w:style w:type="character" w:customStyle="1" w:styleId="Heading1Char">
    <w:name w:val="Heading 1 Char"/>
    <w:link w:val="Heading1"/>
    <w:uiPriority w:val="9"/>
    <w:rsid w:val="00214FA6"/>
    <w:rPr>
      <w:b/>
      <w:bCs/>
      <w:kern w:val="36"/>
      <w:sz w:val="48"/>
      <w:szCs w:val="48"/>
    </w:rPr>
  </w:style>
  <w:style w:type="paragraph" w:customStyle="1" w:styleId="p1">
    <w:name w:val="p1"/>
    <w:basedOn w:val="Normal"/>
    <w:rsid w:val="002A4625"/>
    <w:rPr>
      <w:rFonts w:ascii="Helvetica" w:hAnsi="Helvetica"/>
      <w:sz w:val="18"/>
      <w:szCs w:val="18"/>
    </w:rPr>
  </w:style>
  <w:style w:type="paragraph" w:customStyle="1" w:styleId="p2">
    <w:name w:val="p2"/>
    <w:basedOn w:val="Normal"/>
    <w:rsid w:val="002A4625"/>
    <w:rPr>
      <w:rFonts w:ascii="Helvetica" w:hAnsi="Helvetica"/>
      <w:sz w:val="18"/>
      <w:szCs w:val="18"/>
    </w:rPr>
  </w:style>
  <w:style w:type="character" w:customStyle="1" w:styleId="BodyTextChar">
    <w:name w:val="Body Text Char"/>
    <w:basedOn w:val="DefaultParagraphFont"/>
    <w:link w:val="BodyText"/>
    <w:rsid w:val="00E71F39"/>
    <w:rPr>
      <w:sz w:val="24"/>
      <w:szCs w:val="24"/>
    </w:rPr>
  </w:style>
  <w:style w:type="character" w:customStyle="1" w:styleId="Heading3Char">
    <w:name w:val="Heading 3 Char"/>
    <w:basedOn w:val="DefaultParagraphFont"/>
    <w:link w:val="Heading3"/>
    <w:uiPriority w:val="9"/>
    <w:rsid w:val="00C92D5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rsid w:val="00BF6D79"/>
    <w:rPr>
      <w:color w:val="605E5C"/>
      <w:shd w:val="clear" w:color="auto" w:fill="E1DFDD"/>
    </w:rPr>
  </w:style>
  <w:style w:type="paragraph" w:styleId="BalloonText">
    <w:name w:val="Balloon Text"/>
    <w:basedOn w:val="Normal"/>
    <w:link w:val="BalloonTextChar"/>
    <w:semiHidden/>
    <w:unhideWhenUsed/>
    <w:rsid w:val="00926074"/>
    <w:rPr>
      <w:sz w:val="18"/>
      <w:szCs w:val="18"/>
    </w:rPr>
  </w:style>
  <w:style w:type="character" w:customStyle="1" w:styleId="BalloonTextChar">
    <w:name w:val="Balloon Text Char"/>
    <w:basedOn w:val="DefaultParagraphFont"/>
    <w:link w:val="BalloonText"/>
    <w:semiHidden/>
    <w:rsid w:val="009260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9415">
      <w:bodyDiv w:val="1"/>
      <w:marLeft w:val="0"/>
      <w:marRight w:val="0"/>
      <w:marTop w:val="0"/>
      <w:marBottom w:val="0"/>
      <w:divBdr>
        <w:top w:val="none" w:sz="0" w:space="0" w:color="auto"/>
        <w:left w:val="none" w:sz="0" w:space="0" w:color="auto"/>
        <w:bottom w:val="none" w:sz="0" w:space="0" w:color="auto"/>
        <w:right w:val="none" w:sz="0" w:space="0" w:color="auto"/>
      </w:divBdr>
    </w:div>
    <w:div w:id="49230594">
      <w:bodyDiv w:val="1"/>
      <w:marLeft w:val="0"/>
      <w:marRight w:val="0"/>
      <w:marTop w:val="0"/>
      <w:marBottom w:val="0"/>
      <w:divBdr>
        <w:top w:val="none" w:sz="0" w:space="0" w:color="auto"/>
        <w:left w:val="none" w:sz="0" w:space="0" w:color="auto"/>
        <w:bottom w:val="none" w:sz="0" w:space="0" w:color="auto"/>
        <w:right w:val="none" w:sz="0" w:space="0" w:color="auto"/>
      </w:divBdr>
    </w:div>
    <w:div w:id="71464031">
      <w:bodyDiv w:val="1"/>
      <w:marLeft w:val="0"/>
      <w:marRight w:val="0"/>
      <w:marTop w:val="0"/>
      <w:marBottom w:val="0"/>
      <w:divBdr>
        <w:top w:val="none" w:sz="0" w:space="0" w:color="auto"/>
        <w:left w:val="none" w:sz="0" w:space="0" w:color="auto"/>
        <w:bottom w:val="none" w:sz="0" w:space="0" w:color="auto"/>
        <w:right w:val="none" w:sz="0" w:space="0" w:color="auto"/>
      </w:divBdr>
    </w:div>
    <w:div w:id="225340758">
      <w:bodyDiv w:val="1"/>
      <w:marLeft w:val="0"/>
      <w:marRight w:val="0"/>
      <w:marTop w:val="0"/>
      <w:marBottom w:val="0"/>
      <w:divBdr>
        <w:top w:val="none" w:sz="0" w:space="0" w:color="auto"/>
        <w:left w:val="none" w:sz="0" w:space="0" w:color="auto"/>
        <w:bottom w:val="none" w:sz="0" w:space="0" w:color="auto"/>
        <w:right w:val="none" w:sz="0" w:space="0" w:color="auto"/>
      </w:divBdr>
    </w:div>
    <w:div w:id="285620553">
      <w:bodyDiv w:val="1"/>
      <w:marLeft w:val="0"/>
      <w:marRight w:val="0"/>
      <w:marTop w:val="0"/>
      <w:marBottom w:val="0"/>
      <w:divBdr>
        <w:top w:val="none" w:sz="0" w:space="0" w:color="auto"/>
        <w:left w:val="none" w:sz="0" w:space="0" w:color="auto"/>
        <w:bottom w:val="none" w:sz="0" w:space="0" w:color="auto"/>
        <w:right w:val="none" w:sz="0" w:space="0" w:color="auto"/>
      </w:divBdr>
    </w:div>
    <w:div w:id="334650583">
      <w:bodyDiv w:val="1"/>
      <w:marLeft w:val="0"/>
      <w:marRight w:val="0"/>
      <w:marTop w:val="0"/>
      <w:marBottom w:val="0"/>
      <w:divBdr>
        <w:top w:val="none" w:sz="0" w:space="0" w:color="auto"/>
        <w:left w:val="none" w:sz="0" w:space="0" w:color="auto"/>
        <w:bottom w:val="none" w:sz="0" w:space="0" w:color="auto"/>
        <w:right w:val="none" w:sz="0" w:space="0" w:color="auto"/>
      </w:divBdr>
    </w:div>
    <w:div w:id="345837688">
      <w:bodyDiv w:val="1"/>
      <w:marLeft w:val="0"/>
      <w:marRight w:val="0"/>
      <w:marTop w:val="0"/>
      <w:marBottom w:val="0"/>
      <w:divBdr>
        <w:top w:val="none" w:sz="0" w:space="0" w:color="auto"/>
        <w:left w:val="none" w:sz="0" w:space="0" w:color="auto"/>
        <w:bottom w:val="none" w:sz="0" w:space="0" w:color="auto"/>
        <w:right w:val="none" w:sz="0" w:space="0" w:color="auto"/>
      </w:divBdr>
    </w:div>
    <w:div w:id="365445190">
      <w:bodyDiv w:val="1"/>
      <w:marLeft w:val="0"/>
      <w:marRight w:val="0"/>
      <w:marTop w:val="0"/>
      <w:marBottom w:val="0"/>
      <w:divBdr>
        <w:top w:val="none" w:sz="0" w:space="0" w:color="auto"/>
        <w:left w:val="none" w:sz="0" w:space="0" w:color="auto"/>
        <w:bottom w:val="none" w:sz="0" w:space="0" w:color="auto"/>
        <w:right w:val="none" w:sz="0" w:space="0" w:color="auto"/>
      </w:divBdr>
    </w:div>
    <w:div w:id="385877063">
      <w:bodyDiv w:val="1"/>
      <w:marLeft w:val="0"/>
      <w:marRight w:val="0"/>
      <w:marTop w:val="0"/>
      <w:marBottom w:val="0"/>
      <w:divBdr>
        <w:top w:val="none" w:sz="0" w:space="0" w:color="auto"/>
        <w:left w:val="none" w:sz="0" w:space="0" w:color="auto"/>
        <w:bottom w:val="none" w:sz="0" w:space="0" w:color="auto"/>
        <w:right w:val="none" w:sz="0" w:space="0" w:color="auto"/>
      </w:divBdr>
    </w:div>
    <w:div w:id="397097278">
      <w:bodyDiv w:val="1"/>
      <w:marLeft w:val="0"/>
      <w:marRight w:val="0"/>
      <w:marTop w:val="0"/>
      <w:marBottom w:val="0"/>
      <w:divBdr>
        <w:top w:val="none" w:sz="0" w:space="0" w:color="auto"/>
        <w:left w:val="none" w:sz="0" w:space="0" w:color="auto"/>
        <w:bottom w:val="none" w:sz="0" w:space="0" w:color="auto"/>
        <w:right w:val="none" w:sz="0" w:space="0" w:color="auto"/>
      </w:divBdr>
    </w:div>
    <w:div w:id="400759749">
      <w:bodyDiv w:val="1"/>
      <w:marLeft w:val="0"/>
      <w:marRight w:val="0"/>
      <w:marTop w:val="0"/>
      <w:marBottom w:val="0"/>
      <w:divBdr>
        <w:top w:val="none" w:sz="0" w:space="0" w:color="auto"/>
        <w:left w:val="none" w:sz="0" w:space="0" w:color="auto"/>
        <w:bottom w:val="none" w:sz="0" w:space="0" w:color="auto"/>
        <w:right w:val="none" w:sz="0" w:space="0" w:color="auto"/>
      </w:divBdr>
    </w:div>
    <w:div w:id="422411126">
      <w:bodyDiv w:val="1"/>
      <w:marLeft w:val="0"/>
      <w:marRight w:val="0"/>
      <w:marTop w:val="0"/>
      <w:marBottom w:val="0"/>
      <w:divBdr>
        <w:top w:val="none" w:sz="0" w:space="0" w:color="auto"/>
        <w:left w:val="none" w:sz="0" w:space="0" w:color="auto"/>
        <w:bottom w:val="none" w:sz="0" w:space="0" w:color="auto"/>
        <w:right w:val="none" w:sz="0" w:space="0" w:color="auto"/>
      </w:divBdr>
    </w:div>
    <w:div w:id="443698650">
      <w:bodyDiv w:val="1"/>
      <w:marLeft w:val="0"/>
      <w:marRight w:val="0"/>
      <w:marTop w:val="0"/>
      <w:marBottom w:val="0"/>
      <w:divBdr>
        <w:top w:val="none" w:sz="0" w:space="0" w:color="auto"/>
        <w:left w:val="none" w:sz="0" w:space="0" w:color="auto"/>
        <w:bottom w:val="none" w:sz="0" w:space="0" w:color="auto"/>
        <w:right w:val="none" w:sz="0" w:space="0" w:color="auto"/>
      </w:divBdr>
    </w:div>
    <w:div w:id="507257852">
      <w:bodyDiv w:val="1"/>
      <w:marLeft w:val="0"/>
      <w:marRight w:val="0"/>
      <w:marTop w:val="0"/>
      <w:marBottom w:val="0"/>
      <w:divBdr>
        <w:top w:val="none" w:sz="0" w:space="0" w:color="auto"/>
        <w:left w:val="none" w:sz="0" w:space="0" w:color="auto"/>
        <w:bottom w:val="none" w:sz="0" w:space="0" w:color="auto"/>
        <w:right w:val="none" w:sz="0" w:space="0" w:color="auto"/>
      </w:divBdr>
    </w:div>
    <w:div w:id="573245429">
      <w:bodyDiv w:val="1"/>
      <w:marLeft w:val="0"/>
      <w:marRight w:val="0"/>
      <w:marTop w:val="0"/>
      <w:marBottom w:val="0"/>
      <w:divBdr>
        <w:top w:val="none" w:sz="0" w:space="0" w:color="auto"/>
        <w:left w:val="none" w:sz="0" w:space="0" w:color="auto"/>
        <w:bottom w:val="none" w:sz="0" w:space="0" w:color="auto"/>
        <w:right w:val="none" w:sz="0" w:space="0" w:color="auto"/>
      </w:divBdr>
    </w:div>
    <w:div w:id="582881345">
      <w:bodyDiv w:val="1"/>
      <w:marLeft w:val="0"/>
      <w:marRight w:val="0"/>
      <w:marTop w:val="0"/>
      <w:marBottom w:val="0"/>
      <w:divBdr>
        <w:top w:val="none" w:sz="0" w:space="0" w:color="auto"/>
        <w:left w:val="none" w:sz="0" w:space="0" w:color="auto"/>
        <w:bottom w:val="none" w:sz="0" w:space="0" w:color="auto"/>
        <w:right w:val="none" w:sz="0" w:space="0" w:color="auto"/>
      </w:divBdr>
    </w:div>
    <w:div w:id="588194952">
      <w:bodyDiv w:val="1"/>
      <w:marLeft w:val="0"/>
      <w:marRight w:val="0"/>
      <w:marTop w:val="0"/>
      <w:marBottom w:val="0"/>
      <w:divBdr>
        <w:top w:val="none" w:sz="0" w:space="0" w:color="auto"/>
        <w:left w:val="none" w:sz="0" w:space="0" w:color="auto"/>
        <w:bottom w:val="none" w:sz="0" w:space="0" w:color="auto"/>
        <w:right w:val="none" w:sz="0" w:space="0" w:color="auto"/>
      </w:divBdr>
    </w:div>
    <w:div w:id="588855074">
      <w:bodyDiv w:val="1"/>
      <w:marLeft w:val="0"/>
      <w:marRight w:val="0"/>
      <w:marTop w:val="0"/>
      <w:marBottom w:val="0"/>
      <w:divBdr>
        <w:top w:val="none" w:sz="0" w:space="0" w:color="auto"/>
        <w:left w:val="none" w:sz="0" w:space="0" w:color="auto"/>
        <w:bottom w:val="none" w:sz="0" w:space="0" w:color="auto"/>
        <w:right w:val="none" w:sz="0" w:space="0" w:color="auto"/>
      </w:divBdr>
      <w:divsChild>
        <w:div w:id="1896699677">
          <w:marLeft w:val="0"/>
          <w:marRight w:val="0"/>
          <w:marTop w:val="0"/>
          <w:marBottom w:val="0"/>
          <w:divBdr>
            <w:top w:val="none" w:sz="0" w:space="0" w:color="auto"/>
            <w:left w:val="none" w:sz="0" w:space="0" w:color="auto"/>
            <w:bottom w:val="none" w:sz="0" w:space="0" w:color="auto"/>
            <w:right w:val="none" w:sz="0" w:space="0" w:color="auto"/>
          </w:divBdr>
        </w:div>
      </w:divsChild>
    </w:div>
    <w:div w:id="615865213">
      <w:bodyDiv w:val="1"/>
      <w:marLeft w:val="0"/>
      <w:marRight w:val="0"/>
      <w:marTop w:val="0"/>
      <w:marBottom w:val="0"/>
      <w:divBdr>
        <w:top w:val="none" w:sz="0" w:space="0" w:color="auto"/>
        <w:left w:val="none" w:sz="0" w:space="0" w:color="auto"/>
        <w:bottom w:val="none" w:sz="0" w:space="0" w:color="auto"/>
        <w:right w:val="none" w:sz="0" w:space="0" w:color="auto"/>
      </w:divBdr>
    </w:div>
    <w:div w:id="630671786">
      <w:bodyDiv w:val="1"/>
      <w:marLeft w:val="0"/>
      <w:marRight w:val="0"/>
      <w:marTop w:val="0"/>
      <w:marBottom w:val="0"/>
      <w:divBdr>
        <w:top w:val="none" w:sz="0" w:space="0" w:color="auto"/>
        <w:left w:val="none" w:sz="0" w:space="0" w:color="auto"/>
        <w:bottom w:val="none" w:sz="0" w:space="0" w:color="auto"/>
        <w:right w:val="none" w:sz="0" w:space="0" w:color="auto"/>
      </w:divBdr>
    </w:div>
    <w:div w:id="632757144">
      <w:bodyDiv w:val="1"/>
      <w:marLeft w:val="0"/>
      <w:marRight w:val="0"/>
      <w:marTop w:val="0"/>
      <w:marBottom w:val="0"/>
      <w:divBdr>
        <w:top w:val="none" w:sz="0" w:space="0" w:color="auto"/>
        <w:left w:val="none" w:sz="0" w:space="0" w:color="auto"/>
        <w:bottom w:val="none" w:sz="0" w:space="0" w:color="auto"/>
        <w:right w:val="none" w:sz="0" w:space="0" w:color="auto"/>
      </w:divBdr>
    </w:div>
    <w:div w:id="636648914">
      <w:bodyDiv w:val="1"/>
      <w:marLeft w:val="0"/>
      <w:marRight w:val="0"/>
      <w:marTop w:val="0"/>
      <w:marBottom w:val="0"/>
      <w:divBdr>
        <w:top w:val="none" w:sz="0" w:space="0" w:color="auto"/>
        <w:left w:val="none" w:sz="0" w:space="0" w:color="auto"/>
        <w:bottom w:val="none" w:sz="0" w:space="0" w:color="auto"/>
        <w:right w:val="none" w:sz="0" w:space="0" w:color="auto"/>
      </w:divBdr>
    </w:div>
    <w:div w:id="650400963">
      <w:bodyDiv w:val="1"/>
      <w:marLeft w:val="0"/>
      <w:marRight w:val="0"/>
      <w:marTop w:val="0"/>
      <w:marBottom w:val="0"/>
      <w:divBdr>
        <w:top w:val="none" w:sz="0" w:space="0" w:color="auto"/>
        <w:left w:val="none" w:sz="0" w:space="0" w:color="auto"/>
        <w:bottom w:val="none" w:sz="0" w:space="0" w:color="auto"/>
        <w:right w:val="none" w:sz="0" w:space="0" w:color="auto"/>
      </w:divBdr>
    </w:div>
    <w:div w:id="650717755">
      <w:bodyDiv w:val="1"/>
      <w:marLeft w:val="0"/>
      <w:marRight w:val="0"/>
      <w:marTop w:val="0"/>
      <w:marBottom w:val="0"/>
      <w:divBdr>
        <w:top w:val="none" w:sz="0" w:space="0" w:color="auto"/>
        <w:left w:val="none" w:sz="0" w:space="0" w:color="auto"/>
        <w:bottom w:val="none" w:sz="0" w:space="0" w:color="auto"/>
        <w:right w:val="none" w:sz="0" w:space="0" w:color="auto"/>
      </w:divBdr>
    </w:div>
    <w:div w:id="653682946">
      <w:bodyDiv w:val="1"/>
      <w:marLeft w:val="0"/>
      <w:marRight w:val="0"/>
      <w:marTop w:val="0"/>
      <w:marBottom w:val="0"/>
      <w:divBdr>
        <w:top w:val="none" w:sz="0" w:space="0" w:color="auto"/>
        <w:left w:val="none" w:sz="0" w:space="0" w:color="auto"/>
        <w:bottom w:val="none" w:sz="0" w:space="0" w:color="auto"/>
        <w:right w:val="none" w:sz="0" w:space="0" w:color="auto"/>
      </w:divBdr>
      <w:divsChild>
        <w:div w:id="1494830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0210628">
              <w:marLeft w:val="0"/>
              <w:marRight w:val="0"/>
              <w:marTop w:val="0"/>
              <w:marBottom w:val="0"/>
              <w:divBdr>
                <w:top w:val="none" w:sz="0" w:space="0" w:color="auto"/>
                <w:left w:val="none" w:sz="0" w:space="0" w:color="auto"/>
                <w:bottom w:val="none" w:sz="0" w:space="0" w:color="auto"/>
                <w:right w:val="none" w:sz="0" w:space="0" w:color="auto"/>
              </w:divBdr>
              <w:divsChild>
                <w:div w:id="5626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8466">
      <w:bodyDiv w:val="1"/>
      <w:marLeft w:val="0"/>
      <w:marRight w:val="0"/>
      <w:marTop w:val="0"/>
      <w:marBottom w:val="0"/>
      <w:divBdr>
        <w:top w:val="none" w:sz="0" w:space="0" w:color="auto"/>
        <w:left w:val="none" w:sz="0" w:space="0" w:color="auto"/>
        <w:bottom w:val="none" w:sz="0" w:space="0" w:color="auto"/>
        <w:right w:val="none" w:sz="0" w:space="0" w:color="auto"/>
      </w:divBdr>
    </w:div>
    <w:div w:id="753551075">
      <w:bodyDiv w:val="1"/>
      <w:marLeft w:val="0"/>
      <w:marRight w:val="0"/>
      <w:marTop w:val="0"/>
      <w:marBottom w:val="0"/>
      <w:divBdr>
        <w:top w:val="none" w:sz="0" w:space="0" w:color="auto"/>
        <w:left w:val="none" w:sz="0" w:space="0" w:color="auto"/>
        <w:bottom w:val="none" w:sz="0" w:space="0" w:color="auto"/>
        <w:right w:val="none" w:sz="0" w:space="0" w:color="auto"/>
      </w:divBdr>
    </w:div>
    <w:div w:id="765731776">
      <w:bodyDiv w:val="1"/>
      <w:marLeft w:val="0"/>
      <w:marRight w:val="0"/>
      <w:marTop w:val="0"/>
      <w:marBottom w:val="0"/>
      <w:divBdr>
        <w:top w:val="none" w:sz="0" w:space="0" w:color="auto"/>
        <w:left w:val="none" w:sz="0" w:space="0" w:color="auto"/>
        <w:bottom w:val="none" w:sz="0" w:space="0" w:color="auto"/>
        <w:right w:val="none" w:sz="0" w:space="0" w:color="auto"/>
      </w:divBdr>
    </w:div>
    <w:div w:id="821431123">
      <w:bodyDiv w:val="1"/>
      <w:marLeft w:val="0"/>
      <w:marRight w:val="0"/>
      <w:marTop w:val="0"/>
      <w:marBottom w:val="0"/>
      <w:divBdr>
        <w:top w:val="none" w:sz="0" w:space="0" w:color="auto"/>
        <w:left w:val="none" w:sz="0" w:space="0" w:color="auto"/>
        <w:bottom w:val="none" w:sz="0" w:space="0" w:color="auto"/>
        <w:right w:val="none" w:sz="0" w:space="0" w:color="auto"/>
      </w:divBdr>
      <w:divsChild>
        <w:div w:id="1664238558">
          <w:marLeft w:val="0"/>
          <w:marRight w:val="0"/>
          <w:marTop w:val="0"/>
          <w:marBottom w:val="0"/>
          <w:divBdr>
            <w:top w:val="none" w:sz="0" w:space="0" w:color="auto"/>
            <w:left w:val="none" w:sz="0" w:space="0" w:color="auto"/>
            <w:bottom w:val="none" w:sz="0" w:space="0" w:color="auto"/>
            <w:right w:val="none" w:sz="0" w:space="0" w:color="auto"/>
          </w:divBdr>
          <w:divsChild>
            <w:div w:id="582305025">
              <w:marLeft w:val="0"/>
              <w:marRight w:val="0"/>
              <w:marTop w:val="0"/>
              <w:marBottom w:val="0"/>
              <w:divBdr>
                <w:top w:val="none" w:sz="0" w:space="0" w:color="auto"/>
                <w:left w:val="none" w:sz="0" w:space="0" w:color="auto"/>
                <w:bottom w:val="none" w:sz="0" w:space="0" w:color="auto"/>
                <w:right w:val="none" w:sz="0" w:space="0" w:color="auto"/>
              </w:divBdr>
              <w:divsChild>
                <w:div w:id="3493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0539">
      <w:bodyDiv w:val="1"/>
      <w:marLeft w:val="0"/>
      <w:marRight w:val="0"/>
      <w:marTop w:val="0"/>
      <w:marBottom w:val="0"/>
      <w:divBdr>
        <w:top w:val="none" w:sz="0" w:space="0" w:color="auto"/>
        <w:left w:val="none" w:sz="0" w:space="0" w:color="auto"/>
        <w:bottom w:val="none" w:sz="0" w:space="0" w:color="auto"/>
        <w:right w:val="none" w:sz="0" w:space="0" w:color="auto"/>
      </w:divBdr>
    </w:div>
    <w:div w:id="869145856">
      <w:bodyDiv w:val="1"/>
      <w:marLeft w:val="0"/>
      <w:marRight w:val="0"/>
      <w:marTop w:val="0"/>
      <w:marBottom w:val="0"/>
      <w:divBdr>
        <w:top w:val="none" w:sz="0" w:space="0" w:color="auto"/>
        <w:left w:val="none" w:sz="0" w:space="0" w:color="auto"/>
        <w:bottom w:val="none" w:sz="0" w:space="0" w:color="auto"/>
        <w:right w:val="none" w:sz="0" w:space="0" w:color="auto"/>
      </w:divBdr>
    </w:div>
    <w:div w:id="899554479">
      <w:bodyDiv w:val="1"/>
      <w:marLeft w:val="0"/>
      <w:marRight w:val="0"/>
      <w:marTop w:val="0"/>
      <w:marBottom w:val="0"/>
      <w:divBdr>
        <w:top w:val="none" w:sz="0" w:space="0" w:color="auto"/>
        <w:left w:val="none" w:sz="0" w:space="0" w:color="auto"/>
        <w:bottom w:val="none" w:sz="0" w:space="0" w:color="auto"/>
        <w:right w:val="none" w:sz="0" w:space="0" w:color="auto"/>
      </w:divBdr>
      <w:divsChild>
        <w:div w:id="445852399">
          <w:marLeft w:val="0"/>
          <w:marRight w:val="0"/>
          <w:marTop w:val="0"/>
          <w:marBottom w:val="0"/>
          <w:divBdr>
            <w:top w:val="none" w:sz="0" w:space="0" w:color="auto"/>
            <w:left w:val="none" w:sz="0" w:space="0" w:color="auto"/>
            <w:bottom w:val="none" w:sz="0" w:space="0" w:color="auto"/>
            <w:right w:val="none" w:sz="0" w:space="0" w:color="auto"/>
          </w:divBdr>
        </w:div>
      </w:divsChild>
    </w:div>
    <w:div w:id="902105651">
      <w:bodyDiv w:val="1"/>
      <w:marLeft w:val="0"/>
      <w:marRight w:val="0"/>
      <w:marTop w:val="0"/>
      <w:marBottom w:val="0"/>
      <w:divBdr>
        <w:top w:val="none" w:sz="0" w:space="0" w:color="auto"/>
        <w:left w:val="none" w:sz="0" w:space="0" w:color="auto"/>
        <w:bottom w:val="none" w:sz="0" w:space="0" w:color="auto"/>
        <w:right w:val="none" w:sz="0" w:space="0" w:color="auto"/>
      </w:divBdr>
    </w:div>
    <w:div w:id="914782963">
      <w:bodyDiv w:val="1"/>
      <w:marLeft w:val="0"/>
      <w:marRight w:val="0"/>
      <w:marTop w:val="0"/>
      <w:marBottom w:val="0"/>
      <w:divBdr>
        <w:top w:val="none" w:sz="0" w:space="0" w:color="auto"/>
        <w:left w:val="none" w:sz="0" w:space="0" w:color="auto"/>
        <w:bottom w:val="none" w:sz="0" w:space="0" w:color="auto"/>
        <w:right w:val="none" w:sz="0" w:space="0" w:color="auto"/>
      </w:divBdr>
    </w:div>
    <w:div w:id="994383360">
      <w:bodyDiv w:val="1"/>
      <w:marLeft w:val="0"/>
      <w:marRight w:val="0"/>
      <w:marTop w:val="0"/>
      <w:marBottom w:val="0"/>
      <w:divBdr>
        <w:top w:val="none" w:sz="0" w:space="0" w:color="auto"/>
        <w:left w:val="none" w:sz="0" w:space="0" w:color="auto"/>
        <w:bottom w:val="none" w:sz="0" w:space="0" w:color="auto"/>
        <w:right w:val="none" w:sz="0" w:space="0" w:color="auto"/>
      </w:divBdr>
    </w:div>
    <w:div w:id="1008557339">
      <w:bodyDiv w:val="1"/>
      <w:marLeft w:val="0"/>
      <w:marRight w:val="0"/>
      <w:marTop w:val="0"/>
      <w:marBottom w:val="0"/>
      <w:divBdr>
        <w:top w:val="none" w:sz="0" w:space="0" w:color="auto"/>
        <w:left w:val="none" w:sz="0" w:space="0" w:color="auto"/>
        <w:bottom w:val="none" w:sz="0" w:space="0" w:color="auto"/>
        <w:right w:val="none" w:sz="0" w:space="0" w:color="auto"/>
      </w:divBdr>
    </w:div>
    <w:div w:id="1009065372">
      <w:bodyDiv w:val="1"/>
      <w:marLeft w:val="0"/>
      <w:marRight w:val="0"/>
      <w:marTop w:val="0"/>
      <w:marBottom w:val="0"/>
      <w:divBdr>
        <w:top w:val="none" w:sz="0" w:space="0" w:color="auto"/>
        <w:left w:val="none" w:sz="0" w:space="0" w:color="auto"/>
        <w:bottom w:val="none" w:sz="0" w:space="0" w:color="auto"/>
        <w:right w:val="none" w:sz="0" w:space="0" w:color="auto"/>
      </w:divBdr>
    </w:div>
    <w:div w:id="1019889696">
      <w:bodyDiv w:val="1"/>
      <w:marLeft w:val="0"/>
      <w:marRight w:val="0"/>
      <w:marTop w:val="0"/>
      <w:marBottom w:val="0"/>
      <w:divBdr>
        <w:top w:val="none" w:sz="0" w:space="0" w:color="auto"/>
        <w:left w:val="none" w:sz="0" w:space="0" w:color="auto"/>
        <w:bottom w:val="none" w:sz="0" w:space="0" w:color="auto"/>
        <w:right w:val="none" w:sz="0" w:space="0" w:color="auto"/>
      </w:divBdr>
    </w:div>
    <w:div w:id="1024132120">
      <w:bodyDiv w:val="1"/>
      <w:marLeft w:val="0"/>
      <w:marRight w:val="0"/>
      <w:marTop w:val="0"/>
      <w:marBottom w:val="0"/>
      <w:divBdr>
        <w:top w:val="none" w:sz="0" w:space="0" w:color="auto"/>
        <w:left w:val="none" w:sz="0" w:space="0" w:color="auto"/>
        <w:bottom w:val="none" w:sz="0" w:space="0" w:color="auto"/>
        <w:right w:val="none" w:sz="0" w:space="0" w:color="auto"/>
      </w:divBdr>
    </w:div>
    <w:div w:id="1029069389">
      <w:bodyDiv w:val="1"/>
      <w:marLeft w:val="0"/>
      <w:marRight w:val="0"/>
      <w:marTop w:val="0"/>
      <w:marBottom w:val="0"/>
      <w:divBdr>
        <w:top w:val="none" w:sz="0" w:space="0" w:color="auto"/>
        <w:left w:val="none" w:sz="0" w:space="0" w:color="auto"/>
        <w:bottom w:val="none" w:sz="0" w:space="0" w:color="auto"/>
        <w:right w:val="none" w:sz="0" w:space="0" w:color="auto"/>
      </w:divBdr>
    </w:div>
    <w:div w:id="1046876419">
      <w:bodyDiv w:val="1"/>
      <w:marLeft w:val="0"/>
      <w:marRight w:val="0"/>
      <w:marTop w:val="0"/>
      <w:marBottom w:val="0"/>
      <w:divBdr>
        <w:top w:val="none" w:sz="0" w:space="0" w:color="auto"/>
        <w:left w:val="none" w:sz="0" w:space="0" w:color="auto"/>
        <w:bottom w:val="none" w:sz="0" w:space="0" w:color="auto"/>
        <w:right w:val="none" w:sz="0" w:space="0" w:color="auto"/>
      </w:divBdr>
    </w:div>
    <w:div w:id="1055662988">
      <w:bodyDiv w:val="1"/>
      <w:marLeft w:val="0"/>
      <w:marRight w:val="0"/>
      <w:marTop w:val="0"/>
      <w:marBottom w:val="0"/>
      <w:divBdr>
        <w:top w:val="none" w:sz="0" w:space="0" w:color="auto"/>
        <w:left w:val="none" w:sz="0" w:space="0" w:color="auto"/>
        <w:bottom w:val="none" w:sz="0" w:space="0" w:color="auto"/>
        <w:right w:val="none" w:sz="0" w:space="0" w:color="auto"/>
      </w:divBdr>
    </w:div>
    <w:div w:id="1073622459">
      <w:bodyDiv w:val="1"/>
      <w:marLeft w:val="0"/>
      <w:marRight w:val="0"/>
      <w:marTop w:val="0"/>
      <w:marBottom w:val="0"/>
      <w:divBdr>
        <w:top w:val="none" w:sz="0" w:space="0" w:color="auto"/>
        <w:left w:val="none" w:sz="0" w:space="0" w:color="auto"/>
        <w:bottom w:val="none" w:sz="0" w:space="0" w:color="auto"/>
        <w:right w:val="none" w:sz="0" w:space="0" w:color="auto"/>
      </w:divBdr>
    </w:div>
    <w:div w:id="1079864279">
      <w:bodyDiv w:val="1"/>
      <w:marLeft w:val="0"/>
      <w:marRight w:val="0"/>
      <w:marTop w:val="0"/>
      <w:marBottom w:val="0"/>
      <w:divBdr>
        <w:top w:val="none" w:sz="0" w:space="0" w:color="auto"/>
        <w:left w:val="none" w:sz="0" w:space="0" w:color="auto"/>
        <w:bottom w:val="none" w:sz="0" w:space="0" w:color="auto"/>
        <w:right w:val="none" w:sz="0" w:space="0" w:color="auto"/>
      </w:divBdr>
    </w:div>
    <w:div w:id="1091043422">
      <w:bodyDiv w:val="1"/>
      <w:marLeft w:val="0"/>
      <w:marRight w:val="0"/>
      <w:marTop w:val="0"/>
      <w:marBottom w:val="0"/>
      <w:divBdr>
        <w:top w:val="none" w:sz="0" w:space="0" w:color="auto"/>
        <w:left w:val="none" w:sz="0" w:space="0" w:color="auto"/>
        <w:bottom w:val="none" w:sz="0" w:space="0" w:color="auto"/>
        <w:right w:val="none" w:sz="0" w:space="0" w:color="auto"/>
      </w:divBdr>
    </w:div>
    <w:div w:id="1095247619">
      <w:bodyDiv w:val="1"/>
      <w:marLeft w:val="0"/>
      <w:marRight w:val="0"/>
      <w:marTop w:val="0"/>
      <w:marBottom w:val="0"/>
      <w:divBdr>
        <w:top w:val="none" w:sz="0" w:space="0" w:color="auto"/>
        <w:left w:val="none" w:sz="0" w:space="0" w:color="auto"/>
        <w:bottom w:val="none" w:sz="0" w:space="0" w:color="auto"/>
        <w:right w:val="none" w:sz="0" w:space="0" w:color="auto"/>
      </w:divBdr>
    </w:div>
    <w:div w:id="1096483780">
      <w:bodyDiv w:val="1"/>
      <w:marLeft w:val="0"/>
      <w:marRight w:val="0"/>
      <w:marTop w:val="0"/>
      <w:marBottom w:val="0"/>
      <w:divBdr>
        <w:top w:val="none" w:sz="0" w:space="0" w:color="auto"/>
        <w:left w:val="none" w:sz="0" w:space="0" w:color="auto"/>
        <w:bottom w:val="none" w:sz="0" w:space="0" w:color="auto"/>
        <w:right w:val="none" w:sz="0" w:space="0" w:color="auto"/>
      </w:divBdr>
    </w:div>
    <w:div w:id="1122186843">
      <w:bodyDiv w:val="1"/>
      <w:marLeft w:val="0"/>
      <w:marRight w:val="0"/>
      <w:marTop w:val="0"/>
      <w:marBottom w:val="0"/>
      <w:divBdr>
        <w:top w:val="none" w:sz="0" w:space="0" w:color="auto"/>
        <w:left w:val="none" w:sz="0" w:space="0" w:color="auto"/>
        <w:bottom w:val="none" w:sz="0" w:space="0" w:color="auto"/>
        <w:right w:val="none" w:sz="0" w:space="0" w:color="auto"/>
      </w:divBdr>
    </w:div>
    <w:div w:id="1122454563">
      <w:bodyDiv w:val="1"/>
      <w:marLeft w:val="0"/>
      <w:marRight w:val="0"/>
      <w:marTop w:val="0"/>
      <w:marBottom w:val="0"/>
      <w:divBdr>
        <w:top w:val="none" w:sz="0" w:space="0" w:color="auto"/>
        <w:left w:val="none" w:sz="0" w:space="0" w:color="auto"/>
        <w:bottom w:val="none" w:sz="0" w:space="0" w:color="auto"/>
        <w:right w:val="none" w:sz="0" w:space="0" w:color="auto"/>
      </w:divBdr>
    </w:div>
    <w:div w:id="1143040590">
      <w:bodyDiv w:val="1"/>
      <w:marLeft w:val="0"/>
      <w:marRight w:val="0"/>
      <w:marTop w:val="0"/>
      <w:marBottom w:val="0"/>
      <w:divBdr>
        <w:top w:val="none" w:sz="0" w:space="0" w:color="auto"/>
        <w:left w:val="none" w:sz="0" w:space="0" w:color="auto"/>
        <w:bottom w:val="none" w:sz="0" w:space="0" w:color="auto"/>
        <w:right w:val="none" w:sz="0" w:space="0" w:color="auto"/>
      </w:divBdr>
    </w:div>
    <w:div w:id="1155607613">
      <w:bodyDiv w:val="1"/>
      <w:marLeft w:val="0"/>
      <w:marRight w:val="0"/>
      <w:marTop w:val="0"/>
      <w:marBottom w:val="0"/>
      <w:divBdr>
        <w:top w:val="none" w:sz="0" w:space="0" w:color="auto"/>
        <w:left w:val="none" w:sz="0" w:space="0" w:color="auto"/>
        <w:bottom w:val="none" w:sz="0" w:space="0" w:color="auto"/>
        <w:right w:val="none" w:sz="0" w:space="0" w:color="auto"/>
      </w:divBdr>
    </w:div>
    <w:div w:id="1188520793">
      <w:bodyDiv w:val="1"/>
      <w:marLeft w:val="0"/>
      <w:marRight w:val="0"/>
      <w:marTop w:val="0"/>
      <w:marBottom w:val="0"/>
      <w:divBdr>
        <w:top w:val="none" w:sz="0" w:space="0" w:color="auto"/>
        <w:left w:val="none" w:sz="0" w:space="0" w:color="auto"/>
        <w:bottom w:val="none" w:sz="0" w:space="0" w:color="auto"/>
        <w:right w:val="none" w:sz="0" w:space="0" w:color="auto"/>
      </w:divBdr>
    </w:div>
    <w:div w:id="1203908121">
      <w:bodyDiv w:val="1"/>
      <w:marLeft w:val="0"/>
      <w:marRight w:val="0"/>
      <w:marTop w:val="0"/>
      <w:marBottom w:val="0"/>
      <w:divBdr>
        <w:top w:val="none" w:sz="0" w:space="0" w:color="auto"/>
        <w:left w:val="none" w:sz="0" w:space="0" w:color="auto"/>
        <w:bottom w:val="none" w:sz="0" w:space="0" w:color="auto"/>
        <w:right w:val="none" w:sz="0" w:space="0" w:color="auto"/>
      </w:divBdr>
    </w:div>
    <w:div w:id="1235042760">
      <w:bodyDiv w:val="1"/>
      <w:marLeft w:val="0"/>
      <w:marRight w:val="0"/>
      <w:marTop w:val="0"/>
      <w:marBottom w:val="0"/>
      <w:divBdr>
        <w:top w:val="none" w:sz="0" w:space="0" w:color="auto"/>
        <w:left w:val="none" w:sz="0" w:space="0" w:color="auto"/>
        <w:bottom w:val="none" w:sz="0" w:space="0" w:color="auto"/>
        <w:right w:val="none" w:sz="0" w:space="0" w:color="auto"/>
      </w:divBdr>
      <w:divsChild>
        <w:div w:id="1987974234">
          <w:marLeft w:val="0"/>
          <w:marRight w:val="0"/>
          <w:marTop w:val="0"/>
          <w:marBottom w:val="0"/>
          <w:divBdr>
            <w:top w:val="none" w:sz="0" w:space="0" w:color="auto"/>
            <w:left w:val="none" w:sz="0" w:space="0" w:color="auto"/>
            <w:bottom w:val="none" w:sz="0" w:space="0" w:color="auto"/>
            <w:right w:val="none" w:sz="0" w:space="0" w:color="auto"/>
          </w:divBdr>
          <w:divsChild>
            <w:div w:id="1029602542">
              <w:marLeft w:val="0"/>
              <w:marRight w:val="0"/>
              <w:marTop w:val="0"/>
              <w:marBottom w:val="0"/>
              <w:divBdr>
                <w:top w:val="none" w:sz="0" w:space="0" w:color="auto"/>
                <w:left w:val="none" w:sz="0" w:space="0" w:color="auto"/>
                <w:bottom w:val="none" w:sz="0" w:space="0" w:color="auto"/>
                <w:right w:val="none" w:sz="0" w:space="0" w:color="auto"/>
              </w:divBdr>
              <w:divsChild>
                <w:div w:id="897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7176">
      <w:bodyDiv w:val="1"/>
      <w:marLeft w:val="0"/>
      <w:marRight w:val="0"/>
      <w:marTop w:val="0"/>
      <w:marBottom w:val="0"/>
      <w:divBdr>
        <w:top w:val="none" w:sz="0" w:space="0" w:color="auto"/>
        <w:left w:val="none" w:sz="0" w:space="0" w:color="auto"/>
        <w:bottom w:val="none" w:sz="0" w:space="0" w:color="auto"/>
        <w:right w:val="none" w:sz="0" w:space="0" w:color="auto"/>
      </w:divBdr>
      <w:divsChild>
        <w:div w:id="2000227374">
          <w:marLeft w:val="0"/>
          <w:marRight w:val="0"/>
          <w:marTop w:val="0"/>
          <w:marBottom w:val="0"/>
          <w:divBdr>
            <w:top w:val="none" w:sz="0" w:space="0" w:color="auto"/>
            <w:left w:val="none" w:sz="0" w:space="0" w:color="auto"/>
            <w:bottom w:val="none" w:sz="0" w:space="0" w:color="auto"/>
            <w:right w:val="none" w:sz="0" w:space="0" w:color="auto"/>
          </w:divBdr>
        </w:div>
      </w:divsChild>
    </w:div>
    <w:div w:id="1296637769">
      <w:bodyDiv w:val="1"/>
      <w:marLeft w:val="0"/>
      <w:marRight w:val="0"/>
      <w:marTop w:val="0"/>
      <w:marBottom w:val="0"/>
      <w:divBdr>
        <w:top w:val="none" w:sz="0" w:space="0" w:color="auto"/>
        <w:left w:val="none" w:sz="0" w:space="0" w:color="auto"/>
        <w:bottom w:val="none" w:sz="0" w:space="0" w:color="auto"/>
        <w:right w:val="none" w:sz="0" w:space="0" w:color="auto"/>
      </w:divBdr>
      <w:divsChild>
        <w:div w:id="590168063">
          <w:marLeft w:val="0"/>
          <w:marRight w:val="120"/>
          <w:marTop w:val="0"/>
          <w:marBottom w:val="0"/>
          <w:divBdr>
            <w:top w:val="none" w:sz="0" w:space="0" w:color="auto"/>
            <w:left w:val="none" w:sz="0" w:space="0" w:color="auto"/>
            <w:bottom w:val="none" w:sz="0" w:space="0" w:color="auto"/>
            <w:right w:val="none" w:sz="0" w:space="0" w:color="auto"/>
          </w:divBdr>
          <w:divsChild>
            <w:div w:id="1152866197">
              <w:marLeft w:val="0"/>
              <w:marRight w:val="0"/>
              <w:marTop w:val="0"/>
              <w:marBottom w:val="0"/>
              <w:divBdr>
                <w:top w:val="none" w:sz="0" w:space="0" w:color="auto"/>
                <w:left w:val="none" w:sz="0" w:space="0" w:color="auto"/>
                <w:bottom w:val="none" w:sz="0" w:space="0" w:color="auto"/>
                <w:right w:val="none" w:sz="0" w:space="0" w:color="auto"/>
              </w:divBdr>
            </w:div>
          </w:divsChild>
        </w:div>
        <w:div w:id="933709561">
          <w:marLeft w:val="0"/>
          <w:marRight w:val="120"/>
          <w:marTop w:val="0"/>
          <w:marBottom w:val="0"/>
          <w:divBdr>
            <w:top w:val="none" w:sz="0" w:space="0" w:color="auto"/>
            <w:left w:val="none" w:sz="0" w:space="0" w:color="auto"/>
            <w:bottom w:val="none" w:sz="0" w:space="0" w:color="auto"/>
            <w:right w:val="none" w:sz="0" w:space="0" w:color="auto"/>
          </w:divBdr>
        </w:div>
      </w:divsChild>
    </w:div>
    <w:div w:id="1301812981">
      <w:bodyDiv w:val="1"/>
      <w:marLeft w:val="0"/>
      <w:marRight w:val="0"/>
      <w:marTop w:val="0"/>
      <w:marBottom w:val="0"/>
      <w:divBdr>
        <w:top w:val="none" w:sz="0" w:space="0" w:color="auto"/>
        <w:left w:val="none" w:sz="0" w:space="0" w:color="auto"/>
        <w:bottom w:val="none" w:sz="0" w:space="0" w:color="auto"/>
        <w:right w:val="none" w:sz="0" w:space="0" w:color="auto"/>
      </w:divBdr>
    </w:div>
    <w:div w:id="1310092985">
      <w:bodyDiv w:val="1"/>
      <w:marLeft w:val="0"/>
      <w:marRight w:val="0"/>
      <w:marTop w:val="0"/>
      <w:marBottom w:val="0"/>
      <w:divBdr>
        <w:top w:val="none" w:sz="0" w:space="0" w:color="auto"/>
        <w:left w:val="none" w:sz="0" w:space="0" w:color="auto"/>
        <w:bottom w:val="none" w:sz="0" w:space="0" w:color="auto"/>
        <w:right w:val="none" w:sz="0" w:space="0" w:color="auto"/>
      </w:divBdr>
      <w:divsChild>
        <w:div w:id="13952758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0612540">
              <w:marLeft w:val="0"/>
              <w:marRight w:val="0"/>
              <w:marTop w:val="0"/>
              <w:marBottom w:val="0"/>
              <w:divBdr>
                <w:top w:val="none" w:sz="0" w:space="0" w:color="auto"/>
                <w:left w:val="none" w:sz="0" w:space="0" w:color="auto"/>
                <w:bottom w:val="none" w:sz="0" w:space="0" w:color="auto"/>
                <w:right w:val="none" w:sz="0" w:space="0" w:color="auto"/>
              </w:divBdr>
              <w:divsChild>
                <w:div w:id="17149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64520">
      <w:bodyDiv w:val="1"/>
      <w:marLeft w:val="0"/>
      <w:marRight w:val="0"/>
      <w:marTop w:val="0"/>
      <w:marBottom w:val="0"/>
      <w:divBdr>
        <w:top w:val="none" w:sz="0" w:space="0" w:color="auto"/>
        <w:left w:val="none" w:sz="0" w:space="0" w:color="auto"/>
        <w:bottom w:val="none" w:sz="0" w:space="0" w:color="auto"/>
        <w:right w:val="none" w:sz="0" w:space="0" w:color="auto"/>
      </w:divBdr>
    </w:div>
    <w:div w:id="1362320507">
      <w:bodyDiv w:val="1"/>
      <w:marLeft w:val="0"/>
      <w:marRight w:val="0"/>
      <w:marTop w:val="0"/>
      <w:marBottom w:val="0"/>
      <w:divBdr>
        <w:top w:val="none" w:sz="0" w:space="0" w:color="auto"/>
        <w:left w:val="none" w:sz="0" w:space="0" w:color="auto"/>
        <w:bottom w:val="none" w:sz="0" w:space="0" w:color="auto"/>
        <w:right w:val="none" w:sz="0" w:space="0" w:color="auto"/>
      </w:divBdr>
      <w:divsChild>
        <w:div w:id="147407739">
          <w:marLeft w:val="0"/>
          <w:marRight w:val="0"/>
          <w:marTop w:val="0"/>
          <w:marBottom w:val="0"/>
          <w:divBdr>
            <w:top w:val="none" w:sz="0" w:space="0" w:color="auto"/>
            <w:left w:val="none" w:sz="0" w:space="0" w:color="auto"/>
            <w:bottom w:val="none" w:sz="0" w:space="0" w:color="auto"/>
            <w:right w:val="none" w:sz="0" w:space="0" w:color="auto"/>
          </w:divBdr>
        </w:div>
      </w:divsChild>
    </w:div>
    <w:div w:id="1365787665">
      <w:bodyDiv w:val="1"/>
      <w:marLeft w:val="0"/>
      <w:marRight w:val="0"/>
      <w:marTop w:val="0"/>
      <w:marBottom w:val="0"/>
      <w:divBdr>
        <w:top w:val="none" w:sz="0" w:space="0" w:color="auto"/>
        <w:left w:val="none" w:sz="0" w:space="0" w:color="auto"/>
        <w:bottom w:val="none" w:sz="0" w:space="0" w:color="auto"/>
        <w:right w:val="none" w:sz="0" w:space="0" w:color="auto"/>
      </w:divBdr>
    </w:div>
    <w:div w:id="1378123303">
      <w:bodyDiv w:val="1"/>
      <w:marLeft w:val="0"/>
      <w:marRight w:val="0"/>
      <w:marTop w:val="0"/>
      <w:marBottom w:val="0"/>
      <w:divBdr>
        <w:top w:val="none" w:sz="0" w:space="0" w:color="auto"/>
        <w:left w:val="none" w:sz="0" w:space="0" w:color="auto"/>
        <w:bottom w:val="none" w:sz="0" w:space="0" w:color="auto"/>
        <w:right w:val="none" w:sz="0" w:space="0" w:color="auto"/>
      </w:divBdr>
    </w:div>
    <w:div w:id="1386022520">
      <w:bodyDiv w:val="1"/>
      <w:marLeft w:val="0"/>
      <w:marRight w:val="0"/>
      <w:marTop w:val="0"/>
      <w:marBottom w:val="0"/>
      <w:divBdr>
        <w:top w:val="none" w:sz="0" w:space="0" w:color="auto"/>
        <w:left w:val="none" w:sz="0" w:space="0" w:color="auto"/>
        <w:bottom w:val="none" w:sz="0" w:space="0" w:color="auto"/>
        <w:right w:val="none" w:sz="0" w:space="0" w:color="auto"/>
      </w:divBdr>
    </w:div>
    <w:div w:id="1420754986">
      <w:bodyDiv w:val="1"/>
      <w:marLeft w:val="0"/>
      <w:marRight w:val="0"/>
      <w:marTop w:val="0"/>
      <w:marBottom w:val="0"/>
      <w:divBdr>
        <w:top w:val="none" w:sz="0" w:space="0" w:color="auto"/>
        <w:left w:val="none" w:sz="0" w:space="0" w:color="auto"/>
        <w:bottom w:val="none" w:sz="0" w:space="0" w:color="auto"/>
        <w:right w:val="none" w:sz="0" w:space="0" w:color="auto"/>
      </w:divBdr>
      <w:divsChild>
        <w:div w:id="1947426031">
          <w:marLeft w:val="0"/>
          <w:marRight w:val="0"/>
          <w:marTop w:val="0"/>
          <w:marBottom w:val="0"/>
          <w:divBdr>
            <w:top w:val="none" w:sz="0" w:space="0" w:color="auto"/>
            <w:left w:val="none" w:sz="0" w:space="0" w:color="auto"/>
            <w:bottom w:val="none" w:sz="0" w:space="0" w:color="auto"/>
            <w:right w:val="none" w:sz="0" w:space="0" w:color="auto"/>
          </w:divBdr>
          <w:divsChild>
            <w:div w:id="1780181062">
              <w:marLeft w:val="0"/>
              <w:marRight w:val="0"/>
              <w:marTop w:val="0"/>
              <w:marBottom w:val="0"/>
              <w:divBdr>
                <w:top w:val="none" w:sz="0" w:space="0" w:color="auto"/>
                <w:left w:val="none" w:sz="0" w:space="0" w:color="auto"/>
                <w:bottom w:val="none" w:sz="0" w:space="0" w:color="auto"/>
                <w:right w:val="none" w:sz="0" w:space="0" w:color="auto"/>
              </w:divBdr>
              <w:divsChild>
                <w:div w:id="9995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2965">
      <w:bodyDiv w:val="1"/>
      <w:marLeft w:val="0"/>
      <w:marRight w:val="0"/>
      <w:marTop w:val="0"/>
      <w:marBottom w:val="0"/>
      <w:divBdr>
        <w:top w:val="none" w:sz="0" w:space="0" w:color="auto"/>
        <w:left w:val="none" w:sz="0" w:space="0" w:color="auto"/>
        <w:bottom w:val="none" w:sz="0" w:space="0" w:color="auto"/>
        <w:right w:val="none" w:sz="0" w:space="0" w:color="auto"/>
      </w:divBdr>
    </w:div>
    <w:div w:id="1453130823">
      <w:bodyDiv w:val="1"/>
      <w:marLeft w:val="0"/>
      <w:marRight w:val="0"/>
      <w:marTop w:val="0"/>
      <w:marBottom w:val="0"/>
      <w:divBdr>
        <w:top w:val="none" w:sz="0" w:space="0" w:color="auto"/>
        <w:left w:val="none" w:sz="0" w:space="0" w:color="auto"/>
        <w:bottom w:val="none" w:sz="0" w:space="0" w:color="auto"/>
        <w:right w:val="none" w:sz="0" w:space="0" w:color="auto"/>
      </w:divBdr>
    </w:div>
    <w:div w:id="1463188999">
      <w:bodyDiv w:val="1"/>
      <w:marLeft w:val="0"/>
      <w:marRight w:val="0"/>
      <w:marTop w:val="0"/>
      <w:marBottom w:val="0"/>
      <w:divBdr>
        <w:top w:val="none" w:sz="0" w:space="0" w:color="auto"/>
        <w:left w:val="none" w:sz="0" w:space="0" w:color="auto"/>
        <w:bottom w:val="none" w:sz="0" w:space="0" w:color="auto"/>
        <w:right w:val="none" w:sz="0" w:space="0" w:color="auto"/>
      </w:divBdr>
      <w:divsChild>
        <w:div w:id="1738431467">
          <w:marLeft w:val="0"/>
          <w:marRight w:val="0"/>
          <w:marTop w:val="0"/>
          <w:marBottom w:val="0"/>
          <w:divBdr>
            <w:top w:val="none" w:sz="0" w:space="0" w:color="auto"/>
            <w:left w:val="none" w:sz="0" w:space="0" w:color="auto"/>
            <w:bottom w:val="none" w:sz="0" w:space="0" w:color="auto"/>
            <w:right w:val="none" w:sz="0" w:space="0" w:color="auto"/>
          </w:divBdr>
        </w:div>
      </w:divsChild>
    </w:div>
    <w:div w:id="1474373836">
      <w:bodyDiv w:val="1"/>
      <w:marLeft w:val="0"/>
      <w:marRight w:val="0"/>
      <w:marTop w:val="0"/>
      <w:marBottom w:val="0"/>
      <w:divBdr>
        <w:top w:val="none" w:sz="0" w:space="0" w:color="auto"/>
        <w:left w:val="none" w:sz="0" w:space="0" w:color="auto"/>
        <w:bottom w:val="none" w:sz="0" w:space="0" w:color="auto"/>
        <w:right w:val="none" w:sz="0" w:space="0" w:color="auto"/>
      </w:divBdr>
    </w:div>
    <w:div w:id="1613396359">
      <w:bodyDiv w:val="1"/>
      <w:marLeft w:val="0"/>
      <w:marRight w:val="0"/>
      <w:marTop w:val="0"/>
      <w:marBottom w:val="0"/>
      <w:divBdr>
        <w:top w:val="none" w:sz="0" w:space="0" w:color="auto"/>
        <w:left w:val="none" w:sz="0" w:space="0" w:color="auto"/>
        <w:bottom w:val="none" w:sz="0" w:space="0" w:color="auto"/>
        <w:right w:val="none" w:sz="0" w:space="0" w:color="auto"/>
      </w:divBdr>
    </w:div>
    <w:div w:id="1658848953">
      <w:bodyDiv w:val="1"/>
      <w:marLeft w:val="0"/>
      <w:marRight w:val="0"/>
      <w:marTop w:val="0"/>
      <w:marBottom w:val="0"/>
      <w:divBdr>
        <w:top w:val="none" w:sz="0" w:space="0" w:color="auto"/>
        <w:left w:val="none" w:sz="0" w:space="0" w:color="auto"/>
        <w:bottom w:val="none" w:sz="0" w:space="0" w:color="auto"/>
        <w:right w:val="none" w:sz="0" w:space="0" w:color="auto"/>
      </w:divBdr>
    </w:div>
    <w:div w:id="1702439285">
      <w:bodyDiv w:val="1"/>
      <w:marLeft w:val="0"/>
      <w:marRight w:val="0"/>
      <w:marTop w:val="0"/>
      <w:marBottom w:val="0"/>
      <w:divBdr>
        <w:top w:val="none" w:sz="0" w:space="0" w:color="auto"/>
        <w:left w:val="none" w:sz="0" w:space="0" w:color="auto"/>
        <w:bottom w:val="none" w:sz="0" w:space="0" w:color="auto"/>
        <w:right w:val="none" w:sz="0" w:space="0" w:color="auto"/>
      </w:divBdr>
    </w:div>
    <w:div w:id="1717317973">
      <w:bodyDiv w:val="1"/>
      <w:marLeft w:val="0"/>
      <w:marRight w:val="0"/>
      <w:marTop w:val="0"/>
      <w:marBottom w:val="0"/>
      <w:divBdr>
        <w:top w:val="none" w:sz="0" w:space="0" w:color="auto"/>
        <w:left w:val="none" w:sz="0" w:space="0" w:color="auto"/>
        <w:bottom w:val="none" w:sz="0" w:space="0" w:color="auto"/>
        <w:right w:val="none" w:sz="0" w:space="0" w:color="auto"/>
      </w:divBdr>
      <w:divsChild>
        <w:div w:id="139351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219393">
              <w:marLeft w:val="0"/>
              <w:marRight w:val="0"/>
              <w:marTop w:val="0"/>
              <w:marBottom w:val="0"/>
              <w:divBdr>
                <w:top w:val="none" w:sz="0" w:space="0" w:color="auto"/>
                <w:left w:val="none" w:sz="0" w:space="0" w:color="auto"/>
                <w:bottom w:val="none" w:sz="0" w:space="0" w:color="auto"/>
                <w:right w:val="none" w:sz="0" w:space="0" w:color="auto"/>
              </w:divBdr>
              <w:divsChild>
                <w:div w:id="617419170">
                  <w:marLeft w:val="0"/>
                  <w:marRight w:val="0"/>
                  <w:marTop w:val="0"/>
                  <w:marBottom w:val="0"/>
                  <w:divBdr>
                    <w:top w:val="none" w:sz="0" w:space="0" w:color="auto"/>
                    <w:left w:val="none" w:sz="0" w:space="0" w:color="auto"/>
                    <w:bottom w:val="none" w:sz="0" w:space="0" w:color="auto"/>
                    <w:right w:val="none" w:sz="0" w:space="0" w:color="auto"/>
                  </w:divBdr>
                  <w:divsChild>
                    <w:div w:id="893735446">
                      <w:marLeft w:val="0"/>
                      <w:marRight w:val="0"/>
                      <w:marTop w:val="0"/>
                      <w:marBottom w:val="0"/>
                      <w:divBdr>
                        <w:top w:val="none" w:sz="0" w:space="0" w:color="auto"/>
                        <w:left w:val="none" w:sz="0" w:space="0" w:color="auto"/>
                        <w:bottom w:val="none" w:sz="0" w:space="0" w:color="auto"/>
                        <w:right w:val="none" w:sz="0" w:space="0" w:color="auto"/>
                      </w:divBdr>
                      <w:divsChild>
                        <w:div w:id="21464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7786">
      <w:bodyDiv w:val="1"/>
      <w:marLeft w:val="0"/>
      <w:marRight w:val="0"/>
      <w:marTop w:val="0"/>
      <w:marBottom w:val="0"/>
      <w:divBdr>
        <w:top w:val="none" w:sz="0" w:space="0" w:color="auto"/>
        <w:left w:val="none" w:sz="0" w:space="0" w:color="auto"/>
        <w:bottom w:val="none" w:sz="0" w:space="0" w:color="auto"/>
        <w:right w:val="none" w:sz="0" w:space="0" w:color="auto"/>
      </w:divBdr>
    </w:div>
    <w:div w:id="1731535383">
      <w:bodyDiv w:val="1"/>
      <w:marLeft w:val="0"/>
      <w:marRight w:val="0"/>
      <w:marTop w:val="0"/>
      <w:marBottom w:val="0"/>
      <w:divBdr>
        <w:top w:val="none" w:sz="0" w:space="0" w:color="auto"/>
        <w:left w:val="none" w:sz="0" w:space="0" w:color="auto"/>
        <w:bottom w:val="none" w:sz="0" w:space="0" w:color="auto"/>
        <w:right w:val="none" w:sz="0" w:space="0" w:color="auto"/>
      </w:divBdr>
    </w:div>
    <w:div w:id="1794513938">
      <w:bodyDiv w:val="1"/>
      <w:marLeft w:val="0"/>
      <w:marRight w:val="0"/>
      <w:marTop w:val="0"/>
      <w:marBottom w:val="0"/>
      <w:divBdr>
        <w:top w:val="none" w:sz="0" w:space="0" w:color="auto"/>
        <w:left w:val="none" w:sz="0" w:space="0" w:color="auto"/>
        <w:bottom w:val="none" w:sz="0" w:space="0" w:color="auto"/>
        <w:right w:val="none" w:sz="0" w:space="0" w:color="auto"/>
      </w:divBdr>
    </w:div>
    <w:div w:id="1831554966">
      <w:bodyDiv w:val="1"/>
      <w:marLeft w:val="0"/>
      <w:marRight w:val="0"/>
      <w:marTop w:val="0"/>
      <w:marBottom w:val="0"/>
      <w:divBdr>
        <w:top w:val="none" w:sz="0" w:space="0" w:color="auto"/>
        <w:left w:val="none" w:sz="0" w:space="0" w:color="auto"/>
        <w:bottom w:val="none" w:sz="0" w:space="0" w:color="auto"/>
        <w:right w:val="none" w:sz="0" w:space="0" w:color="auto"/>
      </w:divBdr>
    </w:div>
    <w:div w:id="1833645139">
      <w:bodyDiv w:val="1"/>
      <w:marLeft w:val="0"/>
      <w:marRight w:val="0"/>
      <w:marTop w:val="0"/>
      <w:marBottom w:val="0"/>
      <w:divBdr>
        <w:top w:val="none" w:sz="0" w:space="0" w:color="auto"/>
        <w:left w:val="none" w:sz="0" w:space="0" w:color="auto"/>
        <w:bottom w:val="none" w:sz="0" w:space="0" w:color="auto"/>
        <w:right w:val="none" w:sz="0" w:space="0" w:color="auto"/>
      </w:divBdr>
    </w:div>
    <w:div w:id="1906144707">
      <w:bodyDiv w:val="1"/>
      <w:marLeft w:val="0"/>
      <w:marRight w:val="0"/>
      <w:marTop w:val="0"/>
      <w:marBottom w:val="0"/>
      <w:divBdr>
        <w:top w:val="none" w:sz="0" w:space="0" w:color="auto"/>
        <w:left w:val="none" w:sz="0" w:space="0" w:color="auto"/>
        <w:bottom w:val="none" w:sz="0" w:space="0" w:color="auto"/>
        <w:right w:val="none" w:sz="0" w:space="0" w:color="auto"/>
      </w:divBdr>
    </w:div>
    <w:div w:id="1918244488">
      <w:bodyDiv w:val="1"/>
      <w:marLeft w:val="0"/>
      <w:marRight w:val="0"/>
      <w:marTop w:val="0"/>
      <w:marBottom w:val="0"/>
      <w:divBdr>
        <w:top w:val="none" w:sz="0" w:space="0" w:color="auto"/>
        <w:left w:val="none" w:sz="0" w:space="0" w:color="auto"/>
        <w:bottom w:val="none" w:sz="0" w:space="0" w:color="auto"/>
        <w:right w:val="none" w:sz="0" w:space="0" w:color="auto"/>
      </w:divBdr>
    </w:div>
    <w:div w:id="1937976382">
      <w:bodyDiv w:val="1"/>
      <w:marLeft w:val="0"/>
      <w:marRight w:val="0"/>
      <w:marTop w:val="0"/>
      <w:marBottom w:val="0"/>
      <w:divBdr>
        <w:top w:val="none" w:sz="0" w:space="0" w:color="auto"/>
        <w:left w:val="none" w:sz="0" w:space="0" w:color="auto"/>
        <w:bottom w:val="none" w:sz="0" w:space="0" w:color="auto"/>
        <w:right w:val="none" w:sz="0" w:space="0" w:color="auto"/>
      </w:divBdr>
    </w:div>
    <w:div w:id="1941182861">
      <w:bodyDiv w:val="1"/>
      <w:marLeft w:val="0"/>
      <w:marRight w:val="0"/>
      <w:marTop w:val="0"/>
      <w:marBottom w:val="0"/>
      <w:divBdr>
        <w:top w:val="none" w:sz="0" w:space="0" w:color="auto"/>
        <w:left w:val="none" w:sz="0" w:space="0" w:color="auto"/>
        <w:bottom w:val="none" w:sz="0" w:space="0" w:color="auto"/>
        <w:right w:val="none" w:sz="0" w:space="0" w:color="auto"/>
      </w:divBdr>
    </w:div>
    <w:div w:id="1945335020">
      <w:bodyDiv w:val="1"/>
      <w:marLeft w:val="0"/>
      <w:marRight w:val="0"/>
      <w:marTop w:val="0"/>
      <w:marBottom w:val="0"/>
      <w:divBdr>
        <w:top w:val="none" w:sz="0" w:space="0" w:color="auto"/>
        <w:left w:val="none" w:sz="0" w:space="0" w:color="auto"/>
        <w:bottom w:val="none" w:sz="0" w:space="0" w:color="auto"/>
        <w:right w:val="none" w:sz="0" w:space="0" w:color="auto"/>
      </w:divBdr>
    </w:div>
    <w:div w:id="1965237129">
      <w:bodyDiv w:val="1"/>
      <w:marLeft w:val="0"/>
      <w:marRight w:val="0"/>
      <w:marTop w:val="0"/>
      <w:marBottom w:val="0"/>
      <w:divBdr>
        <w:top w:val="none" w:sz="0" w:space="0" w:color="auto"/>
        <w:left w:val="none" w:sz="0" w:space="0" w:color="auto"/>
        <w:bottom w:val="none" w:sz="0" w:space="0" w:color="auto"/>
        <w:right w:val="none" w:sz="0" w:space="0" w:color="auto"/>
      </w:divBdr>
    </w:div>
    <w:div w:id="1969431569">
      <w:bodyDiv w:val="1"/>
      <w:marLeft w:val="0"/>
      <w:marRight w:val="0"/>
      <w:marTop w:val="0"/>
      <w:marBottom w:val="0"/>
      <w:divBdr>
        <w:top w:val="none" w:sz="0" w:space="0" w:color="auto"/>
        <w:left w:val="none" w:sz="0" w:space="0" w:color="auto"/>
        <w:bottom w:val="none" w:sz="0" w:space="0" w:color="auto"/>
        <w:right w:val="none" w:sz="0" w:space="0" w:color="auto"/>
      </w:divBdr>
    </w:div>
    <w:div w:id="1979719752">
      <w:bodyDiv w:val="1"/>
      <w:marLeft w:val="0"/>
      <w:marRight w:val="0"/>
      <w:marTop w:val="0"/>
      <w:marBottom w:val="0"/>
      <w:divBdr>
        <w:top w:val="none" w:sz="0" w:space="0" w:color="auto"/>
        <w:left w:val="none" w:sz="0" w:space="0" w:color="auto"/>
        <w:bottom w:val="none" w:sz="0" w:space="0" w:color="auto"/>
        <w:right w:val="none" w:sz="0" w:space="0" w:color="auto"/>
      </w:divBdr>
    </w:div>
    <w:div w:id="1991211063">
      <w:bodyDiv w:val="1"/>
      <w:marLeft w:val="0"/>
      <w:marRight w:val="0"/>
      <w:marTop w:val="0"/>
      <w:marBottom w:val="0"/>
      <w:divBdr>
        <w:top w:val="none" w:sz="0" w:space="0" w:color="auto"/>
        <w:left w:val="none" w:sz="0" w:space="0" w:color="auto"/>
        <w:bottom w:val="none" w:sz="0" w:space="0" w:color="auto"/>
        <w:right w:val="none" w:sz="0" w:space="0" w:color="auto"/>
      </w:divBdr>
    </w:div>
    <w:div w:id="2016420815">
      <w:bodyDiv w:val="1"/>
      <w:marLeft w:val="0"/>
      <w:marRight w:val="0"/>
      <w:marTop w:val="0"/>
      <w:marBottom w:val="0"/>
      <w:divBdr>
        <w:top w:val="none" w:sz="0" w:space="0" w:color="auto"/>
        <w:left w:val="none" w:sz="0" w:space="0" w:color="auto"/>
        <w:bottom w:val="none" w:sz="0" w:space="0" w:color="auto"/>
        <w:right w:val="none" w:sz="0" w:space="0" w:color="auto"/>
      </w:divBdr>
    </w:div>
    <w:div w:id="2028217881">
      <w:bodyDiv w:val="1"/>
      <w:marLeft w:val="0"/>
      <w:marRight w:val="0"/>
      <w:marTop w:val="0"/>
      <w:marBottom w:val="0"/>
      <w:divBdr>
        <w:top w:val="none" w:sz="0" w:space="0" w:color="auto"/>
        <w:left w:val="none" w:sz="0" w:space="0" w:color="auto"/>
        <w:bottom w:val="none" w:sz="0" w:space="0" w:color="auto"/>
        <w:right w:val="none" w:sz="0" w:space="0" w:color="auto"/>
      </w:divBdr>
    </w:div>
    <w:div w:id="2043047260">
      <w:bodyDiv w:val="1"/>
      <w:marLeft w:val="0"/>
      <w:marRight w:val="0"/>
      <w:marTop w:val="0"/>
      <w:marBottom w:val="0"/>
      <w:divBdr>
        <w:top w:val="none" w:sz="0" w:space="0" w:color="auto"/>
        <w:left w:val="none" w:sz="0" w:space="0" w:color="auto"/>
        <w:bottom w:val="none" w:sz="0" w:space="0" w:color="auto"/>
        <w:right w:val="none" w:sz="0" w:space="0" w:color="auto"/>
      </w:divBdr>
    </w:div>
    <w:div w:id="2072532007">
      <w:bodyDiv w:val="1"/>
      <w:marLeft w:val="0"/>
      <w:marRight w:val="0"/>
      <w:marTop w:val="0"/>
      <w:marBottom w:val="0"/>
      <w:divBdr>
        <w:top w:val="none" w:sz="0" w:space="0" w:color="auto"/>
        <w:left w:val="none" w:sz="0" w:space="0" w:color="auto"/>
        <w:bottom w:val="none" w:sz="0" w:space="0" w:color="auto"/>
        <w:right w:val="none" w:sz="0" w:space="0" w:color="auto"/>
      </w:divBdr>
    </w:div>
    <w:div w:id="2087991218">
      <w:bodyDiv w:val="1"/>
      <w:marLeft w:val="0"/>
      <w:marRight w:val="0"/>
      <w:marTop w:val="0"/>
      <w:marBottom w:val="0"/>
      <w:divBdr>
        <w:top w:val="none" w:sz="0" w:space="0" w:color="auto"/>
        <w:left w:val="none" w:sz="0" w:space="0" w:color="auto"/>
        <w:bottom w:val="none" w:sz="0" w:space="0" w:color="auto"/>
        <w:right w:val="none" w:sz="0" w:space="0" w:color="auto"/>
      </w:divBdr>
    </w:div>
    <w:div w:id="2095929187">
      <w:bodyDiv w:val="1"/>
      <w:marLeft w:val="0"/>
      <w:marRight w:val="0"/>
      <w:marTop w:val="0"/>
      <w:marBottom w:val="0"/>
      <w:divBdr>
        <w:top w:val="none" w:sz="0" w:space="0" w:color="auto"/>
        <w:left w:val="none" w:sz="0" w:space="0" w:color="auto"/>
        <w:bottom w:val="none" w:sz="0" w:space="0" w:color="auto"/>
        <w:right w:val="none" w:sz="0" w:space="0" w:color="auto"/>
      </w:divBdr>
    </w:div>
    <w:div w:id="2135099685">
      <w:bodyDiv w:val="1"/>
      <w:marLeft w:val="0"/>
      <w:marRight w:val="0"/>
      <w:marTop w:val="0"/>
      <w:marBottom w:val="0"/>
      <w:divBdr>
        <w:top w:val="none" w:sz="0" w:space="0" w:color="auto"/>
        <w:left w:val="none" w:sz="0" w:space="0" w:color="auto"/>
        <w:bottom w:val="none" w:sz="0" w:space="0" w:color="auto"/>
        <w:right w:val="none" w:sz="0" w:space="0" w:color="auto"/>
      </w:divBdr>
    </w:div>
    <w:div w:id="2142261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10405</Words>
  <Characters>59312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ANTERO DAVID GARCIA</vt:lpstr>
    </vt:vector>
  </TitlesOfParts>
  <Company>Dell Computer Corporation</Company>
  <LinksUpToDate>false</LinksUpToDate>
  <CharactersWithSpaces>69578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ANTERO DAVID GARCIA</dc:title>
  <dc:subject/>
  <dc:creator>Preferred Customer</dc:creator>
  <cp:keywords/>
  <dc:description/>
  <cp:lastModifiedBy>Antero Godina Garcia</cp:lastModifiedBy>
  <cp:revision>2</cp:revision>
  <cp:lastPrinted>2014-11-15T04:17:00Z</cp:lastPrinted>
  <dcterms:created xsi:type="dcterms:W3CDTF">2020-03-30T06:05:00Z</dcterms:created>
  <dcterms:modified xsi:type="dcterms:W3CDTF">2020-03-30T06:05:00Z</dcterms:modified>
</cp:coreProperties>
</file>