
<file path=[Content_Types].xml><?xml version="1.0" encoding="utf-8"?>
<Types xmlns="http://schemas.openxmlformats.org/package/2006/content-types">
  <Default Extension="emf" ContentType="image/x-emf"/>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97E61" w14:textId="207D138F" w:rsidR="00EE7078" w:rsidRPr="00AA289E" w:rsidRDefault="00EE7078" w:rsidP="00AA289E">
      <w:pPr>
        <w:spacing w:after="0" w:line="276" w:lineRule="auto"/>
        <w:jc w:val="right"/>
        <w:rPr>
          <w:lang w:val="en-GB"/>
        </w:rPr>
      </w:pPr>
      <w:r w:rsidRPr="00AA289E">
        <w:rPr>
          <w:lang w:val="en-GB"/>
        </w:rPr>
        <w:t>12 July 2022</w:t>
      </w:r>
    </w:p>
    <w:p w14:paraId="708CFFA5" w14:textId="77777777" w:rsidR="00EE7078" w:rsidRPr="00AA289E" w:rsidRDefault="00EE7078" w:rsidP="00EE7078">
      <w:pPr>
        <w:spacing w:after="0" w:line="276" w:lineRule="auto"/>
        <w:rPr>
          <w:lang w:val="en-GB"/>
        </w:rPr>
      </w:pPr>
    </w:p>
    <w:p w14:paraId="1A24D9C8" w14:textId="77777777" w:rsidR="00597ACF" w:rsidRPr="00597ACF" w:rsidRDefault="00597ACF" w:rsidP="00597ACF">
      <w:pPr>
        <w:spacing w:after="0" w:line="276" w:lineRule="auto"/>
        <w:rPr>
          <w:lang w:val="en-GB"/>
        </w:rPr>
      </w:pPr>
      <w:r w:rsidRPr="00597ACF">
        <w:rPr>
          <w:lang w:val="en-GB"/>
        </w:rPr>
        <w:t>MSCA Postdoctoral Fellowships 2022</w:t>
      </w:r>
    </w:p>
    <w:p w14:paraId="5CC4F28A" w14:textId="12C38542" w:rsidR="00597ACF" w:rsidRDefault="00597ACF" w:rsidP="00597ACF">
      <w:pPr>
        <w:spacing w:after="0" w:line="276" w:lineRule="auto"/>
        <w:rPr>
          <w:lang w:val="en-GB"/>
        </w:rPr>
      </w:pPr>
      <w:r w:rsidRPr="00597ACF">
        <w:rPr>
          <w:lang w:val="en-GB"/>
        </w:rPr>
        <w:t>TOPIC ID: HORIZON-MSCA-2022-PF-01-01</w:t>
      </w:r>
    </w:p>
    <w:p w14:paraId="3BD5CDB5" w14:textId="2E5C1480" w:rsidR="00597ACF" w:rsidRPr="00AA289E" w:rsidRDefault="007B6013" w:rsidP="00EE7078">
      <w:pPr>
        <w:spacing w:after="0" w:line="276" w:lineRule="auto"/>
        <w:rPr>
          <w:lang w:val="en-GB"/>
        </w:rPr>
      </w:pPr>
      <w:hyperlink r:id="rId5" w:history="1">
        <w:r w:rsidR="00597ACF" w:rsidRPr="00374142">
          <w:rPr>
            <w:rStyle w:val="Hiperpovezava"/>
            <w:lang w:val="en-GB"/>
          </w:rPr>
          <w:t>https://ec.europa.eu/info/funding-tenders/opportunities/portal/screen/opportunities/topic-details/horizon-msca-2022-pf-01-01</w:t>
        </w:r>
      </w:hyperlink>
      <w:r w:rsidR="00597ACF">
        <w:rPr>
          <w:lang w:val="en-GB"/>
        </w:rPr>
        <w:t xml:space="preserve"> </w:t>
      </w:r>
    </w:p>
    <w:p w14:paraId="15729B42" w14:textId="77777777" w:rsidR="00AA289E" w:rsidRDefault="00AA289E" w:rsidP="00EE7078">
      <w:pPr>
        <w:spacing w:after="0" w:line="276" w:lineRule="auto"/>
        <w:rPr>
          <w:lang w:val="en-GB"/>
        </w:rPr>
      </w:pPr>
    </w:p>
    <w:p w14:paraId="0C74D449" w14:textId="0B3FFEE7" w:rsidR="00EE7078" w:rsidRPr="00AA289E" w:rsidRDefault="004C6CB2" w:rsidP="00DF2E2C">
      <w:pPr>
        <w:spacing w:after="0" w:line="276" w:lineRule="auto"/>
        <w:rPr>
          <w:lang w:val="en-GB"/>
        </w:rPr>
      </w:pPr>
      <w:r w:rsidRPr="00C84003">
        <w:rPr>
          <w:b/>
          <w:bCs/>
          <w:lang w:val="en-US"/>
        </w:rPr>
        <w:t xml:space="preserve">Candidate </w:t>
      </w:r>
      <w:r w:rsidR="009A43FB">
        <w:rPr>
          <w:b/>
          <w:bCs/>
          <w:lang w:val="en-US"/>
        </w:rPr>
        <w:t xml:space="preserve">Dr </w:t>
      </w:r>
      <w:r w:rsidR="002A29E8">
        <w:rPr>
          <w:b/>
          <w:bCs/>
          <w:lang w:val="en-US"/>
        </w:rPr>
        <w:t>Antonio Montero</w:t>
      </w:r>
      <w:r w:rsidR="00EE7078" w:rsidRPr="00DF2E2C">
        <w:rPr>
          <w:lang w:val="en-US"/>
        </w:rPr>
        <w:br/>
      </w:r>
      <w:r w:rsidR="00EE7078" w:rsidRPr="00C84003">
        <w:rPr>
          <w:b/>
          <w:bCs/>
          <w:lang w:val="en-GB"/>
        </w:rPr>
        <w:t xml:space="preserve">Supervisor </w:t>
      </w:r>
      <w:r w:rsidR="009671A4">
        <w:rPr>
          <w:b/>
          <w:bCs/>
          <w:lang w:val="en-GB"/>
        </w:rPr>
        <w:t xml:space="preserve">Prof Dr </w:t>
      </w:r>
      <w:r w:rsidR="009671A4" w:rsidRPr="009671A4">
        <w:rPr>
          <w:b/>
          <w:bCs/>
          <w:lang w:val="en-GB"/>
        </w:rPr>
        <w:t>Primož Potočnik,</w:t>
      </w:r>
      <w:r w:rsidR="009671A4">
        <w:t xml:space="preserve"> </w:t>
      </w:r>
      <w:r w:rsidR="00EE7078" w:rsidRPr="00C84003">
        <w:rPr>
          <w:b/>
          <w:bCs/>
          <w:lang w:val="en-GB"/>
        </w:rPr>
        <w:t xml:space="preserve">University of Ljubljana Faculty of </w:t>
      </w:r>
      <w:r w:rsidR="002A29E8">
        <w:rPr>
          <w:b/>
          <w:bCs/>
          <w:lang w:val="en-GB"/>
        </w:rPr>
        <w:t>Mathematics and Physics</w:t>
      </w:r>
    </w:p>
    <w:p w14:paraId="438DE703" w14:textId="4B8A69A8" w:rsidR="00EE7078" w:rsidRPr="00AA289E" w:rsidRDefault="00EE7078" w:rsidP="00EE7078">
      <w:pPr>
        <w:spacing w:after="0" w:line="276" w:lineRule="auto"/>
        <w:rPr>
          <w:lang w:val="en-GB"/>
        </w:rPr>
      </w:pPr>
    </w:p>
    <w:p w14:paraId="1804267A" w14:textId="21D8FBEA" w:rsidR="00EE7078" w:rsidRPr="00AA289E" w:rsidRDefault="00EE7078" w:rsidP="00EE7078">
      <w:pPr>
        <w:spacing w:after="0" w:line="276" w:lineRule="auto"/>
        <w:rPr>
          <w:lang w:val="en-GB"/>
        </w:rPr>
      </w:pPr>
      <w:r w:rsidRPr="00AA289E">
        <w:rPr>
          <w:lang w:val="en-GB"/>
        </w:rPr>
        <w:t>PARTS OF PROPOSAL REGARDING OPEN SCIENCE BELOW</w:t>
      </w:r>
    </w:p>
    <w:p w14:paraId="1C44F941" w14:textId="552E1F2F" w:rsidR="00EE7078" w:rsidRPr="00AA289E" w:rsidRDefault="00EE7078" w:rsidP="00EE7078">
      <w:pPr>
        <w:spacing w:after="0" w:line="276" w:lineRule="auto"/>
        <w:rPr>
          <w:lang w:val="en-GB"/>
        </w:rPr>
      </w:pPr>
      <w:r w:rsidRPr="00AA289E">
        <w:rPr>
          <w:lang w:val="en-GB"/>
        </w:rPr>
        <w:t>PART B-1 AVAILABLE AS A SEPARATE DOCUMENT</w:t>
      </w:r>
    </w:p>
    <w:p w14:paraId="6D4201F7" w14:textId="2D92D59B" w:rsidR="00B05A90" w:rsidRPr="00B05A90" w:rsidRDefault="00B05A90" w:rsidP="00EE7078">
      <w:pPr>
        <w:spacing w:after="0" w:line="276" w:lineRule="auto"/>
        <w:rPr>
          <w:b/>
          <w:bCs/>
          <w:color w:val="FF0000"/>
          <w:lang w:val="en-GB"/>
        </w:rPr>
      </w:pPr>
      <w:r w:rsidRPr="00B05A90">
        <w:rPr>
          <w:b/>
          <w:bCs/>
          <w:color w:val="FF0000"/>
          <w:lang w:val="en-GB"/>
        </w:rPr>
        <w:t>SEE TABLE FAR BELOW FOR SUGGESTED ADDITIONS AND CHANGES</w:t>
      </w:r>
    </w:p>
    <w:p w14:paraId="5D63C7C7" w14:textId="72E03F0A" w:rsidR="009671A4" w:rsidRDefault="009671A4" w:rsidP="009671A4">
      <w:pPr>
        <w:autoSpaceDE w:val="0"/>
        <w:autoSpaceDN w:val="0"/>
        <w:rPr>
          <w:color w:val="000000"/>
          <w:lang w:val="en-GB"/>
        </w:rPr>
      </w:pPr>
    </w:p>
    <w:p w14:paraId="1FDF61A3" w14:textId="28FA1372" w:rsidR="00E06E1F" w:rsidRDefault="00E06E1F" w:rsidP="009671A4">
      <w:pPr>
        <w:autoSpaceDE w:val="0"/>
        <w:autoSpaceDN w:val="0"/>
        <w:rPr>
          <w:color w:val="000000"/>
          <w:lang w:val="en-GB"/>
        </w:rPr>
      </w:pPr>
      <w:r>
        <w:rPr>
          <w:color w:val="000000"/>
          <w:lang w:val="en-GB"/>
        </w:rPr>
        <w:t>1.2 Soundness of the proposed methodology</w:t>
      </w:r>
    </w:p>
    <w:p w14:paraId="1CC8CD44" w14:textId="764996E4" w:rsidR="00E06E1F" w:rsidRDefault="00E06E1F" w:rsidP="009671A4">
      <w:pPr>
        <w:autoSpaceDE w:val="0"/>
        <w:autoSpaceDN w:val="0"/>
        <w:rPr>
          <w:color w:val="000000"/>
          <w:lang w:val="en-GB"/>
        </w:rPr>
      </w:pPr>
      <w:r>
        <w:rPr>
          <w:color w:val="000000"/>
          <w:lang w:val="en-GB"/>
        </w:rPr>
        <w:t xml:space="preserve">Open </w:t>
      </w:r>
      <w:r w:rsidR="00821C39">
        <w:rPr>
          <w:color w:val="000000"/>
          <w:lang w:val="en-GB"/>
        </w:rPr>
        <w:t>science practices and FAIR principles</w:t>
      </w:r>
    </w:p>
    <w:p w14:paraId="4B778891" w14:textId="0A27CCF5" w:rsidR="002A29E8" w:rsidRPr="00BF3340" w:rsidRDefault="002A29E8" w:rsidP="00D052CF">
      <w:pPr>
        <w:autoSpaceDE w:val="0"/>
        <w:autoSpaceDN w:val="0"/>
        <w:rPr>
          <w:color w:val="000000"/>
          <w:lang w:val="en-GB"/>
        </w:rPr>
      </w:pPr>
      <w:r>
        <w:rPr>
          <w:color w:val="000000"/>
          <w:lang w:val="en-GB"/>
        </w:rPr>
        <w:t>The nature of our research allows us to keep it fully open at every step. In fact, it is part of our research</w:t>
      </w:r>
      <w:r w:rsidR="00D052CF">
        <w:rPr>
          <w:color w:val="000000"/>
          <w:lang w:val="en-GB"/>
        </w:rPr>
        <w:t xml:space="preserve"> </w:t>
      </w:r>
      <w:r>
        <w:rPr>
          <w:color w:val="000000"/>
          <w:lang w:val="en-GB"/>
        </w:rPr>
        <w:t xml:space="preserve">methodology that the </w:t>
      </w:r>
      <w:r w:rsidRPr="00BF3340">
        <w:rPr>
          <w:color w:val="000000"/>
          <w:lang w:val="en-GB"/>
        </w:rPr>
        <w:t>users actively get involved in the process. Therefore, our research shall be able to fulfil most</w:t>
      </w:r>
      <w:r w:rsidR="00D052CF" w:rsidRPr="00BF3340">
        <w:rPr>
          <w:color w:val="000000"/>
          <w:lang w:val="en-GB"/>
        </w:rPr>
        <w:t xml:space="preserve"> </w:t>
      </w:r>
      <w:r w:rsidRPr="00BF3340">
        <w:rPr>
          <w:color w:val="000000"/>
          <w:lang w:val="en-GB"/>
        </w:rPr>
        <w:t>open science practice. We shall keep preliminary versions of our research manuscripts on ArXiv and submit the</w:t>
      </w:r>
      <w:r w:rsidR="00D052CF" w:rsidRPr="00BF3340">
        <w:rPr>
          <w:color w:val="000000"/>
          <w:lang w:val="en-GB"/>
        </w:rPr>
        <w:t xml:space="preserve"> </w:t>
      </w:r>
      <w:r w:rsidRPr="00BF3340">
        <w:rPr>
          <w:color w:val="000000"/>
          <w:lang w:val="en-GB"/>
        </w:rPr>
        <w:t>final versions to high quality open access journals. We shall use open-source software and keep the development of</w:t>
      </w:r>
      <w:r w:rsidR="00D052CF" w:rsidRPr="00BF3340">
        <w:rPr>
          <w:color w:val="000000"/>
          <w:lang w:val="en-GB"/>
        </w:rPr>
        <w:t xml:space="preserve"> </w:t>
      </w:r>
      <w:r w:rsidRPr="00BF3340">
        <w:rPr>
          <w:color w:val="000000"/>
          <w:lang w:val="en-GB"/>
        </w:rPr>
        <w:t>our own packages and datasets in a public git repository. Final version of our datasets will be publicly available on</w:t>
      </w:r>
      <w:r w:rsidR="00D052CF" w:rsidRPr="00BF3340">
        <w:rPr>
          <w:color w:val="000000"/>
          <w:lang w:val="en-GB"/>
        </w:rPr>
        <w:t xml:space="preserve"> </w:t>
      </w:r>
      <w:r w:rsidRPr="00BF3340">
        <w:rPr>
          <w:color w:val="000000"/>
          <w:lang w:val="en-GB"/>
        </w:rPr>
        <w:t>a website and in a FAIR-repository (such as Zenodo, MathDataHub).</w:t>
      </w:r>
    </w:p>
    <w:p w14:paraId="209E4596" w14:textId="77777777" w:rsidR="00E06E1F" w:rsidRDefault="002A29E8" w:rsidP="00D052CF">
      <w:pPr>
        <w:autoSpaceDE w:val="0"/>
        <w:autoSpaceDN w:val="0"/>
        <w:rPr>
          <w:color w:val="000000"/>
          <w:lang w:val="en-GB"/>
        </w:rPr>
      </w:pPr>
      <w:r w:rsidRPr="00BF3340">
        <w:rPr>
          <w:color w:val="000000"/>
          <w:lang w:val="en-GB"/>
        </w:rPr>
        <w:t xml:space="preserve">As explained in </w:t>
      </w:r>
      <w:r w:rsidRPr="00BF3340">
        <w:rPr>
          <w:color w:val="002466"/>
          <w:lang w:val="en-GB"/>
        </w:rPr>
        <w:t>Section 1.1</w:t>
      </w:r>
      <w:r w:rsidRPr="00BF3340">
        <w:rPr>
          <w:color w:val="000000"/>
          <w:lang w:val="en-GB"/>
        </w:rPr>
        <w:t>, data management is still a young discipline in mathematics. Data production and</w:t>
      </w:r>
      <w:r w:rsidR="00D052CF" w:rsidRPr="00BF3340">
        <w:rPr>
          <w:color w:val="000000"/>
          <w:lang w:val="en-GB"/>
        </w:rPr>
        <w:t xml:space="preserve"> </w:t>
      </w:r>
      <w:r w:rsidRPr="00BF3340">
        <w:rPr>
          <w:color w:val="000000"/>
          <w:lang w:val="en-GB"/>
        </w:rPr>
        <w:t>storage has not been a key part of the traditional development of theoretical mathematics. Moreover, although most</w:t>
      </w:r>
      <w:r w:rsidR="00D052CF" w:rsidRPr="00BF3340">
        <w:rPr>
          <w:color w:val="000000"/>
          <w:lang w:val="en-GB"/>
        </w:rPr>
        <w:t xml:space="preserve"> </w:t>
      </w:r>
      <w:r w:rsidRPr="00BF3340">
        <w:rPr>
          <w:color w:val="000000"/>
          <w:lang w:val="en-GB"/>
        </w:rPr>
        <w:t>theoretical</w:t>
      </w:r>
      <w:r>
        <w:rPr>
          <w:color w:val="000000"/>
          <w:lang w:val="en-GB"/>
        </w:rPr>
        <w:t xml:space="preserve"> mathematicians embrace the notion of </w:t>
      </w:r>
      <w:r>
        <w:rPr>
          <w:i/>
          <w:iCs/>
          <w:color w:val="000000"/>
          <w:lang w:val="en-GB"/>
        </w:rPr>
        <w:t>open science</w:t>
      </w:r>
      <w:r>
        <w:rPr>
          <w:color w:val="000000"/>
          <w:lang w:val="en-GB"/>
        </w:rPr>
        <w:t>, the awareness of the FAIR principles for managing</w:t>
      </w:r>
      <w:r w:rsidR="00D052CF">
        <w:rPr>
          <w:color w:val="000000"/>
          <w:lang w:val="en-GB"/>
        </w:rPr>
        <w:t xml:space="preserve"> </w:t>
      </w:r>
      <w:r>
        <w:rPr>
          <w:color w:val="000000"/>
          <w:lang w:val="en-GB"/>
        </w:rPr>
        <w:t>mathematical data is at a considerably lower level. A part of the problem might lie in the fact that specific nature</w:t>
      </w:r>
      <w:r w:rsidR="00D052CF">
        <w:rPr>
          <w:color w:val="000000"/>
          <w:lang w:val="en-GB"/>
        </w:rPr>
        <w:t xml:space="preserve"> </w:t>
      </w:r>
      <w:r>
        <w:rPr>
          <w:color w:val="000000"/>
          <w:lang w:val="en-GB"/>
        </w:rPr>
        <w:t>of mathematics requires specific adaptations of the FAIR principles. This problem has been addressed in a recent work of by Bercic et al.59, where the notion of Deep FAIR. We shall follow their guidelines and at the same time use PolyData to promote the Deep FAIR principles.</w:t>
      </w:r>
      <w:r w:rsidR="00D052CF">
        <w:rPr>
          <w:color w:val="000000"/>
          <w:lang w:val="en-GB"/>
        </w:rPr>
        <w:t xml:space="preserve"> </w:t>
      </w:r>
    </w:p>
    <w:p w14:paraId="4F500B3A" w14:textId="4632A986" w:rsidR="002A29E8" w:rsidRDefault="002A29E8" w:rsidP="00D052CF">
      <w:pPr>
        <w:autoSpaceDE w:val="0"/>
        <w:autoSpaceDN w:val="0"/>
        <w:rPr>
          <w:color w:val="000000"/>
          <w:lang w:val="en-GB"/>
        </w:rPr>
      </w:pPr>
      <w:r>
        <w:rPr>
          <w:color w:val="000000"/>
          <w:lang w:val="en-GB"/>
        </w:rPr>
        <w:t>We shall make our datasets findable by publishing datasets into an open FAIR-repository (Zenodo, MathDadaHub).</w:t>
      </w:r>
      <w:r w:rsidR="00D052CF">
        <w:rPr>
          <w:color w:val="000000"/>
          <w:lang w:val="en-GB"/>
        </w:rPr>
        <w:t xml:space="preserve"> </w:t>
      </w:r>
      <w:r>
        <w:rPr>
          <w:color w:val="000000"/>
          <w:lang w:val="en-GB"/>
        </w:rPr>
        <w:t>We shall write appropriate metadata and documentation so that our datasets are not only accessible from the</w:t>
      </w:r>
      <w:r w:rsidR="00D052CF">
        <w:rPr>
          <w:color w:val="000000"/>
          <w:lang w:val="en-GB"/>
        </w:rPr>
        <w:t xml:space="preserve"> </w:t>
      </w:r>
      <w:r>
        <w:rPr>
          <w:color w:val="000000"/>
          <w:lang w:val="en-GB"/>
        </w:rPr>
        <w:t>corresponding research papers (as it is usually the standard on mathematics) but from both a web-based interfaced</w:t>
      </w:r>
      <w:r w:rsidR="00D052CF">
        <w:rPr>
          <w:color w:val="000000"/>
          <w:lang w:val="en-GB"/>
        </w:rPr>
        <w:t xml:space="preserve"> </w:t>
      </w:r>
      <w:r>
        <w:rPr>
          <w:color w:val="000000"/>
          <w:lang w:val="en-GB"/>
        </w:rPr>
        <w:t>and a downloadable source. This shall include corresponding software packages to manipulate and experiment</w:t>
      </w:r>
      <w:r w:rsidR="00D052CF">
        <w:rPr>
          <w:color w:val="000000"/>
          <w:lang w:val="en-GB"/>
        </w:rPr>
        <w:t xml:space="preserve"> </w:t>
      </w:r>
      <w:r>
        <w:rPr>
          <w:color w:val="000000"/>
          <w:lang w:val="en-GB"/>
        </w:rPr>
        <w:t>with the datasets. Our data and metadata will be presented in web-based format as well as in platform independent</w:t>
      </w:r>
      <w:r w:rsidR="00D052CF">
        <w:rPr>
          <w:color w:val="000000"/>
          <w:lang w:val="en-GB"/>
        </w:rPr>
        <w:t xml:space="preserve"> </w:t>
      </w:r>
      <w:r>
        <w:rPr>
          <w:color w:val="000000"/>
          <w:lang w:val="en-GB"/>
        </w:rPr>
        <w:t>formats (PDF, CVS). Full interoperability of software and mathematical objects is almost impossible but we shall</w:t>
      </w:r>
      <w:r w:rsidR="00D052CF">
        <w:rPr>
          <w:color w:val="000000"/>
          <w:lang w:val="en-GB"/>
        </w:rPr>
        <w:t xml:space="preserve"> </w:t>
      </w:r>
      <w:r>
        <w:rPr>
          <w:color w:val="000000"/>
          <w:lang w:val="en-GB"/>
        </w:rPr>
        <w:t>at least make our datasets compatible with most popular computer algebra systems such as GAP, SageMath and</w:t>
      </w:r>
      <w:r w:rsidR="00D052CF">
        <w:rPr>
          <w:color w:val="000000"/>
          <w:lang w:val="en-GB"/>
        </w:rPr>
        <w:t xml:space="preserve"> </w:t>
      </w:r>
      <w:r>
        <w:rPr>
          <w:color w:val="000000"/>
          <w:lang w:val="en-GB"/>
        </w:rPr>
        <w:t>magma. We shall follow community standards in order to create datasets and software packages as reusable as</w:t>
      </w:r>
      <w:r w:rsidR="00D052CF">
        <w:rPr>
          <w:color w:val="000000"/>
          <w:lang w:val="en-GB"/>
        </w:rPr>
        <w:t xml:space="preserve"> </w:t>
      </w:r>
      <w:r>
        <w:rPr>
          <w:color w:val="000000"/>
          <w:lang w:val="en-GB"/>
        </w:rPr>
        <w:t>possible.</w:t>
      </w:r>
    </w:p>
    <w:p w14:paraId="171497DE" w14:textId="68B6A6EA" w:rsidR="00EE7078" w:rsidRPr="00AA289E" w:rsidRDefault="00EE7078" w:rsidP="00EE7078">
      <w:pPr>
        <w:spacing w:before="240" w:after="0" w:line="276" w:lineRule="auto"/>
        <w:jc w:val="both"/>
        <w:rPr>
          <w:rFonts w:ascii="Times New Roman" w:hAnsi="Times New Roman" w:cs="Times New Roman"/>
          <w:sz w:val="24"/>
          <w:szCs w:val="24"/>
          <w:lang w:val="en-GB"/>
        </w:rPr>
      </w:pPr>
    </w:p>
    <w:p w14:paraId="0C12E290" w14:textId="77777777" w:rsidR="00EE7078" w:rsidRPr="00AA289E" w:rsidRDefault="00EE7078" w:rsidP="00EE7078">
      <w:pPr>
        <w:spacing w:after="0" w:line="276" w:lineRule="auto"/>
        <w:rPr>
          <w:rFonts w:ascii="Calibri" w:hAnsi="Calibri" w:cs="Calibri"/>
          <w:lang w:val="en-GB"/>
        </w:rPr>
      </w:pPr>
    </w:p>
    <w:p w14:paraId="119B3C1B" w14:textId="7DE3FDD7" w:rsidR="00EE7078" w:rsidRDefault="00B57196" w:rsidP="00EE7078">
      <w:pPr>
        <w:spacing w:after="0" w:line="276" w:lineRule="auto"/>
        <w:rPr>
          <w:lang w:val="en-GB"/>
        </w:rPr>
      </w:pPr>
      <w:r>
        <w:rPr>
          <w:lang w:val="en-GB"/>
        </w:rPr>
        <w:lastRenderedPageBreak/>
        <w:t>XXXXXXXXXXXXXXXXXXXXXXXXXXXXXXXXXXXXXXXXXXXXXXXXXXXXXXXX</w:t>
      </w:r>
    </w:p>
    <w:p w14:paraId="2E8E1DCA" w14:textId="1D198B74" w:rsidR="00B57196" w:rsidRDefault="00B57196" w:rsidP="00EE7078">
      <w:pPr>
        <w:spacing w:after="0" w:line="276" w:lineRule="auto"/>
        <w:rPr>
          <w:lang w:val="en-GB"/>
        </w:rPr>
      </w:pPr>
    </w:p>
    <w:p w14:paraId="3F556669" w14:textId="77777777" w:rsidR="00B57196" w:rsidRPr="00B57196" w:rsidRDefault="00B57196" w:rsidP="00B57196">
      <w:pPr>
        <w:spacing w:after="0" w:line="276" w:lineRule="auto"/>
        <w:rPr>
          <w:lang w:val="en-GB"/>
        </w:rPr>
      </w:pPr>
      <w:r w:rsidRPr="00B57196">
        <w:rPr>
          <w:lang w:val="en-GB"/>
        </w:rPr>
        <w:t>MSCA Postdoctoral Fellowships 2022</w:t>
      </w:r>
    </w:p>
    <w:p w14:paraId="78079609" w14:textId="11CBDAB5" w:rsidR="00B57196" w:rsidRDefault="00B57196" w:rsidP="00B57196">
      <w:pPr>
        <w:spacing w:after="0" w:line="276" w:lineRule="auto"/>
        <w:rPr>
          <w:lang w:val="en-GB"/>
        </w:rPr>
      </w:pPr>
      <w:r w:rsidRPr="00B57196">
        <w:rPr>
          <w:lang w:val="en-GB"/>
        </w:rPr>
        <w:t>TOPIC ID: HORIZON-MSCA-2022-PF-01-01</w:t>
      </w:r>
    </w:p>
    <w:p w14:paraId="549205FA" w14:textId="0B45BF5C" w:rsidR="00B57196" w:rsidRDefault="00B57196" w:rsidP="00B57196">
      <w:pPr>
        <w:spacing w:after="0" w:line="276" w:lineRule="auto"/>
        <w:rPr>
          <w:lang w:val="en-GB"/>
        </w:rPr>
      </w:pPr>
    </w:p>
    <w:p w14:paraId="0DCAE239" w14:textId="66E9DC21" w:rsidR="00DC4489" w:rsidRPr="00DC4489" w:rsidRDefault="00DC4489" w:rsidP="00B57196">
      <w:pPr>
        <w:spacing w:after="0" w:line="276" w:lineRule="auto"/>
        <w:rPr>
          <w:b/>
          <w:bCs/>
          <w:lang w:val="en-GB"/>
        </w:rPr>
      </w:pPr>
      <w:r w:rsidRPr="00DC4489">
        <w:rPr>
          <w:b/>
          <w:bCs/>
          <w:lang w:val="en-GB"/>
        </w:rPr>
        <w:t>OPEN SCIENCE IN HORIZON EUROPE</w:t>
      </w:r>
    </w:p>
    <w:p w14:paraId="79332D74" w14:textId="72F6A8DD" w:rsidR="00C8043A" w:rsidRDefault="00C8043A" w:rsidP="00B57196">
      <w:pPr>
        <w:spacing w:after="0" w:line="276" w:lineRule="auto"/>
        <w:rPr>
          <w:lang w:val="en-GB"/>
        </w:rPr>
      </w:pPr>
    </w:p>
    <w:p w14:paraId="671C5A1A" w14:textId="508E7186" w:rsidR="00B57196" w:rsidRDefault="00B57196" w:rsidP="00B57196">
      <w:pPr>
        <w:spacing w:after="0" w:line="276" w:lineRule="auto"/>
        <w:rPr>
          <w:lang w:val="en-GB"/>
        </w:rPr>
      </w:pPr>
      <w:r w:rsidRPr="00B57196">
        <w:rPr>
          <w:lang w:val="en-GB"/>
        </w:rPr>
        <w:t>MSCA Postdoctoral Fellowships</w:t>
      </w:r>
      <w:r>
        <w:rPr>
          <w:lang w:val="en-GB"/>
        </w:rPr>
        <w:t xml:space="preserve"> are funded with Horizon Europe, so provisions regarding open science in Horizon Europe apply. They </w:t>
      </w:r>
      <w:r w:rsidR="008E0C9D">
        <w:rPr>
          <w:lang w:val="en-GB"/>
        </w:rPr>
        <w:t xml:space="preserve">are </w:t>
      </w:r>
      <w:r>
        <w:rPr>
          <w:lang w:val="en-GB"/>
        </w:rPr>
        <w:t>mandatory and recommended</w:t>
      </w:r>
      <w:r w:rsidR="008E0C9D">
        <w:rPr>
          <w:lang w:val="en-GB"/>
        </w:rPr>
        <w:t>.</w:t>
      </w:r>
    </w:p>
    <w:p w14:paraId="4F766AC4" w14:textId="77777777" w:rsidR="00C8043A" w:rsidRPr="00C8043A" w:rsidRDefault="00C8043A" w:rsidP="00C8043A">
      <w:pPr>
        <w:spacing w:after="0" w:line="276" w:lineRule="auto"/>
        <w:rPr>
          <w:lang w:val="en-GB"/>
        </w:rPr>
      </w:pPr>
    </w:p>
    <w:p w14:paraId="0CEAD319" w14:textId="77777777" w:rsidR="00C8043A" w:rsidRPr="00C8043A" w:rsidRDefault="00C8043A" w:rsidP="00C8043A">
      <w:pPr>
        <w:spacing w:after="0" w:line="276" w:lineRule="auto"/>
        <w:rPr>
          <w:b/>
          <w:bCs/>
          <w:lang w:val="en-GB"/>
        </w:rPr>
      </w:pPr>
      <w:r w:rsidRPr="00C8043A">
        <w:rPr>
          <w:b/>
          <w:bCs/>
          <w:lang w:val="en-GB"/>
        </w:rPr>
        <w:t>Mandatory open science practices:</w:t>
      </w:r>
    </w:p>
    <w:p w14:paraId="27B11D28" w14:textId="3AF5182C" w:rsidR="00C8043A" w:rsidRPr="007B6013" w:rsidRDefault="00C8043A" w:rsidP="007B6013">
      <w:pPr>
        <w:pStyle w:val="Odstavekseznama"/>
        <w:numPr>
          <w:ilvl w:val="0"/>
          <w:numId w:val="1"/>
        </w:numPr>
        <w:spacing w:after="0" w:line="276" w:lineRule="auto"/>
        <w:rPr>
          <w:lang w:val="en-GB"/>
        </w:rPr>
      </w:pPr>
      <w:r w:rsidRPr="007B6013">
        <w:rPr>
          <w:lang w:val="en-GB"/>
        </w:rPr>
        <w:t>Open access to all publications from the project</w:t>
      </w:r>
      <w:r w:rsidR="007B6013">
        <w:rPr>
          <w:lang w:val="en-GB"/>
        </w:rPr>
        <w:t>;</w:t>
      </w:r>
    </w:p>
    <w:p w14:paraId="50B84E6A" w14:textId="67AD2926" w:rsidR="00C8043A" w:rsidRPr="007B6013" w:rsidRDefault="00C8043A" w:rsidP="007B6013">
      <w:pPr>
        <w:pStyle w:val="Odstavekseznama"/>
        <w:numPr>
          <w:ilvl w:val="0"/>
          <w:numId w:val="1"/>
        </w:numPr>
        <w:spacing w:after="0" w:line="276" w:lineRule="auto"/>
        <w:rPr>
          <w:lang w:val="en-GB"/>
        </w:rPr>
      </w:pPr>
      <w:r w:rsidRPr="007B6013">
        <w:rPr>
          <w:lang w:val="en-GB"/>
        </w:rPr>
        <w:t>Data Management Plan (DMP)</w:t>
      </w:r>
      <w:r w:rsidR="007B6013">
        <w:rPr>
          <w:lang w:val="en-GB"/>
        </w:rPr>
        <w:t>;</w:t>
      </w:r>
    </w:p>
    <w:p w14:paraId="49A50BE7" w14:textId="7910767C" w:rsidR="00C8043A" w:rsidRPr="007B6013" w:rsidRDefault="00C8043A" w:rsidP="007B6013">
      <w:pPr>
        <w:pStyle w:val="Odstavekseznama"/>
        <w:numPr>
          <w:ilvl w:val="0"/>
          <w:numId w:val="1"/>
        </w:numPr>
        <w:spacing w:after="0" w:line="276" w:lineRule="auto"/>
        <w:rPr>
          <w:lang w:val="en-GB"/>
        </w:rPr>
      </w:pPr>
      <w:r w:rsidRPr="007B6013">
        <w:rPr>
          <w:lang w:val="en-GB"/>
        </w:rPr>
        <w:t>FAIR research data and „as open as possible, as closed as necessary“</w:t>
      </w:r>
      <w:r w:rsidR="007B6013">
        <w:rPr>
          <w:lang w:val="en-GB"/>
        </w:rPr>
        <w:t>.</w:t>
      </w:r>
    </w:p>
    <w:p w14:paraId="37D0DD94" w14:textId="77777777" w:rsidR="00C8043A" w:rsidRDefault="00C8043A" w:rsidP="00C8043A">
      <w:pPr>
        <w:spacing w:after="0" w:line="276" w:lineRule="auto"/>
        <w:rPr>
          <w:b/>
          <w:bCs/>
          <w:lang w:val="en-GB"/>
        </w:rPr>
      </w:pPr>
    </w:p>
    <w:p w14:paraId="5BC67D20" w14:textId="4C38BDA9" w:rsidR="00C8043A" w:rsidRPr="00C8043A" w:rsidRDefault="00C8043A" w:rsidP="00C8043A">
      <w:pPr>
        <w:spacing w:after="0" w:line="276" w:lineRule="auto"/>
        <w:rPr>
          <w:b/>
          <w:bCs/>
          <w:lang w:val="en-GB"/>
        </w:rPr>
      </w:pPr>
      <w:r w:rsidRPr="00C8043A">
        <w:rPr>
          <w:b/>
          <w:bCs/>
          <w:lang w:val="en-GB"/>
        </w:rPr>
        <w:t>Recommended open science practices:</w:t>
      </w:r>
    </w:p>
    <w:p w14:paraId="68BB1727" w14:textId="0769DF82" w:rsidR="00C8043A" w:rsidRPr="007B6013" w:rsidRDefault="00C8043A" w:rsidP="007B6013">
      <w:pPr>
        <w:pStyle w:val="Odstavekseznama"/>
        <w:numPr>
          <w:ilvl w:val="0"/>
          <w:numId w:val="2"/>
        </w:numPr>
        <w:spacing w:after="0" w:line="276" w:lineRule="auto"/>
        <w:rPr>
          <w:lang w:val="en-GB"/>
        </w:rPr>
      </w:pPr>
      <w:r w:rsidRPr="007B6013">
        <w:rPr>
          <w:lang w:val="en-GB"/>
        </w:rPr>
        <w:t>FAIR and open access to other research results (software, models, algorithms, processes, protocols ...)</w:t>
      </w:r>
      <w:r w:rsidR="007B6013">
        <w:rPr>
          <w:lang w:val="en-GB"/>
        </w:rPr>
        <w:t>;</w:t>
      </w:r>
    </w:p>
    <w:p w14:paraId="6C742DE6" w14:textId="03B045A3" w:rsidR="00C8043A" w:rsidRPr="007B6013" w:rsidRDefault="00C8043A" w:rsidP="007B6013">
      <w:pPr>
        <w:pStyle w:val="Odstavekseznama"/>
        <w:numPr>
          <w:ilvl w:val="0"/>
          <w:numId w:val="2"/>
        </w:numPr>
        <w:spacing w:after="0" w:line="276" w:lineRule="auto"/>
        <w:rPr>
          <w:lang w:val="en-GB"/>
        </w:rPr>
      </w:pPr>
      <w:r w:rsidRPr="007B6013">
        <w:rPr>
          <w:lang w:val="en-GB"/>
        </w:rPr>
        <w:t>Use FAIR research data and services from EOSC</w:t>
      </w:r>
      <w:r w:rsidR="007B6013">
        <w:rPr>
          <w:lang w:val="en-GB"/>
        </w:rPr>
        <w:t>;</w:t>
      </w:r>
    </w:p>
    <w:p w14:paraId="4011BEA0" w14:textId="1C6C35AA" w:rsidR="00C8043A" w:rsidRPr="007B6013" w:rsidRDefault="00C8043A" w:rsidP="007B6013">
      <w:pPr>
        <w:pStyle w:val="Odstavekseznama"/>
        <w:numPr>
          <w:ilvl w:val="0"/>
          <w:numId w:val="2"/>
        </w:numPr>
        <w:spacing w:after="0" w:line="276" w:lineRule="auto"/>
        <w:rPr>
          <w:lang w:val="en-GB"/>
        </w:rPr>
      </w:pPr>
      <w:r w:rsidRPr="007B6013">
        <w:rPr>
          <w:lang w:val="en-GB"/>
        </w:rPr>
        <w:t>Preregistration</w:t>
      </w:r>
      <w:r w:rsidR="007B6013">
        <w:rPr>
          <w:lang w:val="en-GB"/>
        </w:rPr>
        <w:t>;</w:t>
      </w:r>
    </w:p>
    <w:p w14:paraId="03CAD386" w14:textId="7E537E1D" w:rsidR="00C8043A" w:rsidRPr="007B6013" w:rsidRDefault="00C8043A" w:rsidP="007B6013">
      <w:pPr>
        <w:pStyle w:val="Odstavekseznama"/>
        <w:numPr>
          <w:ilvl w:val="0"/>
          <w:numId w:val="2"/>
        </w:numPr>
        <w:spacing w:after="0" w:line="276" w:lineRule="auto"/>
        <w:rPr>
          <w:lang w:val="en-GB"/>
        </w:rPr>
      </w:pPr>
      <w:r w:rsidRPr="007B6013">
        <w:rPr>
          <w:lang w:val="en-GB"/>
        </w:rPr>
        <w:t>Registered reports</w:t>
      </w:r>
      <w:r w:rsidR="007B6013">
        <w:rPr>
          <w:lang w:val="en-GB"/>
        </w:rPr>
        <w:t>;</w:t>
      </w:r>
    </w:p>
    <w:p w14:paraId="17217587" w14:textId="641A2A0D" w:rsidR="00C8043A" w:rsidRPr="007B6013" w:rsidRDefault="00C8043A" w:rsidP="007B6013">
      <w:pPr>
        <w:pStyle w:val="Odstavekseznama"/>
        <w:numPr>
          <w:ilvl w:val="0"/>
          <w:numId w:val="2"/>
        </w:numPr>
        <w:spacing w:after="0" w:line="276" w:lineRule="auto"/>
        <w:rPr>
          <w:lang w:val="en-GB"/>
        </w:rPr>
      </w:pPr>
      <w:r w:rsidRPr="007B6013">
        <w:rPr>
          <w:lang w:val="en-GB"/>
        </w:rPr>
        <w:t>Sharing preprints</w:t>
      </w:r>
      <w:r w:rsidR="007B6013">
        <w:rPr>
          <w:lang w:val="en-GB"/>
        </w:rPr>
        <w:t>;</w:t>
      </w:r>
    </w:p>
    <w:p w14:paraId="79A67835" w14:textId="5ACC16F4" w:rsidR="00C8043A" w:rsidRPr="007B6013" w:rsidRDefault="00C8043A" w:rsidP="007B6013">
      <w:pPr>
        <w:pStyle w:val="Odstavekseznama"/>
        <w:numPr>
          <w:ilvl w:val="0"/>
          <w:numId w:val="2"/>
        </w:numPr>
        <w:spacing w:after="0" w:line="276" w:lineRule="auto"/>
        <w:rPr>
          <w:lang w:val="en-GB"/>
        </w:rPr>
      </w:pPr>
      <w:r w:rsidRPr="007B6013">
        <w:rPr>
          <w:lang w:val="en-GB"/>
        </w:rPr>
        <w:t>Open peer review</w:t>
      </w:r>
      <w:r w:rsidR="007B6013">
        <w:rPr>
          <w:lang w:val="en-GB"/>
        </w:rPr>
        <w:t>;</w:t>
      </w:r>
    </w:p>
    <w:p w14:paraId="1859BB56" w14:textId="62996D80" w:rsidR="00C8043A" w:rsidRPr="007B6013" w:rsidRDefault="00C8043A" w:rsidP="007B6013">
      <w:pPr>
        <w:pStyle w:val="Odstavekseznama"/>
        <w:numPr>
          <w:ilvl w:val="0"/>
          <w:numId w:val="2"/>
        </w:numPr>
        <w:spacing w:after="0" w:line="276" w:lineRule="auto"/>
        <w:rPr>
          <w:lang w:val="en-GB"/>
        </w:rPr>
      </w:pPr>
      <w:r w:rsidRPr="007B6013">
        <w:rPr>
          <w:lang w:val="en-GB"/>
        </w:rPr>
        <w:t>Citizen science</w:t>
      </w:r>
      <w:r w:rsidR="007B6013">
        <w:rPr>
          <w:lang w:val="en-GB"/>
        </w:rPr>
        <w:t>.</w:t>
      </w:r>
    </w:p>
    <w:p w14:paraId="0866433F" w14:textId="7BB92D9A" w:rsidR="004A4717" w:rsidRDefault="004A4717" w:rsidP="00C8043A">
      <w:pPr>
        <w:spacing w:after="0" w:line="276" w:lineRule="auto"/>
        <w:rPr>
          <w:lang w:val="en-GB"/>
        </w:rPr>
      </w:pPr>
    </w:p>
    <w:p w14:paraId="0A176EF3" w14:textId="0F3F0650" w:rsidR="00B05A90" w:rsidRDefault="00B05A90" w:rsidP="00C8043A">
      <w:pPr>
        <w:spacing w:after="0" w:line="276" w:lineRule="auto"/>
      </w:pPr>
      <w:r>
        <w:object w:dxaOrig="2374" w:dyaOrig="1586" w14:anchorId="40081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52.5pt" o:ole="">
            <v:imagedata r:id="rId6" o:title=""/>
          </v:shape>
          <o:OLEObject Type="Embed" ProgID="PowerPoint.Show.12" ShapeID="_x0000_i1025" DrawAspect="Icon" ObjectID="_1719134202" r:id="rId7"/>
        </w:object>
      </w:r>
    </w:p>
    <w:p w14:paraId="7FE1D791" w14:textId="77777777" w:rsidR="00B05A90" w:rsidRDefault="00B05A90" w:rsidP="00C8043A">
      <w:pPr>
        <w:spacing w:after="0" w:line="276" w:lineRule="auto"/>
        <w:rPr>
          <w:lang w:val="en-GB"/>
        </w:rPr>
      </w:pPr>
    </w:p>
    <w:p w14:paraId="350C9B36" w14:textId="77777777" w:rsidR="004A4717" w:rsidRDefault="004A4717" w:rsidP="004A4717">
      <w:pPr>
        <w:spacing w:after="0" w:line="276" w:lineRule="auto"/>
        <w:rPr>
          <w:lang w:val="en-GB"/>
        </w:rPr>
      </w:pPr>
      <w:r>
        <w:rPr>
          <w:lang w:val="en-GB"/>
        </w:rPr>
        <w:t>XXXXXXXXXXXXXXXXXXXXXXXXXXXXXXXXXXXXXXXXXXXXXXXXXXXXXXXX</w:t>
      </w:r>
    </w:p>
    <w:p w14:paraId="4F92F837" w14:textId="22D654BE" w:rsidR="004A4717" w:rsidRDefault="004A4717" w:rsidP="00C8043A">
      <w:pPr>
        <w:spacing w:after="0" w:line="276" w:lineRule="auto"/>
        <w:rPr>
          <w:lang w:val="en-GB"/>
        </w:rPr>
      </w:pPr>
    </w:p>
    <w:p w14:paraId="137DCCAD" w14:textId="77777777" w:rsidR="0079745B" w:rsidRDefault="0079745B" w:rsidP="00C8043A">
      <w:pPr>
        <w:spacing w:after="0" w:line="276" w:lineRule="auto"/>
        <w:rPr>
          <w:lang w:val="en-GB"/>
        </w:rPr>
      </w:pPr>
    </w:p>
    <w:p w14:paraId="399613C9" w14:textId="0BBBBA2C" w:rsidR="004A4717" w:rsidRDefault="004A4717" w:rsidP="004A4717">
      <w:pPr>
        <w:spacing w:after="0" w:line="276" w:lineRule="auto"/>
        <w:rPr>
          <w:lang w:val="en-GB"/>
        </w:rPr>
      </w:pPr>
    </w:p>
    <w:p w14:paraId="3783CCB0" w14:textId="66D97690" w:rsidR="004A4717" w:rsidRDefault="004A4717" w:rsidP="004A4717">
      <w:pPr>
        <w:spacing w:after="0" w:line="276" w:lineRule="auto"/>
        <w:rPr>
          <w:lang w:val="en-GB"/>
        </w:rPr>
        <w:sectPr w:rsidR="004A4717">
          <w:pgSz w:w="11906" w:h="16838"/>
          <w:pgMar w:top="1417" w:right="1417" w:bottom="1417" w:left="1417" w:header="708" w:footer="708" w:gutter="0"/>
          <w:cols w:space="708"/>
          <w:docGrid w:linePitch="360"/>
        </w:sectPr>
      </w:pPr>
    </w:p>
    <w:p w14:paraId="283139F1" w14:textId="77777777" w:rsidR="0079745B" w:rsidRPr="0079745B" w:rsidRDefault="0079745B" w:rsidP="0079745B">
      <w:pPr>
        <w:spacing w:after="0" w:line="276" w:lineRule="auto"/>
        <w:rPr>
          <w:b/>
          <w:bCs/>
          <w:lang w:val="en-GB"/>
        </w:rPr>
      </w:pPr>
      <w:r w:rsidRPr="0079745B">
        <w:rPr>
          <w:b/>
          <w:bCs/>
          <w:lang w:val="en-GB"/>
        </w:rPr>
        <w:lastRenderedPageBreak/>
        <w:t>REVIEW OF THE MSCA PF PROPOSAL IN QUESTION</w:t>
      </w:r>
    </w:p>
    <w:p w14:paraId="08C97FDE" w14:textId="56503B53" w:rsidR="004A4717" w:rsidRDefault="004A4717" w:rsidP="004A4717">
      <w:pPr>
        <w:spacing w:after="0" w:line="276" w:lineRule="auto"/>
        <w:rPr>
          <w:lang w:val="en-GB"/>
        </w:rPr>
      </w:pPr>
    </w:p>
    <w:tbl>
      <w:tblPr>
        <w:tblStyle w:val="Tabelamrea"/>
        <w:tblW w:w="0" w:type="auto"/>
        <w:tblLook w:val="04A0" w:firstRow="1" w:lastRow="0" w:firstColumn="1" w:lastColumn="0" w:noHBand="0" w:noVBand="1"/>
      </w:tblPr>
      <w:tblGrid>
        <w:gridCol w:w="5129"/>
        <w:gridCol w:w="5129"/>
        <w:gridCol w:w="5130"/>
      </w:tblGrid>
      <w:tr w:rsidR="009E07D2" w:rsidRPr="00EF0B2A" w14:paraId="2E4B4D82" w14:textId="77777777" w:rsidTr="00E52A14">
        <w:tc>
          <w:tcPr>
            <w:tcW w:w="5129" w:type="dxa"/>
            <w:shd w:val="clear" w:color="auto" w:fill="FBE4D5" w:themeFill="accent2" w:themeFillTint="33"/>
          </w:tcPr>
          <w:p w14:paraId="3117D808" w14:textId="786DA661" w:rsidR="004A4717" w:rsidRPr="00EF0B2A" w:rsidRDefault="004A4717" w:rsidP="004A4717">
            <w:pPr>
              <w:spacing w:line="276" w:lineRule="auto"/>
              <w:rPr>
                <w:b/>
                <w:bCs/>
                <w:color w:val="0070C0"/>
                <w:lang w:val="en-GB"/>
              </w:rPr>
            </w:pPr>
            <w:r w:rsidRPr="00EF0B2A">
              <w:rPr>
                <w:b/>
                <w:bCs/>
                <w:color w:val="0070C0"/>
                <w:lang w:val="en-GB"/>
              </w:rPr>
              <w:t>Horizon Europe MSCA PF open science provisions</w:t>
            </w:r>
          </w:p>
        </w:tc>
        <w:tc>
          <w:tcPr>
            <w:tcW w:w="5129" w:type="dxa"/>
            <w:shd w:val="clear" w:color="auto" w:fill="FBE4D5" w:themeFill="accent2" w:themeFillTint="33"/>
          </w:tcPr>
          <w:p w14:paraId="7AC7657F" w14:textId="18B07194" w:rsidR="004A4717" w:rsidRPr="00EF0B2A" w:rsidRDefault="00E52A14" w:rsidP="004A4717">
            <w:pPr>
              <w:spacing w:line="276" w:lineRule="auto"/>
              <w:rPr>
                <w:b/>
                <w:bCs/>
                <w:color w:val="0070C0"/>
                <w:lang w:val="en-GB"/>
              </w:rPr>
            </w:pPr>
            <w:r w:rsidRPr="00EF0B2A">
              <w:rPr>
                <w:b/>
                <w:bCs/>
                <w:color w:val="0070C0"/>
                <w:lang w:val="en-GB"/>
              </w:rPr>
              <w:t>MSCA PF proposal in question</w:t>
            </w:r>
          </w:p>
        </w:tc>
        <w:tc>
          <w:tcPr>
            <w:tcW w:w="5130" w:type="dxa"/>
            <w:shd w:val="clear" w:color="auto" w:fill="FBE4D5" w:themeFill="accent2" w:themeFillTint="33"/>
          </w:tcPr>
          <w:p w14:paraId="4E8DBAFD" w14:textId="3545BB6E" w:rsidR="004A4717" w:rsidRPr="002A12CC" w:rsidRDefault="006553D4" w:rsidP="004A4717">
            <w:pPr>
              <w:spacing w:line="276" w:lineRule="auto"/>
              <w:rPr>
                <w:b/>
                <w:bCs/>
                <w:color w:val="0070C0"/>
                <w:sz w:val="28"/>
                <w:szCs w:val="28"/>
                <w:lang w:val="en-GB"/>
              </w:rPr>
            </w:pPr>
            <w:r w:rsidRPr="002A12CC">
              <w:rPr>
                <w:b/>
                <w:bCs/>
                <w:color w:val="0070C0"/>
                <w:sz w:val="28"/>
                <w:szCs w:val="28"/>
                <w:lang w:val="en-GB"/>
              </w:rPr>
              <w:t>Suggested additions and changes</w:t>
            </w:r>
          </w:p>
        </w:tc>
      </w:tr>
      <w:tr w:rsidR="009E07D2" w14:paraId="7A3905DB" w14:textId="77777777" w:rsidTr="002A12CC">
        <w:tc>
          <w:tcPr>
            <w:tcW w:w="5129" w:type="dxa"/>
          </w:tcPr>
          <w:p w14:paraId="5299EC9C" w14:textId="3AD77A24" w:rsidR="004A4717" w:rsidRDefault="004A4717" w:rsidP="004A4717">
            <w:pPr>
              <w:spacing w:line="276" w:lineRule="auto"/>
              <w:rPr>
                <w:b/>
                <w:bCs/>
                <w:lang w:val="en-GB"/>
              </w:rPr>
            </w:pPr>
            <w:r w:rsidRPr="00C8043A">
              <w:rPr>
                <w:b/>
                <w:bCs/>
                <w:lang w:val="en-GB"/>
              </w:rPr>
              <w:t>Mandatory open science practices:</w:t>
            </w:r>
          </w:p>
          <w:p w14:paraId="73904130" w14:textId="77777777" w:rsidR="004A4717" w:rsidRPr="00C21411" w:rsidRDefault="004A4717" w:rsidP="004A4717">
            <w:pPr>
              <w:spacing w:line="276" w:lineRule="auto"/>
              <w:rPr>
                <w:b/>
                <w:bCs/>
                <w:color w:val="C00000"/>
                <w:lang w:val="en-GB"/>
              </w:rPr>
            </w:pPr>
            <w:r w:rsidRPr="00C21411">
              <w:rPr>
                <w:b/>
                <w:bCs/>
                <w:color w:val="C00000"/>
                <w:lang w:val="en-GB"/>
              </w:rPr>
              <w:t>Open access to all publications from the project</w:t>
            </w:r>
          </w:p>
          <w:p w14:paraId="19E946A6" w14:textId="77777777" w:rsidR="004A4717" w:rsidRDefault="004A4717" w:rsidP="004A4717">
            <w:pPr>
              <w:spacing w:line="276" w:lineRule="auto"/>
              <w:rPr>
                <w:lang w:val="en-GB"/>
              </w:rPr>
            </w:pPr>
          </w:p>
        </w:tc>
        <w:tc>
          <w:tcPr>
            <w:tcW w:w="5129" w:type="dxa"/>
          </w:tcPr>
          <w:p w14:paraId="254820A7" w14:textId="10AD3031" w:rsidR="004A4717" w:rsidRDefault="000956A3" w:rsidP="004A4717">
            <w:pPr>
              <w:spacing w:line="276" w:lineRule="auto"/>
              <w:rPr>
                <w:lang w:val="en-GB"/>
              </w:rPr>
            </w:pPr>
            <w:r>
              <w:rPr>
                <w:color w:val="000000"/>
                <w:lang w:val="en-GB"/>
              </w:rPr>
              <w:t xml:space="preserve">1.2 </w:t>
            </w:r>
            <w:r w:rsidR="00343A5F">
              <w:rPr>
                <w:color w:val="000000"/>
                <w:lang w:val="en-GB"/>
              </w:rPr>
              <w:t>submit the final versions to high quality open access journals</w:t>
            </w:r>
          </w:p>
        </w:tc>
        <w:tc>
          <w:tcPr>
            <w:tcW w:w="5130" w:type="dxa"/>
            <w:shd w:val="clear" w:color="auto" w:fill="FBE4D5" w:themeFill="accent2" w:themeFillTint="33"/>
          </w:tcPr>
          <w:p w14:paraId="5B19720B" w14:textId="07DE5B66" w:rsidR="004A4717" w:rsidRDefault="00F6260A" w:rsidP="006553D4">
            <w:pPr>
              <w:spacing w:line="276" w:lineRule="auto"/>
              <w:rPr>
                <w:lang w:val="en-GB"/>
              </w:rPr>
            </w:pPr>
            <w:r>
              <w:rPr>
                <w:lang w:val="en-GB"/>
              </w:rPr>
              <w:t>P</w:t>
            </w:r>
            <w:r w:rsidR="006553D4" w:rsidRPr="006553D4">
              <w:rPr>
                <w:lang w:val="en-GB"/>
              </w:rPr>
              <w:t xml:space="preserve">eer-reviewed articles </w:t>
            </w:r>
            <w:r w:rsidR="006553D4">
              <w:rPr>
                <w:lang w:val="en-GB"/>
              </w:rPr>
              <w:t xml:space="preserve">from the project </w:t>
            </w:r>
            <w:r>
              <w:rPr>
                <w:lang w:val="en-GB"/>
              </w:rPr>
              <w:t>(</w:t>
            </w:r>
            <w:r w:rsidR="00EF0B2A">
              <w:rPr>
                <w:lang w:val="en-GB"/>
              </w:rPr>
              <w:t xml:space="preserve">i.e., </w:t>
            </w:r>
            <w:r>
              <w:rPr>
                <w:lang w:val="en-GB"/>
              </w:rPr>
              <w:t xml:space="preserve">Versions of Record or Author Accepted Manuscripts) </w:t>
            </w:r>
            <w:r w:rsidR="006553D4">
              <w:rPr>
                <w:lang w:val="en-GB"/>
              </w:rPr>
              <w:t xml:space="preserve">will be </w:t>
            </w:r>
            <w:r w:rsidR="008D26CC">
              <w:rPr>
                <w:lang w:val="en-GB"/>
              </w:rPr>
              <w:t xml:space="preserve">licensed with CC BY 4.0 licence and </w:t>
            </w:r>
            <w:r>
              <w:rPr>
                <w:lang w:val="en-GB"/>
              </w:rPr>
              <w:t xml:space="preserve">deposited into the </w:t>
            </w:r>
            <w:r w:rsidR="006553D4">
              <w:rPr>
                <w:lang w:val="en-GB"/>
              </w:rPr>
              <w:t xml:space="preserve">Repository of the University of Ljubljana </w:t>
            </w:r>
            <w:r>
              <w:rPr>
                <w:lang w:val="en-GB"/>
              </w:rPr>
              <w:t>(</w:t>
            </w:r>
            <w:r w:rsidR="006553D4">
              <w:rPr>
                <w:lang w:val="en-GB"/>
              </w:rPr>
              <w:t xml:space="preserve">which is a </w:t>
            </w:r>
            <w:r w:rsidR="006553D4" w:rsidRPr="006553D4">
              <w:rPr>
                <w:lang w:val="en-GB"/>
              </w:rPr>
              <w:t>trusted repositor</w:t>
            </w:r>
            <w:r w:rsidR="006553D4">
              <w:rPr>
                <w:lang w:val="en-GB"/>
              </w:rPr>
              <w:t>y</w:t>
            </w:r>
            <w:r>
              <w:rPr>
                <w:lang w:val="en-GB"/>
              </w:rPr>
              <w:t>) and made immediately available</w:t>
            </w:r>
            <w:r w:rsidR="005539AE">
              <w:rPr>
                <w:lang w:val="en-GB"/>
              </w:rPr>
              <w:t xml:space="preserve"> via this repository </w:t>
            </w:r>
            <w:r>
              <w:rPr>
                <w:lang w:val="en-GB"/>
              </w:rPr>
              <w:t>without embargo</w:t>
            </w:r>
            <w:r w:rsidR="005B7362">
              <w:rPr>
                <w:lang w:val="en-GB"/>
              </w:rPr>
              <w:t xml:space="preserve">. APC vouchers will be used from the Slovenian transformative agreements </w:t>
            </w:r>
            <w:r w:rsidR="00EF0B2A">
              <w:rPr>
                <w:lang w:val="en-GB"/>
              </w:rPr>
              <w:t xml:space="preserve">with publishers </w:t>
            </w:r>
            <w:r w:rsidR="005B7362">
              <w:rPr>
                <w:lang w:val="en-GB"/>
              </w:rPr>
              <w:t>to publish open access articles in subscription</w:t>
            </w:r>
            <w:r w:rsidR="00EF0B2A">
              <w:rPr>
                <w:lang w:val="en-GB"/>
              </w:rPr>
              <w:t>/hybrid</w:t>
            </w:r>
            <w:r w:rsidR="005B7362">
              <w:rPr>
                <w:lang w:val="en-GB"/>
              </w:rPr>
              <w:t xml:space="preserve"> journals</w:t>
            </w:r>
            <w:r w:rsidR="00EF0B2A">
              <w:rPr>
                <w:lang w:val="en-GB"/>
              </w:rPr>
              <w:t xml:space="preserve"> without cost</w:t>
            </w:r>
            <w:r w:rsidR="00AC77CC">
              <w:rPr>
                <w:lang w:val="en-GB"/>
              </w:rPr>
              <w:t xml:space="preserve">. We will explore DOAJ for relevant open access journals </w:t>
            </w:r>
            <w:r w:rsidR="00EF0B2A">
              <w:rPr>
                <w:lang w:val="en-GB"/>
              </w:rPr>
              <w:t>(APCS are eligible costs</w:t>
            </w:r>
            <w:r w:rsidR="00773E26">
              <w:rPr>
                <w:lang w:val="en-GB"/>
              </w:rPr>
              <w:t xml:space="preserve"> in Horizon Europe</w:t>
            </w:r>
            <w:r w:rsidR="00EF0B2A">
              <w:rPr>
                <w:lang w:val="en-GB"/>
              </w:rPr>
              <w:t xml:space="preserve">) </w:t>
            </w:r>
            <w:r w:rsidR="00AC77CC">
              <w:rPr>
                <w:lang w:val="en-GB"/>
              </w:rPr>
              <w:t xml:space="preserve">as well as consider Open Research Europe platform </w:t>
            </w:r>
            <w:r w:rsidR="00EF0B2A">
              <w:rPr>
                <w:lang w:val="en-GB"/>
              </w:rPr>
              <w:t xml:space="preserve">(no cost for Horizon Europe beneficiaries) </w:t>
            </w:r>
            <w:r w:rsidR="00AC77CC">
              <w:rPr>
                <w:lang w:val="en-GB"/>
              </w:rPr>
              <w:t>as open access publishing outlets.</w:t>
            </w:r>
          </w:p>
        </w:tc>
      </w:tr>
      <w:tr w:rsidR="009E07D2" w14:paraId="339DD449" w14:textId="77777777" w:rsidTr="002A12CC">
        <w:tc>
          <w:tcPr>
            <w:tcW w:w="5129" w:type="dxa"/>
          </w:tcPr>
          <w:p w14:paraId="6A85CB0D" w14:textId="0021C55A" w:rsidR="004A4717" w:rsidRDefault="004A4717" w:rsidP="004A4717">
            <w:pPr>
              <w:spacing w:line="276" w:lineRule="auto"/>
              <w:rPr>
                <w:b/>
                <w:bCs/>
                <w:lang w:val="en-GB"/>
              </w:rPr>
            </w:pPr>
            <w:r w:rsidRPr="00C8043A">
              <w:rPr>
                <w:b/>
                <w:bCs/>
                <w:lang w:val="en-GB"/>
              </w:rPr>
              <w:t>Mandatory open science practices:</w:t>
            </w:r>
          </w:p>
          <w:p w14:paraId="55CECCF2" w14:textId="77777777" w:rsidR="004A4717" w:rsidRPr="00C21411" w:rsidRDefault="004A4717" w:rsidP="004A4717">
            <w:pPr>
              <w:spacing w:line="276" w:lineRule="auto"/>
              <w:rPr>
                <w:b/>
                <w:bCs/>
                <w:color w:val="C00000"/>
                <w:lang w:val="en-GB"/>
              </w:rPr>
            </w:pPr>
            <w:r w:rsidRPr="00C21411">
              <w:rPr>
                <w:b/>
                <w:bCs/>
                <w:color w:val="C00000"/>
                <w:lang w:val="en-GB"/>
              </w:rPr>
              <w:t>Data Management Plan (DMP)</w:t>
            </w:r>
          </w:p>
          <w:p w14:paraId="2A9CCB5D" w14:textId="77777777" w:rsidR="004A4717" w:rsidRPr="00C8043A" w:rsidRDefault="004A4717" w:rsidP="004A4717">
            <w:pPr>
              <w:spacing w:line="276" w:lineRule="auto"/>
              <w:rPr>
                <w:b/>
                <w:bCs/>
                <w:lang w:val="en-GB"/>
              </w:rPr>
            </w:pPr>
          </w:p>
          <w:p w14:paraId="78A2980B" w14:textId="77777777" w:rsidR="004A4717" w:rsidRDefault="004A4717" w:rsidP="004A4717">
            <w:pPr>
              <w:spacing w:line="276" w:lineRule="auto"/>
              <w:rPr>
                <w:lang w:val="en-GB"/>
              </w:rPr>
            </w:pPr>
          </w:p>
        </w:tc>
        <w:tc>
          <w:tcPr>
            <w:tcW w:w="5129" w:type="dxa"/>
          </w:tcPr>
          <w:p w14:paraId="10AFD702" w14:textId="7E8D6685" w:rsidR="004A4717" w:rsidRPr="00150753" w:rsidRDefault="004A4717" w:rsidP="00150753">
            <w:pPr>
              <w:spacing w:before="240" w:line="276" w:lineRule="auto"/>
              <w:jc w:val="both"/>
              <w:rPr>
                <w:rFonts w:ascii="Times New Roman" w:hAnsi="Times New Roman" w:cs="Times New Roman"/>
                <w:sz w:val="24"/>
                <w:szCs w:val="24"/>
                <w:lang w:val="en-GB"/>
              </w:rPr>
            </w:pPr>
          </w:p>
        </w:tc>
        <w:tc>
          <w:tcPr>
            <w:tcW w:w="5130" w:type="dxa"/>
            <w:shd w:val="clear" w:color="auto" w:fill="FBE4D5" w:themeFill="accent2" w:themeFillTint="33"/>
          </w:tcPr>
          <w:p w14:paraId="44D828B0" w14:textId="5D9D0CD8" w:rsidR="004A4717" w:rsidRDefault="00597ACF" w:rsidP="004A4717">
            <w:pPr>
              <w:spacing w:line="276" w:lineRule="auto"/>
              <w:rPr>
                <w:lang w:val="en-GB"/>
              </w:rPr>
            </w:pPr>
            <w:r>
              <w:rPr>
                <w:lang w:val="en-GB"/>
              </w:rPr>
              <w:t xml:space="preserve">A Data Management Plan (DMP) will be </w:t>
            </w:r>
            <w:r w:rsidR="00D4652E">
              <w:rPr>
                <w:lang w:val="en-GB"/>
              </w:rPr>
              <w:t>initiated at the start</w:t>
            </w:r>
            <w:r>
              <w:rPr>
                <w:lang w:val="en-GB"/>
              </w:rPr>
              <w:t xml:space="preserve"> of the project and regularly updated with changes regarding research questions and results. Argos or DMPonline tools will be used</w:t>
            </w:r>
            <w:r w:rsidR="00BC61F3">
              <w:rPr>
                <w:lang w:val="en-GB"/>
              </w:rPr>
              <w:t xml:space="preserve"> to establish a DMP</w:t>
            </w:r>
            <w:r>
              <w:rPr>
                <w:lang w:val="en-GB"/>
              </w:rPr>
              <w:t xml:space="preserve">. </w:t>
            </w:r>
          </w:p>
        </w:tc>
      </w:tr>
      <w:tr w:rsidR="009E07D2" w14:paraId="66A65F4D" w14:textId="77777777" w:rsidTr="002A12CC">
        <w:tc>
          <w:tcPr>
            <w:tcW w:w="5129" w:type="dxa"/>
          </w:tcPr>
          <w:p w14:paraId="29CBABA2" w14:textId="77777777" w:rsidR="004A4717" w:rsidRPr="00C8043A" w:rsidRDefault="004A4717" w:rsidP="004A4717">
            <w:pPr>
              <w:spacing w:line="276" w:lineRule="auto"/>
              <w:rPr>
                <w:b/>
                <w:bCs/>
                <w:lang w:val="en-GB"/>
              </w:rPr>
            </w:pPr>
            <w:r w:rsidRPr="00C8043A">
              <w:rPr>
                <w:b/>
                <w:bCs/>
                <w:lang w:val="en-GB"/>
              </w:rPr>
              <w:t>Mandatory open science practices:</w:t>
            </w:r>
          </w:p>
          <w:p w14:paraId="076EA599" w14:textId="77777777" w:rsidR="004A4717" w:rsidRPr="00C21411" w:rsidRDefault="004A4717" w:rsidP="004A4717">
            <w:pPr>
              <w:spacing w:line="276" w:lineRule="auto"/>
              <w:rPr>
                <w:b/>
                <w:bCs/>
                <w:color w:val="C00000"/>
                <w:lang w:val="en-GB"/>
              </w:rPr>
            </w:pPr>
            <w:r w:rsidRPr="00C21411">
              <w:rPr>
                <w:b/>
                <w:bCs/>
                <w:color w:val="C00000"/>
                <w:lang w:val="en-GB"/>
              </w:rPr>
              <w:t>FAIR research data and „as open as possible, as closed as necessary“</w:t>
            </w:r>
          </w:p>
          <w:p w14:paraId="48E5C105" w14:textId="77777777" w:rsidR="004A4717" w:rsidRDefault="004A4717" w:rsidP="004A4717">
            <w:pPr>
              <w:spacing w:line="276" w:lineRule="auto"/>
              <w:rPr>
                <w:lang w:val="en-GB"/>
              </w:rPr>
            </w:pPr>
          </w:p>
        </w:tc>
        <w:tc>
          <w:tcPr>
            <w:tcW w:w="5129" w:type="dxa"/>
          </w:tcPr>
          <w:p w14:paraId="18D1C2EA" w14:textId="35D4935F" w:rsidR="00C86DAE" w:rsidRDefault="00C86DAE" w:rsidP="00BF0005">
            <w:pPr>
              <w:autoSpaceDE w:val="0"/>
              <w:autoSpaceDN w:val="0"/>
              <w:rPr>
                <w:color w:val="000000"/>
                <w:lang w:val="en-GB"/>
              </w:rPr>
            </w:pPr>
            <w:r>
              <w:rPr>
                <w:color w:val="000000"/>
                <w:lang w:val="en-GB"/>
              </w:rPr>
              <w:t>2.3 Our data will be published as an open FAIR-repository with the appropriate documentation and software packages so that the users can easily include it on their own workflow.</w:t>
            </w:r>
            <w:r w:rsidR="00E40F5F">
              <w:rPr>
                <w:color w:val="000000"/>
                <w:lang w:val="en-GB"/>
              </w:rPr>
              <w:t xml:space="preserve"> … In particular, our project, as a whole, shall be a test case of the Deep FAIR principles.</w:t>
            </w:r>
          </w:p>
          <w:p w14:paraId="2CC446F5" w14:textId="226E47B4" w:rsidR="00C86DAE" w:rsidRDefault="00C86DAE" w:rsidP="00BF0005">
            <w:pPr>
              <w:autoSpaceDE w:val="0"/>
              <w:autoSpaceDN w:val="0"/>
              <w:rPr>
                <w:color w:val="000000"/>
                <w:lang w:val="en-GB"/>
              </w:rPr>
            </w:pPr>
          </w:p>
          <w:p w14:paraId="7BC17C95" w14:textId="2ED9BCD7" w:rsidR="000956A3" w:rsidRDefault="000956A3" w:rsidP="00BF0005">
            <w:pPr>
              <w:autoSpaceDE w:val="0"/>
              <w:autoSpaceDN w:val="0"/>
              <w:rPr>
                <w:color w:val="000000"/>
                <w:lang w:val="en-GB"/>
              </w:rPr>
            </w:pPr>
            <w:r>
              <w:rPr>
                <w:color w:val="000000"/>
                <w:lang w:val="en-GB"/>
              </w:rPr>
              <w:t xml:space="preserve">1.2 </w:t>
            </w:r>
            <w:r>
              <w:rPr>
                <w:color w:val="000000"/>
                <w:lang w:val="en-GB"/>
              </w:rPr>
              <w:t>This problem has been addressed in a recent work of by Bercic et al.59, where the notion of Deep FAIR. We shall follow their guidelines and at the same time use PolyData to promote the Deep FAIR principles.</w:t>
            </w:r>
          </w:p>
          <w:p w14:paraId="606EB534" w14:textId="765214AA" w:rsidR="00BF0005" w:rsidRDefault="000956A3" w:rsidP="00BF0005">
            <w:pPr>
              <w:autoSpaceDE w:val="0"/>
              <w:autoSpaceDN w:val="0"/>
              <w:rPr>
                <w:color w:val="000000"/>
                <w:lang w:val="en-GB"/>
              </w:rPr>
            </w:pPr>
            <w:r>
              <w:rPr>
                <w:color w:val="000000"/>
                <w:lang w:val="en-GB"/>
              </w:rPr>
              <w:lastRenderedPageBreak/>
              <w:t xml:space="preserve">1.2 </w:t>
            </w:r>
            <w:r w:rsidR="00BF0005">
              <w:rPr>
                <w:color w:val="000000"/>
                <w:lang w:val="en-GB"/>
              </w:rPr>
              <w:t>Final version of our datasets will be publicly available on a website and in a FAIR-repository (such as Zenodo, MathDataHub).</w:t>
            </w:r>
          </w:p>
          <w:p w14:paraId="312AC81D" w14:textId="11A2EEE3" w:rsidR="00150753" w:rsidRDefault="00150753" w:rsidP="004A4717">
            <w:pPr>
              <w:spacing w:line="276" w:lineRule="auto"/>
              <w:rPr>
                <w:lang w:val="en-GB"/>
              </w:rPr>
            </w:pPr>
          </w:p>
        </w:tc>
        <w:tc>
          <w:tcPr>
            <w:tcW w:w="5130" w:type="dxa"/>
            <w:shd w:val="clear" w:color="auto" w:fill="FBE4D5" w:themeFill="accent2" w:themeFillTint="33"/>
          </w:tcPr>
          <w:p w14:paraId="514BDE92" w14:textId="37267928" w:rsidR="00F939F3" w:rsidRDefault="00D4652E" w:rsidP="009D1016">
            <w:pPr>
              <w:spacing w:line="276" w:lineRule="auto"/>
              <w:rPr>
                <w:lang w:val="en-GB"/>
              </w:rPr>
            </w:pPr>
            <w:r>
              <w:rPr>
                <w:lang w:val="en-GB"/>
              </w:rPr>
              <w:lastRenderedPageBreak/>
              <w:t xml:space="preserve">Data will be prepared and a repository chosen to ensure FAIR (Findable, Accessible, Interoperable, Reusable). </w:t>
            </w:r>
            <w:r w:rsidR="00597ACF">
              <w:rPr>
                <w:lang w:val="en-GB"/>
              </w:rPr>
              <w:t xml:space="preserve">We will check re3data.org </w:t>
            </w:r>
            <w:r w:rsidR="0084636B">
              <w:rPr>
                <w:lang w:val="en-GB"/>
              </w:rPr>
              <w:t>and</w:t>
            </w:r>
            <w:r w:rsidR="00597ACF">
              <w:rPr>
                <w:lang w:val="en-GB"/>
              </w:rPr>
              <w:t xml:space="preserve"> FAIRsharing.org for a suitable domain data repository, or, if such a repository does not exist, </w:t>
            </w:r>
            <w:r w:rsidR="00F939F3">
              <w:rPr>
                <w:lang w:val="en-GB"/>
              </w:rPr>
              <w:t xml:space="preserve">deposit research data </w:t>
            </w:r>
            <w:r w:rsidR="00597ACF">
              <w:rPr>
                <w:lang w:val="en-GB"/>
              </w:rPr>
              <w:t xml:space="preserve">into the </w:t>
            </w:r>
            <w:r w:rsidR="00F4463F">
              <w:rPr>
                <w:lang w:val="en-GB"/>
              </w:rPr>
              <w:t>R</w:t>
            </w:r>
            <w:r w:rsidR="00597ACF">
              <w:rPr>
                <w:lang w:val="en-GB"/>
              </w:rPr>
              <w:t xml:space="preserve">epository of the University of Ljubljana, which is preserved at the Slovenian </w:t>
            </w:r>
            <w:r w:rsidR="00F939F3">
              <w:rPr>
                <w:lang w:val="en-GB"/>
              </w:rPr>
              <w:t xml:space="preserve">Vega </w:t>
            </w:r>
            <w:r w:rsidR="00597ACF">
              <w:rPr>
                <w:lang w:val="en-GB"/>
              </w:rPr>
              <w:t>HPC and at ARNES servers (Academic and Research Network of Slovenia)</w:t>
            </w:r>
            <w:r w:rsidR="0084636B">
              <w:rPr>
                <w:lang w:val="en-GB"/>
              </w:rPr>
              <w:t>.</w:t>
            </w:r>
            <w:r w:rsidR="00F939F3">
              <w:rPr>
                <w:lang w:val="en-GB"/>
              </w:rPr>
              <w:t xml:space="preserve"> </w:t>
            </w:r>
            <w:r w:rsidR="009D1016">
              <w:rPr>
                <w:lang w:val="en-GB"/>
              </w:rPr>
              <w:t>All t</w:t>
            </w:r>
            <w:r w:rsidR="00F939F3">
              <w:rPr>
                <w:lang w:val="en-GB"/>
              </w:rPr>
              <w:t>his applies to raw data and processed data as well as r</w:t>
            </w:r>
            <w:r w:rsidR="00597ACF">
              <w:rPr>
                <w:lang w:val="en-GB"/>
              </w:rPr>
              <w:t>esearch data underlying peer-reviewed articles</w:t>
            </w:r>
            <w:r w:rsidR="00F939F3">
              <w:rPr>
                <w:lang w:val="en-GB"/>
              </w:rPr>
              <w:t>.</w:t>
            </w:r>
            <w:r w:rsidR="009D1016">
              <w:rPr>
                <w:lang w:val="en-GB"/>
              </w:rPr>
              <w:t xml:space="preserve"> </w:t>
            </w:r>
          </w:p>
        </w:tc>
      </w:tr>
      <w:tr w:rsidR="009E07D2" w14:paraId="789242A3" w14:textId="77777777" w:rsidTr="002A12CC">
        <w:tc>
          <w:tcPr>
            <w:tcW w:w="5129" w:type="dxa"/>
          </w:tcPr>
          <w:p w14:paraId="4E135F65" w14:textId="77777777" w:rsidR="005E118C" w:rsidRPr="00C8043A" w:rsidRDefault="005E118C" w:rsidP="005E118C">
            <w:pPr>
              <w:spacing w:line="276" w:lineRule="auto"/>
              <w:rPr>
                <w:b/>
                <w:bCs/>
                <w:lang w:val="en-GB"/>
              </w:rPr>
            </w:pPr>
            <w:r w:rsidRPr="00C8043A">
              <w:rPr>
                <w:b/>
                <w:bCs/>
                <w:lang w:val="en-GB"/>
              </w:rPr>
              <w:t>Recommended open science practices:</w:t>
            </w:r>
          </w:p>
          <w:p w14:paraId="5FA34FC5" w14:textId="2E32480C" w:rsidR="005E118C" w:rsidRPr="00C8043A" w:rsidRDefault="005E118C" w:rsidP="005E118C">
            <w:pPr>
              <w:spacing w:line="276" w:lineRule="auto"/>
              <w:rPr>
                <w:lang w:val="en-GB"/>
              </w:rPr>
            </w:pPr>
            <w:r w:rsidRPr="00C8043A">
              <w:rPr>
                <w:lang w:val="en-GB"/>
              </w:rPr>
              <w:t>FAIR and open access to other research results (software, models, algorithms, processes, protocols ...)</w:t>
            </w:r>
          </w:p>
          <w:p w14:paraId="17A30C21" w14:textId="77777777" w:rsidR="004A4717" w:rsidRDefault="004A4717" w:rsidP="004A4717">
            <w:pPr>
              <w:spacing w:line="276" w:lineRule="auto"/>
              <w:rPr>
                <w:lang w:val="en-GB"/>
              </w:rPr>
            </w:pPr>
          </w:p>
        </w:tc>
        <w:tc>
          <w:tcPr>
            <w:tcW w:w="5129" w:type="dxa"/>
          </w:tcPr>
          <w:p w14:paraId="65150AD4" w14:textId="59F08512" w:rsidR="004A4717" w:rsidRDefault="000956A3" w:rsidP="004A4717">
            <w:pPr>
              <w:spacing w:line="276" w:lineRule="auto"/>
              <w:rPr>
                <w:lang w:val="en-GB"/>
              </w:rPr>
            </w:pPr>
            <w:r>
              <w:rPr>
                <w:color w:val="000000"/>
                <w:lang w:val="en-GB"/>
              </w:rPr>
              <w:t xml:space="preserve">1.2 </w:t>
            </w:r>
            <w:r w:rsidR="00717AB0">
              <w:rPr>
                <w:color w:val="000000"/>
                <w:lang w:val="en-GB"/>
              </w:rPr>
              <w:t>We shall use open-source software and keep the development of our own packages and datasets in a public git repository.</w:t>
            </w:r>
          </w:p>
        </w:tc>
        <w:tc>
          <w:tcPr>
            <w:tcW w:w="5130" w:type="dxa"/>
            <w:shd w:val="clear" w:color="auto" w:fill="FBE4D5" w:themeFill="accent2" w:themeFillTint="33"/>
          </w:tcPr>
          <w:p w14:paraId="734D53BC" w14:textId="0A221968" w:rsidR="004A4717" w:rsidRDefault="004A4717" w:rsidP="004A4717">
            <w:pPr>
              <w:spacing w:line="276" w:lineRule="auto"/>
              <w:rPr>
                <w:lang w:val="en-GB"/>
              </w:rPr>
            </w:pPr>
          </w:p>
        </w:tc>
      </w:tr>
      <w:tr w:rsidR="009E07D2" w14:paraId="40E4BA78" w14:textId="77777777" w:rsidTr="002A12CC">
        <w:tc>
          <w:tcPr>
            <w:tcW w:w="5129" w:type="dxa"/>
          </w:tcPr>
          <w:p w14:paraId="583F7E2E" w14:textId="77777777" w:rsidR="005E118C" w:rsidRPr="00C8043A" w:rsidRDefault="005E118C" w:rsidP="005E118C">
            <w:pPr>
              <w:spacing w:line="276" w:lineRule="auto"/>
              <w:rPr>
                <w:b/>
                <w:bCs/>
                <w:lang w:val="en-GB"/>
              </w:rPr>
            </w:pPr>
            <w:r w:rsidRPr="00C8043A">
              <w:rPr>
                <w:b/>
                <w:bCs/>
                <w:lang w:val="en-GB"/>
              </w:rPr>
              <w:t>Recommended open science practices:</w:t>
            </w:r>
          </w:p>
          <w:p w14:paraId="61B5FCF2" w14:textId="77777777" w:rsidR="005E118C" w:rsidRPr="00C8043A" w:rsidRDefault="005E118C" w:rsidP="005E118C">
            <w:pPr>
              <w:spacing w:line="276" w:lineRule="auto"/>
              <w:rPr>
                <w:lang w:val="en-GB"/>
              </w:rPr>
            </w:pPr>
            <w:r w:rsidRPr="00C8043A">
              <w:rPr>
                <w:lang w:val="en-GB"/>
              </w:rPr>
              <w:t>Use FAIR research data and services from EOSC</w:t>
            </w:r>
          </w:p>
          <w:p w14:paraId="1E13646C" w14:textId="77777777" w:rsidR="004A4717" w:rsidRDefault="004A4717" w:rsidP="004A4717">
            <w:pPr>
              <w:spacing w:line="276" w:lineRule="auto"/>
              <w:rPr>
                <w:lang w:val="en-GB"/>
              </w:rPr>
            </w:pPr>
          </w:p>
        </w:tc>
        <w:tc>
          <w:tcPr>
            <w:tcW w:w="5129" w:type="dxa"/>
          </w:tcPr>
          <w:p w14:paraId="69004ACA" w14:textId="77777777" w:rsidR="004A4717" w:rsidRDefault="004A4717" w:rsidP="004A4717">
            <w:pPr>
              <w:spacing w:line="276" w:lineRule="auto"/>
              <w:rPr>
                <w:lang w:val="en-GB"/>
              </w:rPr>
            </w:pPr>
          </w:p>
        </w:tc>
        <w:tc>
          <w:tcPr>
            <w:tcW w:w="5130" w:type="dxa"/>
            <w:shd w:val="clear" w:color="auto" w:fill="FBE4D5" w:themeFill="accent2" w:themeFillTint="33"/>
          </w:tcPr>
          <w:p w14:paraId="4B421321" w14:textId="7A2BBEDB" w:rsidR="004A4717" w:rsidRDefault="00F913F2" w:rsidP="004A4717">
            <w:pPr>
              <w:spacing w:line="276" w:lineRule="auto"/>
              <w:rPr>
                <w:lang w:val="en-GB"/>
              </w:rPr>
            </w:pPr>
            <w:r>
              <w:rPr>
                <w:lang w:val="en-GB"/>
              </w:rPr>
              <w:t xml:space="preserve">Would it be possible to get </w:t>
            </w:r>
            <w:r w:rsidR="00D4652E">
              <w:rPr>
                <w:lang w:val="en-GB"/>
              </w:rPr>
              <w:t xml:space="preserve"> research data from data archives or research infrastructures that are part of the European Open Science Cloud (EOSC)</w:t>
            </w:r>
            <w:r>
              <w:rPr>
                <w:lang w:val="en-GB"/>
              </w:rPr>
              <w:t>?</w:t>
            </w:r>
          </w:p>
        </w:tc>
      </w:tr>
      <w:tr w:rsidR="009E07D2" w14:paraId="67936969" w14:textId="77777777" w:rsidTr="002A12CC">
        <w:tc>
          <w:tcPr>
            <w:tcW w:w="5129" w:type="dxa"/>
          </w:tcPr>
          <w:p w14:paraId="16D89869" w14:textId="77777777" w:rsidR="005E118C" w:rsidRPr="00C8043A" w:rsidRDefault="005E118C" w:rsidP="005E118C">
            <w:pPr>
              <w:spacing w:line="276" w:lineRule="auto"/>
              <w:rPr>
                <w:b/>
                <w:bCs/>
                <w:lang w:val="en-GB"/>
              </w:rPr>
            </w:pPr>
            <w:r w:rsidRPr="00C8043A">
              <w:rPr>
                <w:b/>
                <w:bCs/>
                <w:lang w:val="en-GB"/>
              </w:rPr>
              <w:t>Recommended open science practices:</w:t>
            </w:r>
          </w:p>
          <w:p w14:paraId="46A77B4D" w14:textId="77777777" w:rsidR="005E118C" w:rsidRPr="00C8043A" w:rsidRDefault="005E118C" w:rsidP="005E118C">
            <w:pPr>
              <w:spacing w:line="276" w:lineRule="auto"/>
              <w:rPr>
                <w:lang w:val="en-GB"/>
              </w:rPr>
            </w:pPr>
            <w:r w:rsidRPr="00C8043A">
              <w:rPr>
                <w:lang w:val="en-GB"/>
              </w:rPr>
              <w:t>Preregistration</w:t>
            </w:r>
          </w:p>
          <w:p w14:paraId="21D27380" w14:textId="77777777" w:rsidR="004A4717" w:rsidRDefault="004A4717" w:rsidP="004A4717">
            <w:pPr>
              <w:spacing w:line="276" w:lineRule="auto"/>
              <w:rPr>
                <w:lang w:val="en-GB"/>
              </w:rPr>
            </w:pPr>
          </w:p>
        </w:tc>
        <w:tc>
          <w:tcPr>
            <w:tcW w:w="5129" w:type="dxa"/>
          </w:tcPr>
          <w:p w14:paraId="21A5AA2D" w14:textId="77777777" w:rsidR="004A4717" w:rsidRDefault="004A4717" w:rsidP="004A4717">
            <w:pPr>
              <w:spacing w:line="276" w:lineRule="auto"/>
              <w:rPr>
                <w:lang w:val="en-GB"/>
              </w:rPr>
            </w:pPr>
          </w:p>
        </w:tc>
        <w:tc>
          <w:tcPr>
            <w:tcW w:w="5130" w:type="dxa"/>
            <w:shd w:val="clear" w:color="auto" w:fill="FBE4D5" w:themeFill="accent2" w:themeFillTint="33"/>
          </w:tcPr>
          <w:p w14:paraId="6B7E4E6C" w14:textId="138CF73E" w:rsidR="004A4717" w:rsidRDefault="00CB45EE" w:rsidP="004A4717">
            <w:pPr>
              <w:spacing w:line="276" w:lineRule="auto"/>
              <w:rPr>
                <w:lang w:val="en-GB"/>
              </w:rPr>
            </w:pPr>
            <w:r>
              <w:rPr>
                <w:lang w:val="en-GB"/>
              </w:rPr>
              <w:t>Please check if it makes sense to preregister you</w:t>
            </w:r>
            <w:r w:rsidR="00370006">
              <w:rPr>
                <w:lang w:val="en-GB"/>
              </w:rPr>
              <w:t>r</w:t>
            </w:r>
            <w:r>
              <w:rPr>
                <w:lang w:val="en-GB"/>
              </w:rPr>
              <w:t xml:space="preserve"> research and shortly describe here. </w:t>
            </w:r>
            <w:hyperlink r:id="rId8" w:history="1">
              <w:r w:rsidRPr="00374142">
                <w:rPr>
                  <w:rStyle w:val="Hiperpovezava"/>
                  <w:lang w:val="en-GB"/>
                </w:rPr>
                <w:t>https://www.cos.io/initiatives/prereg</w:t>
              </w:r>
            </w:hyperlink>
            <w:r>
              <w:rPr>
                <w:lang w:val="en-GB"/>
              </w:rPr>
              <w:t xml:space="preserve"> </w:t>
            </w:r>
          </w:p>
        </w:tc>
      </w:tr>
      <w:tr w:rsidR="009E07D2" w14:paraId="1CA0E0CD" w14:textId="77777777" w:rsidTr="002A12CC">
        <w:tc>
          <w:tcPr>
            <w:tcW w:w="5129" w:type="dxa"/>
          </w:tcPr>
          <w:p w14:paraId="2EA65630" w14:textId="77777777" w:rsidR="005E118C" w:rsidRPr="00C8043A" w:rsidRDefault="005E118C" w:rsidP="005E118C">
            <w:pPr>
              <w:spacing w:line="276" w:lineRule="auto"/>
              <w:rPr>
                <w:b/>
                <w:bCs/>
                <w:lang w:val="en-GB"/>
              </w:rPr>
            </w:pPr>
            <w:r w:rsidRPr="00C8043A">
              <w:rPr>
                <w:b/>
                <w:bCs/>
                <w:lang w:val="en-GB"/>
              </w:rPr>
              <w:t>Recommended open science practices:</w:t>
            </w:r>
          </w:p>
          <w:p w14:paraId="761406B7" w14:textId="77777777" w:rsidR="005E118C" w:rsidRPr="00C8043A" w:rsidRDefault="005E118C" w:rsidP="005E118C">
            <w:pPr>
              <w:spacing w:line="276" w:lineRule="auto"/>
              <w:rPr>
                <w:lang w:val="en-GB"/>
              </w:rPr>
            </w:pPr>
            <w:r w:rsidRPr="00C8043A">
              <w:rPr>
                <w:lang w:val="en-GB"/>
              </w:rPr>
              <w:t>Registered reports</w:t>
            </w:r>
          </w:p>
          <w:p w14:paraId="510C31AB" w14:textId="77777777" w:rsidR="005E118C" w:rsidRPr="00C8043A" w:rsidRDefault="005E118C" w:rsidP="005E118C">
            <w:pPr>
              <w:spacing w:line="276" w:lineRule="auto"/>
              <w:rPr>
                <w:b/>
                <w:bCs/>
                <w:lang w:val="en-GB"/>
              </w:rPr>
            </w:pPr>
          </w:p>
        </w:tc>
        <w:tc>
          <w:tcPr>
            <w:tcW w:w="5129" w:type="dxa"/>
          </w:tcPr>
          <w:p w14:paraId="5BDA599E" w14:textId="77777777" w:rsidR="005E118C" w:rsidRDefault="005E118C" w:rsidP="004A4717">
            <w:pPr>
              <w:spacing w:line="276" w:lineRule="auto"/>
              <w:rPr>
                <w:lang w:val="en-GB"/>
              </w:rPr>
            </w:pPr>
          </w:p>
        </w:tc>
        <w:tc>
          <w:tcPr>
            <w:tcW w:w="5130" w:type="dxa"/>
            <w:shd w:val="clear" w:color="auto" w:fill="FBE4D5" w:themeFill="accent2" w:themeFillTint="33"/>
          </w:tcPr>
          <w:p w14:paraId="3B65DACB" w14:textId="776282BE" w:rsidR="00CB45EE" w:rsidRDefault="00CB45EE" w:rsidP="00CB45EE">
            <w:pPr>
              <w:spacing w:line="276" w:lineRule="auto"/>
              <w:rPr>
                <w:lang w:val="en-GB"/>
              </w:rPr>
            </w:pPr>
            <w:r>
              <w:rPr>
                <w:lang w:val="en-GB"/>
              </w:rPr>
              <w:t>Please check if it makes sense to publish a registered report and shorty describe here.</w:t>
            </w:r>
          </w:p>
          <w:p w14:paraId="62ACDCD6" w14:textId="74D7441C" w:rsidR="00CB45EE" w:rsidRDefault="007B6013" w:rsidP="004A4717">
            <w:pPr>
              <w:spacing w:line="276" w:lineRule="auto"/>
              <w:rPr>
                <w:lang w:val="en-GB"/>
              </w:rPr>
            </w:pPr>
            <w:hyperlink r:id="rId9" w:history="1">
              <w:r w:rsidR="00CB45EE" w:rsidRPr="00374142">
                <w:rPr>
                  <w:rStyle w:val="Hiperpovezava"/>
                  <w:lang w:val="en-GB"/>
                </w:rPr>
                <w:t>https://www.cos.io/initiatives/registered-reports</w:t>
              </w:r>
            </w:hyperlink>
            <w:r w:rsidR="00CB45EE">
              <w:rPr>
                <w:lang w:val="en-GB"/>
              </w:rPr>
              <w:t xml:space="preserve"> </w:t>
            </w:r>
          </w:p>
        </w:tc>
      </w:tr>
      <w:tr w:rsidR="009E07D2" w14:paraId="0DB0ED2C" w14:textId="77777777" w:rsidTr="002A12CC">
        <w:tc>
          <w:tcPr>
            <w:tcW w:w="5129" w:type="dxa"/>
          </w:tcPr>
          <w:p w14:paraId="3E454980" w14:textId="77777777" w:rsidR="005E118C" w:rsidRPr="00C8043A" w:rsidRDefault="005E118C" w:rsidP="005E118C">
            <w:pPr>
              <w:spacing w:line="276" w:lineRule="auto"/>
              <w:rPr>
                <w:b/>
                <w:bCs/>
                <w:lang w:val="en-GB"/>
              </w:rPr>
            </w:pPr>
            <w:r w:rsidRPr="00C8043A">
              <w:rPr>
                <w:b/>
                <w:bCs/>
                <w:lang w:val="en-GB"/>
              </w:rPr>
              <w:t>Recommended open science practices:</w:t>
            </w:r>
          </w:p>
          <w:p w14:paraId="6E7B5A8C" w14:textId="77777777" w:rsidR="005E118C" w:rsidRPr="00C8043A" w:rsidRDefault="005E118C" w:rsidP="005E118C">
            <w:pPr>
              <w:spacing w:line="276" w:lineRule="auto"/>
              <w:rPr>
                <w:lang w:val="en-GB"/>
              </w:rPr>
            </w:pPr>
            <w:r w:rsidRPr="00C8043A">
              <w:rPr>
                <w:lang w:val="en-GB"/>
              </w:rPr>
              <w:t>Sharing preprints</w:t>
            </w:r>
          </w:p>
          <w:p w14:paraId="1AC8BCBB" w14:textId="77777777" w:rsidR="005E118C" w:rsidRPr="00C8043A" w:rsidRDefault="005E118C" w:rsidP="005E118C">
            <w:pPr>
              <w:spacing w:line="276" w:lineRule="auto"/>
              <w:rPr>
                <w:b/>
                <w:bCs/>
                <w:lang w:val="en-GB"/>
              </w:rPr>
            </w:pPr>
          </w:p>
        </w:tc>
        <w:tc>
          <w:tcPr>
            <w:tcW w:w="5129" w:type="dxa"/>
          </w:tcPr>
          <w:p w14:paraId="21FD1B71" w14:textId="642D11FF" w:rsidR="005E118C" w:rsidRDefault="000956A3" w:rsidP="004A4717">
            <w:pPr>
              <w:spacing w:line="276" w:lineRule="auto"/>
              <w:rPr>
                <w:lang w:val="en-GB"/>
              </w:rPr>
            </w:pPr>
            <w:r>
              <w:rPr>
                <w:color w:val="000000"/>
                <w:lang w:val="en-GB"/>
              </w:rPr>
              <w:t xml:space="preserve">1.2 </w:t>
            </w:r>
            <w:r w:rsidR="00343A5F">
              <w:rPr>
                <w:color w:val="000000"/>
                <w:lang w:val="en-GB"/>
              </w:rPr>
              <w:t>We shall keep preliminary versions of our research manuscripts on ArXiv</w:t>
            </w:r>
          </w:p>
        </w:tc>
        <w:tc>
          <w:tcPr>
            <w:tcW w:w="5130" w:type="dxa"/>
            <w:shd w:val="clear" w:color="auto" w:fill="FBE4D5" w:themeFill="accent2" w:themeFillTint="33"/>
          </w:tcPr>
          <w:p w14:paraId="061278CC" w14:textId="0E7C00EF" w:rsidR="0067309A" w:rsidRDefault="0067309A" w:rsidP="004A4717">
            <w:pPr>
              <w:spacing w:line="276" w:lineRule="auto"/>
              <w:rPr>
                <w:lang w:val="en-GB"/>
              </w:rPr>
            </w:pPr>
          </w:p>
        </w:tc>
      </w:tr>
      <w:tr w:rsidR="009E07D2" w14:paraId="5B9024CA" w14:textId="77777777" w:rsidTr="002A12CC">
        <w:tc>
          <w:tcPr>
            <w:tcW w:w="5129" w:type="dxa"/>
          </w:tcPr>
          <w:p w14:paraId="03219A15" w14:textId="77777777" w:rsidR="005E118C" w:rsidRPr="00C8043A" w:rsidRDefault="005E118C" w:rsidP="005E118C">
            <w:pPr>
              <w:spacing w:line="276" w:lineRule="auto"/>
              <w:rPr>
                <w:b/>
                <w:bCs/>
                <w:lang w:val="en-GB"/>
              </w:rPr>
            </w:pPr>
            <w:r w:rsidRPr="00C8043A">
              <w:rPr>
                <w:b/>
                <w:bCs/>
                <w:lang w:val="en-GB"/>
              </w:rPr>
              <w:t>Recommended open science practices:</w:t>
            </w:r>
          </w:p>
          <w:p w14:paraId="74CA7507" w14:textId="77777777" w:rsidR="005E118C" w:rsidRPr="00C8043A" w:rsidRDefault="005E118C" w:rsidP="005E118C">
            <w:pPr>
              <w:spacing w:line="276" w:lineRule="auto"/>
              <w:rPr>
                <w:lang w:val="en-GB"/>
              </w:rPr>
            </w:pPr>
            <w:r w:rsidRPr="00C8043A">
              <w:rPr>
                <w:lang w:val="en-GB"/>
              </w:rPr>
              <w:t>Open peer review</w:t>
            </w:r>
          </w:p>
          <w:p w14:paraId="674F8CE8" w14:textId="77777777" w:rsidR="005E118C" w:rsidRPr="00C8043A" w:rsidRDefault="005E118C" w:rsidP="005E118C">
            <w:pPr>
              <w:spacing w:line="276" w:lineRule="auto"/>
              <w:rPr>
                <w:b/>
                <w:bCs/>
                <w:lang w:val="en-GB"/>
              </w:rPr>
            </w:pPr>
          </w:p>
        </w:tc>
        <w:tc>
          <w:tcPr>
            <w:tcW w:w="5129" w:type="dxa"/>
          </w:tcPr>
          <w:p w14:paraId="71DD9D69" w14:textId="77777777" w:rsidR="005E118C" w:rsidRDefault="005E118C" w:rsidP="004A4717">
            <w:pPr>
              <w:spacing w:line="276" w:lineRule="auto"/>
              <w:rPr>
                <w:lang w:val="en-GB"/>
              </w:rPr>
            </w:pPr>
          </w:p>
        </w:tc>
        <w:tc>
          <w:tcPr>
            <w:tcW w:w="5130" w:type="dxa"/>
            <w:shd w:val="clear" w:color="auto" w:fill="FBE4D5" w:themeFill="accent2" w:themeFillTint="33"/>
          </w:tcPr>
          <w:p w14:paraId="5DECAC05" w14:textId="20BF6709" w:rsidR="005E118C" w:rsidRDefault="001714AE" w:rsidP="004A4717">
            <w:pPr>
              <w:spacing w:line="276" w:lineRule="auto"/>
              <w:rPr>
                <w:lang w:val="en-GB"/>
              </w:rPr>
            </w:pPr>
            <w:r>
              <w:rPr>
                <w:lang w:val="en-GB"/>
              </w:rPr>
              <w:t xml:space="preserve">This applies to journals that you will chose to publish your results, e.g., Open Research Europe platform uses open peer review. </w:t>
            </w:r>
          </w:p>
        </w:tc>
      </w:tr>
      <w:tr w:rsidR="009E07D2" w14:paraId="49CF3EBB" w14:textId="77777777" w:rsidTr="002A12CC">
        <w:tc>
          <w:tcPr>
            <w:tcW w:w="5129" w:type="dxa"/>
          </w:tcPr>
          <w:p w14:paraId="3B20BE4B" w14:textId="77777777" w:rsidR="005E118C" w:rsidRPr="00C8043A" w:rsidRDefault="005E118C" w:rsidP="005E118C">
            <w:pPr>
              <w:spacing w:line="276" w:lineRule="auto"/>
              <w:rPr>
                <w:b/>
                <w:bCs/>
                <w:lang w:val="en-GB"/>
              </w:rPr>
            </w:pPr>
            <w:r w:rsidRPr="00C8043A">
              <w:rPr>
                <w:b/>
                <w:bCs/>
                <w:lang w:val="en-GB"/>
              </w:rPr>
              <w:t>Recommended open science practices:</w:t>
            </w:r>
          </w:p>
          <w:p w14:paraId="784C2D9F" w14:textId="77777777" w:rsidR="005E118C" w:rsidRDefault="005E118C" w:rsidP="005E118C">
            <w:pPr>
              <w:spacing w:line="276" w:lineRule="auto"/>
              <w:rPr>
                <w:lang w:val="en-GB"/>
              </w:rPr>
            </w:pPr>
            <w:r w:rsidRPr="00C8043A">
              <w:rPr>
                <w:lang w:val="en-GB"/>
              </w:rPr>
              <w:t>Citizen science</w:t>
            </w:r>
          </w:p>
          <w:p w14:paraId="5D968564" w14:textId="77777777" w:rsidR="005E118C" w:rsidRPr="00C8043A" w:rsidRDefault="005E118C" w:rsidP="005E118C">
            <w:pPr>
              <w:spacing w:line="276" w:lineRule="auto"/>
              <w:rPr>
                <w:b/>
                <w:bCs/>
                <w:lang w:val="en-GB"/>
              </w:rPr>
            </w:pPr>
          </w:p>
        </w:tc>
        <w:tc>
          <w:tcPr>
            <w:tcW w:w="5129" w:type="dxa"/>
          </w:tcPr>
          <w:p w14:paraId="72882CA2" w14:textId="77777777" w:rsidR="005E118C" w:rsidRDefault="005E118C" w:rsidP="004A4717">
            <w:pPr>
              <w:spacing w:line="276" w:lineRule="auto"/>
              <w:rPr>
                <w:lang w:val="en-GB"/>
              </w:rPr>
            </w:pPr>
          </w:p>
        </w:tc>
        <w:tc>
          <w:tcPr>
            <w:tcW w:w="5130" w:type="dxa"/>
            <w:shd w:val="clear" w:color="auto" w:fill="FBE4D5" w:themeFill="accent2" w:themeFillTint="33"/>
          </w:tcPr>
          <w:p w14:paraId="6D2544DA" w14:textId="4C3D0F60" w:rsidR="005E118C" w:rsidRDefault="001714AE" w:rsidP="004A4717">
            <w:pPr>
              <w:spacing w:line="276" w:lineRule="auto"/>
              <w:rPr>
                <w:lang w:val="en-GB"/>
              </w:rPr>
            </w:pPr>
            <w:r>
              <w:rPr>
                <w:lang w:val="en-GB"/>
              </w:rPr>
              <w:t>Probably not applicable to include citizens in your research.</w:t>
            </w:r>
            <w:r w:rsidR="00505BDE">
              <w:rPr>
                <w:lang w:val="en-GB"/>
              </w:rPr>
              <w:t xml:space="preserve"> Mention this so the reviewer will see that you are aware of all recommended open science practices in Horizon Europe.</w:t>
            </w:r>
          </w:p>
        </w:tc>
      </w:tr>
    </w:tbl>
    <w:p w14:paraId="5F00D29E" w14:textId="77777777" w:rsidR="004A4717" w:rsidRPr="00AA289E" w:rsidRDefault="004A4717" w:rsidP="004A4717">
      <w:pPr>
        <w:spacing w:after="0" w:line="276" w:lineRule="auto"/>
        <w:rPr>
          <w:lang w:val="en-GB"/>
        </w:rPr>
      </w:pPr>
    </w:p>
    <w:p w14:paraId="2678C9D3" w14:textId="77777777" w:rsidR="004A4717" w:rsidRPr="00AA289E" w:rsidRDefault="004A4717" w:rsidP="00C8043A">
      <w:pPr>
        <w:spacing w:after="0" w:line="276" w:lineRule="auto"/>
        <w:rPr>
          <w:lang w:val="en-GB"/>
        </w:rPr>
      </w:pPr>
    </w:p>
    <w:sectPr w:rsidR="004A4717" w:rsidRPr="00AA289E" w:rsidSect="004A4717">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4C366C"/>
    <w:multiLevelType w:val="hybridMultilevel"/>
    <w:tmpl w:val="299CAEA4"/>
    <w:lvl w:ilvl="0" w:tplc="B0A8A83C">
      <w:start w:val="29"/>
      <w:numFmt w:val="bullet"/>
      <w:lvlText w:val="­"/>
      <w:lvlJc w:val="left"/>
      <w:pPr>
        <w:ind w:left="720" w:hanging="360"/>
      </w:pPr>
      <w:rPr>
        <w:rFonts w:ascii="Calibri" w:eastAsiaTheme="minorHAnsi" w:hAnsi="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7DFC06C3"/>
    <w:multiLevelType w:val="hybridMultilevel"/>
    <w:tmpl w:val="168E8CA8"/>
    <w:lvl w:ilvl="0" w:tplc="B0A8A83C">
      <w:start w:val="29"/>
      <w:numFmt w:val="bullet"/>
      <w:lvlText w:val="­"/>
      <w:lvlJc w:val="left"/>
      <w:pPr>
        <w:ind w:left="720" w:hanging="360"/>
      </w:pPr>
      <w:rPr>
        <w:rFonts w:ascii="Calibri" w:eastAsiaTheme="minorHAnsi" w:hAnsi="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078"/>
    <w:rsid w:val="00080908"/>
    <w:rsid w:val="000956A3"/>
    <w:rsid w:val="000C4D3A"/>
    <w:rsid w:val="00150753"/>
    <w:rsid w:val="001714AE"/>
    <w:rsid w:val="00182D13"/>
    <w:rsid w:val="002A12CC"/>
    <w:rsid w:val="002A29E8"/>
    <w:rsid w:val="00343A5F"/>
    <w:rsid w:val="00370006"/>
    <w:rsid w:val="004A4717"/>
    <w:rsid w:val="004C6CB2"/>
    <w:rsid w:val="00505BDE"/>
    <w:rsid w:val="005539AE"/>
    <w:rsid w:val="0057783F"/>
    <w:rsid w:val="00597ACF"/>
    <w:rsid w:val="005B7362"/>
    <w:rsid w:val="005E118C"/>
    <w:rsid w:val="006553D4"/>
    <w:rsid w:val="0067309A"/>
    <w:rsid w:val="006A3FA6"/>
    <w:rsid w:val="00717AB0"/>
    <w:rsid w:val="00773E26"/>
    <w:rsid w:val="0079745B"/>
    <w:rsid w:val="007B6013"/>
    <w:rsid w:val="00821C39"/>
    <w:rsid w:val="008239B2"/>
    <w:rsid w:val="0084636B"/>
    <w:rsid w:val="008D26CC"/>
    <w:rsid w:val="008E0C9D"/>
    <w:rsid w:val="009671A4"/>
    <w:rsid w:val="009A43FB"/>
    <w:rsid w:val="009D1016"/>
    <w:rsid w:val="009E07D2"/>
    <w:rsid w:val="00AA289E"/>
    <w:rsid w:val="00AC77CC"/>
    <w:rsid w:val="00AD1BC8"/>
    <w:rsid w:val="00B05A90"/>
    <w:rsid w:val="00B1334D"/>
    <w:rsid w:val="00B57196"/>
    <w:rsid w:val="00B72E31"/>
    <w:rsid w:val="00B8130C"/>
    <w:rsid w:val="00BC61F3"/>
    <w:rsid w:val="00BE2B60"/>
    <w:rsid w:val="00BF0005"/>
    <w:rsid w:val="00BF3340"/>
    <w:rsid w:val="00C16631"/>
    <w:rsid w:val="00C21411"/>
    <w:rsid w:val="00C8043A"/>
    <w:rsid w:val="00C84003"/>
    <w:rsid w:val="00C86DAE"/>
    <w:rsid w:val="00C913DC"/>
    <w:rsid w:val="00CB45EE"/>
    <w:rsid w:val="00D052CF"/>
    <w:rsid w:val="00D30384"/>
    <w:rsid w:val="00D4652E"/>
    <w:rsid w:val="00D62B8D"/>
    <w:rsid w:val="00DC4489"/>
    <w:rsid w:val="00DF2E2C"/>
    <w:rsid w:val="00E06E1F"/>
    <w:rsid w:val="00E40F5F"/>
    <w:rsid w:val="00E52A14"/>
    <w:rsid w:val="00E63693"/>
    <w:rsid w:val="00EE6D64"/>
    <w:rsid w:val="00EE7078"/>
    <w:rsid w:val="00EF0B2A"/>
    <w:rsid w:val="00F4463F"/>
    <w:rsid w:val="00F6260A"/>
    <w:rsid w:val="00F913F2"/>
    <w:rsid w:val="00F939F3"/>
    <w:rsid w:val="00FA6C3C"/>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F6A90"/>
  <w15:chartTrackingRefBased/>
  <w15:docId w15:val="{12A7C26A-5429-4A76-B9E4-8055B922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styleId="Hiperpovezava">
    <w:name w:val="Hyperlink"/>
    <w:basedOn w:val="Privzetapisavaodstavka"/>
    <w:uiPriority w:val="99"/>
    <w:unhideWhenUsed/>
    <w:rsid w:val="00EE7078"/>
    <w:rPr>
      <w:color w:val="0000FF"/>
      <w:u w:val="single"/>
    </w:rPr>
  </w:style>
  <w:style w:type="table" w:styleId="Tabelamrea">
    <w:name w:val="Table Grid"/>
    <w:basedOn w:val="Navadnatabela"/>
    <w:uiPriority w:val="39"/>
    <w:rsid w:val="004A4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razreenaomemba">
    <w:name w:val="Unresolved Mention"/>
    <w:basedOn w:val="Privzetapisavaodstavka"/>
    <w:uiPriority w:val="99"/>
    <w:semiHidden/>
    <w:unhideWhenUsed/>
    <w:rsid w:val="00597ACF"/>
    <w:rPr>
      <w:color w:val="605E5C"/>
      <w:shd w:val="clear" w:color="auto" w:fill="E1DFDD"/>
    </w:rPr>
  </w:style>
  <w:style w:type="paragraph" w:styleId="Odstavekseznama">
    <w:name w:val="List Paragraph"/>
    <w:basedOn w:val="Navaden"/>
    <w:uiPriority w:val="34"/>
    <w:qFormat/>
    <w:rsid w:val="007B60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90257">
      <w:bodyDiv w:val="1"/>
      <w:marLeft w:val="0"/>
      <w:marRight w:val="0"/>
      <w:marTop w:val="0"/>
      <w:marBottom w:val="0"/>
      <w:divBdr>
        <w:top w:val="none" w:sz="0" w:space="0" w:color="auto"/>
        <w:left w:val="none" w:sz="0" w:space="0" w:color="auto"/>
        <w:bottom w:val="none" w:sz="0" w:space="0" w:color="auto"/>
        <w:right w:val="none" w:sz="0" w:space="0" w:color="auto"/>
      </w:divBdr>
    </w:div>
    <w:div w:id="25402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s.io/initiatives/prereg" TargetMode="External"/><Relationship Id="rId3" Type="http://schemas.openxmlformats.org/officeDocument/2006/relationships/settings" Target="settings.xml"/><Relationship Id="rId7" Type="http://schemas.openxmlformats.org/officeDocument/2006/relationships/package" Target="embeddings/Microsoft_PowerPoint_Presentation.pptx"/><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hyperlink" Target="https://ec.europa.eu/info/funding-tenders/opportunities/portal/screen/opportunities/topic-details/horizon-msca-2022-pf-01-01"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os.io/initiatives/registered-reports"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4</Pages>
  <Words>1183</Words>
  <Characters>6746</Characters>
  <Application>Microsoft Office Word</Application>
  <DocSecurity>0</DocSecurity>
  <Lines>56</Lines>
  <Paragraphs>15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Kotar, Mojca</dc:creator>
  <cp:keywords/>
  <dc:description/>
  <cp:lastModifiedBy>Kotar, Mojca</cp:lastModifiedBy>
  <cp:revision>64</cp:revision>
  <dcterms:created xsi:type="dcterms:W3CDTF">2022-07-12T06:28:00Z</dcterms:created>
  <dcterms:modified xsi:type="dcterms:W3CDTF">2022-07-12T10:30:00Z</dcterms:modified>
</cp:coreProperties>
</file>