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comments.xml" ContentType="application/vnd.openxmlformats-officedocument.wordprocessingml.comment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o="urn:schemas-microsoft-com:office:office" xmlns:v="urn:schemas-microsoft-com:vml">
  <w:body>
    <w:p>
      <w:r>
        <w:rPr>
          <w:b/>
        </w:rPr>
        <w:t>Regulatory Response Package REG-RSP-0044</w:t>
      </w:r>
    </w:p>
    <w:p>
      <w:r>
        <w:t>Response clause: Northwind Legal submits the reportable transaction schedule required by request RFI-77.</w:t>
      </w:r>
    </w:p>
    <w:p>
      <w:commentRangeStart w:id="0"/>
      <w:r>
        <w:t>Approval annotation APR-REG-884: Approved for filing only with the complete live transaction schedule.</w:t>
      </w:r>
      <w:commentRangeEnd w:id="0"/>
      <w:r>
        <w:commentReference w:id="0"/>
      </w:r>
    </w:p>
    <w:p>
      <w:r>
        <w:t>Cross-reference: Exhibit 3 - Reportable Transactions.</w:t>
      </w:r>
    </w:p>
    <w:p>
      <w:r>
        <w:rPr>
          <w:b/>
        </w:rPr>
        <w:t>Cached exhibit preview</w:t>
      </w:r>
    </w:p>
    <w:tbl>
      <w:tr>
        <w:tc>
          <w:p>
            <w:r>
              <w:t>TX-201 | 2026-08-04 | Alder Logistics | USD 125000</w:t>
            </w:r>
          </w:p>
        </w:tc>
      </w:tr>
      <w:tr>
        <w:tc>
          <w:p>
            <w:r>
              <w:t>TX-202 | 2026-08-11 | Cedar Components | USD 84500</w:t>
            </w:r>
          </w:p>
        </w:tc>
      </w:tr>
    </w:tbl>
    <w:p>
      <w:r>
        <w:t>Embedded live workbook object:</w:t>
      </w:r>
      <w:r>
        <w:object>
          <v:shape id="EmbeddedWorkbook" style="width:180pt;height:28pt" type="#_x0000_t75">
            <v:textbox>
              <w:txbxContent>
                <w:p>
                  <w:r>
                    <w:t>Transaction Schedule.xlsx</w:t>
                  </w:r>
                </w:p>
              </w:txbxContent>
            </v:textbox>
          </v:shape>
          <o:OLEObject Type="Embed" ProgID="Excel.Sheet.12" r:id="rId2"/>
        </w:object>
      </w:r>
    </w:p>
    <w:sectPr>
      <w:pgSz w:w="12240" w:h="15840"/>
      <w:pgMar w:top="1440" w:right="1440" w:bottom="1440" w:left="1440"/>
    </w:sectPr>
  </w:body>
</w:document>
</file>

<file path=word/comments.xml><?xml version="1.0" encoding="utf-8"?>
<w:comments xmlns:w="http://schemas.openxmlformats.org/wordprocessingml/2006/main">
  <w:comment w:id="0" w:author="Regulatory Counsel" w:date="2026-09-07T16:25:00Z">
    <w:p>
      <w:r>
        <w:t>Approval APR-REG-884: Approved for filing only with the complete live transaction schedule.</w:t>
      </w:r>
    </w:p>
  </w:comment>
</w:comment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comments" Target="comments.xml"/><Relationship Id="rId2" Type="http://schemas.openxmlformats.org/officeDocument/2006/relationships/oleObject" Target="embeddings/transaction_schedule.xlsx"/></Relationships>
</file>