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30F0B8" w14:textId="5E772F85" w:rsidR="00465789" w:rsidRDefault="00465789" w:rsidP="00465789">
      <w:pPr>
        <w:rPr>
          <w:szCs w:val="21"/>
        </w:rPr>
      </w:pPr>
      <w:r>
        <w:rPr>
          <w:noProof/>
          <w:szCs w:val="21"/>
        </w:rPr>
        <w:drawing>
          <wp:inline distT="0" distB="0" distL="0" distR="0" wp14:anchorId="1D66E978" wp14:editId="45DC38A9">
            <wp:extent cx="5274310" cy="936625"/>
            <wp:effectExtent l="0" t="0" r="0" b="3175"/>
            <wp:docPr id="936699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99001" name="图片 93669900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936625"/>
                    </a:xfrm>
                    <a:prstGeom prst="rect">
                      <a:avLst/>
                    </a:prstGeom>
                  </pic:spPr>
                </pic:pic>
              </a:graphicData>
            </a:graphic>
          </wp:inline>
        </w:drawing>
      </w:r>
    </w:p>
    <w:p w14:paraId="32A9312C" w14:textId="3EC1F717" w:rsidR="00465789" w:rsidRPr="00465789" w:rsidRDefault="00465789" w:rsidP="00465789">
      <w:pPr>
        <w:rPr>
          <w:szCs w:val="21"/>
        </w:rPr>
      </w:pPr>
      <w:r w:rsidRPr="00465789">
        <w:rPr>
          <w:rFonts w:hint="eastAsia"/>
          <w:szCs w:val="21"/>
        </w:rPr>
        <w:t>标题：</w:t>
      </w:r>
      <w:r w:rsidRPr="00465789">
        <w:rPr>
          <w:szCs w:val="21"/>
        </w:rPr>
        <w:t>Atom-Searcher: Enhancing Agentic Deep Research via Fine-Grained Atomic Thought Reward</w:t>
      </w:r>
    </w:p>
    <w:p w14:paraId="416F4680" w14:textId="0AB488DA" w:rsidR="00465789" w:rsidRPr="00465789" w:rsidRDefault="00465789">
      <w:pPr>
        <w:rPr>
          <w:szCs w:val="21"/>
        </w:rPr>
      </w:pPr>
      <w:proofErr w:type="spellStart"/>
      <w:r w:rsidRPr="00465789">
        <w:rPr>
          <w:szCs w:val="21"/>
        </w:rPr>
        <w:t>Github</w:t>
      </w:r>
      <w:proofErr w:type="spellEnd"/>
      <w:r w:rsidRPr="00465789">
        <w:rPr>
          <w:szCs w:val="21"/>
        </w:rPr>
        <w:t xml:space="preserve">: </w:t>
      </w:r>
      <w:hyperlink r:id="rId6" w:history="1">
        <w:r w:rsidRPr="00465789">
          <w:rPr>
            <w:szCs w:val="21"/>
          </w:rPr>
          <w:t>https://github.com/antgroup/Research-Venus</w:t>
        </w:r>
      </w:hyperlink>
    </w:p>
    <w:p w14:paraId="21A4E56E" w14:textId="336BFF14" w:rsidR="00465789" w:rsidRPr="00465789" w:rsidRDefault="00465789">
      <w:pPr>
        <w:rPr>
          <w:szCs w:val="21"/>
        </w:rPr>
      </w:pPr>
      <w:proofErr w:type="spellStart"/>
      <w:r w:rsidRPr="00465789">
        <w:rPr>
          <w:szCs w:val="21"/>
        </w:rPr>
        <w:t>Huggingface</w:t>
      </w:r>
      <w:proofErr w:type="spellEnd"/>
      <w:r w:rsidRPr="00465789">
        <w:rPr>
          <w:szCs w:val="21"/>
        </w:rPr>
        <w:t xml:space="preserve">: </w:t>
      </w:r>
      <w:hyperlink r:id="rId7" w:history="1">
        <w:r w:rsidRPr="00465789">
          <w:rPr>
            <w:szCs w:val="21"/>
          </w:rPr>
          <w:t>https://huggingface.co/dikw/Atom-Searcher</w:t>
        </w:r>
      </w:hyperlink>
    </w:p>
    <w:p w14:paraId="0F6EC019" w14:textId="16A325A1" w:rsidR="00465789" w:rsidRPr="00465789" w:rsidRDefault="00465789">
      <w:pPr>
        <w:rPr>
          <w:szCs w:val="21"/>
        </w:rPr>
      </w:pPr>
      <w:r w:rsidRPr="00465789">
        <w:rPr>
          <w:rFonts w:hint="eastAsia"/>
          <w:szCs w:val="21"/>
        </w:rPr>
        <w:t>论文：</w:t>
      </w:r>
      <w:r w:rsidRPr="00465789">
        <w:rPr>
          <w:szCs w:val="21"/>
        </w:rPr>
        <w:t>https://arxiv.org/abs/2508.12800</w:t>
      </w:r>
      <w:r w:rsidR="005D0958">
        <w:rPr>
          <w:rFonts w:hint="eastAsia"/>
          <w:noProof/>
          <w:szCs w:val="21"/>
        </w:rPr>
        <w:drawing>
          <wp:anchor distT="0" distB="0" distL="114300" distR="114300" simplePos="0" relativeHeight="251660288" behindDoc="0" locked="0" layoutInCell="1" allowOverlap="1" wp14:anchorId="0BE74A70" wp14:editId="788C9AEA">
            <wp:simplePos x="0" y="0"/>
            <wp:positionH relativeFrom="column">
              <wp:posOffset>0</wp:posOffset>
            </wp:positionH>
            <wp:positionV relativeFrom="paragraph">
              <wp:posOffset>248285</wp:posOffset>
            </wp:positionV>
            <wp:extent cx="5274000" cy="2077200"/>
            <wp:effectExtent l="0" t="0" r="0" b="5715"/>
            <wp:wrapTopAndBottom/>
            <wp:docPr id="113660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0574" name="图片 113660574"/>
                    <pic:cNvPicPr/>
                  </pic:nvPicPr>
                  <pic:blipFill>
                    <a:blip r:embed="rId8"/>
                    <a:stretch>
                      <a:fillRect/>
                    </a:stretch>
                  </pic:blipFill>
                  <pic:spPr>
                    <a:xfrm>
                      <a:off x="0" y="0"/>
                      <a:ext cx="5274000" cy="2077200"/>
                    </a:xfrm>
                    <a:prstGeom prst="rect">
                      <a:avLst/>
                    </a:prstGeom>
                  </pic:spPr>
                </pic:pic>
              </a:graphicData>
            </a:graphic>
            <wp14:sizeRelH relativeFrom="margin">
              <wp14:pctWidth>0</wp14:pctWidth>
            </wp14:sizeRelH>
            <wp14:sizeRelV relativeFrom="margin">
              <wp14:pctHeight>0</wp14:pctHeight>
            </wp14:sizeRelV>
          </wp:anchor>
        </w:drawing>
      </w:r>
    </w:p>
    <w:p w14:paraId="7A0C8159" w14:textId="2ADC3D40" w:rsidR="00465789" w:rsidRDefault="001A57B1">
      <w:pPr>
        <w:rPr>
          <w:b/>
          <w:bCs/>
          <w:sz w:val="28"/>
          <w:szCs w:val="28"/>
        </w:rPr>
      </w:pPr>
      <w:r>
        <w:rPr>
          <w:rFonts w:hint="eastAsia"/>
          <w:b/>
          <w:bCs/>
          <w:sz w:val="28"/>
          <w:szCs w:val="28"/>
        </w:rPr>
        <w:t>背景</w:t>
      </w:r>
    </w:p>
    <w:p w14:paraId="3EF70F90" w14:textId="5FA73B48" w:rsidR="003B585D" w:rsidRDefault="003B585D">
      <w:pPr>
        <w:rPr>
          <w:szCs w:val="21"/>
        </w:rPr>
      </w:pPr>
      <w:r w:rsidRPr="003B585D">
        <w:rPr>
          <w:rFonts w:hint="eastAsia"/>
          <w:szCs w:val="21"/>
        </w:rPr>
        <w:t>尽管</w:t>
      </w:r>
      <w:r>
        <w:rPr>
          <w:rFonts w:hint="eastAsia"/>
          <w:szCs w:val="21"/>
        </w:rPr>
        <w:t>LLM</w:t>
      </w:r>
      <w:r w:rsidRPr="003B585D">
        <w:rPr>
          <w:rFonts w:hint="eastAsia"/>
          <w:szCs w:val="21"/>
        </w:rPr>
        <w:t>的能力与日俱增，但其在复杂任务上的表现仍受限于静态的内部知识</w:t>
      </w:r>
      <w:r>
        <w:rPr>
          <w:rFonts w:hint="eastAsia"/>
          <w:szCs w:val="21"/>
        </w:rPr>
        <w:t>。为从根本上解决这一限制，突破AI能力界限，业界研究者们提出了</w:t>
      </w:r>
      <w:r w:rsidRPr="003B585D">
        <w:rPr>
          <w:rFonts w:hint="eastAsia"/>
          <w:b/>
          <w:bCs/>
          <w:szCs w:val="21"/>
        </w:rPr>
        <w:t>Agentic Deep</w:t>
      </w:r>
      <w:r w:rsidRPr="003B585D">
        <w:rPr>
          <w:b/>
          <w:bCs/>
          <w:szCs w:val="21"/>
        </w:rPr>
        <w:t xml:space="preserve"> </w:t>
      </w:r>
      <w:r w:rsidRPr="003B585D">
        <w:rPr>
          <w:rFonts w:hint="eastAsia"/>
          <w:b/>
          <w:bCs/>
          <w:szCs w:val="21"/>
        </w:rPr>
        <w:t>Re</w:t>
      </w:r>
      <w:r w:rsidRPr="003B585D">
        <w:rPr>
          <w:b/>
          <w:bCs/>
          <w:szCs w:val="21"/>
        </w:rPr>
        <w:t>search</w:t>
      </w:r>
      <w:r>
        <w:rPr>
          <w:szCs w:val="21"/>
        </w:rPr>
        <w:t xml:space="preserve"> </w:t>
      </w:r>
      <w:r>
        <w:rPr>
          <w:rFonts w:hint="eastAsia"/>
          <w:szCs w:val="21"/>
        </w:rPr>
        <w:t>系统，在该系统中基于LLM的Agent通过自主推理、</w:t>
      </w:r>
      <w:r w:rsidR="001A57B1">
        <w:rPr>
          <w:rFonts w:hint="eastAsia"/>
          <w:szCs w:val="21"/>
        </w:rPr>
        <w:t>调用搜索引擎和迭代地整合信息来给出全面、有深度且正确性有保障的解决方案。OpenAI和Google的研究者们总结了Agentic Dee</w:t>
      </w:r>
      <w:r w:rsidR="001A57B1">
        <w:rPr>
          <w:szCs w:val="21"/>
        </w:rPr>
        <w:t>p Researcher</w:t>
      </w:r>
      <w:r w:rsidR="001A57B1">
        <w:rPr>
          <w:rFonts w:hint="eastAsia"/>
          <w:szCs w:val="21"/>
        </w:rPr>
        <w:t>的几大优势：（1）深入的问题理解能力（</w:t>
      </w:r>
      <w:r w:rsidR="001A57B1">
        <w:t>Comprehensive Understanding</w:t>
      </w:r>
      <w:r w:rsidR="001A57B1">
        <w:rPr>
          <w:rFonts w:hint="eastAsia"/>
          <w:szCs w:val="21"/>
        </w:rPr>
        <w:t>）：能够处理复杂、多跳的用户提问；（2）强大的信息整合能力（</w:t>
      </w:r>
      <w:r w:rsidR="001A57B1">
        <w:t>Enhanced Synthesis</w:t>
      </w:r>
      <w:r w:rsidR="001A57B1">
        <w:rPr>
          <w:rFonts w:hint="eastAsia"/>
          <w:szCs w:val="21"/>
        </w:rPr>
        <w:t>）：能够将广泛甚至冲突的信息源整合为合理的输出；（3）减轻用户的认知负担（</w:t>
      </w:r>
      <w:r w:rsidR="001A57B1">
        <w:t>Reduced User Effort</w:t>
      </w:r>
      <w:r w:rsidR="001A57B1">
        <w:rPr>
          <w:rFonts w:hint="eastAsia"/>
          <w:szCs w:val="21"/>
        </w:rPr>
        <w:t>）：整个research过程完全自主，不需要用户的过多干预。现存最先进的 Agentic Deep Research 系统往往基于由可验证结果奖励指导的强化学习训练，尽管该训练范式带来了</w:t>
      </w:r>
      <w:r w:rsidR="009B386E">
        <w:rPr>
          <w:rFonts w:hint="eastAsia"/>
          <w:szCs w:val="21"/>
        </w:rPr>
        <w:t>显著的性能收益，但仍存在以下核心问题：</w:t>
      </w:r>
    </w:p>
    <w:p w14:paraId="0F583E74" w14:textId="3DF5ACAA" w:rsidR="009B386E" w:rsidRPr="009B386E" w:rsidRDefault="009B386E" w:rsidP="009B386E">
      <w:pPr>
        <w:pStyle w:val="a9"/>
        <w:numPr>
          <w:ilvl w:val="0"/>
          <w:numId w:val="5"/>
        </w:numPr>
        <w:rPr>
          <w:szCs w:val="21"/>
        </w:rPr>
      </w:pPr>
      <w:r w:rsidRPr="009B386E">
        <w:rPr>
          <w:rFonts w:hint="eastAsia"/>
          <w:szCs w:val="21"/>
        </w:rPr>
        <w:t>梯度冲突（</w:t>
      </w:r>
      <w:r>
        <w:t>Gradients Conflicts</w:t>
      </w:r>
      <w:r w:rsidRPr="009B386E">
        <w:rPr>
          <w:rFonts w:hint="eastAsia"/>
          <w:szCs w:val="21"/>
        </w:rPr>
        <w:t>）：</w:t>
      </w:r>
      <w:r>
        <w:rPr>
          <w:rFonts w:ascii="Arial" w:hAnsi="Arial" w:cs="Arial"/>
          <w:color w:val="2C2C36"/>
          <w:spacing w:val="5"/>
          <w:shd w:val="clear" w:color="auto" w:fill="FFFFFF"/>
        </w:rPr>
        <w:t>在基于</w:t>
      </w:r>
      <w:r>
        <w:rPr>
          <w:rFonts w:ascii="Arial" w:hAnsi="Arial" w:cs="Arial" w:hint="eastAsia"/>
          <w:color w:val="2C2C36"/>
          <w:spacing w:val="5"/>
          <w:shd w:val="clear" w:color="auto" w:fill="FFFFFF"/>
        </w:rPr>
        <w:t>可验证</w:t>
      </w:r>
      <w:r>
        <w:rPr>
          <w:rFonts w:ascii="Arial" w:hAnsi="Arial" w:cs="Arial"/>
          <w:color w:val="2C2C36"/>
          <w:spacing w:val="5"/>
          <w:shd w:val="clear" w:color="auto" w:fill="FFFFFF"/>
        </w:rPr>
        <w:t>结果</w:t>
      </w:r>
      <w:r>
        <w:rPr>
          <w:rFonts w:ascii="Arial" w:hAnsi="Arial" w:cs="Arial" w:hint="eastAsia"/>
          <w:color w:val="2C2C36"/>
          <w:spacing w:val="5"/>
          <w:shd w:val="clear" w:color="auto" w:fill="FFFFFF"/>
        </w:rPr>
        <w:t>奖励</w:t>
      </w:r>
      <w:r>
        <w:rPr>
          <w:rFonts w:ascii="Arial" w:hAnsi="Arial" w:cs="Arial"/>
          <w:color w:val="2C2C36"/>
          <w:spacing w:val="5"/>
          <w:shd w:val="clear" w:color="auto" w:fill="FFFFFF"/>
        </w:rPr>
        <w:t>的强化学习范式中，即使中间的推理过程或研究策略是有效的，只要最终答案错误，整个推理轨迹都会受到惩罚。这种粗粒度的奖励设计在中间推理步骤与最终答案之间引入了潜在的梯度冲突，阻碍了模型发现更优的推理能力和研究策略，从而限制了其泛化能力</w:t>
      </w:r>
    </w:p>
    <w:p w14:paraId="46A513A6" w14:textId="42783017" w:rsidR="009B386E" w:rsidRPr="009B386E" w:rsidRDefault="009B386E" w:rsidP="009B386E">
      <w:pPr>
        <w:pStyle w:val="a9"/>
        <w:numPr>
          <w:ilvl w:val="0"/>
          <w:numId w:val="5"/>
        </w:numPr>
        <w:rPr>
          <w:szCs w:val="21"/>
        </w:rPr>
      </w:pPr>
      <w:r w:rsidRPr="009B386E">
        <w:rPr>
          <w:rFonts w:hint="eastAsia"/>
          <w:szCs w:val="21"/>
        </w:rPr>
        <w:t>奖励稀疏（</w:t>
      </w:r>
      <w:r>
        <w:t>Reward sparsity</w:t>
      </w:r>
      <w:r w:rsidRPr="009B386E">
        <w:rPr>
          <w:rFonts w:hint="eastAsia"/>
          <w:szCs w:val="21"/>
        </w:rPr>
        <w:t>）：</w:t>
      </w:r>
      <w:r>
        <w:rPr>
          <w:rFonts w:ascii="Arial" w:hAnsi="Arial" w:cs="Arial"/>
          <w:color w:val="2C2C36"/>
          <w:spacing w:val="5"/>
          <w:shd w:val="clear" w:color="auto" w:fill="FFFFFF"/>
        </w:rPr>
        <w:t>基于结果的强化学习仅依赖最终答案生成奖励，导致每个训练样本只能提供稀疏的反馈信号。这严重限制了策略优化的效率，因为它增加了对更大规模训练数据和更长训练周期的依赖。</w:t>
      </w:r>
    </w:p>
    <w:p w14:paraId="186BAC73" w14:textId="4DAECC30" w:rsidR="009B386E" w:rsidRPr="009B386E" w:rsidRDefault="009B386E" w:rsidP="009B386E">
      <w:pPr>
        <w:rPr>
          <w:szCs w:val="21"/>
        </w:rPr>
      </w:pPr>
      <w:r>
        <w:rPr>
          <w:rFonts w:hint="eastAsia"/>
          <w:szCs w:val="21"/>
        </w:rPr>
        <w:t>以上两个限制限制了Agentic Deep Research 系统的性能上线，为决解这两大限制，</w:t>
      </w:r>
      <w:r w:rsidR="00182280">
        <w:rPr>
          <w:rFonts w:hint="eastAsia"/>
          <w:szCs w:val="21"/>
        </w:rPr>
        <w:t>来自蚂蚁安全与智能实验室团队</w:t>
      </w:r>
      <w:r>
        <w:rPr>
          <w:rFonts w:hint="eastAsia"/>
          <w:szCs w:val="21"/>
        </w:rPr>
        <w:t>提出了Atom-Searcher，进一步推动了Agentic Deep Research 系统的性能边界。</w:t>
      </w:r>
    </w:p>
    <w:p w14:paraId="38D377BE" w14:textId="59065265" w:rsidR="005F28F2" w:rsidRDefault="005F28F2">
      <w:pPr>
        <w:rPr>
          <w:szCs w:val="21"/>
        </w:rPr>
      </w:pPr>
    </w:p>
    <w:p w14:paraId="4CF8EAED" w14:textId="77777777" w:rsidR="002036EC" w:rsidRDefault="002036EC">
      <w:pPr>
        <w:rPr>
          <w:szCs w:val="21"/>
        </w:rPr>
      </w:pPr>
    </w:p>
    <w:p w14:paraId="2BC31471" w14:textId="16AA10AA" w:rsidR="008B7764" w:rsidRPr="002036EC" w:rsidRDefault="002036EC">
      <w:pPr>
        <w:rPr>
          <w:b/>
          <w:bCs/>
          <w:sz w:val="28"/>
          <w:szCs w:val="28"/>
        </w:rPr>
      </w:pPr>
      <w:r>
        <w:rPr>
          <w:rFonts w:hint="eastAsia"/>
          <w:b/>
          <w:bCs/>
          <w:sz w:val="28"/>
          <w:szCs w:val="28"/>
        </w:rPr>
        <w:lastRenderedPageBreak/>
        <w:t>方法介绍</w:t>
      </w:r>
    </w:p>
    <w:p w14:paraId="21F820AF" w14:textId="522EF5F6" w:rsidR="007050E7" w:rsidRDefault="002036EC">
      <w:pPr>
        <w:rPr>
          <w:szCs w:val="21"/>
        </w:rPr>
      </w:pPr>
      <w:r>
        <w:rPr>
          <w:rFonts w:hint="eastAsia"/>
          <w:szCs w:val="21"/>
        </w:rPr>
        <w:t xml:space="preserve">本研究提出了一种创新性的Agentic Deep Research 系统训练框架 </w:t>
      </w:r>
      <w:r w:rsidRPr="002036EC">
        <w:rPr>
          <w:rFonts w:hint="eastAsia"/>
          <w:b/>
          <w:bCs/>
          <w:szCs w:val="21"/>
        </w:rPr>
        <w:t>Atom-Searcher</w:t>
      </w:r>
      <w:r>
        <w:rPr>
          <w:rFonts w:hint="eastAsia"/>
          <w:b/>
          <w:bCs/>
          <w:szCs w:val="21"/>
        </w:rPr>
        <w:t>，</w:t>
      </w:r>
      <w:r>
        <w:rPr>
          <w:rFonts w:hint="eastAsia"/>
          <w:szCs w:val="21"/>
        </w:rPr>
        <w:t>结合监督微调（SFT）与基于细粒度奖励的强化学习构建强大的Agentic Deep Research系统。</w:t>
      </w:r>
    </w:p>
    <w:p w14:paraId="20070B96" w14:textId="77777777" w:rsidR="002036EC" w:rsidRDefault="002036EC">
      <w:pPr>
        <w:rPr>
          <w:szCs w:val="21"/>
        </w:rPr>
      </w:pPr>
    </w:p>
    <w:p w14:paraId="3D9014CB" w14:textId="65821036" w:rsidR="002036EC" w:rsidRDefault="002036EC">
      <w:pPr>
        <w:rPr>
          <w:szCs w:val="21"/>
        </w:rPr>
      </w:pPr>
      <w:r>
        <w:rPr>
          <w:rFonts w:hint="eastAsia"/>
          <w:szCs w:val="21"/>
        </w:rPr>
        <w:t>与现存Agentic Deep Research 训练框架相比，Atom-Searcher 创新地提出了</w:t>
      </w:r>
      <w:r w:rsidR="00215F6F" w:rsidRPr="00215F6F">
        <w:rPr>
          <w:rFonts w:hint="eastAsia"/>
          <w:b/>
          <w:bCs/>
          <w:szCs w:val="21"/>
        </w:rPr>
        <w:t xml:space="preserve">Atomic Thought </w:t>
      </w:r>
      <w:r w:rsidR="00215F6F">
        <w:rPr>
          <w:rFonts w:hint="eastAsia"/>
          <w:szCs w:val="21"/>
        </w:rPr>
        <w:t xml:space="preserve">推理范式，引导LLM进行更加深入、可信和可解释的推理；然后引入 Reasoning Reward Model（RRM）对Atomic Thought式的推理过程进行监督，构建细粒度的 </w:t>
      </w:r>
      <w:r w:rsidR="00215F6F" w:rsidRPr="00215F6F">
        <w:rPr>
          <w:rFonts w:hint="eastAsia"/>
          <w:b/>
          <w:bCs/>
          <w:szCs w:val="21"/>
        </w:rPr>
        <w:t>Atomic Thought Reward（ATR）</w:t>
      </w:r>
      <w:r w:rsidR="00215F6F">
        <w:rPr>
          <w:rFonts w:hint="eastAsia"/>
          <w:szCs w:val="21"/>
        </w:rPr>
        <w:t>；进而提出一种课程学习启发的奖励融合策略将ATR与可验证结果奖励进行聚合；最后基于聚合奖励进行强化学习训练。</w:t>
      </w:r>
    </w:p>
    <w:p w14:paraId="5BC30681" w14:textId="146913F7" w:rsidR="002036EC" w:rsidRPr="002D38F3" w:rsidRDefault="002036EC">
      <w:pPr>
        <w:rPr>
          <w:szCs w:val="21"/>
        </w:rPr>
      </w:pPr>
    </w:p>
    <w:p w14:paraId="470A9165" w14:textId="1637D148" w:rsidR="007050E7" w:rsidRDefault="002036EC">
      <w:pPr>
        <w:rPr>
          <w:szCs w:val="21"/>
        </w:rPr>
      </w:pPr>
      <w:r>
        <w:rPr>
          <w:noProof/>
          <w:szCs w:val="21"/>
        </w:rPr>
        <w:drawing>
          <wp:inline distT="0" distB="0" distL="0" distR="0" wp14:anchorId="7D7D6013" wp14:editId="0960AC3A">
            <wp:extent cx="5274310" cy="2767330"/>
            <wp:effectExtent l="0" t="0" r="0" b="1270"/>
            <wp:docPr id="1651641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41137" name="图片 1651641137"/>
                    <pic:cNvPicPr/>
                  </pic:nvPicPr>
                  <pic:blipFill>
                    <a:blip r:embed="rId9"/>
                    <a:stretch>
                      <a:fillRect/>
                    </a:stretch>
                  </pic:blipFill>
                  <pic:spPr>
                    <a:xfrm>
                      <a:off x="0" y="0"/>
                      <a:ext cx="5274310" cy="2767330"/>
                    </a:xfrm>
                    <a:prstGeom prst="rect">
                      <a:avLst/>
                    </a:prstGeom>
                  </pic:spPr>
                </pic:pic>
              </a:graphicData>
            </a:graphic>
          </wp:inline>
        </w:drawing>
      </w:r>
    </w:p>
    <w:p w14:paraId="4009023E" w14:textId="5E41FB8A" w:rsidR="002036EC" w:rsidRDefault="002036EC">
      <w:pPr>
        <w:rPr>
          <w:szCs w:val="21"/>
        </w:rPr>
      </w:pPr>
    </w:p>
    <w:p w14:paraId="7F8C0D29" w14:textId="22B35CCD" w:rsidR="00215F6F" w:rsidRPr="00215F6F" w:rsidRDefault="00215F6F">
      <w:pPr>
        <w:rPr>
          <w:b/>
          <w:bCs/>
          <w:sz w:val="24"/>
        </w:rPr>
      </w:pPr>
      <w:r>
        <w:rPr>
          <w:rFonts w:hint="eastAsia"/>
          <w:b/>
          <w:bCs/>
          <w:noProof/>
          <w:sz w:val="24"/>
        </w:rPr>
        <w:drawing>
          <wp:anchor distT="0" distB="0" distL="114300" distR="114300" simplePos="0" relativeHeight="251661312" behindDoc="0" locked="0" layoutInCell="1" allowOverlap="1" wp14:anchorId="7C8AF436" wp14:editId="08A7A6B7">
            <wp:simplePos x="0" y="0"/>
            <wp:positionH relativeFrom="column">
              <wp:posOffset>1270000</wp:posOffset>
            </wp:positionH>
            <wp:positionV relativeFrom="paragraph">
              <wp:posOffset>576580</wp:posOffset>
            </wp:positionV>
            <wp:extent cx="2679700" cy="1929130"/>
            <wp:effectExtent l="0" t="0" r="0" b="1270"/>
            <wp:wrapTopAndBottom/>
            <wp:docPr id="11736243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624352" name="图片 1173624352"/>
                    <pic:cNvPicPr/>
                  </pic:nvPicPr>
                  <pic:blipFill>
                    <a:blip r:embed="rId10"/>
                    <a:stretch>
                      <a:fillRect/>
                    </a:stretch>
                  </pic:blipFill>
                  <pic:spPr>
                    <a:xfrm>
                      <a:off x="0" y="0"/>
                      <a:ext cx="2679700" cy="1929130"/>
                    </a:xfrm>
                    <a:prstGeom prst="rect">
                      <a:avLst/>
                    </a:prstGeom>
                  </pic:spPr>
                </pic:pic>
              </a:graphicData>
            </a:graphic>
            <wp14:sizeRelH relativeFrom="margin">
              <wp14:pctWidth>0</wp14:pctWidth>
            </wp14:sizeRelH>
            <wp14:sizeRelV relativeFrom="margin">
              <wp14:pctHeight>0</wp14:pctHeight>
            </wp14:sizeRelV>
          </wp:anchor>
        </w:drawing>
      </w:r>
      <w:r>
        <w:rPr>
          <w:rFonts w:hint="eastAsia"/>
          <w:b/>
          <w:bCs/>
          <w:sz w:val="24"/>
        </w:rPr>
        <w:t>Atomic Thought 推理范式</w:t>
      </w:r>
    </w:p>
    <w:p w14:paraId="3AB20A47" w14:textId="77777777" w:rsidR="00215F6F" w:rsidRDefault="00215F6F">
      <w:pPr>
        <w:rPr>
          <w:szCs w:val="21"/>
        </w:rPr>
      </w:pPr>
    </w:p>
    <w:p w14:paraId="5CC2547D" w14:textId="59D766E2" w:rsidR="00974D0E" w:rsidRDefault="00215F6F">
      <w:pPr>
        <w:rPr>
          <w:szCs w:val="21"/>
        </w:rPr>
      </w:pPr>
      <w:r>
        <w:rPr>
          <w:rFonts w:hint="eastAsia"/>
          <w:szCs w:val="21"/>
        </w:rPr>
        <w:t>针对Agentic Deep Research系统中LLM生成的推理轨迹（</w:t>
      </w:r>
      <w:r>
        <w:rPr>
          <w:szCs w:val="21"/>
        </w:rPr>
        <w:t>&lt;think&gt;</w:t>
      </w:r>
      <w:r>
        <w:rPr>
          <w:rFonts w:hint="eastAsia"/>
          <w:szCs w:val="21"/>
        </w:rPr>
        <w:t>）包含过多冗余 tokens 且推理深度欠缺的问题，Atomic Thought范式将</w:t>
      </w:r>
      <w:r>
        <w:rPr>
          <w:szCs w:val="21"/>
        </w:rPr>
        <w:t xml:space="preserve"> &lt;think&gt;</w:t>
      </w:r>
      <w:r>
        <w:rPr>
          <w:rFonts w:hint="eastAsia"/>
          <w:szCs w:val="21"/>
        </w:rPr>
        <w:t xml:space="preserve"> 分解为更加细粒度的“功能单元”</w:t>
      </w:r>
      <w:r w:rsidR="00974D0E">
        <w:rPr>
          <w:rFonts w:hint="eastAsia"/>
          <w:szCs w:val="21"/>
        </w:rPr>
        <w:t>，如</w:t>
      </w:r>
      <w:r w:rsidR="00974D0E">
        <w:rPr>
          <w:szCs w:val="21"/>
        </w:rPr>
        <w:t xml:space="preserve"> &lt;Verification&gt;</w:t>
      </w:r>
      <w:r w:rsidR="00974D0E">
        <w:rPr>
          <w:rFonts w:hint="eastAsia"/>
          <w:szCs w:val="21"/>
        </w:rPr>
        <w:t>、</w:t>
      </w:r>
      <w:r w:rsidR="00974D0E">
        <w:rPr>
          <w:szCs w:val="21"/>
        </w:rPr>
        <w:t>&lt;hypothesis&gt;</w:t>
      </w:r>
      <w:r w:rsidR="00974D0E">
        <w:rPr>
          <w:rFonts w:hint="eastAsia"/>
          <w:szCs w:val="21"/>
        </w:rPr>
        <w:t>等，该范式有助于引导LLM的推理过程更加符合人的认知行为，且高度模块化的方式能大大减少无意义tokens。更进一步，为激发LLM自主将</w:t>
      </w:r>
      <w:r w:rsidR="00974D0E">
        <w:rPr>
          <w:szCs w:val="21"/>
        </w:rPr>
        <w:t>&lt;think&gt;</w:t>
      </w:r>
      <w:r w:rsidR="00974D0E">
        <w:rPr>
          <w:rFonts w:hint="eastAsia"/>
          <w:szCs w:val="21"/>
        </w:rPr>
        <w:t>分解为 Atomic</w:t>
      </w:r>
      <w:r w:rsidR="00974D0E">
        <w:rPr>
          <w:szCs w:val="21"/>
        </w:rPr>
        <w:t xml:space="preserve"> Thoughts</w:t>
      </w:r>
      <w:r w:rsidR="00974D0E">
        <w:rPr>
          <w:rFonts w:hint="eastAsia"/>
          <w:szCs w:val="21"/>
        </w:rPr>
        <w:t>（</w:t>
      </w:r>
      <w:r w:rsidR="00974D0E">
        <w:rPr>
          <w:szCs w:val="21"/>
        </w:rPr>
        <w:t>&lt;Verification&gt;</w:t>
      </w:r>
      <w:r w:rsidR="00974D0E">
        <w:rPr>
          <w:rFonts w:hint="eastAsia"/>
          <w:szCs w:val="21"/>
        </w:rPr>
        <w:t>、</w:t>
      </w:r>
      <w:r w:rsidR="00974D0E">
        <w:rPr>
          <w:szCs w:val="21"/>
        </w:rPr>
        <w:t>&lt;hypothesis&gt;</w:t>
      </w:r>
      <w:r w:rsidR="00974D0E">
        <w:rPr>
          <w:rFonts w:hint="eastAsia"/>
          <w:szCs w:val="21"/>
        </w:rPr>
        <w:t>等）的能力，作者们精心构建了</w:t>
      </w:r>
      <w:r w:rsidR="00974D0E">
        <w:rPr>
          <w:rFonts w:hint="eastAsia"/>
          <w:szCs w:val="21"/>
        </w:rPr>
        <w:lastRenderedPageBreak/>
        <w:t>1000k高质量Atomic Thought指令微调数据，对LLM进行SFT。</w:t>
      </w:r>
    </w:p>
    <w:p w14:paraId="15F13284" w14:textId="77777777" w:rsidR="00974D0E" w:rsidRDefault="00974D0E">
      <w:pPr>
        <w:rPr>
          <w:szCs w:val="21"/>
        </w:rPr>
      </w:pPr>
    </w:p>
    <w:p w14:paraId="20C3A137" w14:textId="1AE7A238" w:rsidR="00974D0E" w:rsidRDefault="00974D0E">
      <w:pPr>
        <w:rPr>
          <w:b/>
          <w:bCs/>
          <w:sz w:val="24"/>
        </w:rPr>
      </w:pPr>
      <w:r>
        <w:rPr>
          <w:rFonts w:hint="eastAsia"/>
          <w:b/>
          <w:bCs/>
          <w:sz w:val="24"/>
        </w:rPr>
        <w:t>细粒度Atomic Thought Reward构建</w:t>
      </w:r>
    </w:p>
    <w:p w14:paraId="694DFF37" w14:textId="34538B1E" w:rsidR="00215F6F" w:rsidRPr="0089432F" w:rsidRDefault="00974D0E">
      <w:pPr>
        <w:rPr>
          <w:szCs w:val="21"/>
        </w:rPr>
      </w:pPr>
      <w:r>
        <w:rPr>
          <w:rFonts w:hint="eastAsia"/>
          <w:szCs w:val="21"/>
        </w:rPr>
        <w:t>在Agentic Deep Research 系统中，直接使用 Reasoning Reward Model（RRM）对推理过程进行监督，往往因为</w:t>
      </w:r>
      <w:r w:rsidR="00A45AB9">
        <w:rPr>
          <w:szCs w:val="21"/>
        </w:rPr>
        <w:t>&lt;think&gt;</w:t>
      </w:r>
      <w:r w:rsidR="00A45AB9">
        <w:rPr>
          <w:rFonts w:hint="eastAsia"/>
          <w:szCs w:val="21"/>
        </w:rPr>
        <w:t>中的低信噪比（过多冗余tokens）</w:t>
      </w:r>
      <w:r w:rsidR="002553BE">
        <w:rPr>
          <w:rFonts w:hint="eastAsia"/>
          <w:szCs w:val="21"/>
        </w:rPr>
        <w:t>而效果不佳。而Atomic Thought的提出，很好地解决了该问题，除了减少了</w:t>
      </w:r>
      <w:r w:rsidR="002553BE">
        <w:rPr>
          <w:szCs w:val="21"/>
        </w:rPr>
        <w:t>&lt;think&gt;</w:t>
      </w:r>
      <w:r w:rsidR="002553BE">
        <w:rPr>
          <w:rFonts w:hint="eastAsia"/>
          <w:szCs w:val="21"/>
        </w:rPr>
        <w:t>中的冗余tokens，Atomic Thoughts（</w:t>
      </w:r>
      <w:r w:rsidR="002553BE">
        <w:rPr>
          <w:szCs w:val="21"/>
        </w:rPr>
        <w:t>&lt;Verification&gt;</w:t>
      </w:r>
      <w:r w:rsidR="002553BE">
        <w:rPr>
          <w:rFonts w:hint="eastAsia"/>
          <w:szCs w:val="21"/>
        </w:rPr>
        <w:t>、</w:t>
      </w:r>
      <w:r w:rsidR="002553BE">
        <w:rPr>
          <w:szCs w:val="21"/>
        </w:rPr>
        <w:t>&lt;hypothesis&gt;</w:t>
      </w:r>
      <w:r w:rsidR="002553BE">
        <w:rPr>
          <w:rFonts w:hint="eastAsia"/>
          <w:szCs w:val="21"/>
        </w:rPr>
        <w:t>等）还为RRM提供了监督锚点，清晰的模块化结构使得RRM能够准确地评估每个功能单元的质量。因此，作者们引入RRM对Atom-Thoughts进行监督，从而得到细粒度的</w:t>
      </w:r>
      <w:r>
        <w:rPr>
          <w:rFonts w:hint="eastAsia"/>
          <w:szCs w:val="21"/>
        </w:rPr>
        <w:t xml:space="preserve"> </w:t>
      </w:r>
      <w:r w:rsidR="002553BE" w:rsidRPr="002553BE">
        <w:rPr>
          <w:rFonts w:hint="eastAsia"/>
          <w:b/>
          <w:bCs/>
          <w:szCs w:val="21"/>
        </w:rPr>
        <w:t>Atomic Thought Reward</w:t>
      </w:r>
      <w:r w:rsidR="0089432F" w:rsidRPr="0089432F">
        <w:rPr>
          <w:rFonts w:hint="eastAsia"/>
          <w:szCs w:val="21"/>
        </w:rPr>
        <w:t>，用于缓解强化学习训练中的梯度冲突和奖励稀疏问题</w:t>
      </w:r>
      <w:r w:rsidR="002553BE" w:rsidRPr="0089432F">
        <w:rPr>
          <w:rFonts w:hint="eastAsia"/>
          <w:szCs w:val="21"/>
        </w:rPr>
        <w:t>。</w:t>
      </w:r>
    </w:p>
    <w:p w14:paraId="7F36391E" w14:textId="77777777" w:rsidR="002553BE" w:rsidRDefault="002553BE">
      <w:pPr>
        <w:rPr>
          <w:szCs w:val="21"/>
        </w:rPr>
      </w:pPr>
    </w:p>
    <w:p w14:paraId="7A18B92D" w14:textId="6E41D9C5" w:rsidR="002553BE" w:rsidRPr="002553BE" w:rsidRDefault="002553BE">
      <w:pPr>
        <w:rPr>
          <w:b/>
          <w:bCs/>
          <w:sz w:val="24"/>
        </w:rPr>
      </w:pPr>
      <w:r>
        <w:rPr>
          <w:rFonts w:hint="eastAsia"/>
          <w:b/>
          <w:bCs/>
          <w:sz w:val="24"/>
        </w:rPr>
        <w:t>课程学习启发的奖励聚合策略</w:t>
      </w:r>
    </w:p>
    <w:p w14:paraId="70E7525B" w14:textId="63E1C2CD" w:rsidR="0089432F" w:rsidRPr="0089432F" w:rsidRDefault="00872F6A" w:rsidP="0089432F">
      <w:pPr>
        <w:rPr>
          <w:szCs w:val="21"/>
        </w:rPr>
      </w:pPr>
      <w:r>
        <w:rPr>
          <w:rFonts w:hint="eastAsia"/>
          <w:szCs w:val="21"/>
        </w:rPr>
        <w:t>基于可验证结果的奖励的Agentic Deep Research系统之所以存在梯度冲突问题，是由于基于结果的奖励在token级别的奖励分配上过于粗糙。具体来说，</w:t>
      </w:r>
      <w:r w:rsidRPr="0089432F">
        <w:rPr>
          <w:szCs w:val="21"/>
        </w:rPr>
        <w:t>它将中间推理步骤的正确性完全归因于最终答案，常常在不考虑各步骤实际贡献的情况下对其进行奖励或惩罚。这种错位在优化过程中会引发梯度冲突</w:t>
      </w:r>
      <w:r w:rsidRPr="0089432F">
        <w:rPr>
          <w:rFonts w:hint="eastAsia"/>
          <w:szCs w:val="21"/>
        </w:rPr>
        <w:t>。</w:t>
      </w:r>
      <w:r w:rsidR="0089432F" w:rsidRPr="0089432F">
        <w:rPr>
          <w:szCs w:val="21"/>
        </w:rPr>
        <w:t>为解决这一问题，我们将 ATR与结果奖励相结合，利用 ATR 作为辅助信号来校准</w:t>
      </w:r>
      <w:r w:rsidR="0089432F">
        <w:rPr>
          <w:rFonts w:hint="eastAsia"/>
          <w:szCs w:val="21"/>
        </w:rPr>
        <w:t>结果</w:t>
      </w:r>
      <w:r w:rsidR="0089432F" w:rsidRPr="0089432F">
        <w:rPr>
          <w:szCs w:val="21"/>
        </w:rPr>
        <w:t>奖励，从而缓解梯度冲突。</w:t>
      </w:r>
    </w:p>
    <w:p w14:paraId="4BEB3E81" w14:textId="77777777" w:rsidR="0089432F" w:rsidRDefault="0089432F" w:rsidP="0089432F">
      <w:pPr>
        <w:rPr>
          <w:szCs w:val="21"/>
        </w:rPr>
      </w:pPr>
    </w:p>
    <w:p w14:paraId="001A37CE" w14:textId="1BD0F749" w:rsidR="0089432F" w:rsidRPr="0089432F" w:rsidRDefault="0089432F" w:rsidP="0089432F">
      <w:pPr>
        <w:rPr>
          <w:szCs w:val="21"/>
        </w:rPr>
      </w:pPr>
      <w:r w:rsidRPr="0089432F">
        <w:rPr>
          <w:szCs w:val="21"/>
        </w:rPr>
        <w:t>然而，使用静态的奖励加权系数无法与训练动态保持一致。具体而言，在训练初期，</w:t>
      </w:r>
      <w:r>
        <w:rPr>
          <w:rFonts w:hint="eastAsia"/>
          <w:szCs w:val="21"/>
        </w:rPr>
        <w:t>模型</w:t>
      </w:r>
      <w:r w:rsidRPr="0089432F">
        <w:rPr>
          <w:szCs w:val="21"/>
        </w:rPr>
        <w:t>能力尚有限，难以生成完全正确的答案，但更有可能探索出对最终正确解有贡献的有用“原子思维”。如果此阶段仅依赖基于结果的奖励，这些有益的原子思维可能因最终答案错误而遭到不公正的惩罚；相反，一些有害的原子思维也可能被错误地强化，导致严重的梯度冲突，因而需要 ATR 进行较强的校准。随着训练的推进，模型能力逐步提升，其推理轨迹与正确答案的对齐程度也日益提高。因此，梯度冲突逐渐减弱，而来自 ATR 的过度校准可能会引入不必要的噪声，反而损害最终的准确性。</w:t>
      </w:r>
    </w:p>
    <w:p w14:paraId="7B78B5E4" w14:textId="08DB88F8" w:rsidR="007050E7" w:rsidRPr="0089432F" w:rsidRDefault="007050E7">
      <w:pPr>
        <w:rPr>
          <w:szCs w:val="21"/>
        </w:rPr>
      </w:pPr>
    </w:p>
    <w:p w14:paraId="5FC09C42" w14:textId="568D5F44" w:rsidR="0089432F" w:rsidRPr="0089432F" w:rsidRDefault="0089432F">
      <w:pPr>
        <w:rPr>
          <w:b/>
          <w:bCs/>
          <w:sz w:val="24"/>
        </w:rPr>
      </w:pPr>
      <w:r>
        <w:rPr>
          <w:rFonts w:hint="eastAsia"/>
          <w:b/>
          <w:bCs/>
          <w:sz w:val="24"/>
        </w:rPr>
        <w:t>强化学习训练</w:t>
      </w:r>
    </w:p>
    <w:p w14:paraId="67F1B791" w14:textId="4848C581" w:rsidR="00AB6545" w:rsidRPr="00AB6545" w:rsidRDefault="00AB6545" w:rsidP="00AB6545">
      <w:pPr>
        <w:rPr>
          <w:szCs w:val="21"/>
        </w:rPr>
      </w:pPr>
      <w:r w:rsidRPr="00AB6545">
        <w:rPr>
          <w:rFonts w:hint="eastAsia"/>
          <w:szCs w:val="21"/>
        </w:rPr>
        <w:t>基于混合奖励，本文采用了GRPO算法进行强化学习训练。并使用了Loss Masking策略保证训练的稳定性。具体而言，</w:t>
      </w:r>
      <w:r w:rsidRPr="00AB6545">
        <w:rPr>
          <w:szCs w:val="21"/>
        </w:rPr>
        <w:t>在原始的 GRPO 框架中，损失函数会计算整个推理路径中所有 token 的梯度。但在 Atom-Searcher 中，模型的输出路径包含由外部环境检索得到的内容（如搜索结果），这些内容不是模型生成的，也不可训练。为了避免模型在训练时被这些静态、不可控的内容误导，</w:t>
      </w:r>
      <w:r>
        <w:rPr>
          <w:rFonts w:hint="eastAsia"/>
          <w:szCs w:val="21"/>
        </w:rPr>
        <w:t>本文采用了Loss Masking</w:t>
      </w:r>
      <w:r w:rsidRPr="00AB6545">
        <w:rPr>
          <w:szCs w:val="21"/>
        </w:rPr>
        <w:t>机制，将检索结果部分的 token 排除在损失计算之外。</w:t>
      </w:r>
    </w:p>
    <w:p w14:paraId="3F455C95" w14:textId="3F1C314F" w:rsidR="00BE3B04" w:rsidRPr="00AB6545" w:rsidRDefault="00BE3B04">
      <w:pPr>
        <w:rPr>
          <w:szCs w:val="21"/>
        </w:rPr>
      </w:pPr>
    </w:p>
    <w:p w14:paraId="62FDA881" w14:textId="01908044" w:rsidR="000546D8" w:rsidRDefault="000546D8">
      <w:pPr>
        <w:rPr>
          <w:szCs w:val="21"/>
        </w:rPr>
      </w:pPr>
    </w:p>
    <w:p w14:paraId="1F164FD2" w14:textId="5DE8238D" w:rsidR="00AB6545" w:rsidRDefault="00653343">
      <w:pPr>
        <w:rPr>
          <w:b/>
          <w:bCs/>
          <w:sz w:val="28"/>
          <w:szCs w:val="28"/>
        </w:rPr>
      </w:pPr>
      <w:r>
        <w:rPr>
          <w:rFonts w:hint="eastAsia"/>
          <w:b/>
          <w:bCs/>
          <w:sz w:val="28"/>
          <w:szCs w:val="28"/>
        </w:rPr>
        <w:t>实验效果</w:t>
      </w:r>
    </w:p>
    <w:p w14:paraId="42EF3908" w14:textId="6F25F963" w:rsidR="0002388B" w:rsidRPr="0002388B" w:rsidRDefault="0002388B">
      <w:pPr>
        <w:rPr>
          <w:b/>
          <w:bCs/>
          <w:sz w:val="24"/>
        </w:rPr>
      </w:pPr>
      <w:r>
        <w:rPr>
          <w:rFonts w:hint="eastAsia"/>
          <w:b/>
          <w:bCs/>
          <w:sz w:val="24"/>
        </w:rPr>
        <w:t>主实验</w:t>
      </w:r>
    </w:p>
    <w:p w14:paraId="7B34FFC0" w14:textId="307782F4" w:rsidR="0070267A" w:rsidRDefault="000546D8">
      <w:pPr>
        <w:rPr>
          <w:szCs w:val="21"/>
        </w:rPr>
      </w:pPr>
      <w:r w:rsidRPr="002D38F3">
        <w:rPr>
          <w:rFonts w:hint="eastAsia"/>
          <w:szCs w:val="21"/>
        </w:rPr>
        <w:t>Atom</w:t>
      </w:r>
      <w:r w:rsidRPr="002D38F3">
        <w:rPr>
          <w:szCs w:val="21"/>
        </w:rPr>
        <w:t>-Searcher</w:t>
      </w:r>
      <w:r w:rsidRPr="002D38F3">
        <w:rPr>
          <w:rFonts w:hint="eastAsia"/>
          <w:szCs w:val="21"/>
        </w:rPr>
        <w:t xml:space="preserve"> 在 In</w:t>
      </w:r>
      <w:r w:rsidRPr="002D38F3">
        <w:rPr>
          <w:szCs w:val="21"/>
        </w:rPr>
        <w:t>-Domain</w:t>
      </w:r>
      <w:r w:rsidRPr="002D38F3">
        <w:rPr>
          <w:rFonts w:hint="eastAsia"/>
          <w:szCs w:val="21"/>
        </w:rPr>
        <w:t xml:space="preserve"> 和 Out-of-Domain 上的性能表现均十分亮眼</w:t>
      </w:r>
      <w:r w:rsidR="002D38F3" w:rsidRPr="002D38F3">
        <w:rPr>
          <w:rFonts w:hint="eastAsia"/>
          <w:szCs w:val="21"/>
        </w:rPr>
        <w:t>。在In-Domain Benchmarks</w:t>
      </w:r>
      <w:r w:rsidR="002D38F3" w:rsidRPr="002D38F3">
        <w:rPr>
          <w:szCs w:val="21"/>
        </w:rPr>
        <w:t xml:space="preserve"> </w:t>
      </w:r>
      <w:r w:rsidR="002D38F3" w:rsidRPr="002D38F3">
        <w:rPr>
          <w:rFonts w:hint="eastAsia"/>
          <w:szCs w:val="21"/>
        </w:rPr>
        <w:t>（NQ、</w:t>
      </w:r>
      <w:r w:rsidR="0070267A">
        <w:rPr>
          <w:rFonts w:hint="eastAsia"/>
          <w:szCs w:val="21"/>
        </w:rPr>
        <w:t xml:space="preserve"> </w:t>
      </w:r>
      <w:r w:rsidR="002D38F3" w:rsidRPr="002D38F3">
        <w:rPr>
          <w:rFonts w:hint="eastAsia"/>
          <w:szCs w:val="21"/>
        </w:rPr>
        <w:t>TQ、HotpotQA、2Wiki）上Atom-Searcher</w:t>
      </w:r>
      <w:r w:rsidR="002D38F3" w:rsidRPr="002D38F3">
        <w:rPr>
          <w:szCs w:val="21"/>
        </w:rPr>
        <w:t xml:space="preserve"> </w:t>
      </w:r>
      <w:r w:rsidR="002D38F3">
        <w:rPr>
          <w:rFonts w:hint="eastAsia"/>
          <w:szCs w:val="21"/>
        </w:rPr>
        <w:t>相较于最优</w:t>
      </w:r>
      <w:r w:rsidR="002D38F3">
        <w:rPr>
          <w:rFonts w:hint="eastAsia"/>
          <w:szCs w:val="21"/>
        </w:rPr>
        <w:lastRenderedPageBreak/>
        <w:t>baseline——</w:t>
      </w:r>
      <w:proofErr w:type="spellStart"/>
      <w:r w:rsidR="002D38F3">
        <w:rPr>
          <w:rFonts w:hint="eastAsia"/>
          <w:szCs w:val="21"/>
        </w:rPr>
        <w:t>Deep</w:t>
      </w:r>
      <w:r w:rsidR="002D38F3">
        <w:rPr>
          <w:szCs w:val="21"/>
        </w:rPr>
        <w:t>Researcher</w:t>
      </w:r>
      <w:proofErr w:type="spellEnd"/>
      <w:r w:rsidR="002D38F3">
        <w:rPr>
          <w:rFonts w:hint="eastAsia"/>
          <w:szCs w:val="21"/>
        </w:rPr>
        <w:t xml:space="preserve"> 取得了8.5%的平均性能提升，</w:t>
      </w:r>
      <w:r w:rsidR="0070267A">
        <w:rPr>
          <w:rFonts w:hint="eastAsia"/>
          <w:szCs w:val="21"/>
        </w:rPr>
        <w:t xml:space="preserve">在Out-of-Domain Benchmarks（Musique、 </w:t>
      </w:r>
      <w:proofErr w:type="spellStart"/>
      <w:r w:rsidR="0070267A">
        <w:rPr>
          <w:rFonts w:hint="eastAsia"/>
          <w:szCs w:val="21"/>
        </w:rPr>
        <w:t>Bamboo</w:t>
      </w:r>
      <w:r w:rsidR="0070267A">
        <w:rPr>
          <w:szCs w:val="21"/>
        </w:rPr>
        <w:t>gle</w:t>
      </w:r>
      <w:proofErr w:type="spellEnd"/>
      <w:r w:rsidR="0070267A">
        <w:rPr>
          <w:rFonts w:hint="eastAsia"/>
          <w:szCs w:val="21"/>
        </w:rPr>
        <w:t xml:space="preserve">、 </w:t>
      </w:r>
      <w:proofErr w:type="spellStart"/>
      <w:r w:rsidR="0070267A">
        <w:rPr>
          <w:rFonts w:hint="eastAsia"/>
          <w:szCs w:val="21"/>
        </w:rPr>
        <w:t>PopQA</w:t>
      </w:r>
      <w:proofErr w:type="spellEnd"/>
      <w:r w:rsidR="0070267A">
        <w:rPr>
          <w:rFonts w:hint="eastAsia"/>
          <w:szCs w:val="21"/>
        </w:rPr>
        <w:t>）上Atom-Searcher相较于最优baseline——</w:t>
      </w:r>
      <w:proofErr w:type="spellStart"/>
      <w:r w:rsidR="0070267A">
        <w:rPr>
          <w:rFonts w:hint="eastAsia"/>
          <w:szCs w:val="21"/>
        </w:rPr>
        <w:t>Dee</w:t>
      </w:r>
      <w:r w:rsidR="0070267A">
        <w:rPr>
          <w:szCs w:val="21"/>
        </w:rPr>
        <w:t>pResearcher</w:t>
      </w:r>
      <w:proofErr w:type="spellEnd"/>
      <w:r w:rsidR="0070267A">
        <w:rPr>
          <w:rFonts w:hint="eastAsia"/>
          <w:szCs w:val="21"/>
        </w:rPr>
        <w:t xml:space="preserve"> 取得了 2.5%的性能提升。</w:t>
      </w:r>
    </w:p>
    <w:p w14:paraId="3B445386" w14:textId="25C0FEC0" w:rsidR="0070267A" w:rsidRDefault="00BE403E" w:rsidP="00BE403E">
      <w:pPr>
        <w:jc w:val="center"/>
        <w:rPr>
          <w:szCs w:val="21"/>
        </w:rPr>
      </w:pPr>
      <w:r>
        <w:rPr>
          <w:rFonts w:hint="eastAsia"/>
          <w:noProof/>
          <w:szCs w:val="21"/>
        </w:rPr>
        <w:drawing>
          <wp:anchor distT="0" distB="0" distL="114300" distR="114300" simplePos="0" relativeHeight="251658240" behindDoc="0" locked="0" layoutInCell="1" allowOverlap="1" wp14:anchorId="08B998A0" wp14:editId="3066EEE6">
            <wp:simplePos x="0" y="0"/>
            <wp:positionH relativeFrom="column">
              <wp:posOffset>25400</wp:posOffset>
            </wp:positionH>
            <wp:positionV relativeFrom="paragraph">
              <wp:posOffset>109220</wp:posOffset>
            </wp:positionV>
            <wp:extent cx="5274000" cy="1753200"/>
            <wp:effectExtent l="0" t="0" r="0" b="0"/>
            <wp:wrapTopAndBottom/>
            <wp:docPr id="5030807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80762" name="图片 503080762"/>
                    <pic:cNvPicPr/>
                  </pic:nvPicPr>
                  <pic:blipFill>
                    <a:blip r:embed="rId11">
                      <a:extLst>
                        <a:ext uri="{28A0092B-C50C-407E-A947-70E740481C1C}">
                          <a14:useLocalDpi xmlns:a14="http://schemas.microsoft.com/office/drawing/2010/main" val="0"/>
                        </a:ext>
                      </a:extLst>
                    </a:blip>
                    <a:stretch>
                      <a:fillRect/>
                    </a:stretch>
                  </pic:blipFill>
                  <pic:spPr>
                    <a:xfrm>
                      <a:off x="0" y="0"/>
                      <a:ext cx="5274000" cy="1753200"/>
                    </a:xfrm>
                    <a:prstGeom prst="rect">
                      <a:avLst/>
                    </a:prstGeom>
                  </pic:spPr>
                </pic:pic>
              </a:graphicData>
            </a:graphic>
            <wp14:sizeRelH relativeFrom="margin">
              <wp14:pctWidth>0</wp14:pctWidth>
            </wp14:sizeRelH>
            <wp14:sizeRelV relativeFrom="margin">
              <wp14:pctHeight>0</wp14:pctHeight>
            </wp14:sizeRelV>
          </wp:anchor>
        </w:drawing>
      </w:r>
    </w:p>
    <w:p w14:paraId="5B4248AF" w14:textId="3D726656" w:rsidR="0002388B" w:rsidRPr="0002388B" w:rsidRDefault="0002388B" w:rsidP="0002388B">
      <w:pPr>
        <w:rPr>
          <w:b/>
          <w:bCs/>
          <w:sz w:val="24"/>
        </w:rPr>
      </w:pPr>
      <w:r>
        <w:rPr>
          <w:rFonts w:hint="eastAsia"/>
          <w:b/>
          <w:bCs/>
          <w:sz w:val="24"/>
        </w:rPr>
        <w:t>消融实验</w:t>
      </w:r>
    </w:p>
    <w:p w14:paraId="47450F60" w14:textId="7B48F8A4" w:rsidR="0070267A" w:rsidRDefault="00653343">
      <w:pPr>
        <w:rPr>
          <w:szCs w:val="21"/>
        </w:rPr>
      </w:pPr>
      <w:r>
        <w:rPr>
          <w:rFonts w:hint="eastAsia"/>
          <w:szCs w:val="21"/>
        </w:rPr>
        <w:t>作者们证明了Atom-Searcher中Atomic Thought范式和ATR的贡献，并证明了相较于传统的</w:t>
      </w:r>
      <w:r>
        <w:rPr>
          <w:szCs w:val="21"/>
        </w:rPr>
        <w:t>&lt;think&gt;</w:t>
      </w:r>
      <w:r>
        <w:rPr>
          <w:rFonts w:hint="eastAsia"/>
          <w:szCs w:val="21"/>
        </w:rPr>
        <w:t>推理范式 Atomic Thought范式为RRM提供了有效的监督锚点，从而带来了性能提升</w:t>
      </w:r>
    </w:p>
    <w:p w14:paraId="4F2364EE" w14:textId="2913D32C" w:rsidR="00653343" w:rsidRDefault="0002388B">
      <w:pPr>
        <w:rPr>
          <w:szCs w:val="21"/>
        </w:rPr>
      </w:pPr>
      <w:r>
        <w:rPr>
          <w:noProof/>
          <w:szCs w:val="21"/>
        </w:rPr>
        <w:drawing>
          <wp:inline distT="0" distB="0" distL="0" distR="0" wp14:anchorId="7898F83A" wp14:editId="2526EC57">
            <wp:extent cx="5274310" cy="1025525"/>
            <wp:effectExtent l="0" t="0" r="0" b="3175"/>
            <wp:docPr id="3588584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858470" name="图片 358858470"/>
                    <pic:cNvPicPr/>
                  </pic:nvPicPr>
                  <pic:blipFill>
                    <a:blip r:embed="rId12">
                      <a:extLst>
                        <a:ext uri="{28A0092B-C50C-407E-A947-70E740481C1C}">
                          <a14:useLocalDpi xmlns:a14="http://schemas.microsoft.com/office/drawing/2010/main" val="0"/>
                        </a:ext>
                      </a:extLst>
                    </a:blip>
                    <a:stretch>
                      <a:fillRect/>
                    </a:stretch>
                  </pic:blipFill>
                  <pic:spPr>
                    <a:xfrm>
                      <a:off x="0" y="0"/>
                      <a:ext cx="5274310" cy="1025525"/>
                    </a:xfrm>
                    <a:prstGeom prst="rect">
                      <a:avLst/>
                    </a:prstGeom>
                  </pic:spPr>
                </pic:pic>
              </a:graphicData>
            </a:graphic>
          </wp:inline>
        </w:drawing>
      </w:r>
    </w:p>
    <w:p w14:paraId="12494CFB" w14:textId="77777777" w:rsidR="00653343" w:rsidRDefault="00653343">
      <w:pPr>
        <w:rPr>
          <w:szCs w:val="21"/>
        </w:rPr>
      </w:pPr>
    </w:p>
    <w:p w14:paraId="1086F99C" w14:textId="425DC94A" w:rsidR="0002388B" w:rsidRPr="0002388B" w:rsidRDefault="0002388B" w:rsidP="0002388B">
      <w:pPr>
        <w:rPr>
          <w:b/>
          <w:bCs/>
          <w:sz w:val="24"/>
        </w:rPr>
      </w:pPr>
      <w:r>
        <w:rPr>
          <w:rFonts w:hint="eastAsia"/>
          <w:b/>
          <w:bCs/>
          <w:sz w:val="24"/>
        </w:rPr>
        <w:t>案例分析</w:t>
      </w:r>
    </w:p>
    <w:p w14:paraId="66FE6705" w14:textId="6030A9DB" w:rsidR="002D38F3" w:rsidRPr="0002388B" w:rsidRDefault="0002388B">
      <w:pPr>
        <w:rPr>
          <w:szCs w:val="21"/>
        </w:rPr>
      </w:pPr>
      <w:r>
        <w:rPr>
          <w:rFonts w:hint="eastAsia"/>
          <w:szCs w:val="21"/>
        </w:rPr>
        <w:t>作者们通过案例分析对比了Atom-Searcher与最优baseline——</w:t>
      </w:r>
      <w:proofErr w:type="spellStart"/>
      <w:r>
        <w:rPr>
          <w:rFonts w:hint="eastAsia"/>
          <w:szCs w:val="21"/>
        </w:rPr>
        <w:t>Deep</w:t>
      </w:r>
      <w:r>
        <w:rPr>
          <w:szCs w:val="21"/>
        </w:rPr>
        <w:t>Researcher</w:t>
      </w:r>
      <w:proofErr w:type="spellEnd"/>
      <w:r>
        <w:rPr>
          <w:rFonts w:hint="eastAsia"/>
          <w:szCs w:val="21"/>
        </w:rPr>
        <w:t>的推理过程。展示了Atom-Searcher的优势：（</w:t>
      </w:r>
      <w:r w:rsidRPr="0002388B">
        <w:rPr>
          <w:szCs w:val="21"/>
        </w:rPr>
        <w:t>1）Atom-Searcher在其推理过程中</w:t>
      </w:r>
      <w:r w:rsidRPr="0002388B">
        <w:rPr>
          <w:rFonts w:hint="eastAsia"/>
          <w:szCs w:val="21"/>
        </w:rPr>
        <w:t>自主生成了</w:t>
      </w:r>
      <w:r w:rsidRPr="0002388B">
        <w:rPr>
          <w:szCs w:val="21"/>
        </w:rPr>
        <w:t>Atomic Thoughts，展现出更接近人类的认知行为，例如问题分析、提出解决方案假设、预测错误以及规划下一步操作，使其推理过程更加深入且清晰；（2）Atom-Searcher会触发更多的搜索调用，从而获取更丰富的外部信息，以确保答案的正确性。这些优势表明，Atom-Searcher在更复杂的</w:t>
      </w:r>
      <w:r w:rsidRPr="0002388B">
        <w:rPr>
          <w:rFonts w:hint="eastAsia"/>
          <w:szCs w:val="21"/>
        </w:rPr>
        <w:t>Deep Research任</w:t>
      </w:r>
      <w:r w:rsidRPr="0002388B">
        <w:rPr>
          <w:szCs w:val="21"/>
        </w:rPr>
        <w:t>务中具有巨大潜力。</w:t>
      </w:r>
    </w:p>
    <w:p w14:paraId="5664420D" w14:textId="4E39910D" w:rsidR="0002388B" w:rsidRPr="007050E7" w:rsidRDefault="0002388B">
      <w:pPr>
        <w:rPr>
          <w:szCs w:val="21"/>
        </w:rPr>
      </w:pPr>
      <w:r>
        <w:rPr>
          <w:rFonts w:hint="eastAsia"/>
          <w:noProof/>
          <w:szCs w:val="21"/>
        </w:rPr>
        <w:lastRenderedPageBreak/>
        <w:drawing>
          <wp:inline distT="0" distB="0" distL="0" distR="0" wp14:anchorId="117E82EE" wp14:editId="0A9144C3">
            <wp:extent cx="5274310" cy="6389370"/>
            <wp:effectExtent l="0" t="0" r="0" b="0"/>
            <wp:docPr id="16935579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57964" name="图片 1693557964"/>
                    <pic:cNvPicPr/>
                  </pic:nvPicPr>
                  <pic:blipFill>
                    <a:blip r:embed="rId13"/>
                    <a:stretch>
                      <a:fillRect/>
                    </a:stretch>
                  </pic:blipFill>
                  <pic:spPr>
                    <a:xfrm>
                      <a:off x="0" y="0"/>
                      <a:ext cx="5274310" cy="6389370"/>
                    </a:xfrm>
                    <a:prstGeom prst="rect">
                      <a:avLst/>
                    </a:prstGeom>
                  </pic:spPr>
                </pic:pic>
              </a:graphicData>
            </a:graphic>
          </wp:inline>
        </w:drawing>
      </w:r>
    </w:p>
    <w:sectPr w:rsidR="0002388B" w:rsidRPr="007050E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8pt;height:8pt" o:bullet="t">
        <v:imagedata r:id="rId1" o:title="mso050EDAB3"/>
      </v:shape>
    </w:pict>
  </w:numPicBullet>
  <w:abstractNum w:abstractNumId="0" w15:restartNumberingAfterBreak="0">
    <w:nsid w:val="134326CC"/>
    <w:multiLevelType w:val="hybridMultilevel"/>
    <w:tmpl w:val="D0A4B9CE"/>
    <w:lvl w:ilvl="0" w:tplc="04090001">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1" w15:restartNumberingAfterBreak="0">
    <w:nsid w:val="15DE0C9A"/>
    <w:multiLevelType w:val="hybridMultilevel"/>
    <w:tmpl w:val="26DC3F32"/>
    <w:lvl w:ilvl="0" w:tplc="F68850A6">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E913D37"/>
    <w:multiLevelType w:val="hybridMultilevel"/>
    <w:tmpl w:val="80EC696A"/>
    <w:lvl w:ilvl="0" w:tplc="F68850A6">
      <w:numFmt w:val="bullet"/>
      <w:lvlText w:val="-"/>
      <w:lvlJc w:val="left"/>
      <w:pPr>
        <w:ind w:left="360" w:hanging="360"/>
      </w:pPr>
      <w:rPr>
        <w:rFonts w:ascii="DengXian" w:eastAsia="DengXian" w:hAnsi="DengXian"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462C56C3"/>
    <w:multiLevelType w:val="hybridMultilevel"/>
    <w:tmpl w:val="9D58BE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652745B9"/>
    <w:multiLevelType w:val="hybridMultilevel"/>
    <w:tmpl w:val="FC086950"/>
    <w:lvl w:ilvl="0" w:tplc="04090007">
      <w:start w:val="1"/>
      <w:numFmt w:val="bullet"/>
      <w:lvlText w:val=""/>
      <w:lvlPicBulletId w:val="0"/>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num w:numId="1" w16cid:durableId="1628389416">
    <w:abstractNumId w:val="2"/>
  </w:num>
  <w:num w:numId="2" w16cid:durableId="322321001">
    <w:abstractNumId w:val="1"/>
  </w:num>
  <w:num w:numId="3" w16cid:durableId="386610634">
    <w:abstractNumId w:val="3"/>
  </w:num>
  <w:num w:numId="4" w16cid:durableId="480536926">
    <w:abstractNumId w:val="4"/>
  </w:num>
  <w:num w:numId="5" w16cid:durableId="1595853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2E6"/>
    <w:rsid w:val="000157D1"/>
    <w:rsid w:val="0002388B"/>
    <w:rsid w:val="000546D8"/>
    <w:rsid w:val="001372BD"/>
    <w:rsid w:val="00182280"/>
    <w:rsid w:val="001A57B1"/>
    <w:rsid w:val="002036EC"/>
    <w:rsid w:val="00215F6F"/>
    <w:rsid w:val="00232A56"/>
    <w:rsid w:val="002553BE"/>
    <w:rsid w:val="002D38F3"/>
    <w:rsid w:val="00314CC8"/>
    <w:rsid w:val="003B585D"/>
    <w:rsid w:val="004422BD"/>
    <w:rsid w:val="00450BAE"/>
    <w:rsid w:val="00465789"/>
    <w:rsid w:val="005D0958"/>
    <w:rsid w:val="005F28F2"/>
    <w:rsid w:val="00653343"/>
    <w:rsid w:val="0070267A"/>
    <w:rsid w:val="007050E7"/>
    <w:rsid w:val="00872F6A"/>
    <w:rsid w:val="0089432F"/>
    <w:rsid w:val="008B7764"/>
    <w:rsid w:val="00974D0E"/>
    <w:rsid w:val="009B386E"/>
    <w:rsid w:val="00A05DEB"/>
    <w:rsid w:val="00A45AB9"/>
    <w:rsid w:val="00AA347E"/>
    <w:rsid w:val="00AB6545"/>
    <w:rsid w:val="00BB300B"/>
    <w:rsid w:val="00BE3B04"/>
    <w:rsid w:val="00BE403E"/>
    <w:rsid w:val="00CF4A82"/>
    <w:rsid w:val="00D10482"/>
    <w:rsid w:val="00D967A0"/>
    <w:rsid w:val="00DC0572"/>
    <w:rsid w:val="00E832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6DCF0"/>
  <w15:chartTrackingRefBased/>
  <w15:docId w15:val="{DE5EF77A-F10E-FA40-8CC9-914DEDF39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832E6"/>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E832E6"/>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E832E6"/>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E832E6"/>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E832E6"/>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E832E6"/>
    <w:pPr>
      <w:keepNext/>
      <w:keepLines/>
      <w:spacing w:before="4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E832E6"/>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832E6"/>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832E6"/>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832E6"/>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E832E6"/>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E832E6"/>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E832E6"/>
    <w:rPr>
      <w:rFonts w:cstheme="majorBidi"/>
      <w:color w:val="2F5496" w:themeColor="accent1" w:themeShade="BF"/>
      <w:sz w:val="28"/>
      <w:szCs w:val="28"/>
    </w:rPr>
  </w:style>
  <w:style w:type="character" w:customStyle="1" w:styleId="50">
    <w:name w:val="标题 5 字符"/>
    <w:basedOn w:val="a0"/>
    <w:link w:val="5"/>
    <w:uiPriority w:val="9"/>
    <w:semiHidden/>
    <w:rsid w:val="00E832E6"/>
    <w:rPr>
      <w:rFonts w:cstheme="majorBidi"/>
      <w:color w:val="2F5496" w:themeColor="accent1" w:themeShade="BF"/>
      <w:sz w:val="24"/>
    </w:rPr>
  </w:style>
  <w:style w:type="character" w:customStyle="1" w:styleId="60">
    <w:name w:val="标题 6 字符"/>
    <w:basedOn w:val="a0"/>
    <w:link w:val="6"/>
    <w:uiPriority w:val="9"/>
    <w:semiHidden/>
    <w:rsid w:val="00E832E6"/>
    <w:rPr>
      <w:rFonts w:cstheme="majorBidi"/>
      <w:b/>
      <w:bCs/>
      <w:color w:val="2F5496" w:themeColor="accent1" w:themeShade="BF"/>
    </w:rPr>
  </w:style>
  <w:style w:type="character" w:customStyle="1" w:styleId="70">
    <w:name w:val="标题 7 字符"/>
    <w:basedOn w:val="a0"/>
    <w:link w:val="7"/>
    <w:uiPriority w:val="9"/>
    <w:semiHidden/>
    <w:rsid w:val="00E832E6"/>
    <w:rPr>
      <w:rFonts w:cstheme="majorBidi"/>
      <w:b/>
      <w:bCs/>
      <w:color w:val="595959" w:themeColor="text1" w:themeTint="A6"/>
    </w:rPr>
  </w:style>
  <w:style w:type="character" w:customStyle="1" w:styleId="80">
    <w:name w:val="标题 8 字符"/>
    <w:basedOn w:val="a0"/>
    <w:link w:val="8"/>
    <w:uiPriority w:val="9"/>
    <w:semiHidden/>
    <w:rsid w:val="00E832E6"/>
    <w:rPr>
      <w:rFonts w:cstheme="majorBidi"/>
      <w:color w:val="595959" w:themeColor="text1" w:themeTint="A6"/>
    </w:rPr>
  </w:style>
  <w:style w:type="character" w:customStyle="1" w:styleId="90">
    <w:name w:val="标题 9 字符"/>
    <w:basedOn w:val="a0"/>
    <w:link w:val="9"/>
    <w:uiPriority w:val="9"/>
    <w:semiHidden/>
    <w:rsid w:val="00E832E6"/>
    <w:rPr>
      <w:rFonts w:eastAsiaTheme="majorEastAsia" w:cstheme="majorBidi"/>
      <w:color w:val="595959" w:themeColor="text1" w:themeTint="A6"/>
    </w:rPr>
  </w:style>
  <w:style w:type="paragraph" w:styleId="a3">
    <w:name w:val="Title"/>
    <w:basedOn w:val="a"/>
    <w:next w:val="a"/>
    <w:link w:val="a4"/>
    <w:uiPriority w:val="10"/>
    <w:qFormat/>
    <w:rsid w:val="00E832E6"/>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E832E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832E6"/>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E832E6"/>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E832E6"/>
    <w:pPr>
      <w:spacing w:before="160" w:after="160"/>
      <w:jc w:val="center"/>
    </w:pPr>
    <w:rPr>
      <w:i/>
      <w:iCs/>
      <w:color w:val="404040" w:themeColor="text1" w:themeTint="BF"/>
    </w:rPr>
  </w:style>
  <w:style w:type="character" w:customStyle="1" w:styleId="a8">
    <w:name w:val="引用 字符"/>
    <w:basedOn w:val="a0"/>
    <w:link w:val="a7"/>
    <w:uiPriority w:val="29"/>
    <w:rsid w:val="00E832E6"/>
    <w:rPr>
      <w:i/>
      <w:iCs/>
      <w:color w:val="404040" w:themeColor="text1" w:themeTint="BF"/>
    </w:rPr>
  </w:style>
  <w:style w:type="paragraph" w:styleId="a9">
    <w:name w:val="List Paragraph"/>
    <w:basedOn w:val="a"/>
    <w:uiPriority w:val="34"/>
    <w:qFormat/>
    <w:rsid w:val="00E832E6"/>
    <w:pPr>
      <w:ind w:left="720"/>
      <w:contextualSpacing/>
    </w:pPr>
  </w:style>
  <w:style w:type="character" w:styleId="aa">
    <w:name w:val="Intense Emphasis"/>
    <w:basedOn w:val="a0"/>
    <w:uiPriority w:val="21"/>
    <w:qFormat/>
    <w:rsid w:val="00E832E6"/>
    <w:rPr>
      <w:i/>
      <w:iCs/>
      <w:color w:val="2F5496" w:themeColor="accent1" w:themeShade="BF"/>
    </w:rPr>
  </w:style>
  <w:style w:type="paragraph" w:styleId="ab">
    <w:name w:val="Intense Quote"/>
    <w:basedOn w:val="a"/>
    <w:next w:val="a"/>
    <w:link w:val="ac"/>
    <w:uiPriority w:val="30"/>
    <w:qFormat/>
    <w:rsid w:val="00E832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E832E6"/>
    <w:rPr>
      <w:i/>
      <w:iCs/>
      <w:color w:val="2F5496" w:themeColor="accent1" w:themeShade="BF"/>
    </w:rPr>
  </w:style>
  <w:style w:type="character" w:styleId="ad">
    <w:name w:val="Intense Reference"/>
    <w:basedOn w:val="a0"/>
    <w:uiPriority w:val="32"/>
    <w:qFormat/>
    <w:rsid w:val="00E832E6"/>
    <w:rPr>
      <w:b/>
      <w:bCs/>
      <w:smallCaps/>
      <w:color w:val="2F5496" w:themeColor="accent1" w:themeShade="BF"/>
      <w:spacing w:val="5"/>
    </w:rPr>
  </w:style>
  <w:style w:type="character" w:styleId="ae">
    <w:name w:val="Hyperlink"/>
    <w:basedOn w:val="a0"/>
    <w:uiPriority w:val="99"/>
    <w:unhideWhenUsed/>
    <w:rsid w:val="007050E7"/>
    <w:rPr>
      <w:color w:val="0563C1" w:themeColor="hyperlink"/>
      <w:u w:val="single"/>
    </w:rPr>
  </w:style>
  <w:style w:type="character" w:styleId="af">
    <w:name w:val="Unresolved Mention"/>
    <w:basedOn w:val="a0"/>
    <w:uiPriority w:val="99"/>
    <w:semiHidden/>
    <w:unhideWhenUsed/>
    <w:rsid w:val="007050E7"/>
    <w:rPr>
      <w:color w:val="605E5C"/>
      <w:shd w:val="clear" w:color="auto" w:fill="E1DFDD"/>
    </w:rPr>
  </w:style>
  <w:style w:type="paragraph" w:styleId="af0">
    <w:name w:val="Normal (Web)"/>
    <w:basedOn w:val="a"/>
    <w:uiPriority w:val="99"/>
    <w:semiHidden/>
    <w:unhideWhenUsed/>
    <w:rsid w:val="0089432F"/>
    <w:pPr>
      <w:widowControl/>
      <w:spacing w:before="100" w:beforeAutospacing="1" w:after="100" w:afterAutospacing="1"/>
      <w:jc w:val="left"/>
    </w:pPr>
    <w:rPr>
      <w:rFonts w:ascii="宋体" w:eastAsia="宋体" w:hAnsi="宋体" w:cs="宋体"/>
      <w:kern w:val="0"/>
      <w:sz w:val="24"/>
    </w:rPr>
  </w:style>
  <w:style w:type="character" w:styleId="af1">
    <w:name w:val="Strong"/>
    <w:basedOn w:val="a0"/>
    <w:uiPriority w:val="22"/>
    <w:qFormat/>
    <w:rsid w:val="00AB65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3" Type="http://schemas.openxmlformats.org/officeDocument/2006/relationships/settings" Target="settings.xml"/><Relationship Id="rId7" Type="http://schemas.openxmlformats.org/officeDocument/2006/relationships/hyperlink" Target="https://huggingface.co/dikw/Atom-Searcher" TargetMode="External"/><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ntgroup/Research-Venus" TargetMode="External"/><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544</Words>
  <Characters>3105</Characters>
  <Application>Microsoft Office Word</Application>
  <DocSecurity>0</DocSecurity>
  <Lines>25</Lines>
  <Paragraphs>7</Paragraphs>
  <ScaleCrop>false</ScaleCrop>
  <Company/>
  <LinksUpToDate>false</LinksUpToDate>
  <CharactersWithSpaces>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linyang</dc:creator>
  <cp:keywords/>
  <dc:description/>
  <cp:lastModifiedBy>yong deng</cp:lastModifiedBy>
  <cp:revision>2</cp:revision>
  <dcterms:created xsi:type="dcterms:W3CDTF">2025-08-21T03:15:00Z</dcterms:created>
  <dcterms:modified xsi:type="dcterms:W3CDTF">2025-08-21T03:15:00Z</dcterms:modified>
</cp:coreProperties>
</file>