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ly1svsatqr" w:id="0"/>
      <w:bookmarkEnd w:id="0"/>
      <w:r w:rsidDel="00000000" w:rsidR="00000000" w:rsidRPr="00000000">
        <w:rPr>
          <w:rtl w:val="0"/>
        </w:rPr>
        <w:t xml:space="preserve">Lab 5 - Pre Lab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9tqxca3hqgbj" w:id="1"/>
      <w:bookmarkEnd w:id="1"/>
      <w:r w:rsidDel="00000000" w:rsidR="00000000" w:rsidRPr="00000000">
        <w:rPr>
          <w:sz w:val="22"/>
          <w:szCs w:val="22"/>
          <w:rtl w:val="0"/>
        </w:rPr>
        <w:t xml:space="preserve">ME 451 - Introduction to Instrumentation and Measurement Systems, Spring 2019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Complete the following questions for Lab 5 and submit your answers through Gradescope.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55o8momvb06" w:id="2"/>
      <w:bookmarkEnd w:id="2"/>
      <w:r w:rsidDel="00000000" w:rsidR="00000000" w:rsidRPr="00000000">
        <w:rPr>
          <w:rtl w:val="0"/>
        </w:rPr>
        <w:t xml:space="preserve">Pre Lab Resources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PID basics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PID basics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PID in more 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Practical tuning methodologies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answer by </w:t>
      </w:r>
      <w:hyperlink r:id="rId10">
        <w:r w:rsidDel="00000000" w:rsidR="00000000" w:rsidRPr="00000000">
          <w:rPr>
            <w:color w:val="4e82c2"/>
            <w:sz w:val="20"/>
            <w:szCs w:val="20"/>
            <w:highlight w:val="white"/>
            <w:rtl w:val="0"/>
          </w:rPr>
          <w:t xml:space="preserve">hauptmech</w:t>
        </w:r>
      </w:hyperlink>
      <w:r w:rsidDel="00000000" w:rsidR="00000000" w:rsidRPr="00000000">
        <w:rPr>
          <w:rtl w:val="0"/>
        </w:rPr>
        <w:t xml:space="preserve"> and its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u6g8eb9g79" w:id="3"/>
      <w:bookmarkEnd w:id="3"/>
      <w:r w:rsidDel="00000000" w:rsidR="00000000" w:rsidRPr="00000000">
        <w:rPr>
          <w:rtl w:val="0"/>
        </w:rPr>
        <w:t xml:space="preserve">Pre Lab Questions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PID: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bang-bang control?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PID do?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PID calculate?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the P component do? What effect does it have on the system?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the I component do? What effect does it have on the system?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the D component do? What effect does it have on the system?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Constant Tuning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the Ziegler-Nichols tuning method work?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the given practical method differ?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botics.stackexchange.com/users/184/hauptmech" TargetMode="External"/><Relationship Id="rId9" Type="http://schemas.openxmlformats.org/officeDocument/2006/relationships/hyperlink" Target="https://robotics.stackexchange.com/questions/167/what-are-good-strategies-for-tuning-pid-loo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c-control.co.uk/feedback_control.htm" TargetMode="External"/><Relationship Id="rId7" Type="http://schemas.openxmlformats.org/officeDocument/2006/relationships/hyperlink" Target="https://www.csimn.com/CSI_pages/PIDforDummies.html" TargetMode="External"/><Relationship Id="rId8" Type="http://schemas.openxmlformats.org/officeDocument/2006/relationships/hyperlink" Target="http://eprints.gla.ac.uk/3815/1/IEEE_CS_PID_015801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