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B2C0" w14:textId="4AC89890" w:rsidR="008B53E8" w:rsidRPr="00A2275A" w:rsidRDefault="008B53E8" w:rsidP="008B53E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CA"/>
        </w:rPr>
      </w:pPr>
      <w:r w:rsidRPr="00A2275A">
        <w:rPr>
          <w:rFonts w:ascii="Times New Roman" w:hAnsi="Times New Roman" w:cs="Times New Roman"/>
          <w:b/>
          <w:bCs/>
          <w:sz w:val="36"/>
          <w:szCs w:val="36"/>
          <w:lang w:val="en-CA"/>
        </w:rPr>
        <w:t xml:space="preserve">RSS: Thruster Testing </w:t>
      </w:r>
      <w:r w:rsidR="0003527A" w:rsidRPr="00A2275A">
        <w:rPr>
          <w:rFonts w:ascii="Times New Roman" w:hAnsi="Times New Roman" w:cs="Times New Roman"/>
          <w:b/>
          <w:bCs/>
          <w:sz w:val="36"/>
          <w:szCs w:val="36"/>
          <w:lang w:val="en-CA"/>
        </w:rPr>
        <w:t xml:space="preserve">Apparatus Operation </w:t>
      </w:r>
      <w:r w:rsidR="00F0014E" w:rsidRPr="00A2275A">
        <w:rPr>
          <w:rFonts w:ascii="Times New Roman" w:hAnsi="Times New Roman" w:cs="Times New Roman"/>
          <w:b/>
          <w:bCs/>
          <w:sz w:val="36"/>
          <w:szCs w:val="36"/>
          <w:lang w:val="en-CA"/>
        </w:rPr>
        <w:t>Manual</w:t>
      </w:r>
    </w:p>
    <w:p w14:paraId="6EF439F3" w14:textId="1ABE6359" w:rsidR="003748DA" w:rsidRDefault="00F0014E" w:rsidP="00F0014E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This report will detail the necessary step</w:t>
      </w:r>
      <w:r w:rsidR="007A6525">
        <w:rPr>
          <w:rFonts w:ascii="Times New Roman" w:hAnsi="Times New Roman" w:cs="Times New Roman"/>
          <w:sz w:val="24"/>
          <w:szCs w:val="24"/>
          <w:lang w:val="en-CA"/>
        </w:rPr>
        <w:t>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to operate the thruster testing apparatus designed and built by the 2021/2022 capstone team.</w:t>
      </w:r>
      <w:r w:rsidR="004D772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59338B">
        <w:rPr>
          <w:rFonts w:ascii="Times New Roman" w:hAnsi="Times New Roman" w:cs="Times New Roman"/>
          <w:sz w:val="24"/>
          <w:szCs w:val="24"/>
          <w:lang w:val="en-CA"/>
        </w:rPr>
        <w:t xml:space="preserve">Software required to use the testing apparatus include </w:t>
      </w:r>
      <w:r w:rsidR="00EF5BE7">
        <w:rPr>
          <w:rFonts w:ascii="Times New Roman" w:hAnsi="Times New Roman" w:cs="Times New Roman"/>
          <w:sz w:val="24"/>
          <w:szCs w:val="24"/>
          <w:lang w:val="en-CA"/>
        </w:rPr>
        <w:t>Arduino</w:t>
      </w:r>
      <w:r w:rsidR="002C09C0">
        <w:rPr>
          <w:rFonts w:ascii="Times New Roman" w:hAnsi="Times New Roman" w:cs="Times New Roman"/>
          <w:sz w:val="24"/>
          <w:szCs w:val="24"/>
          <w:lang w:val="en-CA"/>
        </w:rPr>
        <w:t xml:space="preserve"> IDE and Python 3 (preferably with an editor such as VS Code). </w:t>
      </w:r>
      <w:r w:rsidR="007975A9">
        <w:rPr>
          <w:rFonts w:ascii="Times New Roman" w:hAnsi="Times New Roman" w:cs="Times New Roman"/>
          <w:sz w:val="24"/>
          <w:szCs w:val="24"/>
          <w:lang w:val="en-CA"/>
        </w:rPr>
        <w:t>Due to the use of high-pressure air, it is recommended that the operators where safety glasses while the air is being actuated.</w:t>
      </w:r>
    </w:p>
    <w:p w14:paraId="77AFEB46" w14:textId="2A69CBCB" w:rsidR="00B3524C" w:rsidRDefault="00DC23DE" w:rsidP="00B3524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3748DA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It is important to note that the laptop connected to the </w:t>
      </w:r>
      <w:r w:rsidR="00005345" w:rsidRPr="003748DA">
        <w:rPr>
          <w:rFonts w:ascii="Times New Roman" w:hAnsi="Times New Roman" w:cs="Times New Roman"/>
          <w:b/>
          <w:bCs/>
          <w:sz w:val="24"/>
          <w:szCs w:val="24"/>
          <w:lang w:val="en-CA"/>
        </w:rPr>
        <w:t>Arduino</w:t>
      </w:r>
      <w:r w:rsidRPr="003748DA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should not be plugged into an external </w:t>
      </w:r>
      <w:r w:rsidR="00005345" w:rsidRPr="003748DA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power </w:t>
      </w:r>
      <w:r w:rsidRPr="003748DA">
        <w:rPr>
          <w:rFonts w:ascii="Times New Roman" w:hAnsi="Times New Roman" w:cs="Times New Roman"/>
          <w:b/>
          <w:bCs/>
          <w:sz w:val="24"/>
          <w:szCs w:val="24"/>
          <w:lang w:val="en-CA"/>
        </w:rPr>
        <w:t>source</w:t>
      </w:r>
      <w:r w:rsidR="00634F08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while the user is reading data from the load cell</w:t>
      </w:r>
      <w:r w:rsidR="00005345" w:rsidRPr="003748DA">
        <w:rPr>
          <w:rFonts w:ascii="Times New Roman" w:hAnsi="Times New Roman" w:cs="Times New Roman"/>
          <w:b/>
          <w:bCs/>
          <w:sz w:val="24"/>
          <w:szCs w:val="24"/>
          <w:lang w:val="en-CA"/>
        </w:rPr>
        <w:t>.</w:t>
      </w:r>
      <w:r w:rsidR="00634F08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This reduces noise in the load cell readings.</w:t>
      </w:r>
      <w:r w:rsidR="002C5F1A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</w:p>
    <w:p w14:paraId="22C75F74" w14:textId="67D438BD" w:rsidR="00574709" w:rsidRPr="00B3524C" w:rsidRDefault="00574709" w:rsidP="00B3524C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Do not unscrew the nozzle from </w:t>
      </w:r>
      <w:r w:rsidR="00A80612">
        <w:rPr>
          <w:rFonts w:ascii="Times New Roman" w:hAnsi="Times New Roman" w:cs="Times New Roman"/>
          <w:b/>
          <w:bCs/>
          <w:sz w:val="24"/>
          <w:szCs w:val="24"/>
          <w:lang w:val="en-CA"/>
        </w:rPr>
        <w:t>the load cell while it is mounted to the base plate. This can damage the transducer. Please remove the load cell from the  base plate and</w:t>
      </w:r>
      <w:r w:rsidR="000B5750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hold the nozzle mount while</w:t>
      </w:r>
      <w:r w:rsidR="00A80612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switching the nozzle.</w:t>
      </w:r>
      <w:r w:rsidR="000B5750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</w:p>
    <w:p w14:paraId="7224611E" w14:textId="267FBADD" w:rsidR="005E22D7" w:rsidRPr="008B322A" w:rsidRDefault="005E22D7" w:rsidP="00B3524C">
      <w:pPr>
        <w:rPr>
          <w:rFonts w:ascii="Times New Roman" w:hAnsi="Times New Roman" w:cs="Times New Roman"/>
          <w:b/>
          <w:bCs/>
          <w:sz w:val="32"/>
          <w:szCs w:val="32"/>
          <w:lang w:val="en-CA"/>
        </w:rPr>
      </w:pPr>
      <w:r w:rsidRPr="008B322A">
        <w:rPr>
          <w:rFonts w:ascii="Times New Roman" w:hAnsi="Times New Roman" w:cs="Times New Roman"/>
          <w:b/>
          <w:bCs/>
          <w:sz w:val="32"/>
          <w:szCs w:val="32"/>
          <w:lang w:val="en-CA"/>
        </w:rPr>
        <w:t>Apparatus:</w:t>
      </w:r>
    </w:p>
    <w:p w14:paraId="376C32B4" w14:textId="6AEB92A1" w:rsidR="005E22D7" w:rsidRDefault="005E22D7" w:rsidP="005E22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5E22D7">
        <w:rPr>
          <w:rFonts w:ascii="Times New Roman" w:hAnsi="Times New Roman" w:cs="Times New Roman"/>
          <w:sz w:val="24"/>
          <w:szCs w:val="24"/>
          <w:lang w:val="en-CA"/>
        </w:rPr>
        <w:t>RSS thruster testing apparatus</w:t>
      </w:r>
      <w:r w:rsidR="00066D09">
        <w:rPr>
          <w:rFonts w:ascii="Times New Roman" w:hAnsi="Times New Roman" w:cs="Times New Roman"/>
          <w:sz w:val="24"/>
          <w:szCs w:val="24"/>
          <w:lang w:val="en-CA"/>
        </w:rPr>
        <w:t xml:space="preserve"> (see </w:t>
      </w:r>
      <w:r w:rsidR="007975A9">
        <w:rPr>
          <w:rFonts w:ascii="Times New Roman" w:hAnsi="Times New Roman" w:cs="Times New Roman"/>
          <w:sz w:val="24"/>
          <w:szCs w:val="24"/>
          <w:lang w:val="en-CA"/>
        </w:rPr>
        <w:t>last page</w:t>
      </w:r>
      <w:r w:rsidR="00066D09">
        <w:rPr>
          <w:rFonts w:ascii="Times New Roman" w:hAnsi="Times New Roman" w:cs="Times New Roman"/>
          <w:sz w:val="24"/>
          <w:szCs w:val="24"/>
          <w:lang w:val="en-CA"/>
        </w:rPr>
        <w:t xml:space="preserve"> for parts list)</w:t>
      </w:r>
    </w:p>
    <w:p w14:paraId="3DC38063" w14:textId="4B449FC4" w:rsidR="00574A48" w:rsidRDefault="00574A48" w:rsidP="005E22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Precision masses</w:t>
      </w:r>
    </w:p>
    <w:p w14:paraId="241E8124" w14:textId="742B959A" w:rsidR="00574A48" w:rsidRDefault="00E37C9B" w:rsidP="00574A4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2</w:t>
      </w:r>
      <w:r w:rsidR="00574A48">
        <w:rPr>
          <w:rFonts w:ascii="Times New Roman" w:hAnsi="Times New Roman" w:cs="Times New Roman"/>
          <w:sz w:val="24"/>
          <w:szCs w:val="24"/>
          <w:lang w:val="en-CA"/>
        </w:rPr>
        <w:t xml:space="preserve"> grams to </w:t>
      </w:r>
      <w:r w:rsidR="00D50DDD">
        <w:rPr>
          <w:rFonts w:ascii="Times New Roman" w:hAnsi="Times New Roman" w:cs="Times New Roman"/>
          <w:sz w:val="24"/>
          <w:szCs w:val="24"/>
          <w:lang w:val="en-CA"/>
        </w:rPr>
        <w:t>4</w:t>
      </w:r>
      <w:r>
        <w:rPr>
          <w:rFonts w:ascii="Times New Roman" w:hAnsi="Times New Roman" w:cs="Times New Roman"/>
          <w:sz w:val="24"/>
          <w:szCs w:val="24"/>
          <w:lang w:val="en-CA"/>
        </w:rPr>
        <w:t>00</w:t>
      </w:r>
      <w:r w:rsidR="00574A48">
        <w:rPr>
          <w:rFonts w:ascii="Times New Roman" w:hAnsi="Times New Roman" w:cs="Times New Roman"/>
          <w:sz w:val="24"/>
          <w:szCs w:val="24"/>
          <w:lang w:val="en-CA"/>
        </w:rPr>
        <w:t xml:space="preserve"> grams</w:t>
      </w:r>
      <w:r w:rsidR="0081554B">
        <w:rPr>
          <w:rFonts w:ascii="Times New Roman" w:hAnsi="Times New Roman" w:cs="Times New Roman"/>
          <w:sz w:val="24"/>
          <w:szCs w:val="24"/>
          <w:lang w:val="en-CA"/>
        </w:rPr>
        <w:t xml:space="preserve"> (if available, </w:t>
      </w:r>
      <w:r>
        <w:rPr>
          <w:rFonts w:ascii="Times New Roman" w:hAnsi="Times New Roman" w:cs="Times New Roman"/>
          <w:sz w:val="24"/>
          <w:szCs w:val="24"/>
          <w:lang w:val="en-CA"/>
        </w:rPr>
        <w:t>see below</w:t>
      </w:r>
      <w:r w:rsidR="0081554B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5B470EAF" w14:textId="4A3F059B" w:rsidR="00F244B1" w:rsidRDefault="00F244B1" w:rsidP="005E22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LiPo battery</w:t>
      </w:r>
    </w:p>
    <w:p w14:paraId="6003D2B8" w14:textId="15B33806" w:rsidR="000D4B95" w:rsidRDefault="000D4B95" w:rsidP="005E22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Micro-USB cable</w:t>
      </w:r>
    </w:p>
    <w:p w14:paraId="7159FE47" w14:textId="6EC6D81C" w:rsidR="00305BAA" w:rsidRPr="008B322A" w:rsidRDefault="003851C8" w:rsidP="005E22D7">
      <w:pPr>
        <w:rPr>
          <w:rFonts w:ascii="Times New Roman" w:hAnsi="Times New Roman" w:cs="Times New Roman"/>
          <w:b/>
          <w:bCs/>
          <w:sz w:val="32"/>
          <w:szCs w:val="32"/>
          <w:lang w:val="en-CA"/>
        </w:rPr>
      </w:pPr>
      <w:r w:rsidRPr="008B322A">
        <w:rPr>
          <w:rFonts w:ascii="Times New Roman" w:hAnsi="Times New Roman" w:cs="Times New Roman"/>
          <w:b/>
          <w:bCs/>
          <w:sz w:val="32"/>
          <w:szCs w:val="32"/>
          <w:lang w:val="en-CA"/>
        </w:rPr>
        <w:t>Procedure</w:t>
      </w:r>
      <w:r w:rsidR="00F244B1" w:rsidRPr="008B322A">
        <w:rPr>
          <w:rFonts w:ascii="Times New Roman" w:hAnsi="Times New Roman" w:cs="Times New Roman"/>
          <w:b/>
          <w:bCs/>
          <w:sz w:val="32"/>
          <w:szCs w:val="32"/>
          <w:lang w:val="en-CA"/>
        </w:rPr>
        <w:t>:</w:t>
      </w:r>
    </w:p>
    <w:p w14:paraId="7C7CD4EC" w14:textId="059F6741" w:rsidR="0016043A" w:rsidRPr="008B322A" w:rsidRDefault="00B454F0" w:rsidP="005E22D7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8B322A"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1) </w:t>
      </w:r>
      <w:r w:rsidR="0016043A" w:rsidRPr="008B322A">
        <w:rPr>
          <w:rFonts w:ascii="Times New Roman" w:hAnsi="Times New Roman" w:cs="Times New Roman"/>
          <w:b/>
          <w:bCs/>
          <w:sz w:val="28"/>
          <w:szCs w:val="28"/>
          <w:lang w:val="en-CA"/>
        </w:rPr>
        <w:t>Pretesting</w:t>
      </w:r>
    </w:p>
    <w:p w14:paraId="5B471AA7" w14:textId="14C5F9E5" w:rsidR="00723562" w:rsidRDefault="00723562" w:rsidP="005E22D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Record initial supply pressure of the air cannister.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7"/>
        <w:gridCol w:w="3396"/>
      </w:tblGrid>
      <w:tr w:rsidR="00C22499" w14:paraId="37DEB932" w14:textId="77777777" w:rsidTr="00C22499">
        <w:trPr>
          <w:trHeight w:val="451"/>
          <w:jc w:val="center"/>
        </w:trPr>
        <w:tc>
          <w:tcPr>
            <w:tcW w:w="3687" w:type="dxa"/>
            <w:vAlign w:val="center"/>
          </w:tcPr>
          <w:p w14:paraId="0077D812" w14:textId="0DF9623F" w:rsidR="00C22499" w:rsidRPr="00C22499" w:rsidRDefault="00C22499" w:rsidP="00C224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C224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  <w:t>Initial Supply pressure (psi)</w:t>
            </w:r>
          </w:p>
        </w:tc>
        <w:tc>
          <w:tcPr>
            <w:tcW w:w="3396" w:type="dxa"/>
            <w:vAlign w:val="center"/>
          </w:tcPr>
          <w:p w14:paraId="10A8D421" w14:textId="77777777" w:rsidR="00C22499" w:rsidRDefault="00C22499" w:rsidP="00C224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14:paraId="6F7CABFA" w14:textId="77777777" w:rsidR="00C22499" w:rsidRDefault="00C22499" w:rsidP="005E22D7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365E5636" w14:textId="1A3C1877" w:rsidR="000830F9" w:rsidRDefault="00D55154" w:rsidP="005E22D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Before testing the pneumatics with the air supply, e</w:t>
      </w:r>
      <w:r w:rsidR="00CD5021">
        <w:rPr>
          <w:rFonts w:ascii="Times New Roman" w:hAnsi="Times New Roman" w:cs="Times New Roman"/>
          <w:sz w:val="24"/>
          <w:szCs w:val="24"/>
          <w:lang w:val="en-CA"/>
        </w:rPr>
        <w:t>ach transducer should be tested and verified</w:t>
      </w:r>
      <w:r w:rsidR="00246B03">
        <w:rPr>
          <w:rFonts w:ascii="Times New Roman" w:hAnsi="Times New Roman" w:cs="Times New Roman"/>
          <w:sz w:val="24"/>
          <w:szCs w:val="24"/>
          <w:lang w:val="en-CA"/>
        </w:rPr>
        <w:t xml:space="preserve"> as well as the solenoid valves</w:t>
      </w:r>
      <w:r w:rsidR="00382045">
        <w:rPr>
          <w:rFonts w:ascii="Times New Roman" w:hAnsi="Times New Roman" w:cs="Times New Roman"/>
          <w:sz w:val="24"/>
          <w:szCs w:val="24"/>
          <w:lang w:val="en-CA"/>
        </w:rPr>
        <w:t>, according to the procedure below</w:t>
      </w:r>
      <w:r w:rsidR="000830F9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</w:p>
    <w:p w14:paraId="38B2106F" w14:textId="77777777" w:rsidR="009B1027" w:rsidRPr="009B1027" w:rsidRDefault="009B1027" w:rsidP="009B1027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9B1027">
        <w:rPr>
          <w:rFonts w:ascii="Times New Roman" w:hAnsi="Times New Roman" w:cs="Times New Roman"/>
          <w:b/>
          <w:bCs/>
          <w:sz w:val="24"/>
          <w:szCs w:val="24"/>
          <w:lang w:val="en-CA"/>
        </w:rPr>
        <w:t>Calibration of the load cell</w:t>
      </w:r>
    </w:p>
    <w:p w14:paraId="17D3B34D" w14:textId="539198E1" w:rsidR="005E41D8" w:rsidRDefault="009B1027" w:rsidP="009B102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 load cell must be calibrated to ensure the transducer is operating accurately and as error-free as possible. To calibrate the load cell, a minimum of two masses must be used</w:t>
      </w:r>
      <w:r w:rsidR="00082AE0">
        <w:rPr>
          <w:rFonts w:ascii="Times New Roman" w:hAnsi="Times New Roman" w:cs="Times New Roman"/>
          <w:sz w:val="24"/>
          <w:szCs w:val="24"/>
          <w:lang w:val="en-CA"/>
        </w:rPr>
        <w:t>. U</w:t>
      </w:r>
      <w:r w:rsidR="008B322A">
        <w:rPr>
          <w:rFonts w:ascii="Times New Roman" w:hAnsi="Times New Roman" w:cs="Times New Roman"/>
          <w:sz w:val="24"/>
          <w:szCs w:val="24"/>
          <w:lang w:val="en-CA"/>
        </w:rPr>
        <w:t>sing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more masses will increase the accuracy</w:t>
      </w:r>
      <w:r w:rsidR="008B322A">
        <w:rPr>
          <w:rFonts w:ascii="Times New Roman" w:hAnsi="Times New Roman" w:cs="Times New Roman"/>
          <w:sz w:val="24"/>
          <w:szCs w:val="24"/>
          <w:lang w:val="en-CA"/>
        </w:rPr>
        <w:t xml:space="preserve"> of the calibration</w:t>
      </w:r>
      <w:r w:rsidR="00082AE0">
        <w:rPr>
          <w:rFonts w:ascii="Times New Roman" w:hAnsi="Times New Roman" w:cs="Times New Roman"/>
          <w:sz w:val="24"/>
          <w:szCs w:val="24"/>
          <w:lang w:val="en-CA"/>
        </w:rPr>
        <w:t xml:space="preserve">, as </w:t>
      </w:r>
      <w:r w:rsidR="00CC1B63">
        <w:rPr>
          <w:rFonts w:ascii="Times New Roman" w:hAnsi="Times New Roman" w:cs="Times New Roman"/>
          <w:sz w:val="24"/>
          <w:szCs w:val="24"/>
          <w:lang w:val="en-CA"/>
        </w:rPr>
        <w:t>linear regression is used to fit the load cell signal to the mass values on a linear calibration curve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. Optimal calibration would use masses ranging from 0% to </w:t>
      </w:r>
      <w:r w:rsidR="00C4464A">
        <w:rPr>
          <w:rFonts w:ascii="Times New Roman" w:hAnsi="Times New Roman" w:cs="Times New Roman"/>
          <w:sz w:val="24"/>
          <w:szCs w:val="24"/>
          <w:lang w:val="en-CA"/>
        </w:rPr>
        <w:t>10</w:t>
      </w:r>
      <w:r>
        <w:rPr>
          <w:rFonts w:ascii="Times New Roman" w:hAnsi="Times New Roman" w:cs="Times New Roman"/>
          <w:sz w:val="24"/>
          <w:szCs w:val="24"/>
          <w:lang w:val="en-CA"/>
        </w:rPr>
        <w:t>0% of the full scale</w:t>
      </w:r>
      <w:r w:rsidR="00C4464A">
        <w:rPr>
          <w:rFonts w:ascii="Times New Roman" w:hAnsi="Times New Roman" w:cs="Times New Roman"/>
          <w:sz w:val="24"/>
          <w:szCs w:val="24"/>
          <w:lang w:val="en-CA"/>
        </w:rPr>
        <w:t>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increasing </w:t>
      </w:r>
      <w:r w:rsidR="00C4464A">
        <w:rPr>
          <w:rFonts w:ascii="Times New Roman" w:hAnsi="Times New Roman" w:cs="Times New Roman"/>
          <w:sz w:val="24"/>
          <w:szCs w:val="24"/>
          <w:lang w:val="en-CA"/>
        </w:rPr>
        <w:t>in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5723F4">
        <w:rPr>
          <w:rFonts w:ascii="Times New Roman" w:hAnsi="Times New Roman" w:cs="Times New Roman"/>
          <w:sz w:val="24"/>
          <w:szCs w:val="24"/>
          <w:lang w:val="en-CA"/>
        </w:rPr>
        <w:t xml:space="preserve">small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increments, and then </w:t>
      </w:r>
      <w:r w:rsidR="00C4464A">
        <w:rPr>
          <w:rFonts w:ascii="Times New Roman" w:hAnsi="Times New Roman" w:cs="Times New Roman"/>
          <w:sz w:val="24"/>
          <w:szCs w:val="24"/>
          <w:lang w:val="en-CA"/>
        </w:rPr>
        <w:t>100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% to 0% of the full scale decreasing </w:t>
      </w:r>
      <w:r w:rsidR="00C4464A">
        <w:rPr>
          <w:rFonts w:ascii="Times New Roman" w:hAnsi="Times New Roman" w:cs="Times New Roman"/>
          <w:sz w:val="24"/>
          <w:szCs w:val="24"/>
          <w:lang w:val="en-CA"/>
        </w:rPr>
        <w:t>in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5723F4">
        <w:rPr>
          <w:rFonts w:ascii="Times New Roman" w:hAnsi="Times New Roman" w:cs="Times New Roman"/>
          <w:sz w:val="24"/>
          <w:szCs w:val="24"/>
          <w:lang w:val="en-CA"/>
        </w:rPr>
        <w:t>the same increments.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C4464A">
        <w:rPr>
          <w:rFonts w:ascii="Times New Roman" w:hAnsi="Times New Roman" w:cs="Times New Roman"/>
          <w:sz w:val="24"/>
          <w:szCs w:val="24"/>
          <w:lang w:val="en-CA"/>
        </w:rPr>
        <w:t xml:space="preserve">Since the thruster assembly has associated mass, and </w:t>
      </w:r>
      <w:r w:rsidR="005723F4">
        <w:rPr>
          <w:rFonts w:ascii="Times New Roman" w:hAnsi="Times New Roman" w:cs="Times New Roman"/>
          <w:sz w:val="24"/>
          <w:szCs w:val="24"/>
          <w:lang w:val="en-CA"/>
        </w:rPr>
        <w:t>to</w:t>
      </w:r>
      <w:r w:rsidR="00C4464A">
        <w:rPr>
          <w:rFonts w:ascii="Times New Roman" w:hAnsi="Times New Roman" w:cs="Times New Roman"/>
          <w:sz w:val="24"/>
          <w:szCs w:val="24"/>
          <w:lang w:val="en-CA"/>
        </w:rPr>
        <w:t xml:space="preserve"> ensure that the maximum capacity of the load cell is not exceeded, the following </w:t>
      </w:r>
      <w:r w:rsidR="00C4464A">
        <w:rPr>
          <w:rFonts w:ascii="Times New Roman" w:hAnsi="Times New Roman" w:cs="Times New Roman"/>
          <w:sz w:val="24"/>
          <w:szCs w:val="24"/>
          <w:lang w:val="en-CA"/>
        </w:rPr>
        <w:lastRenderedPageBreak/>
        <w:t>calibration masses are recommended</w:t>
      </w:r>
      <w:r w:rsidR="005723F4">
        <w:rPr>
          <w:rFonts w:ascii="Times New Roman" w:hAnsi="Times New Roman" w:cs="Times New Roman"/>
          <w:sz w:val="24"/>
          <w:szCs w:val="24"/>
          <w:lang w:val="en-CA"/>
        </w:rPr>
        <w:t xml:space="preserve"> for a 500 g load cell (adjust as necessary for a smaller or larger load cell)</w:t>
      </w:r>
      <w:r w:rsidR="00634BFE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7C418CCF" w14:textId="7781559A" w:rsidR="005E41D8" w:rsidRDefault="005E41D8" w:rsidP="005E41D8">
      <w:pPr>
        <w:pStyle w:val="Caption"/>
        <w:keepNext/>
        <w:jc w:val="center"/>
      </w:pPr>
      <w:r>
        <w:t xml:space="preserve">Table </w:t>
      </w:r>
      <w:fldSimple w:instr=" SEQ Table \* ARABIC ">
        <w:r w:rsidR="0051409D">
          <w:rPr>
            <w:noProof/>
          </w:rPr>
          <w:t>1</w:t>
        </w:r>
      </w:fldSimple>
      <w:r>
        <w:t>. Example calibration procedure for a 500 g load cell.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7"/>
        <w:gridCol w:w="1837"/>
      </w:tblGrid>
      <w:tr w:rsidR="00480215" w14:paraId="22C591AB" w14:textId="77777777" w:rsidTr="00E74951">
        <w:trPr>
          <w:jc w:val="center"/>
        </w:trPr>
        <w:tc>
          <w:tcPr>
            <w:tcW w:w="1837" w:type="dxa"/>
          </w:tcPr>
          <w:p w14:paraId="19630D3A" w14:textId="7AE1D3DC" w:rsidR="00480215" w:rsidRDefault="00480215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Calibration Trial</w:t>
            </w:r>
          </w:p>
        </w:tc>
        <w:tc>
          <w:tcPr>
            <w:tcW w:w="1837" w:type="dxa"/>
          </w:tcPr>
          <w:p w14:paraId="601F106A" w14:textId="52A06608" w:rsidR="00480215" w:rsidRDefault="00480215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Mass (g)</w:t>
            </w:r>
          </w:p>
        </w:tc>
      </w:tr>
      <w:tr w:rsidR="00480215" w14:paraId="3C01A549" w14:textId="77777777" w:rsidTr="00E74951">
        <w:trPr>
          <w:jc w:val="center"/>
        </w:trPr>
        <w:tc>
          <w:tcPr>
            <w:tcW w:w="1837" w:type="dxa"/>
          </w:tcPr>
          <w:p w14:paraId="0A507680" w14:textId="5E4F8BCA" w:rsidR="00480215" w:rsidRDefault="00BB62BF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837" w:type="dxa"/>
          </w:tcPr>
          <w:p w14:paraId="4BDEC392" w14:textId="262EB4EB" w:rsidR="00480215" w:rsidRDefault="00480215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</w:tr>
      <w:tr w:rsidR="00480215" w14:paraId="1A52D892" w14:textId="77777777" w:rsidTr="00E74951">
        <w:trPr>
          <w:jc w:val="center"/>
        </w:trPr>
        <w:tc>
          <w:tcPr>
            <w:tcW w:w="1837" w:type="dxa"/>
          </w:tcPr>
          <w:p w14:paraId="6A647F38" w14:textId="5B6FA240" w:rsidR="00480215" w:rsidRDefault="00BB62BF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837" w:type="dxa"/>
          </w:tcPr>
          <w:p w14:paraId="2C7186F3" w14:textId="774B06AB" w:rsidR="00480215" w:rsidRDefault="00480215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</w:tr>
      <w:tr w:rsidR="00480215" w14:paraId="0C2457E8" w14:textId="77777777" w:rsidTr="00E74951">
        <w:trPr>
          <w:jc w:val="center"/>
        </w:trPr>
        <w:tc>
          <w:tcPr>
            <w:tcW w:w="1837" w:type="dxa"/>
          </w:tcPr>
          <w:p w14:paraId="54AD8681" w14:textId="598E2AEA" w:rsidR="00480215" w:rsidRDefault="00BB62BF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837" w:type="dxa"/>
          </w:tcPr>
          <w:p w14:paraId="332ACDC2" w14:textId="7A1FB060" w:rsidR="00480215" w:rsidRDefault="00480215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20</w:t>
            </w:r>
          </w:p>
        </w:tc>
      </w:tr>
      <w:tr w:rsidR="00480215" w14:paraId="017169E4" w14:textId="77777777" w:rsidTr="00E74951">
        <w:trPr>
          <w:jc w:val="center"/>
        </w:trPr>
        <w:tc>
          <w:tcPr>
            <w:tcW w:w="1837" w:type="dxa"/>
          </w:tcPr>
          <w:p w14:paraId="6E1FB68B" w14:textId="370E8EAE" w:rsidR="00480215" w:rsidRDefault="00BB62BF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837" w:type="dxa"/>
          </w:tcPr>
          <w:p w14:paraId="4E67DC0B" w14:textId="1B2D0789" w:rsidR="00480215" w:rsidRDefault="00480215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50</w:t>
            </w:r>
          </w:p>
        </w:tc>
      </w:tr>
      <w:tr w:rsidR="00480215" w14:paraId="0D456D20" w14:textId="77777777" w:rsidTr="00E74951">
        <w:trPr>
          <w:jc w:val="center"/>
        </w:trPr>
        <w:tc>
          <w:tcPr>
            <w:tcW w:w="1837" w:type="dxa"/>
          </w:tcPr>
          <w:p w14:paraId="713C8574" w14:textId="2BFA6C02" w:rsidR="00480215" w:rsidRDefault="00BB62BF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837" w:type="dxa"/>
          </w:tcPr>
          <w:p w14:paraId="240274BE" w14:textId="6F8A89F2" w:rsidR="00480215" w:rsidRDefault="00480215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100</w:t>
            </w:r>
          </w:p>
        </w:tc>
      </w:tr>
      <w:tr w:rsidR="00480215" w14:paraId="04CB7B90" w14:textId="77777777" w:rsidTr="00E74951">
        <w:trPr>
          <w:jc w:val="center"/>
        </w:trPr>
        <w:tc>
          <w:tcPr>
            <w:tcW w:w="1837" w:type="dxa"/>
          </w:tcPr>
          <w:p w14:paraId="6545BF8B" w14:textId="5B563AFB" w:rsidR="00480215" w:rsidRDefault="00BB62BF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1837" w:type="dxa"/>
          </w:tcPr>
          <w:p w14:paraId="0A41439C" w14:textId="4AEEBB4D" w:rsidR="00480215" w:rsidRDefault="00480215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200</w:t>
            </w:r>
          </w:p>
        </w:tc>
      </w:tr>
      <w:tr w:rsidR="00480215" w14:paraId="44769FC0" w14:textId="77777777" w:rsidTr="00E74951">
        <w:trPr>
          <w:jc w:val="center"/>
        </w:trPr>
        <w:tc>
          <w:tcPr>
            <w:tcW w:w="1837" w:type="dxa"/>
          </w:tcPr>
          <w:p w14:paraId="43337D9E" w14:textId="23A5EDE9" w:rsidR="00480215" w:rsidRDefault="00BB62BF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</w:t>
            </w:r>
          </w:p>
        </w:tc>
        <w:tc>
          <w:tcPr>
            <w:tcW w:w="1837" w:type="dxa"/>
          </w:tcPr>
          <w:p w14:paraId="4D3D51C4" w14:textId="4E520C20" w:rsidR="00480215" w:rsidRDefault="00480215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400</w:t>
            </w:r>
          </w:p>
        </w:tc>
      </w:tr>
      <w:tr w:rsidR="00480215" w14:paraId="283DC0C9" w14:textId="77777777" w:rsidTr="00E74951">
        <w:trPr>
          <w:jc w:val="center"/>
        </w:trPr>
        <w:tc>
          <w:tcPr>
            <w:tcW w:w="1837" w:type="dxa"/>
          </w:tcPr>
          <w:p w14:paraId="5BD1B2D1" w14:textId="5D095252" w:rsidR="00480215" w:rsidRDefault="00BB62BF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8</w:t>
            </w:r>
          </w:p>
        </w:tc>
        <w:tc>
          <w:tcPr>
            <w:tcW w:w="1837" w:type="dxa"/>
          </w:tcPr>
          <w:p w14:paraId="19AD4BB3" w14:textId="417D292F" w:rsidR="00480215" w:rsidRDefault="00480215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200</w:t>
            </w:r>
          </w:p>
        </w:tc>
      </w:tr>
      <w:tr w:rsidR="00480215" w14:paraId="65654854" w14:textId="77777777" w:rsidTr="00E74951">
        <w:trPr>
          <w:jc w:val="center"/>
        </w:trPr>
        <w:tc>
          <w:tcPr>
            <w:tcW w:w="1837" w:type="dxa"/>
          </w:tcPr>
          <w:p w14:paraId="5136EFAE" w14:textId="12F8C1E7" w:rsidR="00480215" w:rsidRDefault="00BB62BF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9</w:t>
            </w:r>
          </w:p>
        </w:tc>
        <w:tc>
          <w:tcPr>
            <w:tcW w:w="1837" w:type="dxa"/>
          </w:tcPr>
          <w:p w14:paraId="4395D04F" w14:textId="54A2EEB8" w:rsidR="00480215" w:rsidRDefault="00480215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100</w:t>
            </w:r>
          </w:p>
        </w:tc>
      </w:tr>
      <w:tr w:rsidR="00480215" w14:paraId="754A6917" w14:textId="77777777" w:rsidTr="00E74951">
        <w:trPr>
          <w:jc w:val="center"/>
        </w:trPr>
        <w:tc>
          <w:tcPr>
            <w:tcW w:w="1837" w:type="dxa"/>
          </w:tcPr>
          <w:p w14:paraId="5A92D5FD" w14:textId="0D8ED9D0" w:rsidR="00480215" w:rsidRDefault="00480215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  <w:r w:rsidR="00BB62B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837" w:type="dxa"/>
          </w:tcPr>
          <w:p w14:paraId="4E282619" w14:textId="42AE99A8" w:rsidR="00480215" w:rsidRDefault="00480215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50</w:t>
            </w:r>
          </w:p>
        </w:tc>
      </w:tr>
      <w:tr w:rsidR="00480215" w14:paraId="12536724" w14:textId="77777777" w:rsidTr="00E74951">
        <w:trPr>
          <w:jc w:val="center"/>
        </w:trPr>
        <w:tc>
          <w:tcPr>
            <w:tcW w:w="1837" w:type="dxa"/>
          </w:tcPr>
          <w:p w14:paraId="144D7125" w14:textId="00DA2546" w:rsidR="00480215" w:rsidRDefault="00480215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  <w:r w:rsidR="00BB62B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837" w:type="dxa"/>
          </w:tcPr>
          <w:p w14:paraId="79FA4C70" w14:textId="3453646D" w:rsidR="00480215" w:rsidRDefault="00480215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20</w:t>
            </w:r>
          </w:p>
        </w:tc>
      </w:tr>
      <w:tr w:rsidR="00480215" w14:paraId="532E403B" w14:textId="77777777" w:rsidTr="00E74951">
        <w:trPr>
          <w:jc w:val="center"/>
        </w:trPr>
        <w:tc>
          <w:tcPr>
            <w:tcW w:w="1837" w:type="dxa"/>
          </w:tcPr>
          <w:p w14:paraId="61971881" w14:textId="356B68F1" w:rsidR="00480215" w:rsidRDefault="00480215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  <w:r w:rsidR="00BB62B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837" w:type="dxa"/>
          </w:tcPr>
          <w:p w14:paraId="7C93F516" w14:textId="2A0C9C38" w:rsidR="00480215" w:rsidRDefault="00480215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</w:tr>
      <w:tr w:rsidR="00480215" w14:paraId="7FFE3C1C" w14:textId="77777777" w:rsidTr="00E74951">
        <w:trPr>
          <w:jc w:val="center"/>
        </w:trPr>
        <w:tc>
          <w:tcPr>
            <w:tcW w:w="1837" w:type="dxa"/>
          </w:tcPr>
          <w:p w14:paraId="4B9BDD3B" w14:textId="13142EE1" w:rsidR="00480215" w:rsidRDefault="00480215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  <w:r w:rsidR="00BB62B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837" w:type="dxa"/>
          </w:tcPr>
          <w:p w14:paraId="35830FB4" w14:textId="57550890" w:rsidR="00480215" w:rsidRDefault="00480215" w:rsidP="008123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</w:tr>
    </w:tbl>
    <w:p w14:paraId="5E352CDC" w14:textId="77777777" w:rsidR="00C4464A" w:rsidRDefault="00C4464A" w:rsidP="00323BD1">
      <w:pPr>
        <w:pStyle w:val="NoSpacing"/>
        <w:rPr>
          <w:lang w:val="en-CA"/>
        </w:rPr>
      </w:pPr>
    </w:p>
    <w:p w14:paraId="1A0539B1" w14:textId="6162D234" w:rsidR="00C4464A" w:rsidRDefault="00777C0F" w:rsidP="009B102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</w:t>
      </w:r>
      <w:r w:rsidR="00634BFE">
        <w:rPr>
          <w:rFonts w:ascii="Times New Roman" w:hAnsi="Times New Roman" w:cs="Times New Roman"/>
          <w:sz w:val="24"/>
          <w:szCs w:val="24"/>
          <w:lang w:val="en-CA"/>
        </w:rPr>
        <w:t xml:space="preserve">e </w:t>
      </w:r>
      <w:r w:rsidR="004F5208">
        <w:rPr>
          <w:rFonts w:ascii="Times New Roman" w:hAnsi="Times New Roman" w:cs="Times New Roman"/>
          <w:sz w:val="24"/>
          <w:szCs w:val="24"/>
          <w:lang w:val="en-CA"/>
        </w:rPr>
        <w:t>number</w:t>
      </w:r>
      <w:r w:rsidR="00634BFE">
        <w:rPr>
          <w:rFonts w:ascii="Times New Roman" w:hAnsi="Times New Roman" w:cs="Times New Roman"/>
          <w:sz w:val="24"/>
          <w:szCs w:val="24"/>
          <w:lang w:val="en-CA"/>
        </w:rPr>
        <w:t xml:space="preserve"> of masse</w:t>
      </w:r>
      <w:r w:rsidR="005A3F6C">
        <w:rPr>
          <w:rFonts w:ascii="Times New Roman" w:hAnsi="Times New Roman" w:cs="Times New Roman"/>
          <w:sz w:val="24"/>
          <w:szCs w:val="24"/>
          <w:lang w:val="en-CA"/>
        </w:rPr>
        <w:t>s used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can be adjusted as necessary </w:t>
      </w:r>
      <w:r w:rsidR="00BB32B1">
        <w:rPr>
          <w:rFonts w:ascii="Times New Roman" w:hAnsi="Times New Roman" w:cs="Times New Roman"/>
          <w:sz w:val="24"/>
          <w:szCs w:val="24"/>
          <w:lang w:val="en-CA"/>
        </w:rPr>
        <w:t>to decrease the time to calibrate or account for what masses the user has available.</w:t>
      </w:r>
      <w:r w:rsidR="00850F8B">
        <w:rPr>
          <w:rFonts w:ascii="Times New Roman" w:hAnsi="Times New Roman" w:cs="Times New Roman"/>
          <w:sz w:val="24"/>
          <w:szCs w:val="24"/>
          <w:lang w:val="en-CA"/>
        </w:rPr>
        <w:t xml:space="preserve"> What is important is that the full range of the load cell is calibrated.</w:t>
      </w:r>
    </w:p>
    <w:p w14:paraId="222D3D41" w14:textId="01CF74E7" w:rsidR="009B1027" w:rsidRDefault="009B1027" w:rsidP="009B102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The load cell would ideally be calibrated prior to each use however it is only necessary if the load cell has been removed from </w:t>
      </w:r>
      <w:r w:rsidR="005A3F6C">
        <w:rPr>
          <w:rFonts w:ascii="Times New Roman" w:hAnsi="Times New Roman" w:cs="Times New Roman"/>
          <w:sz w:val="24"/>
          <w:szCs w:val="24"/>
          <w:lang w:val="en-CA"/>
        </w:rPr>
        <w:t>its</w:t>
      </w:r>
      <w:r w:rsidR="001A653F">
        <w:rPr>
          <w:rFonts w:ascii="Times New Roman" w:hAnsi="Times New Roman" w:cs="Times New Roman"/>
          <w:sz w:val="24"/>
          <w:szCs w:val="24"/>
          <w:lang w:val="en-CA"/>
        </w:rPr>
        <w:t xml:space="preserve"> mount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, or if it has been over a </w:t>
      </w:r>
      <w:r w:rsidR="004F6EA0">
        <w:rPr>
          <w:rFonts w:ascii="Times New Roman" w:hAnsi="Times New Roman" w:cs="Times New Roman"/>
          <w:sz w:val="24"/>
          <w:szCs w:val="24"/>
          <w:lang w:val="en-CA"/>
        </w:rPr>
        <w:t>year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since its last use</w:t>
      </w:r>
      <w:r w:rsidR="004F6EA0">
        <w:rPr>
          <w:rFonts w:ascii="Times New Roman" w:hAnsi="Times New Roman" w:cs="Times New Roman"/>
          <w:sz w:val="24"/>
          <w:szCs w:val="24"/>
          <w:lang w:val="en-CA"/>
        </w:rPr>
        <w:t xml:space="preserve"> (at a minimum)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420F9A">
        <w:rPr>
          <w:rFonts w:ascii="Times New Roman" w:hAnsi="Times New Roman" w:cs="Times New Roman"/>
          <w:sz w:val="24"/>
          <w:szCs w:val="24"/>
          <w:lang w:val="en-CA"/>
        </w:rPr>
        <w:t xml:space="preserve"> The following steps outline the procedure for calibrating the load cell.</w:t>
      </w:r>
    </w:p>
    <w:p w14:paraId="2CD2399D" w14:textId="79027A95" w:rsidR="009B1027" w:rsidRDefault="009B1027" w:rsidP="009B10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23AFC">
        <w:rPr>
          <w:rFonts w:ascii="Times New Roman" w:hAnsi="Times New Roman" w:cs="Times New Roman"/>
          <w:sz w:val="24"/>
          <w:szCs w:val="24"/>
          <w:lang w:val="en-CA"/>
        </w:rPr>
        <w:t xml:space="preserve">Mount the </w:t>
      </w:r>
      <w:r>
        <w:rPr>
          <w:rFonts w:ascii="Times New Roman" w:hAnsi="Times New Roman" w:cs="Times New Roman"/>
          <w:sz w:val="24"/>
          <w:szCs w:val="24"/>
          <w:lang w:val="en-CA"/>
        </w:rPr>
        <w:t>load cell to the calibration stand on the base plate</w:t>
      </w:r>
    </w:p>
    <w:p w14:paraId="110C2C68" w14:textId="1CE3DD22" w:rsidR="00296394" w:rsidRDefault="00296394" w:rsidP="009B10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Ensure the thruster tube </w:t>
      </w:r>
      <w:r w:rsidR="009F5E5F">
        <w:rPr>
          <w:rFonts w:ascii="Times New Roman" w:hAnsi="Times New Roman" w:cs="Times New Roman"/>
          <w:sz w:val="24"/>
          <w:szCs w:val="24"/>
          <w:lang w:val="en-CA"/>
        </w:rPr>
        <w:t>is not touching the base plate and thus imparting a force on the load cell</w:t>
      </w:r>
    </w:p>
    <w:p w14:paraId="7F74565B" w14:textId="68203332" w:rsidR="009B1027" w:rsidRPr="00237766" w:rsidRDefault="00A731FC" w:rsidP="00237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Connect the</w:t>
      </w:r>
      <w:r w:rsidR="009B1027">
        <w:rPr>
          <w:rFonts w:ascii="Times New Roman" w:hAnsi="Times New Roman" w:cs="Times New Roman"/>
          <w:sz w:val="24"/>
          <w:szCs w:val="24"/>
          <w:lang w:val="en-CA"/>
        </w:rPr>
        <w:t xml:space="preserve"> Arduino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to the user’s laptop via micro-USB cable</w:t>
      </w:r>
    </w:p>
    <w:p w14:paraId="2D21D63F" w14:textId="390EC858" w:rsidR="009B1027" w:rsidRDefault="009B1027" w:rsidP="009B10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Run</w:t>
      </w:r>
      <w:r w:rsidR="0023776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37766" w:rsidRPr="00237766">
        <w:rPr>
          <w:rFonts w:ascii="Times New Roman" w:hAnsi="Times New Roman" w:cs="Times New Roman"/>
          <w:sz w:val="24"/>
          <w:szCs w:val="24"/>
          <w:lang w:val="en-CA"/>
        </w:rPr>
        <w:t>RSS_CalibrateAndReadLoadCell</w:t>
      </w:r>
      <w:r w:rsidR="0085065C">
        <w:rPr>
          <w:rFonts w:ascii="Times New Roman" w:hAnsi="Times New Roman" w:cs="Times New Roman"/>
          <w:sz w:val="24"/>
          <w:szCs w:val="24"/>
          <w:lang w:val="en-CA"/>
        </w:rPr>
        <w:t>.ino</w:t>
      </w:r>
    </w:p>
    <w:p w14:paraId="3C6AFE1D" w14:textId="7239C3BC" w:rsidR="00237766" w:rsidRDefault="006B7EC1" w:rsidP="0093335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Enter “c” in Arduino serial monitor to begin calibration </w:t>
      </w:r>
    </w:p>
    <w:p w14:paraId="564B138D" w14:textId="10829997" w:rsidR="009B1027" w:rsidRPr="00933356" w:rsidRDefault="009B1027" w:rsidP="0093335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Input number of calibration </w:t>
      </w:r>
      <w:r w:rsidR="00E138BF">
        <w:rPr>
          <w:rFonts w:ascii="Times New Roman" w:hAnsi="Times New Roman" w:cs="Times New Roman"/>
          <w:sz w:val="24"/>
          <w:szCs w:val="24"/>
          <w:lang w:val="en-CA"/>
        </w:rPr>
        <w:t xml:space="preserve">trials. The example </w:t>
      </w:r>
      <w:r w:rsidR="00176611">
        <w:rPr>
          <w:rFonts w:ascii="Times New Roman" w:hAnsi="Times New Roman" w:cs="Times New Roman"/>
          <w:sz w:val="24"/>
          <w:szCs w:val="24"/>
          <w:lang w:val="en-CA"/>
        </w:rPr>
        <w:t xml:space="preserve">in Table 1 </w:t>
      </w:r>
      <w:r w:rsidR="00E138BF">
        <w:rPr>
          <w:rFonts w:ascii="Times New Roman" w:hAnsi="Times New Roman" w:cs="Times New Roman"/>
          <w:sz w:val="24"/>
          <w:szCs w:val="24"/>
          <w:lang w:val="en-CA"/>
        </w:rPr>
        <w:t>above has 1</w:t>
      </w:r>
      <w:r w:rsidR="00BB62BF">
        <w:rPr>
          <w:rFonts w:ascii="Times New Roman" w:hAnsi="Times New Roman" w:cs="Times New Roman"/>
          <w:sz w:val="24"/>
          <w:szCs w:val="24"/>
          <w:lang w:val="en-CA"/>
        </w:rPr>
        <w:t>3</w:t>
      </w:r>
      <w:r w:rsidR="00E138BF">
        <w:rPr>
          <w:rFonts w:ascii="Times New Roman" w:hAnsi="Times New Roman" w:cs="Times New Roman"/>
          <w:sz w:val="24"/>
          <w:szCs w:val="24"/>
          <w:lang w:val="en-CA"/>
        </w:rPr>
        <w:t xml:space="preserve"> trials.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138BF">
        <w:rPr>
          <w:rFonts w:ascii="Times New Roman" w:hAnsi="Times New Roman" w:cs="Times New Roman"/>
          <w:sz w:val="24"/>
          <w:szCs w:val="24"/>
          <w:lang w:val="en-CA"/>
        </w:rPr>
        <w:t xml:space="preserve">At a </w:t>
      </w:r>
      <w:r>
        <w:rPr>
          <w:rFonts w:ascii="Times New Roman" w:hAnsi="Times New Roman" w:cs="Times New Roman"/>
          <w:sz w:val="24"/>
          <w:szCs w:val="24"/>
          <w:lang w:val="en-CA"/>
        </w:rPr>
        <w:t>minimum</w:t>
      </w:r>
      <w:r w:rsidR="00E138BF">
        <w:rPr>
          <w:rFonts w:ascii="Times New Roman" w:hAnsi="Times New Roman" w:cs="Times New Roman"/>
          <w:sz w:val="24"/>
          <w:szCs w:val="24"/>
          <w:lang w:val="en-CA"/>
        </w:rPr>
        <w:t>, 2 trials are required with each trial testing a different mass.</w:t>
      </w:r>
    </w:p>
    <w:p w14:paraId="1939EC1B" w14:textId="77777777" w:rsidR="009B1027" w:rsidRDefault="009B1027" w:rsidP="009B102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1217D8">
        <w:rPr>
          <w:rFonts w:ascii="Times New Roman" w:hAnsi="Times New Roman" w:cs="Times New Roman"/>
          <w:sz w:val="24"/>
          <w:szCs w:val="24"/>
          <w:lang w:val="fr-FR"/>
        </w:rPr>
        <w:t>Place masses on load ce</w:t>
      </w:r>
      <w:r>
        <w:rPr>
          <w:rFonts w:ascii="Times New Roman" w:hAnsi="Times New Roman" w:cs="Times New Roman"/>
          <w:sz w:val="24"/>
          <w:szCs w:val="24"/>
          <w:lang w:val="fr-FR"/>
        </w:rPr>
        <w:t>ll</w:t>
      </w:r>
    </w:p>
    <w:p w14:paraId="07B31C4A" w14:textId="153C4B1C" w:rsidR="00933356" w:rsidRPr="001217D8" w:rsidRDefault="00933356" w:rsidP="009B102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Input known mass value</w:t>
      </w:r>
    </w:p>
    <w:p w14:paraId="5E238027" w14:textId="1C42EA8B" w:rsidR="009B1027" w:rsidRDefault="009B1027" w:rsidP="009B102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Record data point</w:t>
      </w:r>
      <w:r w:rsidR="00082AE0">
        <w:rPr>
          <w:rFonts w:ascii="Times New Roman" w:hAnsi="Times New Roman" w:cs="Times New Roman"/>
          <w:sz w:val="24"/>
          <w:szCs w:val="24"/>
          <w:lang w:val="en-CA"/>
        </w:rPr>
        <w:t>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082AE0">
        <w:rPr>
          <w:rFonts w:ascii="Times New Roman" w:hAnsi="Times New Roman" w:cs="Times New Roman"/>
          <w:sz w:val="24"/>
          <w:szCs w:val="24"/>
          <w:lang w:val="en-CA"/>
        </w:rPr>
        <w:t xml:space="preserve">(a and b) </w:t>
      </w:r>
      <w:r>
        <w:rPr>
          <w:rFonts w:ascii="Times New Roman" w:hAnsi="Times New Roman" w:cs="Times New Roman"/>
          <w:sz w:val="24"/>
          <w:szCs w:val="24"/>
          <w:lang w:val="en-CA"/>
        </w:rPr>
        <w:t>values generated from</w:t>
      </w:r>
      <w:r w:rsidR="00250C33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50C33" w:rsidRPr="00250C33">
        <w:rPr>
          <w:rFonts w:ascii="Times New Roman" w:hAnsi="Times New Roman" w:cs="Times New Roman"/>
          <w:sz w:val="24"/>
          <w:szCs w:val="24"/>
          <w:lang w:val="en-CA"/>
        </w:rPr>
        <w:t>RSS_CalibrateAndReadLoadCell</w:t>
      </w:r>
      <w:r w:rsidR="0085065C">
        <w:rPr>
          <w:rFonts w:ascii="Times New Roman" w:hAnsi="Times New Roman" w:cs="Times New Roman"/>
          <w:sz w:val="24"/>
          <w:szCs w:val="24"/>
          <w:lang w:val="en-CA"/>
        </w:rPr>
        <w:t>.ino</w:t>
      </w:r>
    </w:p>
    <w:p w14:paraId="12F848CA" w14:textId="77777777" w:rsidR="009B1027" w:rsidRDefault="009B1027" w:rsidP="009B102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These will be hard coded into RSS_RunExperiment.py later </w:t>
      </w:r>
    </w:p>
    <w:p w14:paraId="44BB0935" w14:textId="77777777" w:rsidR="009B1027" w:rsidRPr="00862852" w:rsidRDefault="009B1027" w:rsidP="009B10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Unmount the load cell from the calibration stand </w:t>
      </w:r>
    </w:p>
    <w:p w14:paraId="565D0347" w14:textId="77777777" w:rsidR="009B1027" w:rsidRPr="00176611" w:rsidRDefault="009B1027" w:rsidP="009B10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Mount the load cell to the load cell bracket in testing orientation</w:t>
      </w:r>
    </w:p>
    <w:p w14:paraId="48A3F8B1" w14:textId="40CB521C" w:rsidR="00176611" w:rsidRDefault="00176611" w:rsidP="00176611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br w:type="page"/>
      </w:r>
    </w:p>
    <w:p w14:paraId="3EDEF88A" w14:textId="2518BE2C" w:rsidR="00217BD1" w:rsidRDefault="00217BD1" w:rsidP="00217BD1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 w:rsidR="0051409D">
          <w:rPr>
            <w:noProof/>
          </w:rPr>
          <w:t>2</w:t>
        </w:r>
      </w:fldSimple>
      <w:r>
        <w:t>. Calibration values obtained from calibration procedure.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99"/>
        <w:gridCol w:w="3217"/>
      </w:tblGrid>
      <w:tr w:rsidR="009B1027" w14:paraId="6A5FB965" w14:textId="77777777" w:rsidTr="00157B1E">
        <w:trPr>
          <w:jc w:val="center"/>
        </w:trPr>
        <w:tc>
          <w:tcPr>
            <w:tcW w:w="3299" w:type="dxa"/>
            <w:vAlign w:val="center"/>
          </w:tcPr>
          <w:p w14:paraId="4953B081" w14:textId="77777777" w:rsidR="009B1027" w:rsidRPr="006E6125" w:rsidRDefault="009B1027" w:rsidP="00157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6E61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  <w:t>Parameter</w:t>
            </w:r>
          </w:p>
        </w:tc>
        <w:tc>
          <w:tcPr>
            <w:tcW w:w="3217" w:type="dxa"/>
            <w:vAlign w:val="center"/>
          </w:tcPr>
          <w:p w14:paraId="2AA72C6A" w14:textId="77777777" w:rsidR="009B1027" w:rsidRPr="006E6125" w:rsidRDefault="009B1027" w:rsidP="00157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6E61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  <w:t>Value</w:t>
            </w:r>
          </w:p>
        </w:tc>
      </w:tr>
      <w:tr w:rsidR="009B1027" w14:paraId="7D98C040" w14:textId="77777777" w:rsidTr="00157B1E">
        <w:trPr>
          <w:jc w:val="center"/>
        </w:trPr>
        <w:tc>
          <w:tcPr>
            <w:tcW w:w="3299" w:type="dxa"/>
            <w:vAlign w:val="center"/>
          </w:tcPr>
          <w:p w14:paraId="75583E31" w14:textId="1241FA96" w:rsidR="009B1027" w:rsidRDefault="00217BD1" w:rsidP="00157B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</w:t>
            </w:r>
          </w:p>
        </w:tc>
        <w:tc>
          <w:tcPr>
            <w:tcW w:w="3217" w:type="dxa"/>
            <w:vAlign w:val="center"/>
          </w:tcPr>
          <w:p w14:paraId="5556CA39" w14:textId="204AB42F" w:rsidR="009B1027" w:rsidRDefault="00AF043B" w:rsidP="00157B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0.000262</w:t>
            </w:r>
          </w:p>
        </w:tc>
      </w:tr>
      <w:tr w:rsidR="009B1027" w14:paraId="45A5EB0B" w14:textId="77777777" w:rsidTr="00157B1E">
        <w:trPr>
          <w:jc w:val="center"/>
        </w:trPr>
        <w:tc>
          <w:tcPr>
            <w:tcW w:w="3299" w:type="dxa"/>
            <w:vAlign w:val="center"/>
          </w:tcPr>
          <w:p w14:paraId="68144564" w14:textId="5F4A4033" w:rsidR="009B1027" w:rsidRDefault="00217BD1" w:rsidP="00157B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B</w:t>
            </w:r>
          </w:p>
        </w:tc>
        <w:tc>
          <w:tcPr>
            <w:tcW w:w="3217" w:type="dxa"/>
            <w:vAlign w:val="center"/>
          </w:tcPr>
          <w:p w14:paraId="6CB70E21" w14:textId="790F6C68" w:rsidR="009B1027" w:rsidRDefault="00AF043B" w:rsidP="00157B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-0.064279</w:t>
            </w:r>
          </w:p>
        </w:tc>
      </w:tr>
    </w:tbl>
    <w:p w14:paraId="6617C373" w14:textId="77777777" w:rsidR="009B1027" w:rsidRDefault="009B1027" w:rsidP="005E22D7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1AEDF82" w14:textId="77777777" w:rsidR="00233D32" w:rsidRDefault="00233D32" w:rsidP="00233D32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AE4D5D">
        <w:rPr>
          <w:rFonts w:ascii="Times New Roman" w:hAnsi="Times New Roman" w:cs="Times New Roman"/>
          <w:b/>
          <w:bCs/>
          <w:sz w:val="24"/>
          <w:szCs w:val="24"/>
          <w:lang w:val="en-CA"/>
        </w:rPr>
        <w:t>Verification of solenoid valves</w:t>
      </w:r>
    </w:p>
    <w:p w14:paraId="2CC12843" w14:textId="24E630B7" w:rsidR="00233D32" w:rsidRPr="00246B03" w:rsidRDefault="00233D32" w:rsidP="00233D32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In addition to testing the transducers, actuation of each solenoid valve should be performed to ensure functionality prior to adding air to the system. </w:t>
      </w:r>
      <w:r w:rsidRPr="00246B03">
        <w:rPr>
          <w:rFonts w:ascii="Times New Roman" w:hAnsi="Times New Roman" w:cs="Times New Roman"/>
          <w:sz w:val="24"/>
          <w:szCs w:val="24"/>
          <w:lang w:val="en-CA"/>
        </w:rPr>
        <w:t>The following steps outline the procedure for testing and verifying the solenoid valves.</w:t>
      </w:r>
    </w:p>
    <w:p w14:paraId="7006D2DD" w14:textId="706E439C" w:rsidR="00233D32" w:rsidRDefault="00233D32" w:rsidP="00233D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Plug LiPo battery</w:t>
      </w:r>
      <w:r w:rsidR="003B4CA7">
        <w:rPr>
          <w:rFonts w:ascii="Times New Roman" w:hAnsi="Times New Roman" w:cs="Times New Roman"/>
          <w:sz w:val="24"/>
          <w:szCs w:val="24"/>
          <w:lang w:val="en-CA"/>
        </w:rPr>
        <w:t xml:space="preserve"> into solenoid valve circuit board</w:t>
      </w:r>
    </w:p>
    <w:p w14:paraId="50D44AAA" w14:textId="1348D3A4" w:rsidR="00233D32" w:rsidRDefault="00233D32" w:rsidP="00233D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Run</w:t>
      </w:r>
      <w:r w:rsidR="003379A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3379A0" w:rsidRPr="003379A0">
        <w:rPr>
          <w:rFonts w:ascii="Times New Roman" w:hAnsi="Times New Roman" w:cs="Times New Roman"/>
          <w:sz w:val="24"/>
          <w:szCs w:val="24"/>
          <w:lang w:val="en-CA"/>
        </w:rPr>
        <w:t>RSS_CalibrateAndReadLoadCell</w:t>
      </w:r>
      <w:r w:rsidR="0085065C">
        <w:rPr>
          <w:rFonts w:ascii="Times New Roman" w:hAnsi="Times New Roman" w:cs="Times New Roman"/>
          <w:sz w:val="24"/>
          <w:szCs w:val="24"/>
          <w:lang w:val="en-CA"/>
        </w:rPr>
        <w:t>.ino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64FCDC1B" w14:textId="3077B061" w:rsidR="003379A0" w:rsidRDefault="003379A0" w:rsidP="00233D3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Enter “r” in Arduino serial monitor</w:t>
      </w:r>
    </w:p>
    <w:p w14:paraId="7B4148A0" w14:textId="10822CE1" w:rsidR="00233D32" w:rsidRDefault="00A94A6A" w:rsidP="00233D3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Enter a number 1 – 4 to actuate desire solenoid vales</w:t>
      </w:r>
    </w:p>
    <w:p w14:paraId="46B4D5EC" w14:textId="286BCBA7" w:rsidR="00A94A6A" w:rsidRDefault="00A94A6A" w:rsidP="00A94A6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Actuate all 4 </w:t>
      </w:r>
    </w:p>
    <w:p w14:paraId="128C1F68" w14:textId="13D41DC4" w:rsidR="00233D32" w:rsidRDefault="00233D32" w:rsidP="00233D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Ensure all valves are operational</w:t>
      </w:r>
      <w:r w:rsidR="00DF47F1">
        <w:rPr>
          <w:rFonts w:ascii="Times New Roman" w:hAnsi="Times New Roman" w:cs="Times New Roman"/>
          <w:sz w:val="24"/>
          <w:szCs w:val="24"/>
          <w:lang w:val="en-CA"/>
        </w:rPr>
        <w:t xml:space="preserve"> by listening for a clicking sound</w:t>
      </w:r>
    </w:p>
    <w:p w14:paraId="562AE635" w14:textId="49ADEBAA" w:rsidR="0051409D" w:rsidRDefault="0051409D" w:rsidP="0051409D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. Verification of the solenoid valves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3396"/>
      </w:tblGrid>
      <w:tr w:rsidR="00233D32" w14:paraId="68574F55" w14:textId="77777777" w:rsidTr="002A2C8C">
        <w:trPr>
          <w:jc w:val="center"/>
        </w:trPr>
        <w:tc>
          <w:tcPr>
            <w:tcW w:w="2695" w:type="dxa"/>
            <w:vAlign w:val="center"/>
          </w:tcPr>
          <w:p w14:paraId="249DA73C" w14:textId="77777777" w:rsidR="00233D32" w:rsidRPr="001D404A" w:rsidRDefault="00233D32" w:rsidP="002A2C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1D40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  <w:t>Solenoid Valve</w:t>
            </w:r>
          </w:p>
        </w:tc>
        <w:tc>
          <w:tcPr>
            <w:tcW w:w="3396" w:type="dxa"/>
            <w:vAlign w:val="center"/>
          </w:tcPr>
          <w:p w14:paraId="4F256317" w14:textId="77777777" w:rsidR="00233D32" w:rsidRPr="001D404A" w:rsidRDefault="00233D32" w:rsidP="002A2C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1D40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  <w:t>Operational (Y/N)</w:t>
            </w:r>
          </w:p>
        </w:tc>
      </w:tr>
      <w:tr w:rsidR="00233D32" w14:paraId="5CE15C80" w14:textId="77777777" w:rsidTr="002A2C8C">
        <w:trPr>
          <w:jc w:val="center"/>
        </w:trPr>
        <w:tc>
          <w:tcPr>
            <w:tcW w:w="2695" w:type="dxa"/>
            <w:vAlign w:val="center"/>
          </w:tcPr>
          <w:p w14:paraId="788B51E2" w14:textId="77777777" w:rsidR="00233D32" w:rsidRDefault="00233D32" w:rsidP="002A2C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3396" w:type="dxa"/>
            <w:vAlign w:val="center"/>
          </w:tcPr>
          <w:p w14:paraId="13D13B6C" w14:textId="77777777" w:rsidR="00233D32" w:rsidRDefault="00233D32" w:rsidP="002A2C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33D32" w14:paraId="6A59215A" w14:textId="77777777" w:rsidTr="002A2C8C">
        <w:trPr>
          <w:jc w:val="center"/>
        </w:trPr>
        <w:tc>
          <w:tcPr>
            <w:tcW w:w="2695" w:type="dxa"/>
            <w:vAlign w:val="center"/>
          </w:tcPr>
          <w:p w14:paraId="4CA6722A" w14:textId="77777777" w:rsidR="00233D32" w:rsidRDefault="00233D32" w:rsidP="002A2C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3396" w:type="dxa"/>
            <w:vAlign w:val="center"/>
          </w:tcPr>
          <w:p w14:paraId="2876A308" w14:textId="77777777" w:rsidR="00233D32" w:rsidRDefault="00233D32" w:rsidP="002A2C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33D32" w14:paraId="0771F96A" w14:textId="77777777" w:rsidTr="002A2C8C">
        <w:trPr>
          <w:jc w:val="center"/>
        </w:trPr>
        <w:tc>
          <w:tcPr>
            <w:tcW w:w="2695" w:type="dxa"/>
            <w:vAlign w:val="center"/>
          </w:tcPr>
          <w:p w14:paraId="7861636A" w14:textId="77777777" w:rsidR="00233D32" w:rsidRDefault="00233D32" w:rsidP="002A2C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3396" w:type="dxa"/>
            <w:vAlign w:val="center"/>
          </w:tcPr>
          <w:p w14:paraId="4B2FE506" w14:textId="77777777" w:rsidR="00233D32" w:rsidRDefault="00233D32" w:rsidP="002A2C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33D32" w14:paraId="5434EF68" w14:textId="77777777" w:rsidTr="002A2C8C">
        <w:trPr>
          <w:jc w:val="center"/>
        </w:trPr>
        <w:tc>
          <w:tcPr>
            <w:tcW w:w="2695" w:type="dxa"/>
            <w:vAlign w:val="center"/>
          </w:tcPr>
          <w:p w14:paraId="3A7A1001" w14:textId="77777777" w:rsidR="00233D32" w:rsidRDefault="00233D32" w:rsidP="002A2C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3396" w:type="dxa"/>
            <w:vAlign w:val="center"/>
          </w:tcPr>
          <w:p w14:paraId="77C4CE8D" w14:textId="77777777" w:rsidR="00233D32" w:rsidRDefault="00233D32" w:rsidP="002A2C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14:paraId="4CFE807E" w14:textId="77777777" w:rsidR="00233D32" w:rsidRDefault="00233D32" w:rsidP="005E22D7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3100E040" w14:textId="75D95D55" w:rsidR="00200C8F" w:rsidRDefault="00200C8F" w:rsidP="005E22D7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AE4D5D">
        <w:rPr>
          <w:rFonts w:ascii="Times New Roman" w:hAnsi="Times New Roman" w:cs="Times New Roman"/>
          <w:b/>
          <w:bCs/>
          <w:sz w:val="24"/>
          <w:szCs w:val="24"/>
          <w:lang w:val="en-CA"/>
        </w:rPr>
        <w:t>Verification of the</w:t>
      </w:r>
      <w:r w:rsidR="00F616B5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air supply</w:t>
      </w:r>
      <w:r w:rsidRPr="00AE4D5D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pressure </w:t>
      </w:r>
    </w:p>
    <w:p w14:paraId="5D2146A0" w14:textId="289F861E" w:rsidR="00420F9A" w:rsidRPr="00420F9A" w:rsidRDefault="00420F9A" w:rsidP="005E22D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The following steps outline the procedure for testing and verifying the </w:t>
      </w:r>
      <w:r w:rsidR="00F616B5">
        <w:rPr>
          <w:rFonts w:ascii="Times New Roman" w:hAnsi="Times New Roman" w:cs="Times New Roman"/>
          <w:sz w:val="24"/>
          <w:szCs w:val="24"/>
          <w:lang w:val="en-CA"/>
        </w:rPr>
        <w:t>pressure of the air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27C244C4" w14:textId="21D4BE8C" w:rsidR="00D771E5" w:rsidRDefault="00D771E5" w:rsidP="0051409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Run </w:t>
      </w:r>
      <w:r w:rsidRPr="00D771E5">
        <w:rPr>
          <w:rFonts w:ascii="Times New Roman" w:hAnsi="Times New Roman" w:cs="Times New Roman"/>
          <w:sz w:val="24"/>
          <w:szCs w:val="24"/>
          <w:lang w:val="en-CA"/>
        </w:rPr>
        <w:t>RSS_CalibrateAndReadLoadCell</w:t>
      </w:r>
      <w:r w:rsidR="0085065C">
        <w:rPr>
          <w:rFonts w:ascii="Times New Roman" w:hAnsi="Times New Roman" w:cs="Times New Roman"/>
          <w:sz w:val="24"/>
          <w:szCs w:val="24"/>
          <w:lang w:val="en-CA"/>
        </w:rPr>
        <w:t>.ino</w:t>
      </w:r>
    </w:p>
    <w:p w14:paraId="60F398B3" w14:textId="12CA52D4" w:rsidR="00D771E5" w:rsidRDefault="00D771E5" w:rsidP="00D771E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Enter “</w:t>
      </w:r>
      <w:r w:rsidR="001A53FB">
        <w:rPr>
          <w:rFonts w:ascii="Times New Roman" w:hAnsi="Times New Roman" w:cs="Times New Roman"/>
          <w:sz w:val="24"/>
          <w:szCs w:val="24"/>
          <w:lang w:val="en-CA"/>
        </w:rPr>
        <w:t>r” in Arduino serial monitor</w:t>
      </w:r>
    </w:p>
    <w:p w14:paraId="616A6E38" w14:textId="3637E6EE" w:rsidR="001A53FB" w:rsidRDefault="001A53FB" w:rsidP="00D771E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Record the pressure readout with no supply pressure</w:t>
      </w:r>
    </w:p>
    <w:p w14:paraId="0FE35B3C" w14:textId="7200EFC2" w:rsidR="00FB1AF0" w:rsidRDefault="00FB1AF0" w:rsidP="001A10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Turn on air supply</w:t>
      </w:r>
    </w:p>
    <w:p w14:paraId="6CD3FB5D" w14:textId="332DE715" w:rsidR="00FE28D0" w:rsidRDefault="00E9286B" w:rsidP="001A10C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While air supply is on, the</w:t>
      </w:r>
      <w:r w:rsidR="00920E8F">
        <w:rPr>
          <w:rFonts w:ascii="Times New Roman" w:hAnsi="Times New Roman" w:cs="Times New Roman"/>
          <w:sz w:val="24"/>
          <w:szCs w:val="24"/>
          <w:lang w:val="en-CA"/>
        </w:rPr>
        <w:t xml:space="preserve"> pressure transducer script will </w:t>
      </w:r>
      <w:r w:rsidR="00FA3844">
        <w:rPr>
          <w:rFonts w:ascii="Times New Roman" w:hAnsi="Times New Roman" w:cs="Times New Roman"/>
          <w:sz w:val="24"/>
          <w:szCs w:val="24"/>
          <w:lang w:val="en-CA"/>
        </w:rPr>
        <w:t>read out the pressure data continuously</w:t>
      </w:r>
    </w:p>
    <w:p w14:paraId="69D7214B" w14:textId="6A5E0E18" w:rsidR="00216D04" w:rsidRDefault="00216D04" w:rsidP="001A10C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Confirm desired pressure is being supplied to </w:t>
      </w:r>
      <w:r w:rsidR="007C3197">
        <w:rPr>
          <w:rFonts w:ascii="Times New Roman" w:hAnsi="Times New Roman" w:cs="Times New Roman"/>
          <w:sz w:val="24"/>
          <w:szCs w:val="24"/>
          <w:lang w:val="en-CA"/>
        </w:rPr>
        <w:t>system</w:t>
      </w:r>
    </w:p>
    <w:p w14:paraId="7663BD80" w14:textId="3CDA093F" w:rsidR="0048215B" w:rsidRDefault="0048215B" w:rsidP="001A10C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Adjust second stage regulator as necessary to achieve desired inlet supply pressure</w:t>
      </w:r>
    </w:p>
    <w:p w14:paraId="3AB8139E" w14:textId="25EE008E" w:rsidR="001A361F" w:rsidRDefault="001A361F" w:rsidP="001A10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Turn off Air supply</w:t>
      </w:r>
    </w:p>
    <w:p w14:paraId="6C88F4BA" w14:textId="1E7F9AF3" w:rsidR="00783C87" w:rsidRDefault="00783C87" w:rsidP="001A10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Adjust pressure reading according to readout when no air was supplied</w:t>
      </w:r>
    </w:p>
    <w:p w14:paraId="0CD0B9C8" w14:textId="77777777" w:rsidR="009316B6" w:rsidRPr="009316B6" w:rsidRDefault="009316B6" w:rsidP="009316B6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AB91BEB" w14:textId="19B22439" w:rsidR="00770B43" w:rsidRDefault="00770B43" w:rsidP="00770B43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 w:rsidR="0051409D">
          <w:rPr>
            <w:noProof/>
          </w:rPr>
          <w:t>4</w:t>
        </w:r>
      </w:fldSimple>
      <w:r>
        <w:t>. Comparison of analog pressure gauge and pressure transducer readings.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9"/>
        <w:gridCol w:w="3036"/>
      </w:tblGrid>
      <w:tr w:rsidR="00BE64D7" w14:paraId="4A8E0BDF" w14:textId="77777777" w:rsidTr="00BE64D7">
        <w:trPr>
          <w:jc w:val="center"/>
        </w:trPr>
        <w:tc>
          <w:tcPr>
            <w:tcW w:w="4189" w:type="dxa"/>
            <w:vAlign w:val="center"/>
          </w:tcPr>
          <w:p w14:paraId="0AB389EC" w14:textId="0AF65631" w:rsidR="00BE64D7" w:rsidRPr="00BE64D7" w:rsidRDefault="00BE64D7" w:rsidP="00BE64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BE64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  <w:t>Measuring Instrument</w:t>
            </w:r>
          </w:p>
        </w:tc>
        <w:tc>
          <w:tcPr>
            <w:tcW w:w="3036" w:type="dxa"/>
            <w:vAlign w:val="center"/>
          </w:tcPr>
          <w:p w14:paraId="24BEE619" w14:textId="01DDDA5D" w:rsidR="00BE64D7" w:rsidRPr="00BE64D7" w:rsidRDefault="00BE64D7" w:rsidP="00BE64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 w:rsidRPr="00BE64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  <w:t>Readout (psi)</w:t>
            </w:r>
          </w:p>
        </w:tc>
      </w:tr>
      <w:tr w:rsidR="00BE64D7" w14:paraId="19F4076D" w14:textId="77777777" w:rsidTr="00BE64D7">
        <w:trPr>
          <w:jc w:val="center"/>
        </w:trPr>
        <w:tc>
          <w:tcPr>
            <w:tcW w:w="4189" w:type="dxa"/>
            <w:vAlign w:val="center"/>
          </w:tcPr>
          <w:p w14:paraId="4ABB553D" w14:textId="30D2B2D6" w:rsidR="00BE64D7" w:rsidRDefault="00BE64D7" w:rsidP="00BE6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Pressure Transducer</w:t>
            </w:r>
            <w:r w:rsidR="0079725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(no supply pressure)</w:t>
            </w:r>
          </w:p>
        </w:tc>
        <w:tc>
          <w:tcPr>
            <w:tcW w:w="3036" w:type="dxa"/>
            <w:vAlign w:val="center"/>
          </w:tcPr>
          <w:p w14:paraId="0FC1D423" w14:textId="77777777" w:rsidR="00BE64D7" w:rsidRDefault="00BE64D7" w:rsidP="00BE6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797259" w14:paraId="7AD5ACA1" w14:textId="77777777" w:rsidTr="00BE64D7">
        <w:trPr>
          <w:jc w:val="center"/>
        </w:trPr>
        <w:tc>
          <w:tcPr>
            <w:tcW w:w="4189" w:type="dxa"/>
            <w:vAlign w:val="center"/>
          </w:tcPr>
          <w:p w14:paraId="06ECEFF4" w14:textId="16E8B23B" w:rsidR="00797259" w:rsidRDefault="00797259" w:rsidP="00BE6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Pressure Transducer (desired value)</w:t>
            </w:r>
          </w:p>
        </w:tc>
        <w:tc>
          <w:tcPr>
            <w:tcW w:w="3036" w:type="dxa"/>
            <w:vAlign w:val="center"/>
          </w:tcPr>
          <w:p w14:paraId="4ABE1FC5" w14:textId="77777777" w:rsidR="00797259" w:rsidRDefault="00797259" w:rsidP="00BE6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14:paraId="04CED593" w14:textId="77777777" w:rsidR="00746955" w:rsidRPr="001D404A" w:rsidRDefault="00746955" w:rsidP="001D404A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F9B6B04" w14:textId="3AD09D41" w:rsidR="006530B5" w:rsidRPr="00246B03" w:rsidRDefault="00B454F0" w:rsidP="006530B5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246B03">
        <w:rPr>
          <w:rFonts w:ascii="Times New Roman" w:hAnsi="Times New Roman" w:cs="Times New Roman"/>
          <w:b/>
          <w:bCs/>
          <w:sz w:val="28"/>
          <w:szCs w:val="28"/>
          <w:lang w:val="en-CA"/>
        </w:rPr>
        <w:t>2) Testing</w:t>
      </w:r>
    </w:p>
    <w:p w14:paraId="1FF5E4E3" w14:textId="52A679DC" w:rsidR="00B454F0" w:rsidRPr="00784CE8" w:rsidRDefault="00784CE8" w:rsidP="006530B5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784CE8">
        <w:rPr>
          <w:rFonts w:ascii="Times New Roman" w:hAnsi="Times New Roman" w:cs="Times New Roman"/>
          <w:sz w:val="24"/>
          <w:szCs w:val="24"/>
          <w:lang w:val="en-CA"/>
        </w:rPr>
        <w:t>The following steps are to be performed upon completion of the pretesting requirements.</w:t>
      </w:r>
    </w:p>
    <w:p w14:paraId="5E9AD7F3" w14:textId="20E9FD7E" w:rsidR="00E66B47" w:rsidRPr="00E66B47" w:rsidRDefault="00E66B47" w:rsidP="00E66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166B72">
        <w:rPr>
          <w:rFonts w:ascii="Times New Roman" w:hAnsi="Times New Roman" w:cs="Times New Roman"/>
          <w:sz w:val="24"/>
          <w:szCs w:val="24"/>
          <w:lang w:val="en-CA"/>
        </w:rPr>
        <w:t>Open RSS_RunExperiment.py on computer</w:t>
      </w:r>
    </w:p>
    <w:p w14:paraId="264DF4BB" w14:textId="3EB91D03" w:rsidR="001B2016" w:rsidRDefault="001B2016" w:rsidP="006448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Hardcode</w:t>
      </w:r>
      <w:r w:rsidR="00770B43">
        <w:rPr>
          <w:rFonts w:ascii="Times New Roman" w:hAnsi="Times New Roman" w:cs="Times New Roman"/>
          <w:sz w:val="24"/>
          <w:szCs w:val="24"/>
          <w:lang w:val="en-CA"/>
        </w:rPr>
        <w:t xml:space="preserve"> calibration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values</w:t>
      </w:r>
      <w:r w:rsidR="00FA3820">
        <w:rPr>
          <w:rFonts w:ascii="Times New Roman" w:hAnsi="Times New Roman" w:cs="Times New Roman"/>
          <w:sz w:val="24"/>
          <w:szCs w:val="24"/>
          <w:lang w:val="en-CA"/>
        </w:rPr>
        <w:t xml:space="preserve"> A and B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F4E3D">
        <w:rPr>
          <w:rFonts w:ascii="Times New Roman" w:hAnsi="Times New Roman" w:cs="Times New Roman"/>
          <w:sz w:val="24"/>
          <w:szCs w:val="24"/>
          <w:lang w:val="en-CA"/>
        </w:rPr>
        <w:t xml:space="preserve">recorded from </w:t>
      </w:r>
      <w:r w:rsidR="00367753">
        <w:rPr>
          <w:rFonts w:ascii="Times New Roman" w:hAnsi="Times New Roman" w:cs="Times New Roman"/>
          <w:sz w:val="24"/>
          <w:szCs w:val="24"/>
          <w:lang w:val="en-CA"/>
        </w:rPr>
        <w:t xml:space="preserve">load cell </w:t>
      </w:r>
      <w:r w:rsidR="001F4E3D">
        <w:rPr>
          <w:rFonts w:ascii="Times New Roman" w:hAnsi="Times New Roman" w:cs="Times New Roman"/>
          <w:sz w:val="24"/>
          <w:szCs w:val="24"/>
          <w:lang w:val="en-CA"/>
        </w:rPr>
        <w:t>calibration</w:t>
      </w:r>
      <w:r w:rsidR="0033544D">
        <w:rPr>
          <w:rFonts w:ascii="Times New Roman" w:hAnsi="Times New Roman" w:cs="Times New Roman"/>
          <w:sz w:val="24"/>
          <w:szCs w:val="24"/>
          <w:lang w:val="en-CA"/>
        </w:rPr>
        <w:t xml:space="preserve"> into </w:t>
      </w:r>
      <w:r w:rsidR="00367753">
        <w:rPr>
          <w:rFonts w:ascii="Times New Roman" w:hAnsi="Times New Roman" w:cs="Times New Roman"/>
          <w:sz w:val="24"/>
          <w:szCs w:val="24"/>
          <w:lang w:val="en-CA"/>
        </w:rPr>
        <w:t>RSS</w:t>
      </w:r>
      <w:r w:rsidR="00862E69">
        <w:rPr>
          <w:rFonts w:ascii="Times New Roman" w:hAnsi="Times New Roman" w:cs="Times New Roman"/>
          <w:sz w:val="24"/>
          <w:szCs w:val="24"/>
          <w:lang w:val="en-CA"/>
        </w:rPr>
        <w:t>_RunExperiment.</w:t>
      </w:r>
      <w:r w:rsidR="00D5315C">
        <w:rPr>
          <w:rFonts w:ascii="Times New Roman" w:hAnsi="Times New Roman" w:cs="Times New Roman"/>
          <w:sz w:val="24"/>
          <w:szCs w:val="24"/>
          <w:lang w:val="en-CA"/>
        </w:rPr>
        <w:t>py</w:t>
      </w:r>
      <w:r w:rsidR="009B0D7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770B43">
        <w:rPr>
          <w:rFonts w:ascii="Times New Roman" w:hAnsi="Times New Roman" w:cs="Times New Roman"/>
          <w:sz w:val="24"/>
          <w:szCs w:val="24"/>
          <w:lang w:val="en-CA"/>
        </w:rPr>
        <w:t xml:space="preserve">(initiated </w:t>
      </w:r>
      <w:r w:rsidR="009B0D7B">
        <w:rPr>
          <w:rFonts w:ascii="Times New Roman" w:hAnsi="Times New Roman" w:cs="Times New Roman"/>
          <w:sz w:val="24"/>
          <w:szCs w:val="24"/>
          <w:lang w:val="en-CA"/>
        </w:rPr>
        <w:t>as aCal and bCal</w:t>
      </w:r>
      <w:r w:rsidR="00770B43">
        <w:rPr>
          <w:rFonts w:ascii="Times New Roman" w:hAnsi="Times New Roman" w:cs="Times New Roman"/>
          <w:sz w:val="24"/>
          <w:szCs w:val="24"/>
          <w:lang w:val="en-CA"/>
        </w:rPr>
        <w:t xml:space="preserve"> in Python script)</w:t>
      </w:r>
    </w:p>
    <w:p w14:paraId="73ECDBB4" w14:textId="07EBBB93" w:rsidR="006448A0" w:rsidRPr="001924B1" w:rsidRDefault="006448A0" w:rsidP="006448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Update </w:t>
      </w:r>
      <w:r w:rsidR="00775D1A">
        <w:rPr>
          <w:rFonts w:ascii="Times New Roman" w:hAnsi="Times New Roman" w:cs="Times New Roman"/>
          <w:sz w:val="24"/>
          <w:szCs w:val="24"/>
          <w:lang w:val="en-CA"/>
        </w:rPr>
        <w:t>calDate to reflect when aCal and bCal values were entered</w:t>
      </w:r>
    </w:p>
    <w:p w14:paraId="58114611" w14:textId="3A9B099E" w:rsidR="00166B72" w:rsidRPr="00166B72" w:rsidRDefault="00166B72" w:rsidP="00166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166B72">
        <w:rPr>
          <w:rFonts w:ascii="Times New Roman" w:hAnsi="Times New Roman" w:cs="Times New Roman"/>
          <w:sz w:val="24"/>
          <w:szCs w:val="24"/>
          <w:lang w:val="en-CA"/>
        </w:rPr>
        <w:t>Load RSS_ControlTransducers.ino onto Arduino from computer</w:t>
      </w:r>
    </w:p>
    <w:p w14:paraId="475704C7" w14:textId="30428FB6" w:rsidR="00A61BA0" w:rsidRDefault="005149C4" w:rsidP="00A61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Run RSS_RunExperiment.py</w:t>
      </w:r>
      <w:r w:rsidR="002C5F1A">
        <w:rPr>
          <w:rFonts w:ascii="Times New Roman" w:hAnsi="Times New Roman" w:cs="Times New Roman"/>
          <w:sz w:val="24"/>
          <w:szCs w:val="24"/>
          <w:lang w:val="en-CA"/>
        </w:rPr>
        <w:t xml:space="preserve"> on computer</w:t>
      </w:r>
    </w:p>
    <w:p w14:paraId="7065F63E" w14:textId="77777777" w:rsidR="003602E3" w:rsidRDefault="003602E3" w:rsidP="003602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Input number of solenoids to actuate</w:t>
      </w:r>
    </w:p>
    <w:p w14:paraId="12A49E55" w14:textId="77777777" w:rsidR="003602E3" w:rsidRDefault="003602E3" w:rsidP="003602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Input duration for data collection prior to actuation of solenoids</w:t>
      </w:r>
    </w:p>
    <w:p w14:paraId="0D5A9EC7" w14:textId="39C9702E" w:rsidR="00A61BA0" w:rsidRPr="003602E3" w:rsidRDefault="003602E3" w:rsidP="00A61B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Input duration for actuation of solenoids</w:t>
      </w:r>
    </w:p>
    <w:p w14:paraId="6E8A9A2E" w14:textId="51C0DB2B" w:rsidR="0023797C" w:rsidRDefault="005D5E63" w:rsidP="005D5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Wait for test to complete</w:t>
      </w:r>
    </w:p>
    <w:p w14:paraId="3EA088DF" w14:textId="2A007295" w:rsidR="00ED1EBE" w:rsidRDefault="00ED1EBE" w:rsidP="004717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While testing is occurring, the </w:t>
      </w:r>
      <w:r w:rsidR="00427884">
        <w:rPr>
          <w:rFonts w:ascii="Times New Roman" w:hAnsi="Times New Roman" w:cs="Times New Roman"/>
          <w:sz w:val="24"/>
          <w:szCs w:val="24"/>
          <w:lang w:val="en-CA"/>
        </w:rPr>
        <w:t xml:space="preserve">raw </w:t>
      </w:r>
      <w:r>
        <w:rPr>
          <w:rFonts w:ascii="Times New Roman" w:hAnsi="Times New Roman" w:cs="Times New Roman"/>
          <w:sz w:val="24"/>
          <w:szCs w:val="24"/>
          <w:lang w:val="en-CA"/>
        </w:rPr>
        <w:t>data from the load cell is being stored in a csv file</w:t>
      </w:r>
      <w:r w:rsidR="003602E3">
        <w:rPr>
          <w:rFonts w:ascii="Times New Roman" w:hAnsi="Times New Roman" w:cs="Times New Roman"/>
          <w:sz w:val="24"/>
          <w:szCs w:val="24"/>
          <w:lang w:val="en-CA"/>
        </w:rPr>
        <w:t xml:space="preserve"> in RSS_RunExperiment.py</w:t>
      </w:r>
    </w:p>
    <w:p w14:paraId="265FEBC6" w14:textId="70CB6E61" w:rsidR="0047177F" w:rsidRDefault="00ED1EBE" w:rsidP="004717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 second csv file will read the raw data</w:t>
      </w:r>
      <w:r w:rsidR="00427884">
        <w:rPr>
          <w:rFonts w:ascii="Times New Roman" w:hAnsi="Times New Roman" w:cs="Times New Roman"/>
          <w:sz w:val="24"/>
          <w:szCs w:val="24"/>
          <w:lang w:val="en-CA"/>
        </w:rPr>
        <w:t>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27884">
        <w:rPr>
          <w:rFonts w:ascii="Times New Roman" w:hAnsi="Times New Roman" w:cs="Times New Roman"/>
          <w:sz w:val="24"/>
          <w:szCs w:val="24"/>
          <w:lang w:val="en-CA"/>
        </w:rPr>
        <w:t>process it, and generate a plot of force (grams) versus time (seconds)</w:t>
      </w:r>
    </w:p>
    <w:p w14:paraId="23B08327" w14:textId="33C9322B" w:rsidR="0012533F" w:rsidRDefault="0012533F" w:rsidP="005D5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Record observations</w:t>
      </w:r>
    </w:p>
    <w:p w14:paraId="27410CA2" w14:textId="639D46C3" w:rsidR="008856DE" w:rsidRDefault="008856DE" w:rsidP="005D5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Repeat testing as necessary </w:t>
      </w:r>
    </w:p>
    <w:p w14:paraId="6D0ED8EE" w14:textId="77777777" w:rsidR="003602E3" w:rsidRDefault="0047039C" w:rsidP="004703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Press reset button </w:t>
      </w:r>
      <w:r w:rsidR="003602E3">
        <w:rPr>
          <w:rFonts w:ascii="Times New Roman" w:hAnsi="Times New Roman" w:cs="Times New Roman"/>
          <w:sz w:val="24"/>
          <w:szCs w:val="24"/>
          <w:lang w:val="en-CA"/>
        </w:rPr>
        <w:t>on Arduino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144D863F" w14:textId="79620F9D" w:rsidR="0047039C" w:rsidRDefault="003602E3" w:rsidP="004703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</w:t>
      </w:r>
      <w:r w:rsidR="0047039C">
        <w:rPr>
          <w:rFonts w:ascii="Times New Roman" w:hAnsi="Times New Roman" w:cs="Times New Roman"/>
          <w:sz w:val="24"/>
          <w:szCs w:val="24"/>
          <w:lang w:val="en-CA"/>
        </w:rPr>
        <w:t xml:space="preserve">estart </w:t>
      </w:r>
      <w:r>
        <w:rPr>
          <w:rFonts w:ascii="Times New Roman" w:hAnsi="Times New Roman" w:cs="Times New Roman"/>
          <w:sz w:val="24"/>
          <w:szCs w:val="24"/>
          <w:lang w:val="en-CA"/>
        </w:rPr>
        <w:t>RSS_RunExperiment.py</w:t>
      </w:r>
      <w:r w:rsidR="006E6125">
        <w:rPr>
          <w:rFonts w:ascii="Times New Roman" w:hAnsi="Times New Roman" w:cs="Times New Roman"/>
          <w:sz w:val="24"/>
          <w:szCs w:val="24"/>
          <w:lang w:val="en-CA"/>
        </w:rPr>
        <w:t xml:space="preserve"> code on computer</w:t>
      </w:r>
    </w:p>
    <w:p w14:paraId="2C3A5E0B" w14:textId="637D872B" w:rsidR="007975A9" w:rsidRPr="00746955" w:rsidRDefault="006514AD" w:rsidP="00746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Close tank valve for air supply</w:t>
      </w:r>
    </w:p>
    <w:p w14:paraId="0EFFDCDC" w14:textId="77777777" w:rsidR="000E7D5D" w:rsidRDefault="000E7D5D" w:rsidP="00C84075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D5D" w14:paraId="075DEF61" w14:textId="77777777" w:rsidTr="000B5750">
        <w:trPr>
          <w:trHeight w:val="3903"/>
        </w:trPr>
        <w:tc>
          <w:tcPr>
            <w:tcW w:w="9350" w:type="dxa"/>
          </w:tcPr>
          <w:p w14:paraId="2CFD2AC1" w14:textId="77777777" w:rsidR="000E7D5D" w:rsidRDefault="000E7D5D" w:rsidP="00C8407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14:paraId="068D9976" w14:textId="1F072383" w:rsidR="0036232C" w:rsidRPr="002C5F1A" w:rsidRDefault="0036232C" w:rsidP="0036232C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2C5F1A">
        <w:rPr>
          <w:rFonts w:ascii="Times New Roman" w:hAnsi="Times New Roman" w:cs="Times New Roman"/>
          <w:b/>
          <w:bCs/>
          <w:sz w:val="28"/>
          <w:szCs w:val="28"/>
          <w:lang w:val="en-CA"/>
        </w:rPr>
        <w:lastRenderedPageBreak/>
        <w:t>3) Post Testing</w:t>
      </w:r>
    </w:p>
    <w:p w14:paraId="13910E69" w14:textId="77C29DF3" w:rsidR="00C22499" w:rsidRDefault="001D78B6" w:rsidP="0036232C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Record final supply pressure of the air cannister.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5BA2" w14:paraId="75C97E56" w14:textId="77777777" w:rsidTr="00225BA2">
        <w:trPr>
          <w:trHeight w:val="451"/>
        </w:trPr>
        <w:tc>
          <w:tcPr>
            <w:tcW w:w="4675" w:type="dxa"/>
          </w:tcPr>
          <w:p w14:paraId="4ACB9382" w14:textId="50399C10" w:rsidR="00225BA2" w:rsidRPr="00C22499" w:rsidRDefault="00225BA2" w:rsidP="00157B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  <w:t>Final</w:t>
            </w:r>
            <w:r w:rsidRPr="00C224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A"/>
              </w:rPr>
              <w:t xml:space="preserve"> Supply pressure (psi)</w:t>
            </w:r>
          </w:p>
        </w:tc>
        <w:tc>
          <w:tcPr>
            <w:tcW w:w="4675" w:type="dxa"/>
          </w:tcPr>
          <w:p w14:paraId="7EE6C2BB" w14:textId="6468CCE0" w:rsidR="00225BA2" w:rsidRDefault="00225BA2" w:rsidP="00157B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14:paraId="69AB1BF9" w14:textId="77777777" w:rsidR="00225BA2" w:rsidRDefault="00225BA2" w:rsidP="0036232C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302C2842" w14:textId="77777777" w:rsidR="00385191" w:rsidRDefault="00E2201D" w:rsidP="0036232C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The following steps are to be completed </w:t>
      </w:r>
      <w:r w:rsidR="00385191">
        <w:rPr>
          <w:rFonts w:ascii="Times New Roman" w:hAnsi="Times New Roman" w:cs="Times New Roman"/>
          <w:sz w:val="24"/>
          <w:szCs w:val="24"/>
          <w:lang w:val="en-CA"/>
        </w:rPr>
        <w:t>after all testing is done.</w:t>
      </w:r>
    </w:p>
    <w:p w14:paraId="414F0F06" w14:textId="301266F0" w:rsidR="004D07B5" w:rsidRPr="000B5750" w:rsidRDefault="00415D55" w:rsidP="000B575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Open all solenoid valves to ensure there is no pressure left in the system</w:t>
      </w:r>
    </w:p>
    <w:p w14:paraId="2BCD9895" w14:textId="31E7F9ED" w:rsidR="004D07B5" w:rsidRDefault="004D07B5" w:rsidP="00415D5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Run</w:t>
      </w:r>
      <w:r w:rsidR="000B575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0B5750" w:rsidRPr="000B5750">
        <w:rPr>
          <w:rFonts w:ascii="Times New Roman" w:hAnsi="Times New Roman" w:cs="Times New Roman"/>
          <w:sz w:val="24"/>
          <w:szCs w:val="24"/>
          <w:lang w:val="en-CA"/>
        </w:rPr>
        <w:t>RSS_CalibrateAndReadLoadCell</w:t>
      </w:r>
      <w:r w:rsidR="0040085F">
        <w:rPr>
          <w:rFonts w:ascii="Times New Roman" w:hAnsi="Times New Roman" w:cs="Times New Roman"/>
          <w:sz w:val="24"/>
          <w:szCs w:val="24"/>
          <w:lang w:val="en-CA"/>
        </w:rPr>
        <w:t>.ino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23EA0">
        <w:rPr>
          <w:rFonts w:ascii="Times New Roman" w:hAnsi="Times New Roman" w:cs="Times New Roman"/>
          <w:sz w:val="24"/>
          <w:szCs w:val="24"/>
          <w:lang w:val="en-CA"/>
        </w:rPr>
        <w:t>and actuate each valve</w:t>
      </w:r>
    </w:p>
    <w:p w14:paraId="121C17BF" w14:textId="4C9F5783" w:rsidR="001A5C3E" w:rsidRDefault="001A5C3E" w:rsidP="00415D5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Unplug LiPo battery</w:t>
      </w:r>
      <w:r w:rsidR="0040085F">
        <w:rPr>
          <w:rFonts w:ascii="Times New Roman" w:hAnsi="Times New Roman" w:cs="Times New Roman"/>
          <w:sz w:val="24"/>
          <w:szCs w:val="24"/>
          <w:lang w:val="en-CA"/>
        </w:rPr>
        <w:t xml:space="preserve"> after each valve has been actuated</w:t>
      </w:r>
    </w:p>
    <w:p w14:paraId="155D03DC" w14:textId="38E8FEB6" w:rsidR="00385191" w:rsidRDefault="00123EA0" w:rsidP="003851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Verify there is no pressure by taking a reading from the pressure transducer</w:t>
      </w:r>
    </w:p>
    <w:p w14:paraId="7196F5BE" w14:textId="780F1969" w:rsidR="008B3067" w:rsidRDefault="008B3067" w:rsidP="008B306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Run</w:t>
      </w:r>
      <w:r w:rsidR="0040085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0085F" w:rsidRPr="0040085F">
        <w:rPr>
          <w:rFonts w:ascii="Times New Roman" w:hAnsi="Times New Roman" w:cs="Times New Roman"/>
          <w:sz w:val="24"/>
          <w:szCs w:val="24"/>
          <w:lang w:val="en-CA"/>
        </w:rPr>
        <w:t>RSS_CalibrateAndReadLoadCell</w:t>
      </w:r>
      <w:r w:rsidR="0040085F">
        <w:rPr>
          <w:rFonts w:ascii="Times New Roman" w:hAnsi="Times New Roman" w:cs="Times New Roman"/>
          <w:sz w:val="24"/>
          <w:szCs w:val="24"/>
          <w:lang w:val="en-CA"/>
        </w:rPr>
        <w:t>.ino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A5C3E">
        <w:rPr>
          <w:rFonts w:ascii="Times New Roman" w:hAnsi="Times New Roman" w:cs="Times New Roman"/>
          <w:sz w:val="24"/>
          <w:szCs w:val="24"/>
          <w:lang w:val="en-CA"/>
        </w:rPr>
        <w:t>and confirm a zero read out</w:t>
      </w:r>
    </w:p>
    <w:p w14:paraId="4D836D04" w14:textId="2476BE93" w:rsidR="001A5C3E" w:rsidRDefault="001A5C3E" w:rsidP="001A5C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Unplug arduino</w:t>
      </w:r>
    </w:p>
    <w:p w14:paraId="0510C97C" w14:textId="4721C227" w:rsidR="00E26269" w:rsidRDefault="00E26269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br w:type="page"/>
      </w:r>
    </w:p>
    <w:p w14:paraId="75223D50" w14:textId="5E4F7406" w:rsidR="0036232C" w:rsidRDefault="00E26269" w:rsidP="00E262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CA"/>
        </w:rPr>
      </w:pPr>
      <w:r w:rsidRPr="00A70400">
        <w:rPr>
          <w:rFonts w:ascii="Times New Roman" w:hAnsi="Times New Roman" w:cs="Times New Roman"/>
          <w:b/>
          <w:bCs/>
          <w:sz w:val="32"/>
          <w:szCs w:val="32"/>
          <w:lang w:val="en-CA"/>
        </w:rPr>
        <w:lastRenderedPageBreak/>
        <w:t>Parts List</w:t>
      </w:r>
    </w:p>
    <w:p w14:paraId="1A0E59FF" w14:textId="3DEEC0BD" w:rsidR="00A70400" w:rsidRPr="00A70400" w:rsidRDefault="00A70400" w:rsidP="00A70400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All parts will be mounted on the base plate</w:t>
      </w:r>
      <w:r w:rsidR="00D84294">
        <w:rPr>
          <w:rFonts w:ascii="Times New Roman" w:hAnsi="Times New Roman" w:cs="Times New Roman"/>
          <w:sz w:val="24"/>
          <w:szCs w:val="24"/>
          <w:lang w:val="en-CA"/>
        </w:rPr>
        <w:t xml:space="preserve"> (except for the LiPo battery).</w:t>
      </w:r>
    </w:p>
    <w:p w14:paraId="77D364DB" w14:textId="77777777" w:rsidR="00DC4D78" w:rsidRDefault="00DC4D78" w:rsidP="00EA18D2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2472A3F" w14:textId="43A86EEF" w:rsidR="00354946" w:rsidRDefault="00800E6F" w:rsidP="00EA248F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800E6F">
        <w:rPr>
          <w:rFonts w:ascii="Times New Roman" w:hAnsi="Times New Roman" w:cs="Times New Roman"/>
          <w:noProof/>
          <w:sz w:val="24"/>
          <w:szCs w:val="24"/>
          <w:lang w:val="en-CA"/>
        </w:rPr>
        <w:drawing>
          <wp:inline distT="0" distB="0" distL="0" distR="0" wp14:anchorId="2FB4A23D" wp14:editId="55E394F2">
            <wp:extent cx="4521541" cy="3191164"/>
            <wp:effectExtent l="0" t="0" r="0" b="9525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841" cy="31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FE05" w14:textId="77777777" w:rsidR="005932D9" w:rsidRPr="005932D9" w:rsidRDefault="005932D9" w:rsidP="00593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5932D9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 </w:t>
      </w:r>
    </w:p>
    <w:tbl>
      <w:tblPr>
        <w:tblStyle w:val="TableGrid"/>
        <w:tblW w:w="0" w:type="dxa"/>
        <w:jc w:val="center"/>
        <w:tblLook w:val="04A0" w:firstRow="1" w:lastRow="0" w:firstColumn="1" w:lastColumn="0" w:noHBand="0" w:noVBand="1"/>
      </w:tblPr>
      <w:tblGrid>
        <w:gridCol w:w="765"/>
        <w:gridCol w:w="5760"/>
      </w:tblGrid>
      <w:tr w:rsidR="005932D9" w:rsidRPr="005932D9" w14:paraId="4D4ED411" w14:textId="77777777" w:rsidTr="005932D9">
        <w:trPr>
          <w:trHeight w:val="390"/>
          <w:jc w:val="center"/>
        </w:trPr>
        <w:tc>
          <w:tcPr>
            <w:tcW w:w="6525" w:type="dxa"/>
            <w:gridSpan w:val="2"/>
            <w:hideMark/>
          </w:tcPr>
          <w:p w14:paraId="4A4ED504" w14:textId="77777777" w:rsidR="005932D9" w:rsidRPr="005932D9" w:rsidRDefault="005932D9" w:rsidP="005932D9">
            <w:pPr>
              <w:spacing w:before="100" w:beforeAutospacing="1" w:after="100" w:afterAutospacing="1"/>
              <w:jc w:val="center"/>
              <w:textAlignment w:val="baseline"/>
              <w:divId w:val="477236022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b/>
                <w:bCs/>
                <w:color w:val="000000"/>
                <w:position w:val="2"/>
                <w:sz w:val="24"/>
                <w:szCs w:val="24"/>
                <w:lang w:val="en-CA" w:eastAsia="en-CA"/>
              </w:rPr>
              <w:t>Components</w:t>
            </w:r>
            <w:r w:rsidRPr="005932D9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n-CA"/>
              </w:rPr>
              <w:t>​</w:t>
            </w:r>
          </w:p>
        </w:tc>
      </w:tr>
      <w:tr w:rsidR="005932D9" w:rsidRPr="005932D9" w14:paraId="627E0874" w14:textId="77777777" w:rsidTr="005932D9">
        <w:trPr>
          <w:trHeight w:val="390"/>
          <w:jc w:val="center"/>
        </w:trPr>
        <w:tc>
          <w:tcPr>
            <w:tcW w:w="765" w:type="dxa"/>
            <w:hideMark/>
          </w:tcPr>
          <w:p w14:paraId="642A734E" w14:textId="77777777" w:rsidR="005932D9" w:rsidRPr="005932D9" w:rsidRDefault="005932D9" w:rsidP="005932D9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1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  <w:tc>
          <w:tcPr>
            <w:tcW w:w="5745" w:type="dxa"/>
            <w:hideMark/>
          </w:tcPr>
          <w:p w14:paraId="4B965D17" w14:textId="77777777" w:rsidR="005932D9" w:rsidRPr="005932D9" w:rsidRDefault="005932D9" w:rsidP="005932D9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Air Supply Tank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</w:tr>
      <w:tr w:rsidR="005932D9" w:rsidRPr="005932D9" w14:paraId="62BB731B" w14:textId="77777777" w:rsidTr="005932D9">
        <w:trPr>
          <w:trHeight w:val="390"/>
          <w:jc w:val="center"/>
        </w:trPr>
        <w:tc>
          <w:tcPr>
            <w:tcW w:w="765" w:type="dxa"/>
            <w:hideMark/>
          </w:tcPr>
          <w:p w14:paraId="181746D3" w14:textId="77777777" w:rsidR="005932D9" w:rsidRPr="005932D9" w:rsidRDefault="005932D9" w:rsidP="005932D9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2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  <w:tc>
          <w:tcPr>
            <w:tcW w:w="5745" w:type="dxa"/>
            <w:hideMark/>
          </w:tcPr>
          <w:p w14:paraId="5004C9B8" w14:textId="77777777" w:rsidR="005932D9" w:rsidRPr="005932D9" w:rsidRDefault="005932D9" w:rsidP="005932D9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Second Stage Regulator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</w:tr>
      <w:tr w:rsidR="005932D9" w:rsidRPr="005932D9" w14:paraId="5A8E1FDF" w14:textId="77777777" w:rsidTr="005932D9">
        <w:trPr>
          <w:trHeight w:val="390"/>
          <w:jc w:val="center"/>
        </w:trPr>
        <w:tc>
          <w:tcPr>
            <w:tcW w:w="765" w:type="dxa"/>
            <w:hideMark/>
          </w:tcPr>
          <w:p w14:paraId="4C3BB5CA" w14:textId="77777777" w:rsidR="005932D9" w:rsidRPr="005932D9" w:rsidRDefault="005932D9" w:rsidP="005932D9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3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  <w:tc>
          <w:tcPr>
            <w:tcW w:w="5745" w:type="dxa"/>
            <w:hideMark/>
          </w:tcPr>
          <w:p w14:paraId="29B9DE33" w14:textId="77777777" w:rsidR="005932D9" w:rsidRPr="005932D9" w:rsidRDefault="005932D9" w:rsidP="005932D9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Solenoid Valves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</w:tr>
      <w:tr w:rsidR="005932D9" w:rsidRPr="005932D9" w14:paraId="42F49545" w14:textId="77777777" w:rsidTr="005932D9">
        <w:trPr>
          <w:trHeight w:val="390"/>
          <w:jc w:val="center"/>
        </w:trPr>
        <w:tc>
          <w:tcPr>
            <w:tcW w:w="765" w:type="dxa"/>
            <w:hideMark/>
          </w:tcPr>
          <w:p w14:paraId="19698395" w14:textId="77777777" w:rsidR="005932D9" w:rsidRPr="005932D9" w:rsidRDefault="005932D9" w:rsidP="005932D9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4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  <w:tc>
          <w:tcPr>
            <w:tcW w:w="5745" w:type="dxa"/>
            <w:hideMark/>
          </w:tcPr>
          <w:p w14:paraId="7FE9AF3C" w14:textId="77777777" w:rsidR="005932D9" w:rsidRPr="005932D9" w:rsidRDefault="005932D9" w:rsidP="005932D9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Manifold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</w:tr>
      <w:tr w:rsidR="005932D9" w:rsidRPr="005932D9" w14:paraId="7539EC28" w14:textId="77777777" w:rsidTr="005932D9">
        <w:trPr>
          <w:trHeight w:val="390"/>
          <w:jc w:val="center"/>
        </w:trPr>
        <w:tc>
          <w:tcPr>
            <w:tcW w:w="765" w:type="dxa"/>
            <w:hideMark/>
          </w:tcPr>
          <w:p w14:paraId="3C0F574D" w14:textId="77777777" w:rsidR="005932D9" w:rsidRPr="005932D9" w:rsidRDefault="005932D9" w:rsidP="005932D9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5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  <w:tc>
          <w:tcPr>
            <w:tcW w:w="5745" w:type="dxa"/>
            <w:hideMark/>
          </w:tcPr>
          <w:p w14:paraId="3394F9A5" w14:textId="77777777" w:rsidR="005932D9" w:rsidRPr="005932D9" w:rsidRDefault="005932D9" w:rsidP="005932D9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Measured Thruster Nozzle Coupling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</w:tr>
      <w:tr w:rsidR="005932D9" w:rsidRPr="005932D9" w14:paraId="2823FA0D" w14:textId="77777777" w:rsidTr="005932D9">
        <w:trPr>
          <w:trHeight w:val="390"/>
          <w:jc w:val="center"/>
        </w:trPr>
        <w:tc>
          <w:tcPr>
            <w:tcW w:w="765" w:type="dxa"/>
            <w:hideMark/>
          </w:tcPr>
          <w:p w14:paraId="4A25A3BB" w14:textId="77777777" w:rsidR="005932D9" w:rsidRPr="005932D9" w:rsidRDefault="005932D9" w:rsidP="005932D9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6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  <w:tc>
          <w:tcPr>
            <w:tcW w:w="5745" w:type="dxa"/>
            <w:hideMark/>
          </w:tcPr>
          <w:p w14:paraId="210717AD" w14:textId="77777777" w:rsidR="005932D9" w:rsidRPr="005932D9" w:rsidRDefault="005932D9" w:rsidP="005932D9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Load Cell (testing orientation)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</w:tr>
      <w:tr w:rsidR="005932D9" w:rsidRPr="005932D9" w14:paraId="0C91A8C7" w14:textId="77777777" w:rsidTr="005932D9">
        <w:trPr>
          <w:trHeight w:val="390"/>
          <w:jc w:val="center"/>
        </w:trPr>
        <w:tc>
          <w:tcPr>
            <w:tcW w:w="765" w:type="dxa"/>
            <w:hideMark/>
          </w:tcPr>
          <w:p w14:paraId="073C9307" w14:textId="77777777" w:rsidR="005932D9" w:rsidRPr="005932D9" w:rsidRDefault="005932D9" w:rsidP="005932D9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7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  <w:tc>
          <w:tcPr>
            <w:tcW w:w="5745" w:type="dxa"/>
            <w:hideMark/>
          </w:tcPr>
          <w:p w14:paraId="39E11FE7" w14:textId="77777777" w:rsidR="005932D9" w:rsidRPr="005932D9" w:rsidRDefault="005932D9" w:rsidP="005932D9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Load Cell Calibration Stand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</w:tr>
      <w:tr w:rsidR="005932D9" w:rsidRPr="005932D9" w14:paraId="5D4840B9" w14:textId="77777777" w:rsidTr="005932D9">
        <w:trPr>
          <w:trHeight w:val="390"/>
          <w:jc w:val="center"/>
        </w:trPr>
        <w:tc>
          <w:tcPr>
            <w:tcW w:w="765" w:type="dxa"/>
            <w:hideMark/>
          </w:tcPr>
          <w:p w14:paraId="4B049530" w14:textId="77777777" w:rsidR="005932D9" w:rsidRPr="005932D9" w:rsidRDefault="005932D9" w:rsidP="005932D9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7a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  <w:tc>
          <w:tcPr>
            <w:tcW w:w="5745" w:type="dxa"/>
            <w:hideMark/>
          </w:tcPr>
          <w:p w14:paraId="09DC2370" w14:textId="77777777" w:rsidR="005932D9" w:rsidRPr="005932D9" w:rsidRDefault="005932D9" w:rsidP="005932D9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Load Cell (calibration orientation)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</w:tr>
      <w:tr w:rsidR="005932D9" w:rsidRPr="005932D9" w14:paraId="0921C020" w14:textId="77777777" w:rsidTr="005932D9">
        <w:trPr>
          <w:trHeight w:val="390"/>
          <w:jc w:val="center"/>
        </w:trPr>
        <w:tc>
          <w:tcPr>
            <w:tcW w:w="765" w:type="dxa"/>
            <w:hideMark/>
          </w:tcPr>
          <w:p w14:paraId="37E7EC86" w14:textId="77777777" w:rsidR="005932D9" w:rsidRPr="005932D9" w:rsidRDefault="005932D9" w:rsidP="005932D9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8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  <w:tc>
          <w:tcPr>
            <w:tcW w:w="5745" w:type="dxa"/>
            <w:hideMark/>
          </w:tcPr>
          <w:p w14:paraId="5769990F" w14:textId="77777777" w:rsidR="005932D9" w:rsidRPr="005932D9" w:rsidRDefault="005932D9" w:rsidP="005932D9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Three Thruster Nozzle Coupling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</w:tr>
      <w:tr w:rsidR="005932D9" w:rsidRPr="005932D9" w14:paraId="03F00362" w14:textId="77777777" w:rsidTr="005932D9">
        <w:trPr>
          <w:trHeight w:val="390"/>
          <w:jc w:val="center"/>
        </w:trPr>
        <w:tc>
          <w:tcPr>
            <w:tcW w:w="765" w:type="dxa"/>
            <w:hideMark/>
          </w:tcPr>
          <w:p w14:paraId="6ED43FC6" w14:textId="77777777" w:rsidR="005932D9" w:rsidRPr="005932D9" w:rsidRDefault="005932D9" w:rsidP="005932D9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9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  <w:tc>
          <w:tcPr>
            <w:tcW w:w="5745" w:type="dxa"/>
            <w:hideMark/>
          </w:tcPr>
          <w:p w14:paraId="5F9F78F4" w14:textId="77777777" w:rsidR="005932D9" w:rsidRPr="005932D9" w:rsidRDefault="005932D9" w:rsidP="005932D9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Circuit Board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</w:tr>
      <w:tr w:rsidR="005932D9" w:rsidRPr="005932D9" w14:paraId="62C2226F" w14:textId="77777777" w:rsidTr="005932D9">
        <w:trPr>
          <w:trHeight w:val="390"/>
          <w:jc w:val="center"/>
        </w:trPr>
        <w:tc>
          <w:tcPr>
            <w:tcW w:w="765" w:type="dxa"/>
            <w:hideMark/>
          </w:tcPr>
          <w:p w14:paraId="29BE78CE" w14:textId="77777777" w:rsidR="005932D9" w:rsidRPr="005932D9" w:rsidRDefault="005932D9" w:rsidP="005932D9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10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  <w:tc>
          <w:tcPr>
            <w:tcW w:w="5745" w:type="dxa"/>
            <w:hideMark/>
          </w:tcPr>
          <w:p w14:paraId="0B2D4524" w14:textId="77777777" w:rsidR="005932D9" w:rsidRPr="005932D9" w:rsidRDefault="005932D9" w:rsidP="005932D9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Base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</w:tr>
      <w:tr w:rsidR="005932D9" w:rsidRPr="005932D9" w14:paraId="2327381D" w14:textId="77777777" w:rsidTr="008E0AE9">
        <w:trPr>
          <w:trHeight w:val="379"/>
          <w:jc w:val="center"/>
        </w:trPr>
        <w:tc>
          <w:tcPr>
            <w:tcW w:w="765" w:type="dxa"/>
            <w:hideMark/>
          </w:tcPr>
          <w:p w14:paraId="4CAFEA8B" w14:textId="77777777" w:rsidR="005932D9" w:rsidRPr="005932D9" w:rsidRDefault="005932D9" w:rsidP="005932D9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11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  <w:tc>
          <w:tcPr>
            <w:tcW w:w="5745" w:type="dxa"/>
            <w:hideMark/>
          </w:tcPr>
          <w:p w14:paraId="13C5B7C2" w14:textId="77777777" w:rsidR="005932D9" w:rsidRPr="005932D9" w:rsidRDefault="005932D9" w:rsidP="005932D9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932D9">
              <w:rPr>
                <w:rFonts w:ascii="Cambria" w:eastAsia="Times New Roman" w:hAnsi="Cambria" w:cs="Times New Roman"/>
                <w:color w:val="000000"/>
                <w:position w:val="2"/>
                <w:sz w:val="24"/>
                <w:szCs w:val="24"/>
                <w:lang w:val="en-CA" w:eastAsia="en-CA"/>
              </w:rPr>
              <w:t>Pressure Transducer</w:t>
            </w:r>
            <w:r w:rsidRPr="005932D9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CA"/>
              </w:rPr>
              <w:t>​</w:t>
            </w:r>
          </w:p>
        </w:tc>
      </w:tr>
    </w:tbl>
    <w:p w14:paraId="48B5CFE3" w14:textId="77777777" w:rsidR="005932D9" w:rsidRPr="00783A21" w:rsidRDefault="005932D9" w:rsidP="008E0AE9">
      <w:pPr>
        <w:rPr>
          <w:rFonts w:ascii="Times New Roman" w:hAnsi="Times New Roman" w:cs="Times New Roman"/>
          <w:sz w:val="24"/>
          <w:szCs w:val="24"/>
          <w:lang w:val="en-CA"/>
        </w:rPr>
      </w:pPr>
    </w:p>
    <w:sectPr w:rsidR="005932D9" w:rsidRPr="0078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F2CD1"/>
    <w:multiLevelType w:val="hybridMultilevel"/>
    <w:tmpl w:val="4A4000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68F5"/>
    <w:multiLevelType w:val="hybridMultilevel"/>
    <w:tmpl w:val="796831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B1D66"/>
    <w:multiLevelType w:val="hybridMultilevel"/>
    <w:tmpl w:val="1C2048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17D9"/>
    <w:multiLevelType w:val="hybridMultilevel"/>
    <w:tmpl w:val="48183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33B99"/>
    <w:multiLevelType w:val="hybridMultilevel"/>
    <w:tmpl w:val="0638F0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36226"/>
    <w:multiLevelType w:val="hybridMultilevel"/>
    <w:tmpl w:val="020E4D4C"/>
    <w:lvl w:ilvl="0" w:tplc="C7F8E9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7100D"/>
    <w:multiLevelType w:val="hybridMultilevel"/>
    <w:tmpl w:val="0256FE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27D38"/>
    <w:multiLevelType w:val="hybridMultilevel"/>
    <w:tmpl w:val="6E72AD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1161D"/>
    <w:multiLevelType w:val="hybridMultilevel"/>
    <w:tmpl w:val="1E7CBC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34372"/>
    <w:multiLevelType w:val="hybridMultilevel"/>
    <w:tmpl w:val="57A242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05FCB"/>
    <w:multiLevelType w:val="hybridMultilevel"/>
    <w:tmpl w:val="224C12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E5276"/>
    <w:multiLevelType w:val="hybridMultilevel"/>
    <w:tmpl w:val="0A20EA7E"/>
    <w:lvl w:ilvl="0" w:tplc="3DDEDDB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8556DD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C34E0"/>
    <w:multiLevelType w:val="hybridMultilevel"/>
    <w:tmpl w:val="BC024E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73169"/>
    <w:multiLevelType w:val="hybridMultilevel"/>
    <w:tmpl w:val="9D5AF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B2192"/>
    <w:multiLevelType w:val="hybridMultilevel"/>
    <w:tmpl w:val="BC024E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8215">
    <w:abstractNumId w:val="4"/>
  </w:num>
  <w:num w:numId="2" w16cid:durableId="1014456707">
    <w:abstractNumId w:val="7"/>
  </w:num>
  <w:num w:numId="3" w16cid:durableId="235019663">
    <w:abstractNumId w:val="14"/>
  </w:num>
  <w:num w:numId="4" w16cid:durableId="1853954515">
    <w:abstractNumId w:val="12"/>
  </w:num>
  <w:num w:numId="5" w16cid:durableId="2077625294">
    <w:abstractNumId w:val="0"/>
  </w:num>
  <w:num w:numId="6" w16cid:durableId="1204904530">
    <w:abstractNumId w:val="1"/>
  </w:num>
  <w:num w:numId="7" w16cid:durableId="2110616583">
    <w:abstractNumId w:val="10"/>
  </w:num>
  <w:num w:numId="8" w16cid:durableId="1511261966">
    <w:abstractNumId w:val="5"/>
  </w:num>
  <w:num w:numId="9" w16cid:durableId="1154681721">
    <w:abstractNumId w:val="8"/>
  </w:num>
  <w:num w:numId="10" w16cid:durableId="1527477700">
    <w:abstractNumId w:val="3"/>
  </w:num>
  <w:num w:numId="11" w16cid:durableId="1400858293">
    <w:abstractNumId w:val="13"/>
  </w:num>
  <w:num w:numId="12" w16cid:durableId="1607158702">
    <w:abstractNumId w:val="9"/>
  </w:num>
  <w:num w:numId="13" w16cid:durableId="1020818074">
    <w:abstractNumId w:val="6"/>
  </w:num>
  <w:num w:numId="14" w16cid:durableId="1070423503">
    <w:abstractNumId w:val="2"/>
  </w:num>
  <w:num w:numId="15" w16cid:durableId="1116340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C817A8"/>
    <w:rsid w:val="00000F5E"/>
    <w:rsid w:val="00005345"/>
    <w:rsid w:val="000339DB"/>
    <w:rsid w:val="0003527A"/>
    <w:rsid w:val="0004500C"/>
    <w:rsid w:val="00066D09"/>
    <w:rsid w:val="00076DB5"/>
    <w:rsid w:val="00082AE0"/>
    <w:rsid w:val="000830F9"/>
    <w:rsid w:val="00084D6B"/>
    <w:rsid w:val="000871F3"/>
    <w:rsid w:val="000A51F8"/>
    <w:rsid w:val="000B5750"/>
    <w:rsid w:val="000B591A"/>
    <w:rsid w:val="000B5B5F"/>
    <w:rsid w:val="000D4B95"/>
    <w:rsid w:val="000E7D5D"/>
    <w:rsid w:val="000F23A8"/>
    <w:rsid w:val="00104468"/>
    <w:rsid w:val="00107D67"/>
    <w:rsid w:val="0012052A"/>
    <w:rsid w:val="001217D8"/>
    <w:rsid w:val="00123EA0"/>
    <w:rsid w:val="0012533F"/>
    <w:rsid w:val="001352E2"/>
    <w:rsid w:val="00141BF4"/>
    <w:rsid w:val="00142BA3"/>
    <w:rsid w:val="0016043A"/>
    <w:rsid w:val="001606A4"/>
    <w:rsid w:val="00166B72"/>
    <w:rsid w:val="00176611"/>
    <w:rsid w:val="00186E9C"/>
    <w:rsid w:val="001924B1"/>
    <w:rsid w:val="001A10C2"/>
    <w:rsid w:val="001A361F"/>
    <w:rsid w:val="001A53FB"/>
    <w:rsid w:val="001A5C3E"/>
    <w:rsid w:val="001A653F"/>
    <w:rsid w:val="001B2016"/>
    <w:rsid w:val="001B5A37"/>
    <w:rsid w:val="001D32DF"/>
    <w:rsid w:val="001D404A"/>
    <w:rsid w:val="001D504D"/>
    <w:rsid w:val="001D78B6"/>
    <w:rsid w:val="001F4E3D"/>
    <w:rsid w:val="00200C8F"/>
    <w:rsid w:val="00216D04"/>
    <w:rsid w:val="00217BD1"/>
    <w:rsid w:val="002245FA"/>
    <w:rsid w:val="00225BA2"/>
    <w:rsid w:val="00233D32"/>
    <w:rsid w:val="00237766"/>
    <w:rsid w:val="0023797C"/>
    <w:rsid w:val="00246B03"/>
    <w:rsid w:val="00250C33"/>
    <w:rsid w:val="00265D9F"/>
    <w:rsid w:val="002672EE"/>
    <w:rsid w:val="00294D2B"/>
    <w:rsid w:val="00296394"/>
    <w:rsid w:val="0029655D"/>
    <w:rsid w:val="002A2389"/>
    <w:rsid w:val="002A5D1E"/>
    <w:rsid w:val="002C09C0"/>
    <w:rsid w:val="002C5F1A"/>
    <w:rsid w:val="002E433C"/>
    <w:rsid w:val="002E74F0"/>
    <w:rsid w:val="002F4AB9"/>
    <w:rsid w:val="00305BAA"/>
    <w:rsid w:val="00323BD1"/>
    <w:rsid w:val="0033544D"/>
    <w:rsid w:val="003379A0"/>
    <w:rsid w:val="00354946"/>
    <w:rsid w:val="003602E3"/>
    <w:rsid w:val="0036232C"/>
    <w:rsid w:val="00363F88"/>
    <w:rsid w:val="00367753"/>
    <w:rsid w:val="003748DA"/>
    <w:rsid w:val="00382045"/>
    <w:rsid w:val="00385191"/>
    <w:rsid w:val="003851C8"/>
    <w:rsid w:val="003B4CA7"/>
    <w:rsid w:val="0040085F"/>
    <w:rsid w:val="0040377B"/>
    <w:rsid w:val="00405A93"/>
    <w:rsid w:val="004157A2"/>
    <w:rsid w:val="00415D55"/>
    <w:rsid w:val="00420F9A"/>
    <w:rsid w:val="00426007"/>
    <w:rsid w:val="00427884"/>
    <w:rsid w:val="0047039C"/>
    <w:rsid w:val="0047177F"/>
    <w:rsid w:val="00480215"/>
    <w:rsid w:val="0048215B"/>
    <w:rsid w:val="00484352"/>
    <w:rsid w:val="00484CDE"/>
    <w:rsid w:val="004A6487"/>
    <w:rsid w:val="004B5BDB"/>
    <w:rsid w:val="004C4E97"/>
    <w:rsid w:val="004D07B5"/>
    <w:rsid w:val="004D7724"/>
    <w:rsid w:val="004F329D"/>
    <w:rsid w:val="004F5208"/>
    <w:rsid w:val="004F6EA0"/>
    <w:rsid w:val="004F6F88"/>
    <w:rsid w:val="00505946"/>
    <w:rsid w:val="0051409D"/>
    <w:rsid w:val="005149C4"/>
    <w:rsid w:val="00537528"/>
    <w:rsid w:val="00545561"/>
    <w:rsid w:val="005723F4"/>
    <w:rsid w:val="00574709"/>
    <w:rsid w:val="00574A48"/>
    <w:rsid w:val="00577615"/>
    <w:rsid w:val="00577B51"/>
    <w:rsid w:val="005830B0"/>
    <w:rsid w:val="00587D10"/>
    <w:rsid w:val="005932D9"/>
    <w:rsid w:val="0059338B"/>
    <w:rsid w:val="005A3F6C"/>
    <w:rsid w:val="005B2BDF"/>
    <w:rsid w:val="005D09DB"/>
    <w:rsid w:val="005D5E63"/>
    <w:rsid w:val="005E22D7"/>
    <w:rsid w:val="005E347A"/>
    <w:rsid w:val="005E41D8"/>
    <w:rsid w:val="00603EB4"/>
    <w:rsid w:val="00620FA8"/>
    <w:rsid w:val="00623AFC"/>
    <w:rsid w:val="00634BFE"/>
    <w:rsid w:val="00634F08"/>
    <w:rsid w:val="006354A8"/>
    <w:rsid w:val="00635D51"/>
    <w:rsid w:val="006438B7"/>
    <w:rsid w:val="006448A0"/>
    <w:rsid w:val="006514AD"/>
    <w:rsid w:val="006530B5"/>
    <w:rsid w:val="006B0DE7"/>
    <w:rsid w:val="006B7EC1"/>
    <w:rsid w:val="006E2FB0"/>
    <w:rsid w:val="006E6125"/>
    <w:rsid w:val="006F44FF"/>
    <w:rsid w:val="00701A6C"/>
    <w:rsid w:val="00711E67"/>
    <w:rsid w:val="00713583"/>
    <w:rsid w:val="00714A5A"/>
    <w:rsid w:val="00723562"/>
    <w:rsid w:val="0073381C"/>
    <w:rsid w:val="00743CC1"/>
    <w:rsid w:val="00746955"/>
    <w:rsid w:val="00746990"/>
    <w:rsid w:val="00770B43"/>
    <w:rsid w:val="007734B3"/>
    <w:rsid w:val="0077527A"/>
    <w:rsid w:val="00775D1A"/>
    <w:rsid w:val="00777C0F"/>
    <w:rsid w:val="0078374A"/>
    <w:rsid w:val="00783A21"/>
    <w:rsid w:val="00783C87"/>
    <w:rsid w:val="00784CE8"/>
    <w:rsid w:val="00797259"/>
    <w:rsid w:val="007975A9"/>
    <w:rsid w:val="007A57C2"/>
    <w:rsid w:val="007A596E"/>
    <w:rsid w:val="007A6525"/>
    <w:rsid w:val="007B6105"/>
    <w:rsid w:val="007C3197"/>
    <w:rsid w:val="007D6D1A"/>
    <w:rsid w:val="007F212C"/>
    <w:rsid w:val="00800E6F"/>
    <w:rsid w:val="008123D4"/>
    <w:rsid w:val="0081554B"/>
    <w:rsid w:val="0083411B"/>
    <w:rsid w:val="00834F74"/>
    <w:rsid w:val="00844E7C"/>
    <w:rsid w:val="0085065C"/>
    <w:rsid w:val="00850F8B"/>
    <w:rsid w:val="008624A6"/>
    <w:rsid w:val="00862852"/>
    <w:rsid w:val="00862E69"/>
    <w:rsid w:val="00867081"/>
    <w:rsid w:val="00875B16"/>
    <w:rsid w:val="008853F5"/>
    <w:rsid w:val="008856DE"/>
    <w:rsid w:val="00885D54"/>
    <w:rsid w:val="008A4D63"/>
    <w:rsid w:val="008A6262"/>
    <w:rsid w:val="008B3067"/>
    <w:rsid w:val="008B322A"/>
    <w:rsid w:val="008B53E8"/>
    <w:rsid w:val="008E0AE9"/>
    <w:rsid w:val="008E2D09"/>
    <w:rsid w:val="00903A61"/>
    <w:rsid w:val="009142D6"/>
    <w:rsid w:val="00920E8F"/>
    <w:rsid w:val="00924A2F"/>
    <w:rsid w:val="009316B6"/>
    <w:rsid w:val="00932263"/>
    <w:rsid w:val="00933356"/>
    <w:rsid w:val="00933461"/>
    <w:rsid w:val="00947649"/>
    <w:rsid w:val="0099454C"/>
    <w:rsid w:val="009B0D7B"/>
    <w:rsid w:val="009B1027"/>
    <w:rsid w:val="009C0AB7"/>
    <w:rsid w:val="009C0F0B"/>
    <w:rsid w:val="009C152B"/>
    <w:rsid w:val="009E5FF4"/>
    <w:rsid w:val="009E7E36"/>
    <w:rsid w:val="009F5E5F"/>
    <w:rsid w:val="00A034B3"/>
    <w:rsid w:val="00A0439A"/>
    <w:rsid w:val="00A15A25"/>
    <w:rsid w:val="00A2275A"/>
    <w:rsid w:val="00A25954"/>
    <w:rsid w:val="00A31C9E"/>
    <w:rsid w:val="00A4173A"/>
    <w:rsid w:val="00A505AA"/>
    <w:rsid w:val="00A5163F"/>
    <w:rsid w:val="00A51D94"/>
    <w:rsid w:val="00A61BA0"/>
    <w:rsid w:val="00A70400"/>
    <w:rsid w:val="00A731FC"/>
    <w:rsid w:val="00A80612"/>
    <w:rsid w:val="00A85BC7"/>
    <w:rsid w:val="00A94A6A"/>
    <w:rsid w:val="00AA3B26"/>
    <w:rsid w:val="00AB276D"/>
    <w:rsid w:val="00AB6368"/>
    <w:rsid w:val="00AD0796"/>
    <w:rsid w:val="00AD45E8"/>
    <w:rsid w:val="00AE305D"/>
    <w:rsid w:val="00AE4D5D"/>
    <w:rsid w:val="00AF043B"/>
    <w:rsid w:val="00AF6DBC"/>
    <w:rsid w:val="00B17834"/>
    <w:rsid w:val="00B206A3"/>
    <w:rsid w:val="00B2323E"/>
    <w:rsid w:val="00B2692D"/>
    <w:rsid w:val="00B3066D"/>
    <w:rsid w:val="00B3524C"/>
    <w:rsid w:val="00B4081D"/>
    <w:rsid w:val="00B43575"/>
    <w:rsid w:val="00B454F0"/>
    <w:rsid w:val="00B45B6C"/>
    <w:rsid w:val="00B555CE"/>
    <w:rsid w:val="00B570BD"/>
    <w:rsid w:val="00B81717"/>
    <w:rsid w:val="00B8651E"/>
    <w:rsid w:val="00BA0E28"/>
    <w:rsid w:val="00BB32B1"/>
    <w:rsid w:val="00BB62BF"/>
    <w:rsid w:val="00BC2939"/>
    <w:rsid w:val="00BC3635"/>
    <w:rsid w:val="00BD26A7"/>
    <w:rsid w:val="00BE64D7"/>
    <w:rsid w:val="00BF06C1"/>
    <w:rsid w:val="00C0324E"/>
    <w:rsid w:val="00C10759"/>
    <w:rsid w:val="00C127C6"/>
    <w:rsid w:val="00C14A18"/>
    <w:rsid w:val="00C22499"/>
    <w:rsid w:val="00C23DBF"/>
    <w:rsid w:val="00C25B2E"/>
    <w:rsid w:val="00C417A2"/>
    <w:rsid w:val="00C4464A"/>
    <w:rsid w:val="00C6263A"/>
    <w:rsid w:val="00C64AD3"/>
    <w:rsid w:val="00C66478"/>
    <w:rsid w:val="00C72C78"/>
    <w:rsid w:val="00C75830"/>
    <w:rsid w:val="00C84075"/>
    <w:rsid w:val="00CC0434"/>
    <w:rsid w:val="00CC1B63"/>
    <w:rsid w:val="00CD5021"/>
    <w:rsid w:val="00CE5D2C"/>
    <w:rsid w:val="00CF0E2A"/>
    <w:rsid w:val="00D04357"/>
    <w:rsid w:val="00D07EFA"/>
    <w:rsid w:val="00D147EC"/>
    <w:rsid w:val="00D34F11"/>
    <w:rsid w:val="00D354DB"/>
    <w:rsid w:val="00D50974"/>
    <w:rsid w:val="00D50DDD"/>
    <w:rsid w:val="00D52CF9"/>
    <w:rsid w:val="00D5315C"/>
    <w:rsid w:val="00D55154"/>
    <w:rsid w:val="00D6337C"/>
    <w:rsid w:val="00D771E5"/>
    <w:rsid w:val="00D84294"/>
    <w:rsid w:val="00D93A1D"/>
    <w:rsid w:val="00DC23DE"/>
    <w:rsid w:val="00DC36C3"/>
    <w:rsid w:val="00DC4D78"/>
    <w:rsid w:val="00DD7F1D"/>
    <w:rsid w:val="00DF47F1"/>
    <w:rsid w:val="00DF5A2B"/>
    <w:rsid w:val="00E020E4"/>
    <w:rsid w:val="00E0317F"/>
    <w:rsid w:val="00E034CE"/>
    <w:rsid w:val="00E06209"/>
    <w:rsid w:val="00E138BF"/>
    <w:rsid w:val="00E13E8C"/>
    <w:rsid w:val="00E2201D"/>
    <w:rsid w:val="00E26269"/>
    <w:rsid w:val="00E35A14"/>
    <w:rsid w:val="00E37C9B"/>
    <w:rsid w:val="00E66B47"/>
    <w:rsid w:val="00E67EA8"/>
    <w:rsid w:val="00E737B6"/>
    <w:rsid w:val="00E7605F"/>
    <w:rsid w:val="00E80DAB"/>
    <w:rsid w:val="00E9286B"/>
    <w:rsid w:val="00E9403F"/>
    <w:rsid w:val="00E97067"/>
    <w:rsid w:val="00EA18D2"/>
    <w:rsid w:val="00EA248F"/>
    <w:rsid w:val="00EA442C"/>
    <w:rsid w:val="00ED1EBE"/>
    <w:rsid w:val="00EE05ED"/>
    <w:rsid w:val="00EE176E"/>
    <w:rsid w:val="00EE3AD8"/>
    <w:rsid w:val="00EF5BE7"/>
    <w:rsid w:val="00F0014E"/>
    <w:rsid w:val="00F02B96"/>
    <w:rsid w:val="00F16D5D"/>
    <w:rsid w:val="00F244B1"/>
    <w:rsid w:val="00F37D86"/>
    <w:rsid w:val="00F616B5"/>
    <w:rsid w:val="00F634E0"/>
    <w:rsid w:val="00F67A57"/>
    <w:rsid w:val="00F82348"/>
    <w:rsid w:val="00F83DDD"/>
    <w:rsid w:val="00F955EE"/>
    <w:rsid w:val="00F97AEA"/>
    <w:rsid w:val="00FA3820"/>
    <w:rsid w:val="00FA3844"/>
    <w:rsid w:val="00FA7A32"/>
    <w:rsid w:val="00FB1AF0"/>
    <w:rsid w:val="00FB7C5C"/>
    <w:rsid w:val="00FE28D0"/>
    <w:rsid w:val="00FE59D3"/>
    <w:rsid w:val="00FF1F8F"/>
    <w:rsid w:val="00FF41A1"/>
    <w:rsid w:val="06C8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17A8"/>
  <w15:chartTrackingRefBased/>
  <w15:docId w15:val="{540E29DE-C8A0-4897-9A7A-BCC698F8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834"/>
    <w:pPr>
      <w:ind w:left="720"/>
      <w:contextualSpacing/>
    </w:pPr>
  </w:style>
  <w:style w:type="table" w:styleId="TableGrid">
    <w:name w:val="Table Grid"/>
    <w:basedOn w:val="TableNormal"/>
    <w:uiPriority w:val="39"/>
    <w:rsid w:val="00BE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E41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23BD1"/>
    <w:pPr>
      <w:spacing w:after="0" w:line="240" w:lineRule="auto"/>
    </w:pPr>
  </w:style>
  <w:style w:type="paragraph" w:customStyle="1" w:styleId="paragraph">
    <w:name w:val="paragraph"/>
    <w:basedOn w:val="Normal"/>
    <w:rsid w:val="00593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5932D9"/>
  </w:style>
  <w:style w:type="character" w:customStyle="1" w:styleId="eop">
    <w:name w:val="eop"/>
    <w:basedOn w:val="DefaultParagraphFont"/>
    <w:rsid w:val="00593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4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1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35F277CD78624CA2CCCD9ABB6FB1F1" ma:contentTypeVersion="12" ma:contentTypeDescription="Create a new document." ma:contentTypeScope="" ma:versionID="35fcae9686d1eb4cb0634c0692d12701">
  <xsd:schema xmlns:xsd="http://www.w3.org/2001/XMLSchema" xmlns:xs="http://www.w3.org/2001/XMLSchema" xmlns:p="http://schemas.microsoft.com/office/2006/metadata/properties" xmlns:ns2="210d68d1-5f56-4664-9fdf-b2deb39ff53d" xmlns:ns3="1c819f9a-1a19-4d81-b3cd-7eb92fb5105f" targetNamespace="http://schemas.microsoft.com/office/2006/metadata/properties" ma:root="true" ma:fieldsID="eafcc8db6297d4780f3ae3718f3e0030" ns2:_="" ns3:_="">
    <xsd:import namespace="210d68d1-5f56-4664-9fdf-b2deb39ff53d"/>
    <xsd:import namespace="1c819f9a-1a19-4d81-b3cd-7eb92fb510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d68d1-5f56-4664-9fdf-b2deb39ff5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19f9a-1a19-4d81-b3cd-7eb92fb5105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5C2F88-CCD8-4370-A3C7-EDFDA34374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F5C8-A20E-48DF-A8B0-89CE07B9AE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0FE580-A5ED-4F39-9CE6-9A9AFD10A9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0d68d1-5f56-4664-9fdf-b2deb39ff53d"/>
    <ds:schemaRef ds:uri="1c819f9a-1a19-4d81-b3cd-7eb92fb510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20D9EE-BCB3-47F2-9B29-9DE2CF193A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Mullane</dc:creator>
  <cp:keywords/>
  <dc:description/>
  <cp:lastModifiedBy>Anthony Newton</cp:lastModifiedBy>
  <cp:revision>340</cp:revision>
  <dcterms:created xsi:type="dcterms:W3CDTF">2022-03-15T19:55:00Z</dcterms:created>
  <dcterms:modified xsi:type="dcterms:W3CDTF">2022-04-22T15:18:00Z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0x0101009935F277CD78624CA2CCCD9ABB6FB1F1</vt:lpwstr>
  </property>
</Properties>
</file>