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A0049" w14:textId="2854C2AA" w:rsidR="004D08B0" w:rsidRDefault="00D06757" w:rsidP="00C441B2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C441B2" w:rsidRPr="00C441B2">
        <w:rPr>
          <w:rFonts w:ascii="Times New Roman" w:hAnsi="Times New Roman" w:cs="Times New Roman"/>
          <w:sz w:val="24"/>
          <w:szCs w:val="24"/>
        </w:rPr>
        <w:t xml:space="preserve">O método de </w:t>
      </w:r>
      <w:proofErr w:type="spellStart"/>
      <w:r w:rsidR="00C441B2" w:rsidRPr="00C441B2">
        <w:rPr>
          <w:rFonts w:ascii="Times New Roman" w:hAnsi="Times New Roman" w:cs="Times New Roman"/>
          <w:sz w:val="24"/>
          <w:szCs w:val="24"/>
        </w:rPr>
        <w:t>Hashing</w:t>
      </w:r>
      <w:proofErr w:type="spellEnd"/>
      <w:r w:rsidR="00C441B2" w:rsidRPr="00C441B2">
        <w:rPr>
          <w:rFonts w:ascii="Times New Roman" w:hAnsi="Times New Roman" w:cs="Times New Roman"/>
          <w:sz w:val="24"/>
          <w:szCs w:val="24"/>
        </w:rPr>
        <w:t xml:space="preserve"> transforma chaves em índices para acesso rápido em </w:t>
      </w:r>
      <w:proofErr w:type="gramStart"/>
      <w:r w:rsidR="00C441B2" w:rsidRPr="00C441B2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="00C441B2" w:rsidRPr="00C441B2">
        <w:rPr>
          <w:rFonts w:ascii="Times New Roman" w:hAnsi="Times New Roman" w:cs="Times New Roman"/>
          <w:sz w:val="24"/>
          <w:szCs w:val="24"/>
        </w:rPr>
        <w:t xml:space="preserve">1), usando técnicas como encadeamento ou sondagem para resolver colisões, enquanto o </w:t>
      </w:r>
      <w:proofErr w:type="spellStart"/>
      <w:r w:rsidR="00C441B2" w:rsidRPr="00C441B2">
        <w:rPr>
          <w:rFonts w:ascii="Times New Roman" w:hAnsi="Times New Roman" w:cs="Times New Roman"/>
          <w:sz w:val="24"/>
          <w:szCs w:val="24"/>
        </w:rPr>
        <w:t>Hashing</w:t>
      </w:r>
      <w:proofErr w:type="spellEnd"/>
      <w:r w:rsidR="00C441B2" w:rsidRPr="00C441B2">
        <w:rPr>
          <w:rFonts w:ascii="Times New Roman" w:hAnsi="Times New Roman" w:cs="Times New Roman"/>
          <w:sz w:val="24"/>
          <w:szCs w:val="24"/>
        </w:rPr>
        <w:t xml:space="preserve"> Perfeito evita colisões com uma segunda função </w:t>
      </w:r>
      <w:proofErr w:type="spellStart"/>
      <w:r w:rsidR="00C441B2" w:rsidRPr="00C441B2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="00C441B2" w:rsidRPr="00C441B2">
        <w:rPr>
          <w:rFonts w:ascii="Times New Roman" w:hAnsi="Times New Roman" w:cs="Times New Roman"/>
          <w:sz w:val="24"/>
          <w:szCs w:val="24"/>
        </w:rPr>
        <w:t>, sendo ideal para dados fixos, porém mais complexo para dados dinâmicos.</w:t>
      </w:r>
    </w:p>
    <w:p w14:paraId="56BCBD30" w14:textId="77777777" w:rsidR="00C441B2" w:rsidRPr="00DA0FCF" w:rsidRDefault="00C441B2" w:rsidP="00C441B2">
      <w:pPr>
        <w:rPr>
          <w:rFonts w:ascii="Times New Roman" w:hAnsi="Times New Roman" w:cs="Times New Roman"/>
          <w:sz w:val="24"/>
          <w:szCs w:val="24"/>
        </w:rPr>
      </w:pPr>
    </w:p>
    <w:p w14:paraId="1996EF3F" w14:textId="39655696" w:rsidR="00C322BF" w:rsidRDefault="00D06757" w:rsidP="00C441B2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C441B2" w:rsidRPr="00C441B2">
        <w:rPr>
          <w:rFonts w:ascii="Times New Roman" w:hAnsi="Times New Roman" w:cs="Times New Roman"/>
          <w:sz w:val="24"/>
          <w:szCs w:val="24"/>
        </w:rPr>
        <w:t xml:space="preserve">A Análise de Dígitos gera </w:t>
      </w:r>
      <w:proofErr w:type="spellStart"/>
      <w:r w:rsidR="00C441B2" w:rsidRPr="00C441B2">
        <w:rPr>
          <w:rFonts w:ascii="Times New Roman" w:hAnsi="Times New Roman" w:cs="Times New Roman"/>
          <w:sz w:val="24"/>
          <w:szCs w:val="24"/>
        </w:rPr>
        <w:t>hashes</w:t>
      </w:r>
      <w:proofErr w:type="spellEnd"/>
      <w:r w:rsidR="00C441B2" w:rsidRPr="00C441B2">
        <w:rPr>
          <w:rFonts w:ascii="Times New Roman" w:hAnsi="Times New Roman" w:cs="Times New Roman"/>
          <w:sz w:val="24"/>
          <w:szCs w:val="24"/>
        </w:rPr>
        <w:t xml:space="preserve"> combinando partes da chave, sendo útil para padrões específicos, mas a Divisão é minha escolha por sua simplicidade e eficiência geral, enquanto a Análise só seria preferida se houvesse um padrão claro nos dígitos.</w:t>
      </w:r>
    </w:p>
    <w:p w14:paraId="7FB7854A" w14:textId="77777777" w:rsidR="00C441B2" w:rsidRPr="00DA0FCF" w:rsidRDefault="00C441B2" w:rsidP="00C441B2">
      <w:pPr>
        <w:rPr>
          <w:rFonts w:ascii="Times New Roman" w:hAnsi="Times New Roman" w:cs="Times New Roman"/>
          <w:sz w:val="24"/>
          <w:szCs w:val="24"/>
        </w:rPr>
      </w:pPr>
    </w:p>
    <w:p w14:paraId="2272255A" w14:textId="2D953AB3" w:rsidR="0024731C" w:rsidRDefault="00D06757" w:rsidP="00C441B2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C441B2" w:rsidRPr="00C441B2">
        <w:rPr>
          <w:rFonts w:ascii="Times New Roman" w:hAnsi="Times New Roman" w:cs="Times New Roman"/>
          <w:sz w:val="24"/>
          <w:szCs w:val="24"/>
        </w:rPr>
        <w:t xml:space="preserve">O Encadeamento Exterior é o método mais robusto para tratar colisões, sendo simples e escalável, enquanto o Endereçamento Aberto economiza </w:t>
      </w:r>
      <w:r w:rsidR="00C441B2" w:rsidRPr="00C441B2">
        <w:rPr>
          <w:rFonts w:ascii="Times New Roman" w:hAnsi="Times New Roman" w:cs="Times New Roman"/>
          <w:sz w:val="24"/>
          <w:szCs w:val="24"/>
        </w:rPr>
        <w:t>memória,</w:t>
      </w:r>
      <w:r w:rsidR="00C441B2" w:rsidRPr="00C441B2">
        <w:rPr>
          <w:rFonts w:ascii="Times New Roman" w:hAnsi="Times New Roman" w:cs="Times New Roman"/>
          <w:sz w:val="24"/>
          <w:szCs w:val="24"/>
        </w:rPr>
        <w:t xml:space="preserve"> mas perde desempenho com tabelas cheias, e o Encadeamento Interior é mais complexo e menos comum.</w:t>
      </w:r>
    </w:p>
    <w:p w14:paraId="62516ECF" w14:textId="77777777" w:rsidR="00C441B2" w:rsidRPr="00DA0FCF" w:rsidRDefault="00C441B2" w:rsidP="00C441B2">
      <w:pPr>
        <w:rPr>
          <w:rFonts w:ascii="Times New Roman" w:hAnsi="Times New Roman" w:cs="Times New Roman"/>
          <w:sz w:val="24"/>
          <w:szCs w:val="24"/>
        </w:rPr>
      </w:pPr>
    </w:p>
    <w:p w14:paraId="6CF9C96D" w14:textId="0C5E545A" w:rsidR="00DA0FCF" w:rsidRDefault="00D06757" w:rsidP="00C441B2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C441B2" w:rsidRPr="00C441B2">
        <w:rPr>
          <w:rFonts w:ascii="Times New Roman" w:hAnsi="Times New Roman" w:cs="Times New Roman"/>
          <w:sz w:val="24"/>
          <w:szCs w:val="24"/>
        </w:rPr>
        <w:t xml:space="preserve">Uma </w:t>
      </w:r>
      <w:proofErr w:type="spellStart"/>
      <w:r w:rsidR="00C441B2" w:rsidRPr="00C441B2">
        <w:rPr>
          <w:rFonts w:ascii="Times New Roman" w:hAnsi="Times New Roman" w:cs="Times New Roman"/>
          <w:sz w:val="24"/>
          <w:szCs w:val="24"/>
        </w:rPr>
        <w:t>Distributed</w:t>
      </w:r>
      <w:proofErr w:type="spellEnd"/>
      <w:r w:rsidR="00C441B2" w:rsidRPr="00C44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41B2" w:rsidRPr="00C441B2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="00C441B2" w:rsidRPr="00C441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41B2" w:rsidRPr="00C441B2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="00C441B2" w:rsidRPr="00C441B2">
        <w:rPr>
          <w:rFonts w:ascii="Times New Roman" w:hAnsi="Times New Roman" w:cs="Times New Roman"/>
          <w:sz w:val="24"/>
          <w:szCs w:val="24"/>
        </w:rPr>
        <w:t xml:space="preserve"> distribui dados em vários nós usando </w:t>
      </w:r>
      <w:proofErr w:type="spellStart"/>
      <w:r w:rsidR="00C441B2" w:rsidRPr="00C441B2">
        <w:rPr>
          <w:rFonts w:ascii="Times New Roman" w:hAnsi="Times New Roman" w:cs="Times New Roman"/>
          <w:sz w:val="24"/>
          <w:szCs w:val="24"/>
        </w:rPr>
        <w:t>hashing</w:t>
      </w:r>
      <w:proofErr w:type="spellEnd"/>
      <w:r w:rsidR="00C441B2" w:rsidRPr="00C441B2">
        <w:rPr>
          <w:rFonts w:ascii="Times New Roman" w:hAnsi="Times New Roman" w:cs="Times New Roman"/>
          <w:sz w:val="24"/>
          <w:szCs w:val="24"/>
        </w:rPr>
        <w:t xml:space="preserve"> para evitar um ponto único de falha, relacionando-se com </w:t>
      </w:r>
      <w:proofErr w:type="spellStart"/>
      <w:r w:rsidR="00C441B2" w:rsidRPr="00C441B2">
        <w:rPr>
          <w:rFonts w:ascii="Times New Roman" w:hAnsi="Times New Roman" w:cs="Times New Roman"/>
          <w:sz w:val="24"/>
          <w:szCs w:val="24"/>
        </w:rPr>
        <w:t>hashing</w:t>
      </w:r>
      <w:proofErr w:type="spellEnd"/>
      <w:r w:rsidR="00C441B2" w:rsidRPr="00C441B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441B2" w:rsidRPr="00C441B2">
        <w:rPr>
          <w:rFonts w:ascii="Times New Roman" w:hAnsi="Times New Roman" w:cs="Times New Roman"/>
          <w:sz w:val="24"/>
          <w:szCs w:val="24"/>
        </w:rPr>
        <w:t>tradicional</w:t>
      </w:r>
      <w:proofErr w:type="gramEnd"/>
      <w:r w:rsidR="00C441B2" w:rsidRPr="00C441B2">
        <w:rPr>
          <w:rFonts w:ascii="Times New Roman" w:hAnsi="Times New Roman" w:cs="Times New Roman"/>
          <w:sz w:val="24"/>
          <w:szCs w:val="24"/>
        </w:rPr>
        <w:t xml:space="preserve"> mas em escala distribuída, melhorando escalabilidade porém introduzindo desafios como latência e consistência.</w:t>
      </w:r>
    </w:p>
    <w:p w14:paraId="19D6CB40" w14:textId="77777777" w:rsidR="00C441B2" w:rsidRPr="00DA0FCF" w:rsidRDefault="00C441B2" w:rsidP="00C441B2">
      <w:pPr>
        <w:rPr>
          <w:rFonts w:ascii="Times New Roman" w:hAnsi="Times New Roman" w:cs="Times New Roman"/>
          <w:sz w:val="24"/>
          <w:szCs w:val="24"/>
        </w:rPr>
      </w:pPr>
    </w:p>
    <w:p w14:paraId="21B2D433" w14:textId="14FD9176" w:rsidR="00D06757" w:rsidRPr="004D08B0" w:rsidRDefault="00D06757" w:rsidP="00DA0FC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DC10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08B0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4D08B0" w:rsidRPr="004D08B0">
        <w:rPr>
          <w:rFonts w:ascii="Times New Roman" w:hAnsi="Times New Roman" w:cs="Times New Roman"/>
          <w:sz w:val="24"/>
          <w:szCs w:val="24"/>
        </w:rPr>
        <w:t>ota 4</w:t>
      </w:r>
      <w:r w:rsidR="004D08B0">
        <w:rPr>
          <w:rFonts w:ascii="Times New Roman" w:hAnsi="Times New Roman" w:cs="Times New Roman"/>
          <w:sz w:val="24"/>
          <w:szCs w:val="24"/>
        </w:rPr>
        <w:t>.</w:t>
      </w:r>
      <w:r w:rsidR="004D08B0" w:rsidRPr="004D08B0">
        <w:rPr>
          <w:rFonts w:ascii="Times New Roman" w:hAnsi="Times New Roman" w:cs="Times New Roman"/>
          <w:sz w:val="24"/>
          <w:szCs w:val="24"/>
        </w:rPr>
        <w:t xml:space="preserve"> Ela foi bem clara pra explicar o básico das tabelas </w:t>
      </w:r>
      <w:proofErr w:type="spellStart"/>
      <w:r w:rsidR="004D08B0" w:rsidRPr="004D08B0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="004D08B0" w:rsidRPr="004D08B0">
        <w:rPr>
          <w:rFonts w:ascii="Times New Roman" w:hAnsi="Times New Roman" w:cs="Times New Roman"/>
          <w:sz w:val="24"/>
          <w:szCs w:val="24"/>
        </w:rPr>
        <w:t>, como funciona o espalhamento e como tratar colisões. Me ajudou a fixar melhor a ideia, principalmente quando deu uns exemplos simples de como aplicar.</w:t>
      </w:r>
    </w:p>
    <w:p w14:paraId="14963647" w14:textId="77777777" w:rsidR="00DA0FCF" w:rsidRPr="00DA0FCF" w:rsidRDefault="00DA0FCF" w:rsidP="00DA0FCF">
      <w:pPr>
        <w:rPr>
          <w:rFonts w:ascii="Times New Roman" w:hAnsi="Times New Roman" w:cs="Times New Roman"/>
          <w:sz w:val="24"/>
          <w:szCs w:val="24"/>
        </w:rPr>
      </w:pPr>
    </w:p>
    <w:p w14:paraId="2302FAA7" w14:textId="03DB16B6" w:rsidR="00DC105F" w:rsidRPr="00DA0FCF" w:rsidRDefault="00D06757" w:rsidP="0024731C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A307C3">
        <w:rPr>
          <w:rFonts w:ascii="Times New Roman" w:hAnsi="Times New Roman" w:cs="Times New Roman"/>
          <w:b/>
          <w:bCs/>
          <w:sz w:val="24"/>
          <w:szCs w:val="24"/>
        </w:rPr>
        <w:t xml:space="preserve">Médio. </w:t>
      </w:r>
      <w:r w:rsidR="00700033" w:rsidRPr="00A20FD2">
        <w:rPr>
          <w:rFonts w:ascii="Times New Roman" w:hAnsi="Times New Roman" w:cs="Times New Roman"/>
          <w:sz w:val="24"/>
          <w:szCs w:val="24"/>
        </w:rPr>
        <w:t xml:space="preserve">Os conceitos básicos de </w:t>
      </w:r>
      <w:proofErr w:type="spellStart"/>
      <w:r w:rsidR="00700033" w:rsidRPr="00A20FD2">
        <w:rPr>
          <w:rFonts w:ascii="Times New Roman" w:hAnsi="Times New Roman" w:cs="Times New Roman"/>
          <w:sz w:val="24"/>
          <w:szCs w:val="24"/>
        </w:rPr>
        <w:t>hashing</w:t>
      </w:r>
      <w:proofErr w:type="spellEnd"/>
      <w:r w:rsidR="00700033" w:rsidRPr="00A20FD2">
        <w:rPr>
          <w:rFonts w:ascii="Times New Roman" w:hAnsi="Times New Roman" w:cs="Times New Roman"/>
          <w:sz w:val="24"/>
          <w:szCs w:val="24"/>
        </w:rPr>
        <w:t xml:space="preserve"> (como funções de dispersão e tratamento de colisões) até que foram tranquilos de entender, especialmente com os exemplos da aula. Mas algumas partes, como </w:t>
      </w:r>
      <w:proofErr w:type="spellStart"/>
      <w:r w:rsidR="00700033" w:rsidRPr="00A20FD2">
        <w:rPr>
          <w:rFonts w:ascii="Times New Roman" w:hAnsi="Times New Roman" w:cs="Times New Roman"/>
          <w:sz w:val="24"/>
          <w:szCs w:val="24"/>
        </w:rPr>
        <w:t>hashing</w:t>
      </w:r>
      <w:proofErr w:type="spellEnd"/>
      <w:r w:rsidR="00700033" w:rsidRPr="00A20FD2">
        <w:rPr>
          <w:rFonts w:ascii="Times New Roman" w:hAnsi="Times New Roman" w:cs="Times New Roman"/>
          <w:sz w:val="24"/>
          <w:szCs w:val="24"/>
        </w:rPr>
        <w:t xml:space="preserve"> perfeito e a comparação detalhada entre métodos, exigiram um pouco mais de raciocínio e prática. Não foi tão difícil quanto um exercício de grafos, por exemplo, mas também não foi algo que dava pra resolver "no automático". Precisei revisar e testar alguns casos pra ter certeza que tinha entendido tudo certo!</w:t>
      </w:r>
    </w:p>
    <w:sectPr w:rsidR="00DC105F" w:rsidRPr="00DA0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4D"/>
    <w:rsid w:val="002467E0"/>
    <w:rsid w:val="0024731C"/>
    <w:rsid w:val="002C734D"/>
    <w:rsid w:val="003427C4"/>
    <w:rsid w:val="004D08B0"/>
    <w:rsid w:val="00700033"/>
    <w:rsid w:val="00776ED0"/>
    <w:rsid w:val="00A20FD2"/>
    <w:rsid w:val="00A307C3"/>
    <w:rsid w:val="00AB09FD"/>
    <w:rsid w:val="00BE46AE"/>
    <w:rsid w:val="00C322BF"/>
    <w:rsid w:val="00C441B2"/>
    <w:rsid w:val="00D06757"/>
    <w:rsid w:val="00D47568"/>
    <w:rsid w:val="00DA0FCF"/>
    <w:rsid w:val="00DC105F"/>
    <w:rsid w:val="00E6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F992"/>
  <w15:chartTrackingRefBased/>
  <w15:docId w15:val="{E3C40331-4C33-4D03-9889-981BDF5A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6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2C55B-32BC-4AD1-963C-21BD8CAA3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280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9</cp:revision>
  <dcterms:created xsi:type="dcterms:W3CDTF">2025-03-03T22:47:00Z</dcterms:created>
  <dcterms:modified xsi:type="dcterms:W3CDTF">2025-07-20T19:19:00Z</dcterms:modified>
</cp:coreProperties>
</file>