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A30AB" w14:textId="7676A703" w:rsidR="000936AF" w:rsidRPr="00232098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 w:rsidR="002242DA" w:rsidRPr="00232098">
        <w:rPr>
          <w:rFonts w:ascii="Times New Roman" w:hAnsi="Times New Roman" w:cs="Times New Roman"/>
          <w:sz w:val="24"/>
          <w:szCs w:val="24"/>
        </w:rPr>
        <w:t>Uma Árvore Binária de Busca Ótima é uma estrutura de dados construída de forma a minimizar o custo médio de busca, considerando as probabilidades de acesso a cada chave armazenada. Ao contrário de uma árvore binária de busca comum, onde a ordem de inserção pode impactar negativamente a performance, a ABB ótima organiza os nós com base na frequência de acesso esperada, buscando reduzir o número médio de comparações. Essa otimização é especialmente útil em aplicações como compiladores e dicionários eletrônicos, onde algumas chaves são consultadas com muito mais frequência que outras, tornando a busca mais eficiente no contexto real de uso.</w:t>
      </w:r>
    </w:p>
    <w:p w14:paraId="1B133ABD" w14:textId="77777777" w:rsidR="000936AF" w:rsidRPr="00232098" w:rsidRDefault="000936AF" w:rsidP="000936AF">
      <w:pPr>
        <w:rPr>
          <w:rFonts w:ascii="Times New Roman" w:hAnsi="Times New Roman" w:cs="Times New Roman"/>
          <w:sz w:val="24"/>
          <w:szCs w:val="24"/>
        </w:rPr>
      </w:pPr>
    </w:p>
    <w:p w14:paraId="7BE66195" w14:textId="059D8469" w:rsidR="00695D35" w:rsidRPr="00232098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 w:rsidR="002242DA" w:rsidRPr="00232098">
        <w:rPr>
          <w:rFonts w:ascii="Times New Roman" w:hAnsi="Times New Roman" w:cs="Times New Roman"/>
          <w:sz w:val="24"/>
          <w:szCs w:val="24"/>
        </w:rPr>
        <w:t xml:space="preserve">As árvores AVL e Rubro-Negras são ambas árvores binárias de busca balanceadas, mas diferem em suas estratégias de balanceamento. A AVL mantém um balanceamento mais rígido, garantindo altura mínima, o que proporciona buscas mais rápidas; no entanto, isso resulta em mais rotações durante inserções e remoções, o que pode afetar o desempenho. Já as Rubro-Negras permitem maior desequilíbrio, o que torna inserções e remoções mais eficientes, mas com buscas ligeiramente mais lentas. Assim, AVL é vantajosa quando a operação predominante é a busca, enquanto </w:t>
      </w:r>
      <w:r w:rsidR="00232098" w:rsidRPr="00232098">
        <w:rPr>
          <w:rFonts w:ascii="Times New Roman" w:hAnsi="Times New Roman" w:cs="Times New Roman"/>
          <w:sz w:val="24"/>
          <w:szCs w:val="24"/>
        </w:rPr>
        <w:t xml:space="preserve">a </w:t>
      </w:r>
      <w:r w:rsidR="002242DA" w:rsidRPr="00232098">
        <w:rPr>
          <w:rFonts w:ascii="Times New Roman" w:hAnsi="Times New Roman" w:cs="Times New Roman"/>
          <w:sz w:val="24"/>
          <w:szCs w:val="24"/>
        </w:rPr>
        <w:t>Rubro-Negra é preferida em cenários com muitas inserções e exclusões.</w:t>
      </w:r>
    </w:p>
    <w:p w14:paraId="3E6EB32E" w14:textId="77777777" w:rsidR="00BB5CAF" w:rsidRPr="00232098" w:rsidRDefault="00BB5CAF" w:rsidP="000936AF">
      <w:pPr>
        <w:rPr>
          <w:rFonts w:ascii="Times New Roman" w:hAnsi="Times New Roman" w:cs="Times New Roman"/>
          <w:sz w:val="24"/>
          <w:szCs w:val="24"/>
        </w:rPr>
      </w:pPr>
    </w:p>
    <w:p w14:paraId="4081FC3E" w14:textId="559D07FD" w:rsidR="000936AF" w:rsidRPr="00232098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 w:rsidR="002242DA" w:rsidRPr="00232098">
        <w:rPr>
          <w:rFonts w:ascii="Times New Roman" w:hAnsi="Times New Roman" w:cs="Times New Roman"/>
          <w:sz w:val="24"/>
          <w:szCs w:val="24"/>
        </w:rPr>
        <w:t xml:space="preserve">A árvore de difusão, é uma árvore binária de busca </w:t>
      </w:r>
      <w:proofErr w:type="spellStart"/>
      <w:r w:rsidR="002242DA" w:rsidRPr="00232098">
        <w:rPr>
          <w:rFonts w:ascii="Times New Roman" w:hAnsi="Times New Roman" w:cs="Times New Roman"/>
          <w:sz w:val="24"/>
          <w:szCs w:val="24"/>
        </w:rPr>
        <w:t>autobalanceada</w:t>
      </w:r>
      <w:proofErr w:type="spellEnd"/>
      <w:r w:rsidR="002242DA" w:rsidRPr="00232098">
        <w:rPr>
          <w:rFonts w:ascii="Times New Roman" w:hAnsi="Times New Roman" w:cs="Times New Roman"/>
          <w:sz w:val="24"/>
          <w:szCs w:val="24"/>
        </w:rPr>
        <w:t xml:space="preserve"> que reorganiza sua estrutura a cada acesso, movendo o nó acessado para a raiz por meio de rotações. Essa abordagem faz com que elementos frequentemente acessados fiquem mais próximos da raiz, otimizando o tempo médio de busca em padrões de acesso não uniformes. A principal vantagem sobre AVL ou Rubro-Negra é que não requer balanceamento rigoroso com metadados adicionais, como fatores de balanceamento ou cores. Por isso, a </w:t>
      </w:r>
      <w:r w:rsidR="00232098" w:rsidRPr="00232098">
        <w:rPr>
          <w:rFonts w:ascii="Times New Roman" w:hAnsi="Times New Roman" w:cs="Times New Roman"/>
          <w:sz w:val="24"/>
          <w:szCs w:val="24"/>
        </w:rPr>
        <w:t>árvore de difusão</w:t>
      </w:r>
      <w:r w:rsidR="00232098" w:rsidRPr="00232098">
        <w:rPr>
          <w:rFonts w:ascii="Times New Roman" w:hAnsi="Times New Roman" w:cs="Times New Roman"/>
          <w:sz w:val="24"/>
          <w:szCs w:val="24"/>
        </w:rPr>
        <w:t xml:space="preserve"> </w:t>
      </w:r>
      <w:r w:rsidR="002242DA" w:rsidRPr="00232098">
        <w:rPr>
          <w:rFonts w:ascii="Times New Roman" w:hAnsi="Times New Roman" w:cs="Times New Roman"/>
          <w:sz w:val="24"/>
          <w:szCs w:val="24"/>
        </w:rPr>
        <w:t>é particularmente útil em aplicações com acesso repetido aos mesmos dados, como caches e editores de texto.</w:t>
      </w:r>
    </w:p>
    <w:p w14:paraId="5523CB1C" w14:textId="77777777" w:rsidR="000936AF" w:rsidRPr="00232098" w:rsidRDefault="000936AF" w:rsidP="000936AF">
      <w:pPr>
        <w:rPr>
          <w:rFonts w:ascii="Times New Roman" w:hAnsi="Times New Roman" w:cs="Times New Roman"/>
          <w:sz w:val="24"/>
          <w:szCs w:val="24"/>
        </w:rPr>
      </w:pPr>
    </w:p>
    <w:p w14:paraId="413238C4" w14:textId="6C3060B4" w:rsidR="00D63471" w:rsidRPr="00232098" w:rsidRDefault="000936AF" w:rsidP="00D63471">
      <w:pPr>
        <w:rPr>
          <w:rFonts w:ascii="Times New Roman" w:hAnsi="Times New Roman" w:cs="Times New Roman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 w:rsidR="002242DA" w:rsidRPr="00232098">
        <w:rPr>
          <w:rFonts w:ascii="Times New Roman" w:hAnsi="Times New Roman" w:cs="Times New Roman"/>
          <w:sz w:val="24"/>
          <w:szCs w:val="24"/>
        </w:rPr>
        <w:t xml:space="preserve">A árvore digital, também conhecida como trie, é uma estrutura de dados usada para armazenar conjuntos de </w:t>
      </w:r>
      <w:proofErr w:type="spellStart"/>
      <w:r w:rsidR="002242DA" w:rsidRPr="00232098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="002242DA" w:rsidRPr="00232098">
        <w:rPr>
          <w:rFonts w:ascii="Times New Roman" w:hAnsi="Times New Roman" w:cs="Times New Roman"/>
          <w:sz w:val="24"/>
          <w:szCs w:val="24"/>
        </w:rPr>
        <w:t>, em que cada nível da árvore representa um caractere da chave. Ao contrário das árvores binárias, a ordenação em tries não se baseia em comparações de valores, mas sim na decomposição dos dados em partes. Uma aplicação clássica é em autocompletar de mecanismos de busca ou em dicionários digitais, onde o acesso por prefixo é frequente. A trie permite buscas rápidas por palavras completas ou por prefixos, tornando-se extremamente eficiente para essas tarefas, apesar do custo maior de memória.</w:t>
      </w:r>
    </w:p>
    <w:p w14:paraId="4881B19A" w14:textId="77777777" w:rsidR="00D63471" w:rsidRPr="00232098" w:rsidRDefault="00D63471" w:rsidP="00D63471">
      <w:pPr>
        <w:rPr>
          <w:rFonts w:ascii="Times New Roman" w:hAnsi="Times New Roman" w:cs="Times New Roman"/>
          <w:sz w:val="24"/>
          <w:szCs w:val="24"/>
        </w:rPr>
      </w:pPr>
    </w:p>
    <w:p w14:paraId="68F9A95C" w14:textId="35EF85FD" w:rsidR="00552FD2" w:rsidRPr="00232098" w:rsidRDefault="000936AF">
      <w:pPr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232098">
        <w:rPr>
          <w:rFonts w:ascii="Times New Roman" w:hAnsi="Times New Roman" w:cs="Times New Roman"/>
          <w:sz w:val="24"/>
          <w:szCs w:val="24"/>
        </w:rPr>
        <w:t xml:space="preserve"> </w:t>
      </w:r>
      <w:r w:rsidR="002242DA" w:rsidRPr="00232098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 xml:space="preserve">A árvore B, B* e B+ são estruturas de dados balanceadas voltadas ao armazenamento eficiente de grandes volumes de dados, especialmente em memória secundária. A árvore B armazena chaves e dados em todos os nós. A B* melhora a utilização de espaço ao dividir páginas com mais equilíbrio e compartilhar dados entre nós irmãos antes de dividir. Já a B+ armazena todos os dados apenas nas folhas, e os nós internos contêm apenas chaves para navegação, o que facilita varreduras sequenciais e acesso ordenado. </w:t>
      </w:r>
      <w:r w:rsidR="002242DA" w:rsidRPr="00232098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Enquanto a B+ é mais eficiente para leitura em blocos e buscas sequenciais, a árvore B é mais versátil. A B* tende a reduzir o número de divisões, melhorando o desempenho de inserções.</w:t>
      </w:r>
    </w:p>
    <w:p w14:paraId="4C7C7ADD" w14:textId="7A86625F" w:rsidR="00107F67" w:rsidRPr="00232098" w:rsidRDefault="00107F67">
      <w:pPr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E868263" w14:textId="1E26254D" w:rsidR="002242DA" w:rsidRPr="00232098" w:rsidRDefault="00107F67">
      <w:pPr>
        <w:rPr>
          <w:rFonts w:ascii="Times New Roman" w:hAnsi="Times New Roman" w:cs="Times New Roman"/>
          <w:sz w:val="24"/>
          <w:szCs w:val="24"/>
        </w:rPr>
      </w:pPr>
      <w:r w:rsidRPr="00232098">
        <w:rPr>
          <w:rStyle w:val="Forte"/>
          <w:rFonts w:ascii="Times New Roman" w:hAnsi="Times New Roman" w:cs="Times New Roman"/>
          <w:sz w:val="24"/>
          <w:szCs w:val="24"/>
        </w:rPr>
        <w:t>6</w:t>
      </w:r>
      <w:r w:rsidRPr="00232098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r w:rsidR="002242DA" w:rsidRPr="00232098">
        <w:rPr>
          <w:rFonts w:ascii="Times New Roman" w:hAnsi="Times New Roman" w:cs="Times New Roman"/>
          <w:sz w:val="24"/>
          <w:szCs w:val="24"/>
        </w:rPr>
        <w:t>Classifico com nota 5 (foi de imprescindível ajuda). A explicação didática sobre os diferentes tipos de árvores e suas aplicações práticas foi clara, bem estruturada e complementou perfeitamente o conteúdo teórico da disciplina.</w:t>
      </w:r>
    </w:p>
    <w:p w14:paraId="3871BC76" w14:textId="77777777" w:rsidR="00232098" w:rsidRPr="00232098" w:rsidRDefault="00232098">
      <w:pPr>
        <w:rPr>
          <w:rFonts w:ascii="Times New Roman" w:hAnsi="Times New Roman" w:cs="Times New Roman"/>
          <w:sz w:val="24"/>
          <w:szCs w:val="24"/>
        </w:rPr>
      </w:pPr>
    </w:p>
    <w:p w14:paraId="71467279" w14:textId="091DC5B9" w:rsidR="002242DA" w:rsidRPr="00232098" w:rsidRDefault="002242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2098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232098" w:rsidRPr="00232098">
        <w:rPr>
          <w:rFonts w:ascii="Times New Roman" w:hAnsi="Times New Roman" w:cs="Times New Roman"/>
          <w:sz w:val="24"/>
          <w:szCs w:val="24"/>
        </w:rPr>
        <w:t>Difícil</w:t>
      </w:r>
      <w:r w:rsidRPr="00232098">
        <w:rPr>
          <w:rFonts w:ascii="Times New Roman" w:hAnsi="Times New Roman" w:cs="Times New Roman"/>
          <w:sz w:val="24"/>
          <w:szCs w:val="24"/>
        </w:rPr>
        <w:t>, pois ela exige conhecimento detalhado sobre diversas estruturas de árvores, suas variações e o entendimento comparativo de suas características.</w:t>
      </w:r>
    </w:p>
    <w:sectPr w:rsidR="002242DA" w:rsidRPr="00232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AF"/>
    <w:rsid w:val="000936AF"/>
    <w:rsid w:val="00107F67"/>
    <w:rsid w:val="002242DA"/>
    <w:rsid w:val="00232098"/>
    <w:rsid w:val="002467E0"/>
    <w:rsid w:val="00512B89"/>
    <w:rsid w:val="00552FD2"/>
    <w:rsid w:val="00695D35"/>
    <w:rsid w:val="00711628"/>
    <w:rsid w:val="00AB09FD"/>
    <w:rsid w:val="00BB5CAF"/>
    <w:rsid w:val="00CE582B"/>
    <w:rsid w:val="00D6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64C6"/>
  <w15:chartTrackingRefBased/>
  <w15:docId w15:val="{0A8BA05C-7517-435A-8C79-1FF17E9C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6A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36AF"/>
    <w:pPr>
      <w:ind w:left="720"/>
      <w:contextualSpacing/>
    </w:pPr>
  </w:style>
  <w:style w:type="character" w:customStyle="1" w:styleId="relative">
    <w:name w:val="relative"/>
    <w:basedOn w:val="Fontepargpadro"/>
    <w:rsid w:val="00695D35"/>
  </w:style>
  <w:style w:type="character" w:customStyle="1" w:styleId="ms-1">
    <w:name w:val="ms-1"/>
    <w:basedOn w:val="Fontepargpadro"/>
    <w:rsid w:val="00695D35"/>
  </w:style>
  <w:style w:type="character" w:customStyle="1" w:styleId="max-w-full">
    <w:name w:val="max-w-full"/>
    <w:basedOn w:val="Fontepargpadro"/>
    <w:rsid w:val="00695D35"/>
  </w:style>
  <w:style w:type="character" w:customStyle="1" w:styleId="-me-1">
    <w:name w:val="-me-1"/>
    <w:basedOn w:val="Fontepargpadro"/>
    <w:rsid w:val="00695D35"/>
  </w:style>
  <w:style w:type="paragraph" w:styleId="NormalWeb">
    <w:name w:val="Normal (Web)"/>
    <w:basedOn w:val="Normal"/>
    <w:uiPriority w:val="99"/>
    <w:semiHidden/>
    <w:unhideWhenUsed/>
    <w:rsid w:val="00BB5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B5C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0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1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562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11</cp:revision>
  <dcterms:created xsi:type="dcterms:W3CDTF">2025-07-19T00:09:00Z</dcterms:created>
  <dcterms:modified xsi:type="dcterms:W3CDTF">2025-08-02T17:47:00Z</dcterms:modified>
</cp:coreProperties>
</file>