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7AE1C0A7" w:rsidR="00E62890" w:rsidRPr="00DA0FCF" w:rsidRDefault="00D06757" w:rsidP="00D06757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B224EB" w:rsidRPr="00B224EB">
        <w:rPr>
          <w:rFonts w:ascii="Times New Roman" w:hAnsi="Times New Roman" w:cs="Times New Roman"/>
          <w:sz w:val="24"/>
          <w:szCs w:val="24"/>
        </w:rPr>
        <w:t>A abordagem centralizada depende de um ponto central para tomar decisões de roteamento, o que facilita o gerenciamento e garante consistência, mas não escala bem e é menos tolerante a falhas (ex.: OSPF, BGP). Já a distribuída permite que cada dispositivo decida por si, trocando informações com os outros, o que a torna mais escalável e robusta, mas também mais complexa (ex.: RIP, EIGRP). Para redes menores e mais controladas, a centralizada funciona bem, mas em redes grandes e dinâmicas, a distribuída é a melhor escolha, principalmente em algoritmos de roteamento que precisam ser flexíveis e resistentes a falhas.</w:t>
      </w:r>
    </w:p>
    <w:p w14:paraId="4945CF09" w14:textId="77777777" w:rsidR="00D06757" w:rsidRPr="00DA0FCF" w:rsidRDefault="00D06757" w:rsidP="00D06757">
      <w:pPr>
        <w:rPr>
          <w:rFonts w:ascii="Times New Roman" w:hAnsi="Times New Roman" w:cs="Times New Roman"/>
          <w:sz w:val="24"/>
          <w:szCs w:val="24"/>
        </w:rPr>
      </w:pPr>
    </w:p>
    <w:p w14:paraId="24650F77" w14:textId="62480496" w:rsidR="00D06757" w:rsidRPr="00DA0FCF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B224EB" w:rsidRPr="00B224EB">
        <w:rPr>
          <w:rFonts w:ascii="Times New Roman" w:hAnsi="Times New Roman" w:cs="Times New Roman"/>
          <w:sz w:val="24"/>
          <w:szCs w:val="24"/>
        </w:rPr>
        <w:t xml:space="preserve">O roteamento em redes sem fio móveis, seja </w:t>
      </w:r>
      <w:proofErr w:type="spellStart"/>
      <w:r w:rsidR="00B224EB" w:rsidRPr="00B224EB">
        <w:rPr>
          <w:rFonts w:ascii="Times New Roman" w:hAnsi="Times New Roman" w:cs="Times New Roman"/>
          <w:sz w:val="24"/>
          <w:szCs w:val="24"/>
        </w:rPr>
        <w:t>infraestrutura</w:t>
      </w:r>
      <w:r w:rsidR="00B224EB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B224EB" w:rsidRPr="00B224EB">
        <w:rPr>
          <w:rFonts w:ascii="Times New Roman" w:hAnsi="Times New Roman" w:cs="Times New Roman"/>
          <w:sz w:val="24"/>
          <w:szCs w:val="24"/>
        </w:rPr>
        <w:t xml:space="preserve"> ou sem</w:t>
      </w:r>
      <w:r w:rsidR="00B224EB">
        <w:rPr>
          <w:rFonts w:ascii="Times New Roman" w:hAnsi="Times New Roman" w:cs="Times New Roman"/>
          <w:sz w:val="24"/>
          <w:szCs w:val="24"/>
        </w:rPr>
        <w:t xml:space="preserve"> infraestrutura, </w:t>
      </w:r>
      <w:r w:rsidR="00B224EB" w:rsidRPr="00B224EB">
        <w:rPr>
          <w:rFonts w:ascii="Times New Roman" w:hAnsi="Times New Roman" w:cs="Times New Roman"/>
          <w:sz w:val="24"/>
          <w:szCs w:val="24"/>
        </w:rPr>
        <w:t xml:space="preserve">enfrenta desafios como a mobilidade dos dispositivos, que causa mudanças constantes na topologia da rede, e a interferência, que pode levar à perda de pacotes. Além disso, o consumo de energia e a escalabilidade são problemas comuns, já que os dispositivos dependem de bateria e redes grandes geram muito overhead. Para melhorar isso, protocolos adaptativos ajudam a ajustar as rotas dinamicamente, enquanto técnicas como </w:t>
      </w:r>
      <w:proofErr w:type="spellStart"/>
      <w:r w:rsidR="00B224EB" w:rsidRPr="00B224EB">
        <w:rPr>
          <w:rFonts w:ascii="Times New Roman" w:hAnsi="Times New Roman" w:cs="Times New Roman"/>
          <w:sz w:val="24"/>
          <w:szCs w:val="24"/>
        </w:rPr>
        <w:t>clustering</w:t>
      </w:r>
      <w:proofErr w:type="spellEnd"/>
      <w:r w:rsidR="00B224EB" w:rsidRPr="00B224EB">
        <w:rPr>
          <w:rFonts w:ascii="Times New Roman" w:hAnsi="Times New Roman" w:cs="Times New Roman"/>
          <w:sz w:val="24"/>
          <w:szCs w:val="24"/>
        </w:rPr>
        <w:t xml:space="preserve"> reduzem o tráfego desnecessário. </w:t>
      </w:r>
      <w:r w:rsidR="00B224EB">
        <w:rPr>
          <w:rFonts w:ascii="Times New Roman" w:hAnsi="Times New Roman" w:cs="Times New Roman"/>
          <w:sz w:val="24"/>
          <w:szCs w:val="24"/>
        </w:rPr>
        <w:t xml:space="preserve">A </w:t>
      </w:r>
      <w:r w:rsidR="00B33DD1">
        <w:rPr>
          <w:rFonts w:ascii="Times New Roman" w:hAnsi="Times New Roman" w:cs="Times New Roman"/>
          <w:sz w:val="24"/>
          <w:szCs w:val="24"/>
        </w:rPr>
        <w:t>ideia</w:t>
      </w:r>
      <w:r w:rsidR="00B224EB" w:rsidRPr="00B224EB">
        <w:rPr>
          <w:rFonts w:ascii="Times New Roman" w:hAnsi="Times New Roman" w:cs="Times New Roman"/>
          <w:sz w:val="24"/>
          <w:szCs w:val="24"/>
        </w:rPr>
        <w:t xml:space="preserve"> </w:t>
      </w:r>
      <w:r w:rsidR="00B224EB">
        <w:rPr>
          <w:rFonts w:ascii="Times New Roman" w:hAnsi="Times New Roman" w:cs="Times New Roman"/>
          <w:sz w:val="24"/>
          <w:szCs w:val="24"/>
        </w:rPr>
        <w:t xml:space="preserve">é </w:t>
      </w:r>
      <w:r w:rsidR="00B224EB" w:rsidRPr="00B224EB">
        <w:rPr>
          <w:rFonts w:ascii="Times New Roman" w:hAnsi="Times New Roman" w:cs="Times New Roman"/>
          <w:sz w:val="24"/>
          <w:szCs w:val="24"/>
        </w:rPr>
        <w:t>equilibrar adaptabilidade, eficiência e economia de energia para garantir um roteamento eficaz.</w:t>
      </w:r>
    </w:p>
    <w:p w14:paraId="1996EF3F" w14:textId="77777777" w:rsidR="00C322BF" w:rsidRPr="00DA0FCF" w:rsidRDefault="00C322BF" w:rsidP="00C322BF">
      <w:pPr>
        <w:rPr>
          <w:rFonts w:ascii="Times New Roman" w:hAnsi="Times New Roman" w:cs="Times New Roman"/>
          <w:sz w:val="24"/>
          <w:szCs w:val="24"/>
        </w:rPr>
      </w:pPr>
    </w:p>
    <w:p w14:paraId="5FBC52FC" w14:textId="43A59226" w:rsidR="00D06757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B224EB" w:rsidRPr="00B224EB">
        <w:rPr>
          <w:rFonts w:ascii="Times New Roman" w:hAnsi="Times New Roman" w:cs="Times New Roman"/>
          <w:sz w:val="24"/>
          <w:szCs w:val="24"/>
        </w:rPr>
        <w:t>A fragmentação de pacotes é o processo de dividir um pacote grande em partes menores para que ele possa trafegar por redes com diferentes tamanhos máximos de transmissão. Isso é necessário porque, sem fragmentação, pacotes grandes seriam descartados ao encontrar redes com MTU menor, causando perda de dados e retransmissões. A fragmentação pode ser feita no dispositivo de origem ou no roteador, que divide o pacote ao detectar um MTU menor. Métodos como o Path MTU Discovery</w:t>
      </w:r>
      <w:r w:rsidR="007613B0">
        <w:rPr>
          <w:rFonts w:ascii="Times New Roman" w:hAnsi="Times New Roman" w:cs="Times New Roman"/>
          <w:sz w:val="24"/>
          <w:szCs w:val="24"/>
        </w:rPr>
        <w:t xml:space="preserve"> </w:t>
      </w:r>
      <w:r w:rsidR="00B224EB" w:rsidRPr="00B224EB">
        <w:rPr>
          <w:rFonts w:ascii="Times New Roman" w:hAnsi="Times New Roman" w:cs="Times New Roman"/>
          <w:sz w:val="24"/>
          <w:szCs w:val="24"/>
        </w:rPr>
        <w:t>ajudam a evitar fragmentação desnecessária. No destino, os fragmentos são remontados usando informações do cabeçalho.</w:t>
      </w:r>
    </w:p>
    <w:p w14:paraId="2272255A" w14:textId="77777777" w:rsidR="0024731C" w:rsidRPr="00DA0FCF" w:rsidRDefault="0024731C" w:rsidP="00C322BF">
      <w:pPr>
        <w:rPr>
          <w:rFonts w:ascii="Times New Roman" w:hAnsi="Times New Roman" w:cs="Times New Roman"/>
          <w:sz w:val="24"/>
          <w:szCs w:val="24"/>
        </w:rPr>
      </w:pPr>
    </w:p>
    <w:p w14:paraId="59F4A0B1" w14:textId="67E02978" w:rsidR="00DA0FCF" w:rsidRPr="00DA0FCF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891470" w:rsidRPr="00891470">
        <w:rPr>
          <w:rFonts w:ascii="Times New Roman" w:hAnsi="Times New Roman" w:cs="Times New Roman"/>
          <w:sz w:val="24"/>
          <w:szCs w:val="24"/>
        </w:rPr>
        <w:t>O artigo "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Towards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Ecosystem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" propõe o uso de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para resolver problemas de segurança e eficiência em redes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, como vulnerabilidades em sistemas centralizados e perda de integridade dos dados. Na disciplina de Redes de Computadores, esse tema se relaciona diretamente com os conceitos de arquitetura de redes e segurança, já que a </w:t>
      </w:r>
      <w:proofErr w:type="spellStart"/>
      <w:r w:rsidR="00891470" w:rsidRPr="00891470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891470" w:rsidRPr="00891470">
        <w:rPr>
          <w:rFonts w:ascii="Times New Roman" w:hAnsi="Times New Roman" w:cs="Times New Roman"/>
          <w:sz w:val="24"/>
          <w:szCs w:val="24"/>
        </w:rPr>
        <w:t xml:space="preserve"> oferece uma alternativa descentralizada para autenticação e troca de informações, similar ao funcionamento de redes P2P. Além disso, a discussão sobre escalabilidade e otimização de recursos no artigo reflete desafios comuns em projetos de redes, como a necessidade de protocolos que equilibrem desempenho e consumo energético. </w:t>
      </w:r>
    </w:p>
    <w:p w14:paraId="6CF9C96D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16CE210D" w14:textId="12FD46E8" w:rsidR="0024731C" w:rsidRPr="00DA0FCF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7A4069">
        <w:rPr>
          <w:rFonts w:ascii="Times New Roman" w:hAnsi="Times New Roman" w:cs="Times New Roman"/>
          <w:sz w:val="24"/>
          <w:szCs w:val="24"/>
        </w:rPr>
        <w:t xml:space="preserve">Moderado. </w:t>
      </w:r>
      <w:r w:rsidR="00351544">
        <w:rPr>
          <w:rFonts w:ascii="Times New Roman" w:hAnsi="Times New Roman" w:cs="Times New Roman"/>
          <w:sz w:val="24"/>
          <w:szCs w:val="24"/>
        </w:rPr>
        <w:t>A lista de exercícios estava um pouco mais complicada, porém fui pesquisando e entendendo cada vez mais sobre o tema, que também vimos em sala. Sobre as perguntas supracitadas, foram tranquilas.</w:t>
      </w:r>
    </w:p>
    <w:sectPr w:rsidR="0024731C" w:rsidRPr="00DA0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2467E0"/>
    <w:rsid w:val="0024731C"/>
    <w:rsid w:val="002C734D"/>
    <w:rsid w:val="00351544"/>
    <w:rsid w:val="007613B0"/>
    <w:rsid w:val="00776ED0"/>
    <w:rsid w:val="007A4069"/>
    <w:rsid w:val="00891470"/>
    <w:rsid w:val="00AB09FD"/>
    <w:rsid w:val="00B224EB"/>
    <w:rsid w:val="00B33DD1"/>
    <w:rsid w:val="00C322BF"/>
    <w:rsid w:val="00D06757"/>
    <w:rsid w:val="00D47568"/>
    <w:rsid w:val="00DA0FCF"/>
    <w:rsid w:val="00E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445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7</cp:revision>
  <dcterms:created xsi:type="dcterms:W3CDTF">2025-03-03T22:47:00Z</dcterms:created>
  <dcterms:modified xsi:type="dcterms:W3CDTF">2025-03-26T13:36:00Z</dcterms:modified>
</cp:coreProperties>
</file>