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CEB58" w14:textId="55A439B7" w:rsidR="00E62890" w:rsidRPr="00DA0FCF" w:rsidRDefault="00D06757" w:rsidP="00905A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DA0FCF">
        <w:rPr>
          <w:rFonts w:ascii="Times New Roman" w:hAnsi="Times New Roman" w:cs="Times New Roman"/>
          <w:sz w:val="24"/>
          <w:szCs w:val="24"/>
        </w:rPr>
        <w:t xml:space="preserve"> </w:t>
      </w:r>
      <w:r w:rsidR="00905A5B" w:rsidRPr="00905A5B">
        <w:rPr>
          <w:rFonts w:ascii="Times New Roman" w:hAnsi="Times New Roman" w:cs="Times New Roman"/>
          <w:sz w:val="24"/>
          <w:szCs w:val="24"/>
        </w:rPr>
        <w:t>A fibra óptica e o cabo UTP são dois tipos de cabos usados para transmissão de dados, cada um com suas vantagens. A fibra óptica oferece altíssima velocidade, grande largura de banda e não sofre com interferências eletromagnéticas, sendo ideal para conexões de longa distância. Por outro lado, tem um custo mais elevado e exige mais cuidado na instalação. Já o cabo UTP, é mais barato, fácil de instalar e bastante usado em redes locais (LANs). Apesar de ter menor capacidade de transmissão e ser mais sensível a interferências, atende bem às necessidades do dia a dia.</w:t>
      </w:r>
    </w:p>
    <w:p w14:paraId="4945CF09" w14:textId="77777777" w:rsidR="00D06757" w:rsidRPr="00DA0FCF" w:rsidRDefault="00D06757" w:rsidP="00905A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96EF3F" w14:textId="4C025B41" w:rsidR="00C322BF" w:rsidRDefault="00D06757" w:rsidP="00905A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DA0FCF">
        <w:rPr>
          <w:rFonts w:ascii="Times New Roman" w:hAnsi="Times New Roman" w:cs="Times New Roman"/>
          <w:sz w:val="24"/>
          <w:szCs w:val="24"/>
        </w:rPr>
        <w:t xml:space="preserve"> </w:t>
      </w:r>
      <w:r w:rsidR="00905A5B" w:rsidRPr="00905A5B">
        <w:rPr>
          <w:rFonts w:ascii="Times New Roman" w:hAnsi="Times New Roman" w:cs="Times New Roman"/>
          <w:sz w:val="24"/>
          <w:szCs w:val="24"/>
        </w:rPr>
        <w:t>O DNS (Domain Name System) é o sistema responsável por traduzir nomes de sites, como “google.com”, em endereços IP que os computadores conseguem interpretar. Ele funciona de forma hierárquica e distribuída, com diferentes tipos de servidores (raiz, TLD e autoritativos), o que garante rapidez, escalabilidade e confiabilidade nas consultas. Se todo o sistema fosse centralizado em um único servidor, haveria sérios problemas, como lentidão, vulnerabilidade a ataques (como DDoS) e risco de falhas que poderiam afetar toda a internet. A estrutura descentralizada do DNS é fundamental para manter a internet segura, eficiente e estável.</w:t>
      </w:r>
    </w:p>
    <w:p w14:paraId="1A460696" w14:textId="77777777" w:rsidR="00905A5B" w:rsidRPr="00DA0FCF" w:rsidRDefault="00905A5B" w:rsidP="00905A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8A07AB" w14:textId="0B777513" w:rsidR="002E117A" w:rsidRDefault="00D06757" w:rsidP="00905A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DA0FCF">
        <w:rPr>
          <w:rFonts w:ascii="Times New Roman" w:hAnsi="Times New Roman" w:cs="Times New Roman"/>
          <w:sz w:val="24"/>
          <w:szCs w:val="24"/>
        </w:rPr>
        <w:t xml:space="preserve"> </w:t>
      </w:r>
      <w:r w:rsidR="00905A5B" w:rsidRPr="00905A5B">
        <w:rPr>
          <w:rFonts w:ascii="Times New Roman" w:hAnsi="Times New Roman" w:cs="Times New Roman"/>
          <w:sz w:val="24"/>
          <w:szCs w:val="24"/>
        </w:rPr>
        <w:t>A criptografia simétrica é bastante eficiente para grandes volumes de dados, pois usa a mesma chave tanto para cifrar quanto para decifrar. No entanto, sua principal limitação está na necessidade de distribuir essa chave de forma segura. Já a criptografia assimétrica resolve esse problema ao usar um par de chaves</w:t>
      </w:r>
      <w:r w:rsidR="00905A5B">
        <w:rPr>
          <w:rFonts w:ascii="Times New Roman" w:hAnsi="Times New Roman" w:cs="Times New Roman"/>
          <w:sz w:val="24"/>
          <w:szCs w:val="24"/>
        </w:rPr>
        <w:t xml:space="preserve">, </w:t>
      </w:r>
      <w:r w:rsidR="00905A5B" w:rsidRPr="00905A5B">
        <w:rPr>
          <w:rFonts w:ascii="Times New Roman" w:hAnsi="Times New Roman" w:cs="Times New Roman"/>
          <w:sz w:val="24"/>
          <w:szCs w:val="24"/>
        </w:rPr>
        <w:t>sendo ideal para autenticação e troca segura de chaves, apesar de ser mais lenta e pouco prática para grandes quantidades de dados. A abordagem mais comum e eficiente é a combinação dos dois métodos: a criptografia assimétrica é usada para estabelecer uma chave simétrica com segurança, e depois a comunicação continua com a simétrica, garantindo desempenho sem abrir mão da segurança</w:t>
      </w:r>
      <w:r w:rsidR="00905A5B">
        <w:rPr>
          <w:rFonts w:ascii="Times New Roman" w:hAnsi="Times New Roman" w:cs="Times New Roman"/>
          <w:sz w:val="24"/>
          <w:szCs w:val="24"/>
        </w:rPr>
        <w:t>.</w:t>
      </w:r>
    </w:p>
    <w:p w14:paraId="00D2FF72" w14:textId="77777777" w:rsidR="00905A5B" w:rsidRPr="00DA0FCF" w:rsidRDefault="00905A5B" w:rsidP="00905A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9A60A5" w14:textId="399E6BF7" w:rsidR="00905A5B" w:rsidRDefault="00D06757" w:rsidP="00905A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DA0FCF">
        <w:rPr>
          <w:rFonts w:ascii="Times New Roman" w:hAnsi="Times New Roman" w:cs="Times New Roman"/>
          <w:sz w:val="24"/>
          <w:szCs w:val="24"/>
        </w:rPr>
        <w:t xml:space="preserve"> </w:t>
      </w:r>
      <w:r w:rsidR="00905A5B" w:rsidRPr="00905A5B">
        <w:rPr>
          <w:rFonts w:ascii="Times New Roman" w:hAnsi="Times New Roman" w:cs="Times New Roman"/>
          <w:sz w:val="24"/>
          <w:szCs w:val="24"/>
        </w:rPr>
        <w:t>Uma autoridade certificadora (CA) é uma entidade confiável e reconhecida que emite e valida certificados digitais, associando uma chave pública a uma identidade, como um domínio ou uma organização. Ela tem um papel essencial na segurança da internet, pois permite verificar a autenticidade das comunicações e garantir a integridade dos dados transmitidos</w:t>
      </w:r>
      <w:r w:rsidR="00905A5B">
        <w:rPr>
          <w:rFonts w:ascii="Times New Roman" w:hAnsi="Times New Roman" w:cs="Times New Roman"/>
          <w:sz w:val="24"/>
          <w:szCs w:val="24"/>
        </w:rPr>
        <w:t>,</w:t>
      </w:r>
      <w:r w:rsidR="00905A5B" w:rsidRPr="00905A5B">
        <w:rPr>
          <w:rFonts w:ascii="Times New Roman" w:hAnsi="Times New Roman" w:cs="Times New Roman"/>
          <w:sz w:val="24"/>
          <w:szCs w:val="24"/>
        </w:rPr>
        <w:t xml:space="preserve"> como ocorre no uso de HTTPS. Sem as CAs, seria muito mais fácil sofrer ataques como phishin</w:t>
      </w:r>
      <w:r w:rsidR="00905A5B">
        <w:rPr>
          <w:rFonts w:ascii="Times New Roman" w:hAnsi="Times New Roman" w:cs="Times New Roman"/>
          <w:sz w:val="24"/>
          <w:szCs w:val="24"/>
        </w:rPr>
        <w:t>g</w:t>
      </w:r>
      <w:r w:rsidR="00905A5B" w:rsidRPr="00905A5B">
        <w:rPr>
          <w:rFonts w:ascii="Times New Roman" w:hAnsi="Times New Roman" w:cs="Times New Roman"/>
          <w:sz w:val="24"/>
          <w:szCs w:val="24"/>
        </w:rPr>
        <w:t>, já que não haveria uma forma segura de confirmar quem está do outro lado da conexão</w:t>
      </w:r>
    </w:p>
    <w:p w14:paraId="0DA0BB60" w14:textId="77777777" w:rsidR="00905A5B" w:rsidRDefault="00905A5B" w:rsidP="00905A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D48F26" w14:textId="6A410C3E" w:rsidR="00905A5B" w:rsidRDefault="00D06757" w:rsidP="0090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DA0FCF">
        <w:rPr>
          <w:rFonts w:ascii="Times New Roman" w:hAnsi="Times New Roman" w:cs="Times New Roman"/>
          <w:sz w:val="24"/>
          <w:szCs w:val="24"/>
        </w:rPr>
        <w:t xml:space="preserve"> </w:t>
      </w:r>
      <w:r w:rsidR="00946E43" w:rsidRPr="00946E43">
        <w:rPr>
          <w:rFonts w:ascii="Times New Roman" w:eastAsia="Times New Roman" w:hAnsi="Times New Roman" w:cs="Times New Roman"/>
          <w:sz w:val="24"/>
          <w:szCs w:val="24"/>
          <w:lang w:eastAsia="pt-BR"/>
        </w:rPr>
        <w:t>O artigo investiga algoritmos semelhantes ao BitTorrent voltados para o streaming de vídeo sob demanda em redes móveis ad hoc (MANETs), comparando seu desempenho com base em métricas como tempo de download e interrupções na transmissão. Um dos destaques é</w:t>
      </w:r>
      <w:r w:rsidR="00946E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</w:t>
      </w:r>
      <w:r w:rsidR="00946E43" w:rsidRPr="00946E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solução apresentou ganhos expressivos em eficiência. A discussão se conecta aos conteúdos práticos ao abordar o uso de protocolos P2P, os desafios das redes móveis dinâmicas e as métricas de qualidade de serviço</w:t>
      </w:r>
      <w:r w:rsidR="00946E43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="00946E43" w:rsidRPr="00946E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elementos essenciais para compreender a comunicação de dados e a otimização de redes em ambientes com alta variabilidade topológica.</w:t>
      </w:r>
    </w:p>
    <w:p w14:paraId="5C7F9378" w14:textId="77777777" w:rsidR="00905A5B" w:rsidRPr="00905A5B" w:rsidRDefault="00905A5B" w:rsidP="0090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A02C532" w14:textId="4B009161" w:rsidR="00BB51D1" w:rsidRPr="00BB51D1" w:rsidRDefault="00BB51D1" w:rsidP="00905A5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1D1">
        <w:rPr>
          <w:rFonts w:ascii="Times New Roman" w:hAnsi="Times New Roman" w:cs="Times New Roman"/>
          <w:b/>
          <w:bCs/>
          <w:sz w:val="24"/>
          <w:szCs w:val="24"/>
        </w:rPr>
        <w:t>6.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46E43" w:rsidRPr="00946E43">
        <w:rPr>
          <w:rFonts w:ascii="Times New Roman" w:hAnsi="Times New Roman" w:cs="Times New Roman"/>
          <w:sz w:val="24"/>
          <w:szCs w:val="24"/>
        </w:rPr>
        <w:t>Fácil</w:t>
      </w:r>
      <w:r w:rsidR="00946E43">
        <w:rPr>
          <w:rFonts w:ascii="Times New Roman" w:hAnsi="Times New Roman" w:cs="Times New Roman"/>
          <w:sz w:val="24"/>
          <w:szCs w:val="24"/>
        </w:rPr>
        <w:t xml:space="preserve">. </w:t>
      </w:r>
      <w:r w:rsidR="00946E43" w:rsidRPr="00946E43">
        <w:rPr>
          <w:rFonts w:ascii="Times New Roman" w:hAnsi="Times New Roman" w:cs="Times New Roman"/>
          <w:sz w:val="24"/>
          <w:szCs w:val="24"/>
        </w:rPr>
        <w:t xml:space="preserve">as </w:t>
      </w:r>
      <w:r w:rsidR="00946E43">
        <w:rPr>
          <w:rFonts w:ascii="Times New Roman" w:hAnsi="Times New Roman" w:cs="Times New Roman"/>
          <w:sz w:val="24"/>
          <w:szCs w:val="24"/>
        </w:rPr>
        <w:t>perguntas</w:t>
      </w:r>
      <w:r w:rsidR="00946E43" w:rsidRPr="00946E43">
        <w:rPr>
          <w:rFonts w:ascii="Times New Roman" w:hAnsi="Times New Roman" w:cs="Times New Roman"/>
          <w:sz w:val="24"/>
          <w:szCs w:val="24"/>
        </w:rPr>
        <w:t xml:space="preserve"> exigiam principalmente o conteúdo visto em aula e a consulta aos materiais de apoio disponibilizados</w:t>
      </w:r>
      <w:r w:rsidR="00946E43">
        <w:rPr>
          <w:rFonts w:ascii="Times New Roman" w:hAnsi="Times New Roman" w:cs="Times New Roman"/>
          <w:sz w:val="24"/>
          <w:szCs w:val="24"/>
        </w:rPr>
        <w:t>, o que facilitou muito durante a realização da atividade.</w:t>
      </w:r>
    </w:p>
    <w:sectPr w:rsidR="00BB51D1" w:rsidRPr="00BB51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D2169"/>
    <w:multiLevelType w:val="multilevel"/>
    <w:tmpl w:val="DC786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4D"/>
    <w:rsid w:val="002467E0"/>
    <w:rsid w:val="0024731C"/>
    <w:rsid w:val="002C734D"/>
    <w:rsid w:val="002E117A"/>
    <w:rsid w:val="00351544"/>
    <w:rsid w:val="00404E2B"/>
    <w:rsid w:val="005F6B4C"/>
    <w:rsid w:val="007613B0"/>
    <w:rsid w:val="00776ED0"/>
    <w:rsid w:val="007A4069"/>
    <w:rsid w:val="00891470"/>
    <w:rsid w:val="00905A5B"/>
    <w:rsid w:val="00946E43"/>
    <w:rsid w:val="00AB09FD"/>
    <w:rsid w:val="00B224EB"/>
    <w:rsid w:val="00B33DD1"/>
    <w:rsid w:val="00BB51D1"/>
    <w:rsid w:val="00C322BF"/>
    <w:rsid w:val="00D06757"/>
    <w:rsid w:val="00D47568"/>
    <w:rsid w:val="00DA0FCF"/>
    <w:rsid w:val="00E338FA"/>
    <w:rsid w:val="00E62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FF992"/>
  <w15:chartTrackingRefBased/>
  <w15:docId w15:val="{E3C40331-4C33-4D03-9889-981BDF5A3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067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72C55B-32BC-4AD1-963C-21BD8CAA3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507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Deleon</dc:creator>
  <cp:keywords/>
  <dc:description/>
  <cp:lastModifiedBy>Anthony Deleon</cp:lastModifiedBy>
  <cp:revision>12</cp:revision>
  <cp:lastPrinted>2025-04-17T17:38:00Z</cp:lastPrinted>
  <dcterms:created xsi:type="dcterms:W3CDTF">2025-03-03T22:47:00Z</dcterms:created>
  <dcterms:modified xsi:type="dcterms:W3CDTF">2025-04-17T17:39:00Z</dcterms:modified>
</cp:coreProperties>
</file>