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D4" w:rsidRDefault="004F2220">
      <w:pPr>
        <w:rPr>
          <w:lang w:val="en-US"/>
        </w:rPr>
      </w:pPr>
      <w:r>
        <w:rPr>
          <w:lang w:val="en-US"/>
        </w:rPr>
        <w:t>Buku Panduan pengoperasian aplikasi DAISY (DAta Insurane SYstem)</w:t>
      </w:r>
    </w:p>
    <w:p w:rsidR="00A33F34" w:rsidRDefault="00A33F34">
      <w:pPr>
        <w:rPr>
          <w:lang w:val="en-US"/>
        </w:rPr>
      </w:pPr>
      <w:r w:rsidRPr="00D80812">
        <w:rPr>
          <w:b/>
          <w:u w:val="single"/>
          <w:lang w:val="en-US"/>
        </w:rPr>
        <w:t>Urutan aliran data</w:t>
      </w:r>
      <w:r w:rsidR="0021490F">
        <w:rPr>
          <w:b/>
          <w:u w:val="single"/>
          <w:lang w:val="en-US"/>
        </w:rPr>
        <w:t xml:space="preserve"> beserta otoritasnya masing-masing</w:t>
      </w:r>
      <w:r>
        <w:rPr>
          <w:lang w:val="en-US"/>
        </w:rPr>
        <w:t>:</w:t>
      </w:r>
    </w:p>
    <w:p w:rsidR="00A33F34" w:rsidRDefault="0021490F">
      <w:pPr>
        <w:rPr>
          <w:lang w:val="en-US"/>
        </w:rPr>
      </w:pPr>
      <w:r w:rsidRPr="0021490F">
        <w:rPr>
          <w:lang w:val="en-US"/>
        </w:rPr>
        <w:drawing>
          <wp:inline distT="0" distB="0" distL="0" distR="0">
            <wp:extent cx="4533900" cy="286702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9000" cy="4455006"/>
                      <a:chOff x="533400" y="1447800"/>
                      <a:chExt cx="7239000" cy="4455006"/>
                    </a:xfrm>
                  </a:grpSpPr>
                  <a:cxnSp>
                    <a:nvCxnSpPr>
                      <a:cNvPr id="13" name="Straight Arrow Connector 12"/>
                      <a:cNvCxnSpPr/>
                    </a:nvCxnSpPr>
                    <a:spPr>
                      <a:xfrm>
                        <a:off x="5638800" y="4724400"/>
                        <a:ext cx="631508" cy="97029"/>
                      </a:xfrm>
                      <a:prstGeom prst="straightConnector1">
                        <a:avLst/>
                      </a:prstGeom>
                      <a:ln>
                        <a:solidFill>
                          <a:srgbClr val="FFC000"/>
                        </a:solidFill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Arrow Connector 11"/>
                      <a:cNvCxnSpPr/>
                    </a:nvCxnSpPr>
                    <a:spPr>
                      <a:xfrm>
                        <a:off x="3657600" y="4648200"/>
                        <a:ext cx="2640330" cy="361224"/>
                      </a:xfrm>
                      <a:prstGeom prst="straightConnector1">
                        <a:avLst/>
                      </a:prstGeom>
                      <a:ln>
                        <a:solidFill>
                          <a:srgbClr val="FFC000"/>
                        </a:solidFill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graphicFrame>
                    <a:nvGraphicFramePr>
                      <a:cNvPr id="6" name="Diagram 5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5" r:lo="rId6" r:qs="rId7" r:cs="rId8"/>
                      </a:graphicData>
                    </a:graphic>
                    <a:xfrm>
                      <a:off x="1905000" y="1447800"/>
                      <a:ext cx="5867400" cy="3853061"/>
                    </a:xfrm>
                  </a:graphicFrame>
                  <a:grpSp>
                    <a:nvGrpSpPr>
                      <a:cNvPr id="7" name="Diagram group"/>
                      <a:cNvGrpSpPr/>
                    </a:nvGrpSpPr>
                    <a:grpSpPr>
                      <a:xfrm>
                        <a:off x="6158396" y="4463680"/>
                        <a:ext cx="1601502" cy="946521"/>
                        <a:chOff x="3065" y="1532830"/>
                        <a:chExt cx="1663898" cy="998339"/>
                      </a:xfrm>
                      <a:scene3d>
                        <a:camera prst="perspectiveLeft" zoom="91000"/>
                        <a:lightRig rig="threePt" dir="t">
                          <a:rot lat="0" lon="0" rev="20640000"/>
                        </a:lightRig>
                      </a:scene3d>
                    </a:grpSpPr>
                    <a:grpSp>
                      <a:nvGrpSpPr>
                        <a:cNvPr id="8" name="Group 7"/>
                        <a:cNvGrpSpPr/>
                      </a:nvGrpSpPr>
                      <a:grpSpPr>
                        <a:xfrm>
                          <a:off x="3065" y="1532830"/>
                          <a:ext cx="1663898" cy="998339"/>
                          <a:chOff x="3065" y="1532830"/>
                          <a:chExt cx="1663898" cy="998339"/>
                        </a:xfrm>
                      </a:grpSpPr>
                      <a:sp>
                        <a:nvSpPr>
                          <a:cNvPr id="9" name="Rounded Rectangle 8"/>
                          <a:cNvSpPr/>
                        </a:nvSpPr>
                        <a:spPr>
                          <a:xfrm>
                            <a:off x="3065" y="1532830"/>
                            <a:ext cx="1663898" cy="998339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p3d extrusionH="50600" prstMaterial="metal">
                            <a:bevelT w="101600" h="80600" prst="relaxedInset"/>
                            <a:bevelB w="80600" h="80600" prst="relaxedInset"/>
                          </a:sp3d>
                        </a:spPr>
                        <a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" name="Rounded Rectangle 4"/>
                          <a:cNvSpPr/>
                        </a:nvSpPr>
                        <a:spPr>
                          <a:xfrm>
                            <a:off x="32305" y="1562070"/>
                            <a:ext cx="1605418" cy="939859"/>
                          </a:xfrm>
                          <a:prstGeom prst="rect">
                            <a:avLst/>
                          </a:prstGeom>
                          <a:sp3d/>
                        </a:spPr>
                        <a:txSp>
                          <a:txBody>
                            <a:bodyPr spcFirstLastPara="0" vert="horz" wrap="square" lIns="87630" tIns="87630" rIns="87630" bIns="87630" numCol="1" spcCol="1270" anchor="ctr" anchorCtr="0">
                              <a:no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lvl="0" algn="ctr" defTabSz="1022350">
                                <a:lnSpc>
                                  <a:spcPct val="90000"/>
                                </a:lnSpc>
                                <a:spcBef>
                                  <a:spcPct val="0"/>
                                </a:spcBef>
                                <a:spcAft>
                                  <a:spcPct val="35000"/>
                                </a:spcAft>
                              </a:pPr>
                              <a:r>
                                <a:rPr lang="en-US" sz="2300" kern="1200" dirty="0" smtClean="0"/>
                                <a:t>Closed</a:t>
                              </a:r>
                              <a:endParaRPr lang="en-US" sz="2300" kern="1200" dirty="0"/>
                            </a:p>
                          </a:txBody>
                          <a:useSpRect/>
                        </a:txSp>
                        <a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</a:grpSp>
                  <a:grpSp>
                    <a:nvGrpSpPr>
                      <a:cNvPr id="21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3584059" y="3429000"/>
                        <a:ext cx="149741" cy="288980"/>
                        <a:chOff x="240" y="1101"/>
                        <a:chExt cx="117" cy="243"/>
                      </a:xfrm>
                    </a:grpSpPr>
                    <a:sp>
                      <a:nvSpPr>
                        <a:cNvPr id="22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3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9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5336659" y="3444820"/>
                        <a:ext cx="149741" cy="288980"/>
                        <a:chOff x="240" y="1101"/>
                        <a:chExt cx="117" cy="243"/>
                      </a:xfrm>
                    </a:grpSpPr>
                    <a:sp>
                      <a:nvSpPr>
                        <a:cNvPr id="30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1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2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3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5334000" y="2362200"/>
                        <a:ext cx="149741" cy="288980"/>
                        <a:chOff x="240" y="1101"/>
                        <a:chExt cx="117" cy="243"/>
                      </a:xfrm>
                    </a:grpSpPr>
                    <a:sp>
                      <a:nvSpPr>
                        <a:cNvPr id="34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7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7321034" y="2301820"/>
                        <a:ext cx="149741" cy="288980"/>
                        <a:chOff x="240" y="1101"/>
                        <a:chExt cx="117" cy="243"/>
                      </a:xfrm>
                    </a:grpSpPr>
                    <a:sp>
                      <a:nvSpPr>
                        <a:cNvPr id="38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790373" y="4979476"/>
                        <a:ext cx="50292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en-US" sz="1200" dirty="0" smtClean="0">
                              <a:latin typeface="Arial" pitchFamily="34" charset="0"/>
                              <a:cs typeface="Arial" pitchFamily="34" charset="0"/>
                            </a:rPr>
                            <a:t>: SPV Asset Management Regional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en-US" sz="1200" dirty="0" smtClean="0">
                              <a:latin typeface="Arial" pitchFamily="34" charset="0"/>
                              <a:cs typeface="Arial" pitchFamily="34" charset="0"/>
                            </a:rPr>
                            <a:t>: Mgr. NOS Regional		: Staff OAM HO 	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en-US" sz="1200" dirty="0" smtClean="0">
                              <a:latin typeface="Arial" pitchFamily="34" charset="0"/>
                              <a:cs typeface="Arial" pitchFamily="34" charset="0"/>
                            </a:rPr>
                            <a:t>: SPV Insurance HO		: Manager Insurance HO</a:t>
                          </a:r>
                          <a:endParaRPr lang="en-US" sz="1200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45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683693" y="5085665"/>
                        <a:ext cx="149741" cy="212780"/>
                        <a:chOff x="240" y="1101"/>
                        <a:chExt cx="117" cy="243"/>
                      </a:xfrm>
                    </a:grpSpPr>
                    <a:sp>
                      <a:nvSpPr>
                        <a:cNvPr id="46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7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8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9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695123" y="5339610"/>
                        <a:ext cx="149741" cy="212780"/>
                        <a:chOff x="240" y="1101"/>
                        <a:chExt cx="117" cy="243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50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2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7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3581400" y="4495800"/>
                        <a:ext cx="149741" cy="288980"/>
                        <a:chOff x="240" y="1101"/>
                        <a:chExt cx="117" cy="243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58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0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533400" y="4724400"/>
                        <a:ext cx="1095173" cy="3231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>
                          <a:spAutoFit/>
                          <a:scene3d>
                            <a:camera prst="orthographicFront"/>
                            <a:lightRig rig="soft" dir="tl">
                              <a:rot lat="0" lon="0" rev="0"/>
                            </a:lightRig>
                          </a:scene3d>
                          <a:sp3d contourW="25400" prstMaterial="matte">
                            <a:bevelT w="25400" h="55880" prst="artDeco"/>
                            <a:contourClr>
                              <a:schemeClr val="accent2">
                                <a:tint val="20000"/>
                              </a:schemeClr>
                            </a:contourClr>
                          </a:sp3d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500" b="1" cap="none" spc="50" dirty="0" err="1" smtClean="0">
                              <a:ln w="11430"/>
                              <a:gradFill>
                                <a:gsLst>
                                  <a:gs pos="25000">
                                    <a:schemeClr val="accent2">
                                      <a:satMod val="155000"/>
                                    </a:schemeClr>
                                  </a:gs>
                                  <a:gs pos="100000">
                                    <a:schemeClr val="accent2">
                                      <a:shade val="45000"/>
                                      <a:satMod val="16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76200" dist="50800" dir="5400000" algn="tl" rotWithShape="0">
                                  <a:srgbClr val="000000">
                                    <a:alpha val="65000"/>
                                  </a:srgbClr>
                                </a:outerShdw>
                              </a:effectLst>
                            </a:rPr>
                            <a:t>Otoritas</a:t>
                          </a:r>
                          <a:r>
                            <a:rPr lang="en-US" sz="1500" b="1" cap="none" spc="50" dirty="0" smtClean="0">
                              <a:ln w="11430"/>
                              <a:gradFill>
                                <a:gsLst>
                                  <a:gs pos="25000">
                                    <a:schemeClr val="accent2">
                                      <a:satMod val="155000"/>
                                    </a:schemeClr>
                                  </a:gs>
                                  <a:gs pos="100000">
                                    <a:schemeClr val="accent2">
                                      <a:shade val="45000"/>
                                      <a:satMod val="165000"/>
                                    </a:scheme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76200" dist="50800" dir="5400000" algn="tl" rotWithShape="0">
                                  <a:srgbClr val="000000">
                                    <a:alpha val="65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en-US" sz="1500" b="1" cap="none" spc="50" dirty="0">
                            <a:ln w="11430"/>
                            <a:gradFill>
                              <a:gsLst>
                                <a:gs pos="25000">
                                  <a:schemeClr val="accent2">
                                    <a:satMod val="155000"/>
                                  </a:schemeClr>
                                </a:gs>
                                <a:gs pos="100000">
                                  <a:schemeClr val="accent2">
                                    <a:shade val="45000"/>
                                    <a:satMod val="165000"/>
                                  </a:schemeClr>
                                </a:gs>
                              </a:gsLst>
                              <a:lin ang="5400000"/>
                            </a:gradFill>
                            <a:effectLst>
                              <a:outerShdw blurRad="76200" dist="50800" dir="5400000" algn="tl" rotWithShape="0">
                                <a:srgbClr val="000000">
                                  <a:alpha val="65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62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5334000" y="4572000"/>
                        <a:ext cx="149741" cy="288980"/>
                        <a:chOff x="240" y="1101"/>
                        <a:chExt cx="117" cy="243"/>
                      </a:xfrm>
                      <a:solidFill>
                        <a:srgbClr val="7030A0"/>
                      </a:solidFill>
                    </a:grpSpPr>
                    <a:sp>
                      <a:nvSpPr>
                        <a:cNvPr id="63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solidFill>
                                <a:srgbClr val="7030A0"/>
                              </a:solidFill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4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solidFill>
                                <a:srgbClr val="7030A0"/>
                              </a:solidFill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5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solidFill>
                                <a:srgbClr val="7030A0"/>
                              </a:solidFill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6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3381173" y="5352365"/>
                        <a:ext cx="149741" cy="212780"/>
                        <a:chOff x="240" y="1101"/>
                        <a:chExt cx="117" cy="243"/>
                      </a:xfrm>
                      <a:solidFill>
                        <a:srgbClr val="7030A0"/>
                      </a:solidFill>
                    </a:grpSpPr>
                    <a:sp>
                      <a:nvSpPr>
                        <a:cNvPr id="67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8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9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0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697782" y="5609540"/>
                        <a:ext cx="149741" cy="212780"/>
                        <a:chOff x="240" y="1101"/>
                        <a:chExt cx="117" cy="243"/>
                      </a:xfrm>
                      <a:solidFill>
                        <a:srgbClr val="00B0F0"/>
                      </a:solidFill>
                    </a:grpSpPr>
                    <a:sp>
                      <a:nvSpPr>
                        <a:cNvPr id="71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2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3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4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7391400" y="3505200"/>
                        <a:ext cx="149741" cy="288980"/>
                        <a:chOff x="240" y="1101"/>
                        <a:chExt cx="117" cy="243"/>
                      </a:xfrm>
                      <a:solidFill>
                        <a:srgbClr val="00B0F0"/>
                      </a:solidFill>
                    </a:grpSpPr>
                    <a:sp>
                      <a:nvSpPr>
                        <a:cNvPr id="75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8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5184259" y="4572000"/>
                        <a:ext cx="149741" cy="288980"/>
                        <a:chOff x="240" y="1101"/>
                        <a:chExt cx="117" cy="243"/>
                      </a:xfrm>
                      <a:solidFill>
                        <a:srgbClr val="00B0F0"/>
                      </a:solidFill>
                    </a:grpSpPr>
                    <a:sp>
                      <a:nvSpPr>
                        <a:cNvPr id="79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0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2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7467600" y="4953000"/>
                        <a:ext cx="149741" cy="288980"/>
                        <a:chOff x="240" y="1101"/>
                        <a:chExt cx="117" cy="243"/>
                      </a:xfrm>
                      <a:solidFill>
                        <a:srgbClr val="FFFF00"/>
                      </a:solidFill>
                    </a:grpSpPr>
                    <a:sp>
                      <a:nvSpPr>
                        <a:cNvPr id="83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4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5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6" name="Group 431"/>
                      <a:cNvGrpSpPr>
                        <a:grpSpLocks/>
                      </a:cNvGrpSpPr>
                    </a:nvGrpSpPr>
                    <a:grpSpPr bwMode="auto">
                      <a:xfrm>
                        <a:off x="3390698" y="5628590"/>
                        <a:ext cx="149741" cy="212780"/>
                        <a:chOff x="240" y="1101"/>
                        <a:chExt cx="117" cy="243"/>
                      </a:xfrm>
                      <a:solidFill>
                        <a:srgbClr val="FFFF00"/>
                      </a:solidFill>
                    </a:grpSpPr>
                    <a:sp>
                      <a:nvSpPr>
                        <a:cNvPr id="87" name="Oval 4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7" y="1101"/>
                          <a:ext cx="78" cy="53"/>
                        </a:xfrm>
                        <a:prstGeom prst="ellipse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8" name="AutoShape 4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0" y="1154"/>
                          <a:ext cx="117" cy="109"/>
                        </a:xfrm>
                        <a:prstGeom prst="roundRect">
                          <a:avLst>
                            <a:gd name="adj" fmla="val 16630"/>
                          </a:avLst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9" name="Rectangle 4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" y="1265"/>
                          <a:ext cx="65" cy="79"/>
                        </a:xfrm>
                        <a:prstGeom prst="rect">
                          <a:avLst/>
                        </a:prstGeom>
                        <a:grp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Aft>
                                <a:spcPct val="50000"/>
                              </a:spcAft>
                            </a:pPr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15" name="Straight Arrow Connector 14"/>
                      <a:cNvCxnSpPr/>
                    </a:nvCxnSpPr>
                    <a:spPr>
                      <a:xfrm>
                        <a:off x="5562600" y="3886200"/>
                        <a:ext cx="685800" cy="60960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C000"/>
                        </a:solidFill>
                        <a:tailEnd type="arrow"/>
                      </a:ln>
                    </a:spPr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F2220" w:rsidRPr="004F2220" w:rsidRDefault="004F2220">
      <w:pPr>
        <w:rPr>
          <w:b/>
          <w:u w:val="single"/>
          <w:lang w:val="en-US"/>
        </w:rPr>
      </w:pPr>
      <w:r w:rsidRPr="004F2220">
        <w:rPr>
          <w:b/>
          <w:u w:val="single"/>
          <w:lang w:val="en-US"/>
        </w:rPr>
        <w:t xml:space="preserve">Tampilan </w:t>
      </w:r>
      <w:r w:rsidR="00372DC0">
        <w:rPr>
          <w:b/>
          <w:u w:val="single"/>
          <w:lang w:val="en-US"/>
        </w:rPr>
        <w:t xml:space="preserve">login </w:t>
      </w:r>
      <w:r w:rsidRPr="004F2220">
        <w:rPr>
          <w:b/>
          <w:u w:val="single"/>
          <w:lang w:val="en-US"/>
        </w:rPr>
        <w:t>awal:</w:t>
      </w:r>
    </w:p>
    <w:p w:rsidR="004F2220" w:rsidRDefault="004F2220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14850" cy="298633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8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4C" w:rsidRDefault="000E564C">
      <w:pPr>
        <w:rPr>
          <w:lang w:val="en-US"/>
        </w:rPr>
      </w:pPr>
      <w:r>
        <w:rPr>
          <w:lang w:val="en-US"/>
        </w:rPr>
        <w:t>Masukkan kode username dan Password kemudian tekan tombol “login”.</w:t>
      </w:r>
    </w:p>
    <w:p w:rsidR="00701544" w:rsidRDefault="00701544">
      <w:pPr>
        <w:rPr>
          <w:lang w:val="en-US"/>
        </w:rPr>
      </w:pPr>
    </w:p>
    <w:p w:rsidR="00701544" w:rsidRDefault="00701544">
      <w:pPr>
        <w:rPr>
          <w:lang w:val="en-US"/>
        </w:rPr>
      </w:pPr>
    </w:p>
    <w:p w:rsidR="00372DC0" w:rsidRDefault="00372DC0">
      <w:pPr>
        <w:rPr>
          <w:lang w:val="en-US"/>
        </w:rPr>
      </w:pPr>
      <w:r w:rsidRPr="005355AE">
        <w:rPr>
          <w:b/>
          <w:u w:val="single"/>
          <w:lang w:val="en-US"/>
        </w:rPr>
        <w:lastRenderedPageBreak/>
        <w:t>Tampilan HOME</w:t>
      </w:r>
      <w:r>
        <w:rPr>
          <w:lang w:val="en-US"/>
        </w:rPr>
        <w:t>:</w:t>
      </w:r>
    </w:p>
    <w:p w:rsidR="00372DC0" w:rsidRDefault="00344624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14850" cy="34512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01" cy="34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544" w:rsidRDefault="00DD30A8">
      <w:pPr>
        <w:rPr>
          <w:lang w:val="en-US"/>
        </w:rPr>
      </w:pPr>
      <w:r>
        <w:rPr>
          <w:lang w:val="en-US"/>
        </w:rPr>
        <w:t>Tampilan HOME berisi resume laporan CGL (&amp; AST) yang telah dibuat beserta statusnya masing-masing.</w:t>
      </w:r>
    </w:p>
    <w:p w:rsidR="00DB5B12" w:rsidRDefault="00DB5B12">
      <w:pPr>
        <w:rPr>
          <w:lang w:val="en-US"/>
        </w:rPr>
      </w:pPr>
      <w:r w:rsidRPr="00F73291">
        <w:rPr>
          <w:b/>
          <w:u w:val="single"/>
          <w:lang w:val="en-US"/>
        </w:rPr>
        <w:t>Membuat Laporan Awal CGL</w:t>
      </w:r>
      <w:r>
        <w:rPr>
          <w:lang w:val="en-US"/>
        </w:rPr>
        <w:t>:</w:t>
      </w:r>
    </w:p>
    <w:p w:rsidR="00DB5B12" w:rsidRDefault="00F7329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34075" cy="33337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91" w:rsidRDefault="001245E6">
      <w:pPr>
        <w:rPr>
          <w:lang w:val="en-US"/>
        </w:rPr>
      </w:pPr>
      <w:r>
        <w:rPr>
          <w:lang w:val="en-US"/>
        </w:rPr>
        <w:lastRenderedPageBreak/>
        <w:t>Masuk ke menu “Buat Laporan Awal CGL” di sisi atas kiri layar.</w:t>
      </w:r>
      <w:r w:rsidR="006118DC">
        <w:rPr>
          <w:lang w:val="en-US"/>
        </w:rPr>
        <w:t xml:space="preserve"> Isi setiap parameter masukan yang diminta dengan catatan sebagai berikut:</w:t>
      </w:r>
    </w:p>
    <w:p w:rsidR="006118DC" w:rsidRDefault="006118DC" w:rsidP="00611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Tanggal diketahui Telkomsel tidak boleh lebih lama dari 21 hari dari tanggal membuat Laporan Awal CGL</w:t>
      </w:r>
    </w:p>
    <w:p w:rsidR="006118DC" w:rsidRDefault="006118DC" w:rsidP="00611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Semua kolom wajib diisi.</w:t>
      </w:r>
    </w:p>
    <w:p w:rsidR="006118DC" w:rsidRDefault="00F56EB4" w:rsidP="00611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Setelah semua kolom telah terisi, tekan tombol “Submit laporan CGL”.</w:t>
      </w:r>
    </w:p>
    <w:p w:rsidR="00F56EB4" w:rsidRPr="00F56EB4" w:rsidRDefault="00F56EB4" w:rsidP="00F56EB4">
      <w:pPr>
        <w:rPr>
          <w:lang w:val="en-US"/>
        </w:rPr>
      </w:pPr>
    </w:p>
    <w:p w:rsidR="00DB5B12" w:rsidRPr="00372DC0" w:rsidRDefault="00DB5B12">
      <w:pPr>
        <w:rPr>
          <w:lang w:val="en-US"/>
        </w:rPr>
      </w:pPr>
    </w:p>
    <w:sectPr w:rsidR="00DB5B12" w:rsidRPr="00372DC0" w:rsidSect="0020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04A3F"/>
    <w:multiLevelType w:val="hybridMultilevel"/>
    <w:tmpl w:val="DB5AC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220"/>
    <w:rsid w:val="00021E3B"/>
    <w:rsid w:val="000E564C"/>
    <w:rsid w:val="001245E6"/>
    <w:rsid w:val="00170BBB"/>
    <w:rsid w:val="001722AB"/>
    <w:rsid w:val="002079D4"/>
    <w:rsid w:val="0021490F"/>
    <w:rsid w:val="00344624"/>
    <w:rsid w:val="00372DC0"/>
    <w:rsid w:val="003E3AB2"/>
    <w:rsid w:val="004F2220"/>
    <w:rsid w:val="005355AE"/>
    <w:rsid w:val="006118DC"/>
    <w:rsid w:val="00701544"/>
    <w:rsid w:val="007576F0"/>
    <w:rsid w:val="00A33F34"/>
    <w:rsid w:val="00D80812"/>
    <w:rsid w:val="00DB5B12"/>
    <w:rsid w:val="00DD30A8"/>
    <w:rsid w:val="00F56EB4"/>
    <w:rsid w:val="00F7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D4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20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6118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BC8476-64D0-4F69-9401-15122FC0073D}" type="doc">
      <dgm:prSet loTypeId="urn:microsoft.com/office/officeart/2005/8/layout/bProcess4" loCatId="process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F59F0F-2127-4BC2-8BD0-943685D30B80}">
      <dgm:prSet phldrT="[Text]"/>
      <dgm:spPr/>
      <dgm:t>
        <a:bodyPr/>
        <a:lstStyle/>
        <a:p>
          <a:r>
            <a:rPr lang="en-US" dirty="0" smtClean="0"/>
            <a:t>CGL</a:t>
          </a:r>
          <a:endParaRPr lang="en-US" dirty="0"/>
        </a:p>
      </dgm:t>
    </dgm:pt>
    <dgm:pt modelId="{640ABC0F-DE60-4515-9C67-3354BE980CA2}" type="parTrans" cxnId="{F591A1AA-9413-47F6-B58D-0FFA816FC66F}">
      <dgm:prSet/>
      <dgm:spPr/>
      <dgm:t>
        <a:bodyPr/>
        <a:lstStyle/>
        <a:p>
          <a:endParaRPr lang="en-US"/>
        </a:p>
      </dgm:t>
    </dgm:pt>
    <dgm:pt modelId="{F9A2B983-DDE6-48D1-9EDC-93FBE928BDA5}" type="sibTrans" cxnId="{F591A1AA-9413-47F6-B58D-0FFA816FC66F}">
      <dgm:prSet/>
      <dgm:spPr/>
      <dgm:t>
        <a:bodyPr/>
        <a:lstStyle/>
        <a:p>
          <a:endParaRPr lang="en-US"/>
        </a:p>
      </dgm:t>
    </dgm:pt>
    <dgm:pt modelId="{681CCE16-E4FE-45A4-ACEE-94DE23C74E04}">
      <dgm:prSet phldrT="[Text]"/>
      <dgm:spPr/>
      <dgm:t>
        <a:bodyPr/>
        <a:lstStyle/>
        <a:p>
          <a:r>
            <a:rPr lang="en-US" dirty="0" smtClean="0"/>
            <a:t>Lap. </a:t>
          </a:r>
          <a:r>
            <a:rPr lang="en-US" dirty="0" err="1" smtClean="0"/>
            <a:t>Awal</a:t>
          </a:r>
          <a:r>
            <a:rPr lang="en-US" dirty="0" smtClean="0"/>
            <a:t> CGL</a:t>
          </a:r>
          <a:endParaRPr lang="en-US" dirty="0"/>
        </a:p>
      </dgm:t>
    </dgm:pt>
    <dgm:pt modelId="{B888A7B7-E91E-4804-AD25-8CDEDA6DDECF}" type="parTrans" cxnId="{B560485A-9330-4AC3-9F82-7AF28259D692}">
      <dgm:prSet/>
      <dgm:spPr/>
      <dgm:t>
        <a:bodyPr/>
        <a:lstStyle/>
        <a:p>
          <a:endParaRPr lang="en-US"/>
        </a:p>
      </dgm:t>
    </dgm:pt>
    <dgm:pt modelId="{8838BF27-6BF0-4E7F-85EC-D60D1382347F}" type="sibTrans" cxnId="{B560485A-9330-4AC3-9F82-7AF28259D692}">
      <dgm:prSet/>
      <dgm:spPr/>
      <dgm:t>
        <a:bodyPr/>
        <a:lstStyle/>
        <a:p>
          <a:endParaRPr lang="en-US"/>
        </a:p>
      </dgm:t>
    </dgm:pt>
    <dgm:pt modelId="{E72161A0-10EC-4EC0-8CA6-EBB03FF2D055}">
      <dgm:prSet phldrT="[Text]"/>
      <dgm:spPr/>
      <dgm:t>
        <a:bodyPr/>
        <a:lstStyle/>
        <a:p>
          <a:r>
            <a:rPr lang="en-US" dirty="0" smtClean="0"/>
            <a:t>Approved</a:t>
          </a:r>
          <a:endParaRPr lang="en-US" dirty="0"/>
        </a:p>
      </dgm:t>
    </dgm:pt>
    <dgm:pt modelId="{0992BD22-537C-44F4-8F16-635FEA92A52A}" type="parTrans" cxnId="{72F3D223-310D-4833-8E72-E3A9205EA90F}">
      <dgm:prSet/>
      <dgm:spPr/>
      <dgm:t>
        <a:bodyPr/>
        <a:lstStyle/>
        <a:p>
          <a:endParaRPr lang="en-US"/>
        </a:p>
      </dgm:t>
    </dgm:pt>
    <dgm:pt modelId="{D1DC8CBC-D714-4A19-A4CF-DA4E2E48CE18}" type="sibTrans" cxnId="{72F3D223-310D-4833-8E72-E3A9205EA90F}">
      <dgm:prSet/>
      <dgm:spPr/>
      <dgm:t>
        <a:bodyPr/>
        <a:lstStyle/>
        <a:p>
          <a:endParaRPr lang="en-US"/>
        </a:p>
      </dgm:t>
    </dgm:pt>
    <dgm:pt modelId="{FE124697-E5D4-43AA-B3EF-901037FC6291}">
      <dgm:prSet phldrT="[Text]"/>
      <dgm:spPr/>
      <dgm:t>
        <a:bodyPr/>
        <a:lstStyle/>
        <a:p>
          <a:r>
            <a:rPr lang="en-US" dirty="0" smtClean="0"/>
            <a:t>Submitted</a:t>
          </a:r>
          <a:endParaRPr lang="en-US" dirty="0"/>
        </a:p>
      </dgm:t>
    </dgm:pt>
    <dgm:pt modelId="{277FD020-FB9C-4E88-A792-7506CCB84E44}" type="parTrans" cxnId="{0FE634B4-1FD2-4EB9-9C26-D5BABDC6DF4B}">
      <dgm:prSet/>
      <dgm:spPr/>
      <dgm:t>
        <a:bodyPr/>
        <a:lstStyle/>
        <a:p>
          <a:endParaRPr lang="en-US"/>
        </a:p>
      </dgm:t>
    </dgm:pt>
    <dgm:pt modelId="{661AC142-6369-4A30-94CA-7267ABC50344}" type="sibTrans" cxnId="{0FE634B4-1FD2-4EB9-9C26-D5BABDC6DF4B}">
      <dgm:prSet/>
      <dgm:spPr/>
      <dgm:t>
        <a:bodyPr/>
        <a:lstStyle/>
        <a:p>
          <a:endParaRPr lang="en-US"/>
        </a:p>
      </dgm:t>
    </dgm:pt>
    <dgm:pt modelId="{095C66B8-AB43-4543-8FBA-D7E3C63B5F8D}">
      <dgm:prSet phldrT="[Text]"/>
      <dgm:spPr/>
      <dgm:t>
        <a:bodyPr/>
        <a:lstStyle/>
        <a:p>
          <a:r>
            <a:rPr lang="en-US" dirty="0" smtClean="0"/>
            <a:t>Survey</a:t>
          </a:r>
          <a:endParaRPr lang="en-US" dirty="0"/>
        </a:p>
      </dgm:t>
    </dgm:pt>
    <dgm:pt modelId="{81464FCE-EF3C-47AA-8FCD-37A5EEA5BB5C}" type="parTrans" cxnId="{3A24EEC8-FF1E-47FF-BCB5-02BE0908A3EE}">
      <dgm:prSet/>
      <dgm:spPr/>
      <dgm:t>
        <a:bodyPr/>
        <a:lstStyle/>
        <a:p>
          <a:endParaRPr lang="en-US"/>
        </a:p>
      </dgm:t>
    </dgm:pt>
    <dgm:pt modelId="{E0B5C175-A647-4754-B8A3-B168D770A734}" type="sibTrans" cxnId="{3A24EEC8-FF1E-47FF-BCB5-02BE0908A3EE}">
      <dgm:prSet/>
      <dgm:spPr/>
      <dgm:t>
        <a:bodyPr/>
        <a:lstStyle/>
        <a:p>
          <a:endParaRPr lang="en-US"/>
        </a:p>
      </dgm:t>
    </dgm:pt>
    <dgm:pt modelId="{D1B1CF96-896B-4CE1-89CF-2F43C8A5752E}">
      <dgm:prSet phldrT="[Text]"/>
      <dgm:spPr/>
      <dgm:t>
        <a:bodyPr/>
        <a:lstStyle/>
        <a:p>
          <a:r>
            <a:rPr lang="en-US" dirty="0" smtClean="0"/>
            <a:t>Payment to community</a:t>
          </a:r>
          <a:endParaRPr lang="en-US" dirty="0"/>
        </a:p>
      </dgm:t>
    </dgm:pt>
    <dgm:pt modelId="{D199C8E4-A5DD-4EF6-8726-49872639E9BA}" type="parTrans" cxnId="{43827D69-EDC8-458B-9041-10D184DE8054}">
      <dgm:prSet/>
      <dgm:spPr/>
      <dgm:t>
        <a:bodyPr/>
        <a:lstStyle/>
        <a:p>
          <a:endParaRPr lang="en-US"/>
        </a:p>
      </dgm:t>
    </dgm:pt>
    <dgm:pt modelId="{38D2A1BD-51E4-45D0-A232-F3B7376FA3B7}" type="sibTrans" cxnId="{43827D69-EDC8-458B-9041-10D184DE8054}">
      <dgm:prSet/>
      <dgm:spPr/>
      <dgm:t>
        <a:bodyPr/>
        <a:lstStyle/>
        <a:p>
          <a:endParaRPr lang="en-US"/>
        </a:p>
      </dgm:t>
    </dgm:pt>
    <dgm:pt modelId="{95AD3253-7741-4345-931F-BC39EE2D29C8}">
      <dgm:prSet phldrT="[Text]"/>
      <dgm:spPr/>
      <dgm:t>
        <a:bodyPr/>
        <a:lstStyle/>
        <a:p>
          <a:r>
            <a:rPr lang="en-US" dirty="0" smtClean="0"/>
            <a:t>Invoice to Insurance company</a:t>
          </a:r>
          <a:endParaRPr lang="en-US" dirty="0"/>
        </a:p>
      </dgm:t>
    </dgm:pt>
    <dgm:pt modelId="{5412F101-99A3-49B9-8460-AC1A9A8F0A30}" type="parTrans" cxnId="{B88149F3-DBFC-4507-9A9B-DEC569D48495}">
      <dgm:prSet/>
      <dgm:spPr/>
      <dgm:t>
        <a:bodyPr/>
        <a:lstStyle/>
        <a:p>
          <a:endParaRPr lang="en-US"/>
        </a:p>
      </dgm:t>
    </dgm:pt>
    <dgm:pt modelId="{74A19656-4317-434C-A0B8-CD9541175A0D}" type="sibTrans" cxnId="{B88149F3-DBFC-4507-9A9B-DEC569D48495}">
      <dgm:prSet/>
      <dgm:spPr/>
      <dgm:t>
        <a:bodyPr/>
        <a:lstStyle/>
        <a:p>
          <a:endParaRPr lang="en-US"/>
        </a:p>
      </dgm:t>
    </dgm:pt>
    <dgm:pt modelId="{FCB828DA-B2EE-45F3-873A-F51DC04DFD30}">
      <dgm:prSet phldrT="[Text]"/>
      <dgm:spPr/>
      <dgm:t>
        <a:bodyPr/>
        <a:lstStyle/>
        <a:p>
          <a:r>
            <a:rPr lang="en-US" dirty="0" smtClean="0"/>
            <a:t>Settlement</a:t>
          </a:r>
          <a:endParaRPr lang="en-US" dirty="0"/>
        </a:p>
      </dgm:t>
    </dgm:pt>
    <dgm:pt modelId="{A91C8FDA-AD1A-43CC-80AD-05922511DF07}" type="parTrans" cxnId="{9DE2F544-8E4D-41D8-806D-7E35E48B5CCB}">
      <dgm:prSet/>
      <dgm:spPr/>
      <dgm:t>
        <a:bodyPr/>
        <a:lstStyle/>
        <a:p>
          <a:endParaRPr lang="en-US"/>
        </a:p>
      </dgm:t>
    </dgm:pt>
    <dgm:pt modelId="{055897F0-EC88-494A-950C-B6F5A13D06EB}" type="sibTrans" cxnId="{9DE2F544-8E4D-41D8-806D-7E35E48B5CCB}">
      <dgm:prSet/>
      <dgm:spPr/>
      <dgm:t>
        <a:bodyPr/>
        <a:lstStyle/>
        <a:p>
          <a:endParaRPr lang="en-US"/>
        </a:p>
      </dgm:t>
    </dgm:pt>
    <dgm:pt modelId="{C8F52334-7DE3-4CD5-B8A0-5B5F7F3C9202}" type="pres">
      <dgm:prSet presAssocID="{6ABC8476-64D0-4F69-9401-15122FC0073D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39232327-49AB-4848-90FC-0E241F825F18}" type="pres">
      <dgm:prSet presAssocID="{4EF59F0F-2127-4BC2-8BD0-943685D30B80}" presName="compNode" presStyleCnt="0"/>
      <dgm:spPr/>
    </dgm:pt>
    <dgm:pt modelId="{1EE14880-F560-4A73-A9CC-3E6B0EABD510}" type="pres">
      <dgm:prSet presAssocID="{4EF59F0F-2127-4BC2-8BD0-943685D30B80}" presName="dummyConnPt" presStyleCnt="0"/>
      <dgm:spPr/>
    </dgm:pt>
    <dgm:pt modelId="{A7621544-E3A7-4132-8A44-F644821F781D}" type="pres">
      <dgm:prSet presAssocID="{4EF59F0F-2127-4BC2-8BD0-943685D30B80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1CF23A-1F82-49FA-9891-FF1353DE9A41}" type="pres">
      <dgm:prSet presAssocID="{F9A2B983-DDE6-48D1-9EDC-93FBE928BDA5}" presName="sibTrans" presStyleLbl="bgSibTrans2D1" presStyleIdx="0" presStyleCnt="7"/>
      <dgm:spPr/>
      <dgm:t>
        <a:bodyPr/>
        <a:lstStyle/>
        <a:p>
          <a:endParaRPr lang="en-US"/>
        </a:p>
      </dgm:t>
    </dgm:pt>
    <dgm:pt modelId="{50415FDE-7384-4A00-B3A7-CF2943AE8EE5}" type="pres">
      <dgm:prSet presAssocID="{681CCE16-E4FE-45A4-ACEE-94DE23C74E04}" presName="compNode" presStyleCnt="0"/>
      <dgm:spPr/>
    </dgm:pt>
    <dgm:pt modelId="{948E3052-71EC-4B10-A0B9-FA827D603678}" type="pres">
      <dgm:prSet presAssocID="{681CCE16-E4FE-45A4-ACEE-94DE23C74E04}" presName="dummyConnPt" presStyleCnt="0"/>
      <dgm:spPr/>
    </dgm:pt>
    <dgm:pt modelId="{9CA48704-9E0B-4B05-A8C7-ED6F5D251EEB}" type="pres">
      <dgm:prSet presAssocID="{681CCE16-E4FE-45A4-ACEE-94DE23C74E04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C12FFF-4114-4B9D-9412-DAF4C19EE0D9}" type="pres">
      <dgm:prSet presAssocID="{8838BF27-6BF0-4E7F-85EC-D60D1382347F}" presName="sibTrans" presStyleLbl="bgSibTrans2D1" presStyleIdx="1" presStyleCnt="7"/>
      <dgm:spPr/>
      <dgm:t>
        <a:bodyPr/>
        <a:lstStyle/>
        <a:p>
          <a:endParaRPr lang="en-US"/>
        </a:p>
      </dgm:t>
    </dgm:pt>
    <dgm:pt modelId="{A2223755-23C1-4E38-9EFF-809EE65F42C1}" type="pres">
      <dgm:prSet presAssocID="{E72161A0-10EC-4EC0-8CA6-EBB03FF2D055}" presName="compNode" presStyleCnt="0"/>
      <dgm:spPr/>
    </dgm:pt>
    <dgm:pt modelId="{7AE40C78-F9BD-4341-B600-A8F3CE468722}" type="pres">
      <dgm:prSet presAssocID="{E72161A0-10EC-4EC0-8CA6-EBB03FF2D055}" presName="dummyConnPt" presStyleCnt="0"/>
      <dgm:spPr/>
    </dgm:pt>
    <dgm:pt modelId="{AB9386CB-BBCA-4157-BEA9-F92CE9580B3C}" type="pres">
      <dgm:prSet presAssocID="{E72161A0-10EC-4EC0-8CA6-EBB03FF2D055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EB1C5C-38FB-4585-B47F-DFD7B6109E4D}" type="pres">
      <dgm:prSet presAssocID="{D1DC8CBC-D714-4A19-A4CF-DA4E2E48CE18}" presName="sibTrans" presStyleLbl="bgSibTrans2D1" presStyleIdx="2" presStyleCnt="7"/>
      <dgm:spPr/>
      <dgm:t>
        <a:bodyPr/>
        <a:lstStyle/>
        <a:p>
          <a:endParaRPr lang="en-US"/>
        </a:p>
      </dgm:t>
    </dgm:pt>
    <dgm:pt modelId="{4C7A6B77-FC87-45D4-9DFA-BF1096E60DD7}" type="pres">
      <dgm:prSet presAssocID="{FE124697-E5D4-43AA-B3EF-901037FC6291}" presName="compNode" presStyleCnt="0"/>
      <dgm:spPr/>
    </dgm:pt>
    <dgm:pt modelId="{1337EACB-0550-422E-BD6C-948019E155B4}" type="pres">
      <dgm:prSet presAssocID="{FE124697-E5D4-43AA-B3EF-901037FC6291}" presName="dummyConnPt" presStyleCnt="0"/>
      <dgm:spPr/>
    </dgm:pt>
    <dgm:pt modelId="{0AB453A9-E58F-491B-8468-0F4E50341C68}" type="pres">
      <dgm:prSet presAssocID="{FE124697-E5D4-43AA-B3EF-901037FC6291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5D4D88-B8BC-4492-9380-EFA574BDA501}" type="pres">
      <dgm:prSet presAssocID="{661AC142-6369-4A30-94CA-7267ABC50344}" presName="sibTrans" presStyleLbl="bgSibTrans2D1" presStyleIdx="3" presStyleCnt="7"/>
      <dgm:spPr/>
      <dgm:t>
        <a:bodyPr/>
        <a:lstStyle/>
        <a:p>
          <a:endParaRPr lang="en-US"/>
        </a:p>
      </dgm:t>
    </dgm:pt>
    <dgm:pt modelId="{35188AEF-6CED-4307-AB77-1B39DAC2F9DA}" type="pres">
      <dgm:prSet presAssocID="{095C66B8-AB43-4543-8FBA-D7E3C63B5F8D}" presName="compNode" presStyleCnt="0"/>
      <dgm:spPr/>
    </dgm:pt>
    <dgm:pt modelId="{A624D108-3D2A-4749-9753-4FA7C217DABD}" type="pres">
      <dgm:prSet presAssocID="{095C66B8-AB43-4543-8FBA-D7E3C63B5F8D}" presName="dummyConnPt" presStyleCnt="0"/>
      <dgm:spPr/>
    </dgm:pt>
    <dgm:pt modelId="{8AE861E7-A73F-4508-A6E8-031E20994A6F}" type="pres">
      <dgm:prSet presAssocID="{095C66B8-AB43-4543-8FBA-D7E3C63B5F8D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38B93C-722C-424E-A109-B696C84E535F}" type="pres">
      <dgm:prSet presAssocID="{E0B5C175-A647-4754-B8A3-B168D770A734}" presName="sibTrans" presStyleLbl="bgSibTrans2D1" presStyleIdx="4" presStyleCnt="7"/>
      <dgm:spPr/>
      <dgm:t>
        <a:bodyPr/>
        <a:lstStyle/>
        <a:p>
          <a:endParaRPr lang="en-US"/>
        </a:p>
      </dgm:t>
    </dgm:pt>
    <dgm:pt modelId="{AE5C29A2-DB79-4764-B7DC-60E6689B71F8}" type="pres">
      <dgm:prSet presAssocID="{D1B1CF96-896B-4CE1-89CF-2F43C8A5752E}" presName="compNode" presStyleCnt="0"/>
      <dgm:spPr/>
    </dgm:pt>
    <dgm:pt modelId="{F3D29918-EEDD-4539-B8C7-242F08D9023B}" type="pres">
      <dgm:prSet presAssocID="{D1B1CF96-896B-4CE1-89CF-2F43C8A5752E}" presName="dummyConnPt" presStyleCnt="0"/>
      <dgm:spPr/>
    </dgm:pt>
    <dgm:pt modelId="{636D5D3D-EDBE-47EC-80BD-C20ED0CD0F26}" type="pres">
      <dgm:prSet presAssocID="{D1B1CF96-896B-4CE1-89CF-2F43C8A5752E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79AAD5-3A62-417E-B8F6-A2485E79348F}" type="pres">
      <dgm:prSet presAssocID="{38D2A1BD-51E4-45D0-A232-F3B7376FA3B7}" presName="sibTrans" presStyleLbl="bgSibTrans2D1" presStyleIdx="5" presStyleCnt="7"/>
      <dgm:spPr/>
      <dgm:t>
        <a:bodyPr/>
        <a:lstStyle/>
        <a:p>
          <a:endParaRPr lang="en-US"/>
        </a:p>
      </dgm:t>
    </dgm:pt>
    <dgm:pt modelId="{F0DA3363-FE21-49CB-8A75-B45C9D24CC09}" type="pres">
      <dgm:prSet presAssocID="{95AD3253-7741-4345-931F-BC39EE2D29C8}" presName="compNode" presStyleCnt="0"/>
      <dgm:spPr/>
    </dgm:pt>
    <dgm:pt modelId="{085D2162-781E-4487-96EE-8075E8549922}" type="pres">
      <dgm:prSet presAssocID="{95AD3253-7741-4345-931F-BC39EE2D29C8}" presName="dummyConnPt" presStyleCnt="0"/>
      <dgm:spPr/>
    </dgm:pt>
    <dgm:pt modelId="{A93B046A-741C-42AD-89C1-F0455B35C004}" type="pres">
      <dgm:prSet presAssocID="{95AD3253-7741-4345-931F-BC39EE2D29C8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EBCDC7-9211-46CC-A909-7EAE88B2A59B}" type="pres">
      <dgm:prSet presAssocID="{74A19656-4317-434C-A0B8-CD9541175A0D}" presName="sibTrans" presStyleLbl="bgSibTrans2D1" presStyleIdx="6" presStyleCnt="7"/>
      <dgm:spPr/>
      <dgm:t>
        <a:bodyPr/>
        <a:lstStyle/>
        <a:p>
          <a:endParaRPr lang="en-US"/>
        </a:p>
      </dgm:t>
    </dgm:pt>
    <dgm:pt modelId="{C6414E33-A0AF-488B-B239-DB468F34BC0F}" type="pres">
      <dgm:prSet presAssocID="{FCB828DA-B2EE-45F3-873A-F51DC04DFD30}" presName="compNode" presStyleCnt="0"/>
      <dgm:spPr/>
    </dgm:pt>
    <dgm:pt modelId="{ABE40E12-E838-4A2F-9AD2-F45181D8C8FA}" type="pres">
      <dgm:prSet presAssocID="{FCB828DA-B2EE-45F3-873A-F51DC04DFD30}" presName="dummyConnPt" presStyleCnt="0"/>
      <dgm:spPr/>
    </dgm:pt>
    <dgm:pt modelId="{A29620F8-BE36-4C08-9D04-7013638187B9}" type="pres">
      <dgm:prSet presAssocID="{FCB828DA-B2EE-45F3-873A-F51DC04DFD30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012E8E4-7AF7-4452-A809-8088B1F9ABC7}" type="presOf" srcId="{74A19656-4317-434C-A0B8-CD9541175A0D}" destId="{7EEBCDC7-9211-46CC-A909-7EAE88B2A59B}" srcOrd="0" destOrd="0" presId="urn:microsoft.com/office/officeart/2005/8/layout/bProcess4"/>
    <dgm:cxn modelId="{75CF55CF-6B4B-42D5-A1AA-35189C3CDFDA}" type="presOf" srcId="{E0B5C175-A647-4754-B8A3-B168D770A734}" destId="{B338B93C-722C-424E-A109-B696C84E535F}" srcOrd="0" destOrd="0" presId="urn:microsoft.com/office/officeart/2005/8/layout/bProcess4"/>
    <dgm:cxn modelId="{B560485A-9330-4AC3-9F82-7AF28259D692}" srcId="{6ABC8476-64D0-4F69-9401-15122FC0073D}" destId="{681CCE16-E4FE-45A4-ACEE-94DE23C74E04}" srcOrd="1" destOrd="0" parTransId="{B888A7B7-E91E-4804-AD25-8CDEDA6DDECF}" sibTransId="{8838BF27-6BF0-4E7F-85EC-D60D1382347F}"/>
    <dgm:cxn modelId="{EDBBF055-8113-427F-8432-BCEF648B8BE8}" type="presOf" srcId="{D1B1CF96-896B-4CE1-89CF-2F43C8A5752E}" destId="{636D5D3D-EDBE-47EC-80BD-C20ED0CD0F26}" srcOrd="0" destOrd="0" presId="urn:microsoft.com/office/officeart/2005/8/layout/bProcess4"/>
    <dgm:cxn modelId="{AFFD781D-D070-4B8A-8F5D-F8C40DE61FA1}" type="presOf" srcId="{FE124697-E5D4-43AA-B3EF-901037FC6291}" destId="{0AB453A9-E58F-491B-8468-0F4E50341C68}" srcOrd="0" destOrd="0" presId="urn:microsoft.com/office/officeart/2005/8/layout/bProcess4"/>
    <dgm:cxn modelId="{3DA0CE1C-C3D4-4E5B-8B0F-30CF76D7F46F}" type="presOf" srcId="{FCB828DA-B2EE-45F3-873A-F51DC04DFD30}" destId="{A29620F8-BE36-4C08-9D04-7013638187B9}" srcOrd="0" destOrd="0" presId="urn:microsoft.com/office/officeart/2005/8/layout/bProcess4"/>
    <dgm:cxn modelId="{43827D69-EDC8-458B-9041-10D184DE8054}" srcId="{6ABC8476-64D0-4F69-9401-15122FC0073D}" destId="{D1B1CF96-896B-4CE1-89CF-2F43C8A5752E}" srcOrd="5" destOrd="0" parTransId="{D199C8E4-A5DD-4EF6-8726-49872639E9BA}" sibTransId="{38D2A1BD-51E4-45D0-A232-F3B7376FA3B7}"/>
    <dgm:cxn modelId="{9B085E49-2939-46A7-8425-A5F9194D458F}" type="presOf" srcId="{6ABC8476-64D0-4F69-9401-15122FC0073D}" destId="{C8F52334-7DE3-4CD5-B8A0-5B5F7F3C9202}" srcOrd="0" destOrd="0" presId="urn:microsoft.com/office/officeart/2005/8/layout/bProcess4"/>
    <dgm:cxn modelId="{60CDEEA8-BD8D-47AA-862E-A6598D7FB1D7}" type="presOf" srcId="{095C66B8-AB43-4543-8FBA-D7E3C63B5F8D}" destId="{8AE861E7-A73F-4508-A6E8-031E20994A6F}" srcOrd="0" destOrd="0" presId="urn:microsoft.com/office/officeart/2005/8/layout/bProcess4"/>
    <dgm:cxn modelId="{5F1E10B9-ECA0-40CA-8D5E-E794F5847FD1}" type="presOf" srcId="{F9A2B983-DDE6-48D1-9EDC-93FBE928BDA5}" destId="{941CF23A-1F82-49FA-9891-FF1353DE9A41}" srcOrd="0" destOrd="0" presId="urn:microsoft.com/office/officeart/2005/8/layout/bProcess4"/>
    <dgm:cxn modelId="{759B4E62-AD7B-447F-B645-9BE803C7DD72}" type="presOf" srcId="{661AC142-6369-4A30-94CA-7267ABC50344}" destId="{8D5D4D88-B8BC-4492-9380-EFA574BDA501}" srcOrd="0" destOrd="0" presId="urn:microsoft.com/office/officeart/2005/8/layout/bProcess4"/>
    <dgm:cxn modelId="{73C7C1D3-DFF7-4C76-988C-425242D7133A}" type="presOf" srcId="{8838BF27-6BF0-4E7F-85EC-D60D1382347F}" destId="{E1C12FFF-4114-4B9D-9412-DAF4C19EE0D9}" srcOrd="0" destOrd="0" presId="urn:microsoft.com/office/officeart/2005/8/layout/bProcess4"/>
    <dgm:cxn modelId="{5D132A44-5127-425C-B284-4A3D287D8E27}" type="presOf" srcId="{95AD3253-7741-4345-931F-BC39EE2D29C8}" destId="{A93B046A-741C-42AD-89C1-F0455B35C004}" srcOrd="0" destOrd="0" presId="urn:microsoft.com/office/officeart/2005/8/layout/bProcess4"/>
    <dgm:cxn modelId="{804E18CF-ED63-4A3A-BEF6-5893DE3D8728}" type="presOf" srcId="{681CCE16-E4FE-45A4-ACEE-94DE23C74E04}" destId="{9CA48704-9E0B-4B05-A8C7-ED6F5D251EEB}" srcOrd="0" destOrd="0" presId="urn:microsoft.com/office/officeart/2005/8/layout/bProcess4"/>
    <dgm:cxn modelId="{3A24EEC8-FF1E-47FF-BCB5-02BE0908A3EE}" srcId="{6ABC8476-64D0-4F69-9401-15122FC0073D}" destId="{095C66B8-AB43-4543-8FBA-D7E3C63B5F8D}" srcOrd="4" destOrd="0" parTransId="{81464FCE-EF3C-47AA-8FCD-37A5EEA5BB5C}" sibTransId="{E0B5C175-A647-4754-B8A3-B168D770A734}"/>
    <dgm:cxn modelId="{9DE2F544-8E4D-41D8-806D-7E35E48B5CCB}" srcId="{6ABC8476-64D0-4F69-9401-15122FC0073D}" destId="{FCB828DA-B2EE-45F3-873A-F51DC04DFD30}" srcOrd="7" destOrd="0" parTransId="{A91C8FDA-AD1A-43CC-80AD-05922511DF07}" sibTransId="{055897F0-EC88-494A-950C-B6F5A13D06EB}"/>
    <dgm:cxn modelId="{B88149F3-DBFC-4507-9A9B-DEC569D48495}" srcId="{6ABC8476-64D0-4F69-9401-15122FC0073D}" destId="{95AD3253-7741-4345-931F-BC39EE2D29C8}" srcOrd="6" destOrd="0" parTransId="{5412F101-99A3-49B9-8460-AC1A9A8F0A30}" sibTransId="{74A19656-4317-434C-A0B8-CD9541175A0D}"/>
    <dgm:cxn modelId="{AF6EF44E-2BA2-45C1-B990-4F5124654A68}" type="presOf" srcId="{38D2A1BD-51E4-45D0-A232-F3B7376FA3B7}" destId="{8B79AAD5-3A62-417E-B8F6-A2485E79348F}" srcOrd="0" destOrd="0" presId="urn:microsoft.com/office/officeart/2005/8/layout/bProcess4"/>
    <dgm:cxn modelId="{1BF14307-A768-4142-AE9F-5450792CFED3}" type="presOf" srcId="{4EF59F0F-2127-4BC2-8BD0-943685D30B80}" destId="{A7621544-E3A7-4132-8A44-F644821F781D}" srcOrd="0" destOrd="0" presId="urn:microsoft.com/office/officeart/2005/8/layout/bProcess4"/>
    <dgm:cxn modelId="{F591A1AA-9413-47F6-B58D-0FFA816FC66F}" srcId="{6ABC8476-64D0-4F69-9401-15122FC0073D}" destId="{4EF59F0F-2127-4BC2-8BD0-943685D30B80}" srcOrd="0" destOrd="0" parTransId="{640ABC0F-DE60-4515-9C67-3354BE980CA2}" sibTransId="{F9A2B983-DDE6-48D1-9EDC-93FBE928BDA5}"/>
    <dgm:cxn modelId="{72F3D223-310D-4833-8E72-E3A9205EA90F}" srcId="{6ABC8476-64D0-4F69-9401-15122FC0073D}" destId="{E72161A0-10EC-4EC0-8CA6-EBB03FF2D055}" srcOrd="2" destOrd="0" parTransId="{0992BD22-537C-44F4-8F16-635FEA92A52A}" sibTransId="{D1DC8CBC-D714-4A19-A4CF-DA4E2E48CE18}"/>
    <dgm:cxn modelId="{DAA19F07-5A15-40F7-B2D5-1369343A0617}" type="presOf" srcId="{D1DC8CBC-D714-4A19-A4CF-DA4E2E48CE18}" destId="{61EB1C5C-38FB-4585-B47F-DFD7B6109E4D}" srcOrd="0" destOrd="0" presId="urn:microsoft.com/office/officeart/2005/8/layout/bProcess4"/>
    <dgm:cxn modelId="{0FE634B4-1FD2-4EB9-9C26-D5BABDC6DF4B}" srcId="{6ABC8476-64D0-4F69-9401-15122FC0073D}" destId="{FE124697-E5D4-43AA-B3EF-901037FC6291}" srcOrd="3" destOrd="0" parTransId="{277FD020-FB9C-4E88-A792-7506CCB84E44}" sibTransId="{661AC142-6369-4A30-94CA-7267ABC50344}"/>
    <dgm:cxn modelId="{8A808336-DB6B-4686-905A-44F199E72DF1}" type="presOf" srcId="{E72161A0-10EC-4EC0-8CA6-EBB03FF2D055}" destId="{AB9386CB-BBCA-4157-BEA9-F92CE9580B3C}" srcOrd="0" destOrd="0" presId="urn:microsoft.com/office/officeart/2005/8/layout/bProcess4"/>
    <dgm:cxn modelId="{30049343-9937-4F63-A8F2-D924988130CA}" type="presParOf" srcId="{C8F52334-7DE3-4CD5-B8A0-5B5F7F3C9202}" destId="{39232327-49AB-4848-90FC-0E241F825F18}" srcOrd="0" destOrd="0" presId="urn:microsoft.com/office/officeart/2005/8/layout/bProcess4"/>
    <dgm:cxn modelId="{3C9B29CE-662E-4E2A-B764-196C583119B3}" type="presParOf" srcId="{39232327-49AB-4848-90FC-0E241F825F18}" destId="{1EE14880-F560-4A73-A9CC-3E6B0EABD510}" srcOrd="0" destOrd="0" presId="urn:microsoft.com/office/officeart/2005/8/layout/bProcess4"/>
    <dgm:cxn modelId="{C46104E4-7792-4217-8A48-66396CC189D5}" type="presParOf" srcId="{39232327-49AB-4848-90FC-0E241F825F18}" destId="{A7621544-E3A7-4132-8A44-F644821F781D}" srcOrd="1" destOrd="0" presId="urn:microsoft.com/office/officeart/2005/8/layout/bProcess4"/>
    <dgm:cxn modelId="{152A68E0-268F-4D73-AC13-9938C5600C97}" type="presParOf" srcId="{C8F52334-7DE3-4CD5-B8A0-5B5F7F3C9202}" destId="{941CF23A-1F82-49FA-9891-FF1353DE9A41}" srcOrd="1" destOrd="0" presId="urn:microsoft.com/office/officeart/2005/8/layout/bProcess4"/>
    <dgm:cxn modelId="{06AD445D-C9DC-4273-9951-819C1B8A5A6C}" type="presParOf" srcId="{C8F52334-7DE3-4CD5-B8A0-5B5F7F3C9202}" destId="{50415FDE-7384-4A00-B3A7-CF2943AE8EE5}" srcOrd="2" destOrd="0" presId="urn:microsoft.com/office/officeart/2005/8/layout/bProcess4"/>
    <dgm:cxn modelId="{8CB564B7-43A6-4E45-AB72-A6DC7390798D}" type="presParOf" srcId="{50415FDE-7384-4A00-B3A7-CF2943AE8EE5}" destId="{948E3052-71EC-4B10-A0B9-FA827D603678}" srcOrd="0" destOrd="0" presId="urn:microsoft.com/office/officeart/2005/8/layout/bProcess4"/>
    <dgm:cxn modelId="{64BF1E5F-92D5-4B15-A02C-A0B8BA0B9DEB}" type="presParOf" srcId="{50415FDE-7384-4A00-B3A7-CF2943AE8EE5}" destId="{9CA48704-9E0B-4B05-A8C7-ED6F5D251EEB}" srcOrd="1" destOrd="0" presId="urn:microsoft.com/office/officeart/2005/8/layout/bProcess4"/>
    <dgm:cxn modelId="{05DD25A7-4788-4387-95ED-78F09DBC0637}" type="presParOf" srcId="{C8F52334-7DE3-4CD5-B8A0-5B5F7F3C9202}" destId="{E1C12FFF-4114-4B9D-9412-DAF4C19EE0D9}" srcOrd="3" destOrd="0" presId="urn:microsoft.com/office/officeart/2005/8/layout/bProcess4"/>
    <dgm:cxn modelId="{4830FBD2-86EA-461B-9CF8-4A1B27C31D5C}" type="presParOf" srcId="{C8F52334-7DE3-4CD5-B8A0-5B5F7F3C9202}" destId="{A2223755-23C1-4E38-9EFF-809EE65F42C1}" srcOrd="4" destOrd="0" presId="urn:microsoft.com/office/officeart/2005/8/layout/bProcess4"/>
    <dgm:cxn modelId="{C8583954-BB8E-4AB1-AF1A-943583423004}" type="presParOf" srcId="{A2223755-23C1-4E38-9EFF-809EE65F42C1}" destId="{7AE40C78-F9BD-4341-B600-A8F3CE468722}" srcOrd="0" destOrd="0" presId="urn:microsoft.com/office/officeart/2005/8/layout/bProcess4"/>
    <dgm:cxn modelId="{266AA221-7B8F-4EF7-B6D3-BF32F6F757DE}" type="presParOf" srcId="{A2223755-23C1-4E38-9EFF-809EE65F42C1}" destId="{AB9386CB-BBCA-4157-BEA9-F92CE9580B3C}" srcOrd="1" destOrd="0" presId="urn:microsoft.com/office/officeart/2005/8/layout/bProcess4"/>
    <dgm:cxn modelId="{C82009FB-EC3F-4B9D-BA57-3B96DA897E6E}" type="presParOf" srcId="{C8F52334-7DE3-4CD5-B8A0-5B5F7F3C9202}" destId="{61EB1C5C-38FB-4585-B47F-DFD7B6109E4D}" srcOrd="5" destOrd="0" presId="urn:microsoft.com/office/officeart/2005/8/layout/bProcess4"/>
    <dgm:cxn modelId="{BB54667F-0D16-45F0-AF16-0ACF46236ACC}" type="presParOf" srcId="{C8F52334-7DE3-4CD5-B8A0-5B5F7F3C9202}" destId="{4C7A6B77-FC87-45D4-9DFA-BF1096E60DD7}" srcOrd="6" destOrd="0" presId="urn:microsoft.com/office/officeart/2005/8/layout/bProcess4"/>
    <dgm:cxn modelId="{AB50D063-533F-44E3-9370-030ADF2B4530}" type="presParOf" srcId="{4C7A6B77-FC87-45D4-9DFA-BF1096E60DD7}" destId="{1337EACB-0550-422E-BD6C-948019E155B4}" srcOrd="0" destOrd="0" presId="urn:microsoft.com/office/officeart/2005/8/layout/bProcess4"/>
    <dgm:cxn modelId="{BE3CCD64-2B20-4987-A981-22B7C764C3FA}" type="presParOf" srcId="{4C7A6B77-FC87-45D4-9DFA-BF1096E60DD7}" destId="{0AB453A9-E58F-491B-8468-0F4E50341C68}" srcOrd="1" destOrd="0" presId="urn:microsoft.com/office/officeart/2005/8/layout/bProcess4"/>
    <dgm:cxn modelId="{7FD1A4C1-209E-40F4-8772-ECE5A39B8AAA}" type="presParOf" srcId="{C8F52334-7DE3-4CD5-B8A0-5B5F7F3C9202}" destId="{8D5D4D88-B8BC-4492-9380-EFA574BDA501}" srcOrd="7" destOrd="0" presId="urn:microsoft.com/office/officeart/2005/8/layout/bProcess4"/>
    <dgm:cxn modelId="{DC7EBB05-0E16-46AB-9E75-91C895F1B738}" type="presParOf" srcId="{C8F52334-7DE3-4CD5-B8A0-5B5F7F3C9202}" destId="{35188AEF-6CED-4307-AB77-1B39DAC2F9DA}" srcOrd="8" destOrd="0" presId="urn:microsoft.com/office/officeart/2005/8/layout/bProcess4"/>
    <dgm:cxn modelId="{C9D438EC-E17B-4D1A-9EE8-4B4B250FB265}" type="presParOf" srcId="{35188AEF-6CED-4307-AB77-1B39DAC2F9DA}" destId="{A624D108-3D2A-4749-9753-4FA7C217DABD}" srcOrd="0" destOrd="0" presId="urn:microsoft.com/office/officeart/2005/8/layout/bProcess4"/>
    <dgm:cxn modelId="{075CF9EA-8EBF-4CC5-A124-5FE060FAB137}" type="presParOf" srcId="{35188AEF-6CED-4307-AB77-1B39DAC2F9DA}" destId="{8AE861E7-A73F-4508-A6E8-031E20994A6F}" srcOrd="1" destOrd="0" presId="urn:microsoft.com/office/officeart/2005/8/layout/bProcess4"/>
    <dgm:cxn modelId="{1A82081F-75BC-4257-AE06-BE47ACD4A3ED}" type="presParOf" srcId="{C8F52334-7DE3-4CD5-B8A0-5B5F7F3C9202}" destId="{B338B93C-722C-424E-A109-B696C84E535F}" srcOrd="9" destOrd="0" presId="urn:microsoft.com/office/officeart/2005/8/layout/bProcess4"/>
    <dgm:cxn modelId="{08FEF5DD-BB2C-4879-948B-F8C4CE571BD2}" type="presParOf" srcId="{C8F52334-7DE3-4CD5-B8A0-5B5F7F3C9202}" destId="{AE5C29A2-DB79-4764-B7DC-60E6689B71F8}" srcOrd="10" destOrd="0" presId="urn:microsoft.com/office/officeart/2005/8/layout/bProcess4"/>
    <dgm:cxn modelId="{AB06DDAE-B2B9-4ADE-A0CD-F721712E03F1}" type="presParOf" srcId="{AE5C29A2-DB79-4764-B7DC-60E6689B71F8}" destId="{F3D29918-EEDD-4539-B8C7-242F08D9023B}" srcOrd="0" destOrd="0" presId="urn:microsoft.com/office/officeart/2005/8/layout/bProcess4"/>
    <dgm:cxn modelId="{EE6D1DCD-517D-463F-BACE-E04D2565F951}" type="presParOf" srcId="{AE5C29A2-DB79-4764-B7DC-60E6689B71F8}" destId="{636D5D3D-EDBE-47EC-80BD-C20ED0CD0F26}" srcOrd="1" destOrd="0" presId="urn:microsoft.com/office/officeart/2005/8/layout/bProcess4"/>
    <dgm:cxn modelId="{E6817CB6-8474-4658-BF39-A8C003179765}" type="presParOf" srcId="{C8F52334-7DE3-4CD5-B8A0-5B5F7F3C9202}" destId="{8B79AAD5-3A62-417E-B8F6-A2485E79348F}" srcOrd="11" destOrd="0" presId="urn:microsoft.com/office/officeart/2005/8/layout/bProcess4"/>
    <dgm:cxn modelId="{7D335D6B-51D8-4D3B-A059-53ED689F8786}" type="presParOf" srcId="{C8F52334-7DE3-4CD5-B8A0-5B5F7F3C9202}" destId="{F0DA3363-FE21-49CB-8A75-B45C9D24CC09}" srcOrd="12" destOrd="0" presId="urn:microsoft.com/office/officeart/2005/8/layout/bProcess4"/>
    <dgm:cxn modelId="{16FF8B53-880F-4A8C-AE74-9B189086B739}" type="presParOf" srcId="{F0DA3363-FE21-49CB-8A75-B45C9D24CC09}" destId="{085D2162-781E-4487-96EE-8075E8549922}" srcOrd="0" destOrd="0" presId="urn:microsoft.com/office/officeart/2005/8/layout/bProcess4"/>
    <dgm:cxn modelId="{68358D1F-CA1C-42F4-B785-C14410A87548}" type="presParOf" srcId="{F0DA3363-FE21-49CB-8A75-B45C9D24CC09}" destId="{A93B046A-741C-42AD-89C1-F0455B35C004}" srcOrd="1" destOrd="0" presId="urn:microsoft.com/office/officeart/2005/8/layout/bProcess4"/>
    <dgm:cxn modelId="{1A778216-315D-48B8-8C16-F2E53B764AA7}" type="presParOf" srcId="{C8F52334-7DE3-4CD5-B8A0-5B5F7F3C9202}" destId="{7EEBCDC7-9211-46CC-A909-7EAE88B2A59B}" srcOrd="13" destOrd="0" presId="urn:microsoft.com/office/officeart/2005/8/layout/bProcess4"/>
    <dgm:cxn modelId="{8D552260-BB1B-4C76-8F2B-38818E9A85DA}" type="presParOf" srcId="{C8F52334-7DE3-4CD5-B8A0-5B5F7F3C9202}" destId="{C6414E33-A0AF-488B-B239-DB468F34BC0F}" srcOrd="14" destOrd="0" presId="urn:microsoft.com/office/officeart/2005/8/layout/bProcess4"/>
    <dgm:cxn modelId="{68061FED-38A8-4E82-BDAB-C89D80C2CF03}" type="presParOf" srcId="{C6414E33-A0AF-488B-B239-DB468F34BC0F}" destId="{ABE40E12-E838-4A2F-9AD2-F45181D8C8FA}" srcOrd="0" destOrd="0" presId="urn:microsoft.com/office/officeart/2005/8/layout/bProcess4"/>
    <dgm:cxn modelId="{B025CD8C-DD82-4AA6-9EBB-14058BB12907}" type="presParOf" srcId="{C6414E33-A0AF-488B-B239-DB468F34BC0F}" destId="{A29620F8-BE36-4C08-9D04-7013638187B9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M. Berty</dc:creator>
  <cp:lastModifiedBy>Vista</cp:lastModifiedBy>
  <cp:revision>16</cp:revision>
  <cp:lastPrinted>2011-03-11T04:31:00Z</cp:lastPrinted>
  <dcterms:created xsi:type="dcterms:W3CDTF">2011-03-11T04:29:00Z</dcterms:created>
  <dcterms:modified xsi:type="dcterms:W3CDTF">2011-03-12T02:45:00Z</dcterms:modified>
</cp:coreProperties>
</file>