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1297E" w14:textId="5AAD012F" w:rsidR="003B7A26" w:rsidRDefault="00DE6B7F" w:rsidP="00DE6B7F">
      <w:pPr>
        <w:pStyle w:val="NoSpacing"/>
        <w:jc w:val="right"/>
        <w:rPr>
          <w:rFonts w:ascii="Times New Roman" w:hAnsi="Times New Roman" w:cs="Times New Roman"/>
          <w:sz w:val="24"/>
          <w:szCs w:val="24"/>
        </w:rPr>
      </w:pPr>
      <w:r>
        <w:rPr>
          <w:rFonts w:ascii="Times New Roman" w:hAnsi="Times New Roman" w:cs="Times New Roman"/>
          <w:sz w:val="24"/>
          <w:szCs w:val="24"/>
        </w:rPr>
        <w:t>Anthony Cunningham</w:t>
      </w:r>
    </w:p>
    <w:p w14:paraId="3A134BCE" w14:textId="491010F0" w:rsidR="00DE6B7F" w:rsidRDefault="00DE6B7F" w:rsidP="00DE6B7F">
      <w:pPr>
        <w:pStyle w:val="NoSpacing"/>
        <w:jc w:val="right"/>
        <w:rPr>
          <w:rFonts w:ascii="Times New Roman" w:hAnsi="Times New Roman" w:cs="Times New Roman"/>
          <w:sz w:val="24"/>
          <w:szCs w:val="24"/>
        </w:rPr>
      </w:pPr>
      <w:r>
        <w:rPr>
          <w:rFonts w:ascii="Times New Roman" w:hAnsi="Times New Roman" w:cs="Times New Roman"/>
          <w:sz w:val="24"/>
          <w:szCs w:val="24"/>
        </w:rPr>
        <w:t>DATA 824</w:t>
      </w:r>
    </w:p>
    <w:p w14:paraId="08669CE9" w14:textId="6663C8EB" w:rsidR="00DE6B7F" w:rsidRDefault="00DE6B7F" w:rsidP="00DE6B7F">
      <w:pPr>
        <w:pStyle w:val="NoSpacing"/>
        <w:jc w:val="center"/>
        <w:rPr>
          <w:rFonts w:ascii="Times New Roman" w:hAnsi="Times New Roman" w:cs="Times New Roman"/>
          <w:sz w:val="24"/>
          <w:szCs w:val="24"/>
        </w:rPr>
      </w:pPr>
      <w:r>
        <w:rPr>
          <w:rFonts w:ascii="Times New Roman" w:hAnsi="Times New Roman" w:cs="Times New Roman"/>
          <w:b/>
          <w:bCs/>
          <w:sz w:val="24"/>
          <w:szCs w:val="24"/>
        </w:rPr>
        <w:t>Assignment 7</w:t>
      </w:r>
    </w:p>
    <w:p w14:paraId="1D1FD7DC" w14:textId="69A8C964" w:rsidR="00DE6B7F" w:rsidRDefault="00DE6B7F" w:rsidP="00DE6B7F">
      <w:pPr>
        <w:pStyle w:val="NoSpacing"/>
        <w:jc w:val="center"/>
        <w:rPr>
          <w:rFonts w:ascii="Times New Roman" w:hAnsi="Times New Roman" w:cs="Times New Roman"/>
          <w:sz w:val="24"/>
          <w:szCs w:val="24"/>
        </w:rPr>
      </w:pPr>
    </w:p>
    <w:p w14:paraId="0B43038F" w14:textId="77DD4EE6" w:rsidR="00DE6B7F" w:rsidRDefault="00DE6B7F" w:rsidP="00DE6B7F">
      <w:pPr>
        <w:pStyle w:val="NoSpacing"/>
        <w:rPr>
          <w:rFonts w:ascii="Times New Roman" w:hAnsi="Times New Roman" w:cs="Times New Roman"/>
          <w:sz w:val="24"/>
          <w:szCs w:val="24"/>
          <w:u w:val="single"/>
        </w:rPr>
      </w:pPr>
      <w:r>
        <w:rPr>
          <w:rFonts w:ascii="Times New Roman" w:hAnsi="Times New Roman" w:cs="Times New Roman"/>
          <w:sz w:val="24"/>
          <w:szCs w:val="24"/>
          <w:u w:val="single"/>
        </w:rPr>
        <w:t>Exercise 1</w:t>
      </w:r>
    </w:p>
    <w:p w14:paraId="0028BEA0" w14:textId="6633F71A" w:rsidR="00DE6B7F" w:rsidRDefault="00DE6B7F" w:rsidP="00DE6B7F">
      <w:pPr>
        <w:pStyle w:val="NoSpacing"/>
        <w:rPr>
          <w:rFonts w:ascii="Times New Roman" w:hAnsi="Times New Roman" w:cs="Times New Roman"/>
          <w:sz w:val="24"/>
          <w:szCs w:val="24"/>
          <w:u w:val="single"/>
        </w:rPr>
      </w:pPr>
    </w:p>
    <w:p w14:paraId="729B9A5A" w14:textId="04D8DF51" w:rsidR="0036338C" w:rsidRDefault="0036338C" w:rsidP="00DE6B7F">
      <w:pPr>
        <w:pStyle w:val="NoSpacing"/>
        <w:rPr>
          <w:rFonts w:ascii="Times New Roman" w:hAnsi="Times New Roman" w:cs="Times New Roman"/>
          <w:sz w:val="24"/>
          <w:szCs w:val="24"/>
        </w:rPr>
      </w:pPr>
      <w:r>
        <w:rPr>
          <w:rFonts w:ascii="Times New Roman" w:hAnsi="Times New Roman" w:cs="Times New Roman"/>
          <w:sz w:val="24"/>
          <w:szCs w:val="24"/>
        </w:rPr>
        <w:t xml:space="preserve">For this exercise, I was interested in </w:t>
      </w:r>
      <w:r w:rsidR="007E22C1">
        <w:rPr>
          <w:rFonts w:ascii="Times New Roman" w:hAnsi="Times New Roman" w:cs="Times New Roman"/>
          <w:sz w:val="24"/>
          <w:szCs w:val="24"/>
        </w:rPr>
        <w:t>identifying which product were most profitable for this business, and who was buying these products</w:t>
      </w:r>
      <w:r>
        <w:rPr>
          <w:rFonts w:ascii="Times New Roman" w:hAnsi="Times New Roman" w:cs="Times New Roman"/>
          <w:sz w:val="24"/>
          <w:szCs w:val="24"/>
        </w:rPr>
        <w:t>.</w:t>
      </w:r>
    </w:p>
    <w:p w14:paraId="0EFBE96A" w14:textId="713649D1" w:rsidR="007E22C1" w:rsidRDefault="007E22C1" w:rsidP="00DE6B7F">
      <w:pPr>
        <w:pStyle w:val="NoSpacing"/>
        <w:rPr>
          <w:rFonts w:ascii="Times New Roman" w:hAnsi="Times New Roman" w:cs="Times New Roman"/>
          <w:sz w:val="24"/>
          <w:szCs w:val="24"/>
        </w:rPr>
      </w:pPr>
    </w:p>
    <w:p w14:paraId="187A7244" w14:textId="2DA3E2A0" w:rsidR="007E22C1" w:rsidRDefault="007E22C1" w:rsidP="00DE6B7F">
      <w:pPr>
        <w:pStyle w:val="NoSpacing"/>
        <w:rPr>
          <w:rFonts w:ascii="Times New Roman" w:hAnsi="Times New Roman" w:cs="Times New Roman"/>
          <w:sz w:val="24"/>
          <w:szCs w:val="24"/>
        </w:rPr>
      </w:pPr>
      <w:r>
        <w:rPr>
          <w:rFonts w:ascii="Times New Roman" w:hAnsi="Times New Roman" w:cs="Times New Roman"/>
          <w:sz w:val="24"/>
          <w:szCs w:val="24"/>
        </w:rPr>
        <w:t>To start, I isolated to the most recent year of orders (2014), and identified which product category was the most profitable.  Technology products provided the most return, as over 46% of 2014 profits were attributed to these products.</w:t>
      </w:r>
    </w:p>
    <w:p w14:paraId="04A10B5A" w14:textId="0339EC3F" w:rsidR="007E22C1" w:rsidRDefault="007E22C1" w:rsidP="00DE6B7F">
      <w:pPr>
        <w:pStyle w:val="NoSpacing"/>
        <w:rPr>
          <w:rFonts w:ascii="Times New Roman" w:hAnsi="Times New Roman" w:cs="Times New Roman"/>
          <w:sz w:val="24"/>
          <w:szCs w:val="24"/>
        </w:rPr>
      </w:pPr>
      <w:r>
        <w:rPr>
          <w:noProof/>
        </w:rPr>
        <w:drawing>
          <wp:inline distT="0" distB="0" distL="0" distR="0" wp14:anchorId="0791CDE8" wp14:editId="531918CA">
            <wp:extent cx="5943600" cy="312547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4"/>
                    <a:stretch>
                      <a:fillRect/>
                    </a:stretch>
                  </pic:blipFill>
                  <pic:spPr>
                    <a:xfrm>
                      <a:off x="0" y="0"/>
                      <a:ext cx="5943600" cy="3125470"/>
                    </a:xfrm>
                    <a:prstGeom prst="rect">
                      <a:avLst/>
                    </a:prstGeom>
                  </pic:spPr>
                </pic:pic>
              </a:graphicData>
            </a:graphic>
          </wp:inline>
        </w:drawing>
      </w:r>
    </w:p>
    <w:p w14:paraId="6028D160" w14:textId="11E58B08" w:rsidR="007E22C1" w:rsidRDefault="007E22C1" w:rsidP="00DE6B7F">
      <w:pPr>
        <w:pStyle w:val="NoSpacing"/>
        <w:rPr>
          <w:rFonts w:ascii="Times New Roman" w:hAnsi="Times New Roman" w:cs="Times New Roman"/>
          <w:sz w:val="24"/>
          <w:szCs w:val="24"/>
        </w:rPr>
      </w:pPr>
    </w:p>
    <w:p w14:paraId="2E135F64" w14:textId="33819359" w:rsidR="007E22C1" w:rsidRDefault="007E22C1" w:rsidP="00DE6B7F">
      <w:pPr>
        <w:pStyle w:val="NoSpacing"/>
        <w:rPr>
          <w:rFonts w:ascii="Times New Roman" w:hAnsi="Times New Roman" w:cs="Times New Roman"/>
          <w:sz w:val="24"/>
          <w:szCs w:val="24"/>
        </w:rPr>
      </w:pPr>
      <w:r>
        <w:rPr>
          <w:rFonts w:ascii="Times New Roman" w:hAnsi="Times New Roman" w:cs="Times New Roman"/>
          <w:sz w:val="24"/>
          <w:szCs w:val="24"/>
        </w:rPr>
        <w:t>Next, I dug one layer deeper by identifying which sub-categories provided the most profit for the business in 2014.  By far, Copiers made the most profit, followed by Phones</w:t>
      </w:r>
      <w:r w:rsidR="00F64E15">
        <w:rPr>
          <w:rFonts w:ascii="Times New Roman" w:hAnsi="Times New Roman" w:cs="Times New Roman"/>
          <w:sz w:val="24"/>
          <w:szCs w:val="24"/>
        </w:rPr>
        <w:t>, Bookcases and Appliances.  Interestingly, all but one sub-category had a positive profit, with the lone exception being Tables, which lost the company over $30,000 in 2014. These products brought down the overall profit for Furniture products (seen above).</w:t>
      </w:r>
    </w:p>
    <w:p w14:paraId="12F1BBC4" w14:textId="622B064A" w:rsidR="007E22C1" w:rsidRDefault="007E22C1" w:rsidP="00DE6B7F">
      <w:pPr>
        <w:pStyle w:val="NoSpacing"/>
        <w:rPr>
          <w:rFonts w:ascii="Times New Roman" w:hAnsi="Times New Roman" w:cs="Times New Roman"/>
          <w:sz w:val="24"/>
          <w:szCs w:val="24"/>
        </w:rPr>
      </w:pPr>
      <w:r>
        <w:rPr>
          <w:noProof/>
        </w:rPr>
        <w:lastRenderedPageBreak/>
        <w:drawing>
          <wp:inline distT="0" distB="0" distL="0" distR="0" wp14:anchorId="279D223F" wp14:editId="721E5D13">
            <wp:extent cx="5943600" cy="2296795"/>
            <wp:effectExtent l="0" t="0" r="0" b="825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stretch>
                      <a:fillRect/>
                    </a:stretch>
                  </pic:blipFill>
                  <pic:spPr>
                    <a:xfrm>
                      <a:off x="0" y="0"/>
                      <a:ext cx="5943600" cy="2296795"/>
                    </a:xfrm>
                    <a:prstGeom prst="rect">
                      <a:avLst/>
                    </a:prstGeom>
                  </pic:spPr>
                </pic:pic>
              </a:graphicData>
            </a:graphic>
          </wp:inline>
        </w:drawing>
      </w:r>
    </w:p>
    <w:p w14:paraId="259F521F" w14:textId="607FE3DB" w:rsidR="0036338C" w:rsidRDefault="0036338C" w:rsidP="00DE6B7F">
      <w:pPr>
        <w:pStyle w:val="NoSpacing"/>
        <w:rPr>
          <w:rFonts w:ascii="Times New Roman" w:hAnsi="Times New Roman" w:cs="Times New Roman"/>
          <w:sz w:val="24"/>
          <w:szCs w:val="24"/>
        </w:rPr>
      </w:pPr>
    </w:p>
    <w:p w14:paraId="25552E2A" w14:textId="6B4EFA64" w:rsidR="00E41E15" w:rsidRDefault="00E41E15" w:rsidP="00DE6B7F">
      <w:pPr>
        <w:pStyle w:val="NoSpacing"/>
        <w:rPr>
          <w:rFonts w:ascii="Times New Roman" w:hAnsi="Times New Roman" w:cs="Times New Roman"/>
          <w:sz w:val="24"/>
          <w:szCs w:val="24"/>
        </w:rPr>
      </w:pPr>
      <w:r>
        <w:rPr>
          <w:rFonts w:ascii="Times New Roman" w:hAnsi="Times New Roman" w:cs="Times New Roman"/>
          <w:sz w:val="24"/>
          <w:szCs w:val="24"/>
        </w:rPr>
        <w:t>Looking only at Tables, we notice that a few of the biggest money-losers were Barricks conference tables, as seen below, occupying the worst, 5</w:t>
      </w:r>
      <w:r w:rsidRPr="00E41E15">
        <w:rPr>
          <w:rFonts w:ascii="Times New Roman" w:hAnsi="Times New Roman" w:cs="Times New Roman"/>
          <w:sz w:val="24"/>
          <w:szCs w:val="24"/>
          <w:vertAlign w:val="superscript"/>
        </w:rPr>
        <w:t>th</w:t>
      </w:r>
      <w:r>
        <w:rPr>
          <w:rFonts w:ascii="Times New Roman" w:hAnsi="Times New Roman" w:cs="Times New Roman"/>
          <w:sz w:val="24"/>
          <w:szCs w:val="24"/>
        </w:rPr>
        <w:t>-worst and 7</w:t>
      </w:r>
      <w:r w:rsidRPr="00E41E15">
        <w:rPr>
          <w:rFonts w:ascii="Times New Roman" w:hAnsi="Times New Roman" w:cs="Times New Roman"/>
          <w:sz w:val="24"/>
          <w:szCs w:val="24"/>
          <w:vertAlign w:val="superscript"/>
        </w:rPr>
        <w:t>th</w:t>
      </w:r>
      <w:r>
        <w:rPr>
          <w:rFonts w:ascii="Times New Roman" w:hAnsi="Times New Roman" w:cs="Times New Roman"/>
          <w:sz w:val="24"/>
          <w:szCs w:val="24"/>
        </w:rPr>
        <w:t>-worst in terms of profits in 2014:</w:t>
      </w:r>
    </w:p>
    <w:p w14:paraId="6D4D9D74" w14:textId="1E334267" w:rsidR="00E41E15" w:rsidRDefault="00E41E15" w:rsidP="00DE6B7F">
      <w:pPr>
        <w:pStyle w:val="NoSpacing"/>
        <w:rPr>
          <w:rFonts w:ascii="Times New Roman" w:hAnsi="Times New Roman" w:cs="Times New Roman"/>
          <w:sz w:val="24"/>
          <w:szCs w:val="24"/>
        </w:rPr>
      </w:pPr>
      <w:r>
        <w:rPr>
          <w:noProof/>
        </w:rPr>
        <w:drawing>
          <wp:inline distT="0" distB="0" distL="0" distR="0" wp14:anchorId="2F871E9E" wp14:editId="69D66224">
            <wp:extent cx="5943600" cy="309181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6"/>
                    <a:stretch>
                      <a:fillRect/>
                    </a:stretch>
                  </pic:blipFill>
                  <pic:spPr>
                    <a:xfrm>
                      <a:off x="0" y="0"/>
                      <a:ext cx="5943600" cy="3091815"/>
                    </a:xfrm>
                    <a:prstGeom prst="rect">
                      <a:avLst/>
                    </a:prstGeom>
                  </pic:spPr>
                </pic:pic>
              </a:graphicData>
            </a:graphic>
          </wp:inline>
        </w:drawing>
      </w:r>
    </w:p>
    <w:p w14:paraId="38F6473D" w14:textId="4FE8C3AA" w:rsidR="00E41E15" w:rsidRDefault="00E41E15" w:rsidP="00DE6B7F">
      <w:pPr>
        <w:pStyle w:val="NoSpacing"/>
        <w:rPr>
          <w:rFonts w:ascii="Times New Roman" w:hAnsi="Times New Roman" w:cs="Times New Roman"/>
          <w:sz w:val="24"/>
          <w:szCs w:val="24"/>
        </w:rPr>
      </w:pPr>
    </w:p>
    <w:p w14:paraId="2FA73BFB" w14:textId="215CC2FD" w:rsidR="00E41E15" w:rsidRDefault="00E41E15" w:rsidP="00DE6B7F">
      <w:pPr>
        <w:pStyle w:val="NoSpacing"/>
        <w:rPr>
          <w:rFonts w:ascii="Times New Roman" w:hAnsi="Times New Roman" w:cs="Times New Roman"/>
          <w:sz w:val="24"/>
          <w:szCs w:val="24"/>
        </w:rPr>
      </w:pPr>
      <w:r>
        <w:rPr>
          <w:rFonts w:ascii="Times New Roman" w:hAnsi="Times New Roman" w:cs="Times New Roman"/>
          <w:sz w:val="24"/>
          <w:szCs w:val="24"/>
        </w:rPr>
        <w:t>So, what recommendations could we provide on how to improve profit margins for tables?  This last view may indicate where to focus on marketing, advertising and selling tables:</w:t>
      </w:r>
    </w:p>
    <w:p w14:paraId="7EB1264B" w14:textId="52E56E30" w:rsidR="00E41E15" w:rsidRDefault="00E41E15" w:rsidP="00DE6B7F">
      <w:pPr>
        <w:pStyle w:val="NoSpacing"/>
        <w:rPr>
          <w:rFonts w:ascii="Times New Roman" w:hAnsi="Times New Roman" w:cs="Times New Roman"/>
          <w:sz w:val="24"/>
          <w:szCs w:val="24"/>
        </w:rPr>
      </w:pPr>
      <w:r>
        <w:rPr>
          <w:noProof/>
        </w:rPr>
        <w:drawing>
          <wp:inline distT="0" distB="0" distL="0" distR="0" wp14:anchorId="77303ECA" wp14:editId="0A0091C8">
            <wp:extent cx="5943600" cy="3103880"/>
            <wp:effectExtent l="0" t="0" r="0" b="127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7"/>
                    <a:stretch>
                      <a:fillRect/>
                    </a:stretch>
                  </pic:blipFill>
                  <pic:spPr>
                    <a:xfrm>
                      <a:off x="0" y="0"/>
                      <a:ext cx="5943600" cy="3103880"/>
                    </a:xfrm>
                    <a:prstGeom prst="rect">
                      <a:avLst/>
                    </a:prstGeom>
                  </pic:spPr>
                </pic:pic>
              </a:graphicData>
            </a:graphic>
          </wp:inline>
        </w:drawing>
      </w:r>
    </w:p>
    <w:p w14:paraId="5FF7A627" w14:textId="5014923E" w:rsidR="00DE6B7F" w:rsidRDefault="00DE6B7F" w:rsidP="00DE6B7F">
      <w:pPr>
        <w:pStyle w:val="NoSpacing"/>
        <w:rPr>
          <w:rFonts w:ascii="Times New Roman" w:hAnsi="Times New Roman" w:cs="Times New Roman"/>
          <w:sz w:val="24"/>
          <w:szCs w:val="24"/>
          <w:u w:val="single"/>
        </w:rPr>
      </w:pPr>
    </w:p>
    <w:p w14:paraId="403B2838" w14:textId="5BCADB9B" w:rsidR="00E41E15" w:rsidRPr="00E41E15" w:rsidRDefault="00E41E15" w:rsidP="00DE6B7F">
      <w:pPr>
        <w:pStyle w:val="NoSpacing"/>
        <w:rPr>
          <w:rFonts w:ascii="Times New Roman" w:hAnsi="Times New Roman" w:cs="Times New Roman"/>
          <w:sz w:val="24"/>
          <w:szCs w:val="24"/>
        </w:rPr>
      </w:pPr>
      <w:r>
        <w:rPr>
          <w:rFonts w:ascii="Times New Roman" w:hAnsi="Times New Roman" w:cs="Times New Roman"/>
          <w:sz w:val="24"/>
          <w:szCs w:val="24"/>
        </w:rPr>
        <w:t xml:space="preserve">Interestingly, </w:t>
      </w:r>
      <w:r w:rsidR="00395BBC">
        <w:rPr>
          <w:rFonts w:ascii="Times New Roman" w:hAnsi="Times New Roman" w:cs="Times New Roman"/>
          <w:sz w:val="24"/>
          <w:szCs w:val="24"/>
        </w:rPr>
        <w:t>the biggest money-losers of tables were from orders in some of the biggest markets, such the US, China, Australia and most of western Europe.  Meanwhile, tables made money for the company when ordered to India, Mexico, multiple African countries, the UK and a couple eastern European countries.  Unfortunately, there isn’t any data on where these products are manufactured, but one theory that I have for this discrepancy is that less distance that a product has to travel to fulfill an order, the lower the shipping and transportation costs, leading to higher margins in those countries.</w:t>
      </w:r>
    </w:p>
    <w:p w14:paraId="648F3D6A" w14:textId="1057BAD4" w:rsidR="0036338C" w:rsidRDefault="0036338C" w:rsidP="00DE6B7F">
      <w:pPr>
        <w:pStyle w:val="NoSpacing"/>
        <w:rPr>
          <w:rFonts w:ascii="Times New Roman" w:hAnsi="Times New Roman" w:cs="Times New Roman"/>
          <w:sz w:val="24"/>
          <w:szCs w:val="24"/>
          <w:u w:val="single"/>
        </w:rPr>
      </w:pPr>
    </w:p>
    <w:p w14:paraId="10A7119D" w14:textId="77777777" w:rsidR="00395BBC" w:rsidRDefault="00395BBC" w:rsidP="00DE6B7F">
      <w:pPr>
        <w:pStyle w:val="NoSpacing"/>
        <w:rPr>
          <w:rFonts w:ascii="Times New Roman" w:hAnsi="Times New Roman" w:cs="Times New Roman"/>
          <w:sz w:val="24"/>
          <w:szCs w:val="24"/>
          <w:u w:val="single"/>
        </w:rPr>
      </w:pPr>
    </w:p>
    <w:p w14:paraId="40379EEB" w14:textId="73DBAAA6" w:rsidR="00DE6B7F" w:rsidRDefault="00DE6B7F" w:rsidP="00DE6B7F">
      <w:pPr>
        <w:pStyle w:val="NoSpacing"/>
        <w:rPr>
          <w:rFonts w:ascii="Times New Roman" w:hAnsi="Times New Roman" w:cs="Times New Roman"/>
          <w:sz w:val="24"/>
          <w:szCs w:val="24"/>
          <w:u w:val="single"/>
        </w:rPr>
      </w:pPr>
      <w:r>
        <w:rPr>
          <w:rFonts w:ascii="Times New Roman" w:hAnsi="Times New Roman" w:cs="Times New Roman"/>
          <w:sz w:val="24"/>
          <w:szCs w:val="24"/>
          <w:u w:val="single"/>
        </w:rPr>
        <w:t>Exercise 2</w:t>
      </w:r>
    </w:p>
    <w:p w14:paraId="4D2E87AF" w14:textId="714EE7B5" w:rsidR="00DE6B7F" w:rsidRDefault="00DE6B7F" w:rsidP="00DE6B7F">
      <w:pPr>
        <w:pStyle w:val="NoSpacing"/>
        <w:rPr>
          <w:rFonts w:ascii="Times New Roman" w:hAnsi="Times New Roman" w:cs="Times New Roman"/>
          <w:sz w:val="24"/>
          <w:szCs w:val="24"/>
          <w:u w:val="single"/>
        </w:rPr>
      </w:pPr>
    </w:p>
    <w:p w14:paraId="2E0041F4" w14:textId="6B7B894E" w:rsidR="00CD425B" w:rsidRPr="00CD425B" w:rsidRDefault="00CD425B" w:rsidP="00DE6B7F">
      <w:pPr>
        <w:pStyle w:val="NoSpacing"/>
        <w:rPr>
          <w:rFonts w:ascii="Times New Roman" w:hAnsi="Times New Roman" w:cs="Times New Roman"/>
          <w:sz w:val="24"/>
          <w:szCs w:val="24"/>
        </w:rPr>
      </w:pPr>
      <w:r>
        <w:rPr>
          <w:rFonts w:ascii="Times New Roman" w:hAnsi="Times New Roman" w:cs="Times New Roman"/>
          <w:sz w:val="24"/>
          <w:szCs w:val="24"/>
        </w:rPr>
        <w:t>The following plots Kansas 2017 crime rates, by county.  From this view, we notice a couple of standouts: Sedgewick, Wyandotte, Geary, Shawnee and Finney all had crime rates &gt; 5, with Sedgewick (8.5) and Wyandotte (7.3) having the highest.</w:t>
      </w:r>
    </w:p>
    <w:p w14:paraId="7B1C06FB" w14:textId="7FC1199B" w:rsidR="00CD425B" w:rsidRDefault="00CD425B" w:rsidP="00DE6B7F">
      <w:pPr>
        <w:pStyle w:val="NoSpacing"/>
        <w:rPr>
          <w:rFonts w:ascii="Times New Roman" w:hAnsi="Times New Roman" w:cs="Times New Roman"/>
          <w:sz w:val="24"/>
          <w:szCs w:val="24"/>
          <w:u w:val="single"/>
        </w:rPr>
      </w:pPr>
      <w:r>
        <w:rPr>
          <w:noProof/>
        </w:rPr>
        <w:drawing>
          <wp:inline distT="0" distB="0" distL="0" distR="0" wp14:anchorId="2B8516AC" wp14:editId="02E75554">
            <wp:extent cx="5943600" cy="3065145"/>
            <wp:effectExtent l="0" t="0" r="0" b="1905"/>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pic:nvPicPr>
                  <pic:blipFill>
                    <a:blip r:embed="rId8"/>
                    <a:stretch>
                      <a:fillRect/>
                    </a:stretch>
                  </pic:blipFill>
                  <pic:spPr>
                    <a:xfrm>
                      <a:off x="0" y="0"/>
                      <a:ext cx="5943600" cy="3065145"/>
                    </a:xfrm>
                    <a:prstGeom prst="rect">
                      <a:avLst/>
                    </a:prstGeom>
                  </pic:spPr>
                </pic:pic>
              </a:graphicData>
            </a:graphic>
          </wp:inline>
        </w:drawing>
      </w:r>
    </w:p>
    <w:p w14:paraId="338BF7EB" w14:textId="77777777" w:rsidR="00DE6B7F" w:rsidRDefault="00DE6B7F" w:rsidP="00DE6B7F">
      <w:pPr>
        <w:pStyle w:val="NoSpacing"/>
        <w:rPr>
          <w:rFonts w:ascii="Times New Roman" w:hAnsi="Times New Roman" w:cs="Times New Roman"/>
          <w:sz w:val="24"/>
          <w:szCs w:val="24"/>
          <w:u w:val="single"/>
        </w:rPr>
      </w:pPr>
    </w:p>
    <w:p w14:paraId="6FF4E9F4" w14:textId="7D4F5C22" w:rsidR="00DE6B7F" w:rsidRDefault="00DE6B7F" w:rsidP="00DE6B7F">
      <w:pPr>
        <w:pStyle w:val="NoSpacing"/>
        <w:rPr>
          <w:rFonts w:ascii="Times New Roman" w:hAnsi="Times New Roman" w:cs="Times New Roman"/>
          <w:sz w:val="24"/>
          <w:szCs w:val="24"/>
          <w:u w:val="single"/>
        </w:rPr>
      </w:pPr>
      <w:r>
        <w:rPr>
          <w:rFonts w:ascii="Times New Roman" w:hAnsi="Times New Roman" w:cs="Times New Roman"/>
          <w:sz w:val="24"/>
          <w:szCs w:val="24"/>
          <w:u w:val="single"/>
        </w:rPr>
        <w:t>Exercise 3</w:t>
      </w:r>
    </w:p>
    <w:p w14:paraId="688E8CA5" w14:textId="3FB67F5E" w:rsidR="00CD425B" w:rsidRDefault="00CD425B" w:rsidP="00DE6B7F">
      <w:pPr>
        <w:pStyle w:val="NoSpacing"/>
        <w:rPr>
          <w:rFonts w:ascii="Times New Roman" w:hAnsi="Times New Roman" w:cs="Times New Roman"/>
          <w:sz w:val="24"/>
          <w:szCs w:val="24"/>
          <w:u w:val="single"/>
        </w:rPr>
      </w:pPr>
    </w:p>
    <w:p w14:paraId="6A368E15" w14:textId="77777777" w:rsidR="006F0BBC" w:rsidRPr="006F0BBC" w:rsidRDefault="006F0BBC" w:rsidP="006F0BBC">
      <w:pPr>
        <w:pStyle w:val="NoSpacing"/>
        <w:rPr>
          <w:rFonts w:ascii="Times New Roman" w:hAnsi="Times New Roman" w:cs="Times New Roman"/>
          <w:sz w:val="24"/>
          <w:szCs w:val="24"/>
        </w:rPr>
      </w:pPr>
      <w:r w:rsidRPr="006F0BBC">
        <w:rPr>
          <w:rFonts w:ascii="Times New Roman" w:hAnsi="Times New Roman" w:cs="Times New Roman"/>
          <w:sz w:val="24"/>
          <w:szCs w:val="24"/>
        </w:rPr>
        <w:t>library(dplyr)</w:t>
      </w:r>
    </w:p>
    <w:p w14:paraId="49F5A833" w14:textId="77777777" w:rsidR="006F0BBC" w:rsidRPr="006F0BBC" w:rsidRDefault="006F0BBC" w:rsidP="006F0BBC">
      <w:pPr>
        <w:pStyle w:val="NoSpacing"/>
        <w:rPr>
          <w:rFonts w:ascii="Times New Roman" w:hAnsi="Times New Roman" w:cs="Times New Roman"/>
          <w:sz w:val="24"/>
          <w:szCs w:val="24"/>
        </w:rPr>
      </w:pPr>
      <w:r w:rsidRPr="006F0BBC">
        <w:rPr>
          <w:rFonts w:ascii="Times New Roman" w:hAnsi="Times New Roman" w:cs="Times New Roman"/>
          <w:sz w:val="24"/>
          <w:szCs w:val="24"/>
        </w:rPr>
        <w:t>library(tidyr)</w:t>
      </w:r>
    </w:p>
    <w:p w14:paraId="70428DEE" w14:textId="77777777" w:rsidR="006F0BBC" w:rsidRPr="006F0BBC" w:rsidRDefault="006F0BBC" w:rsidP="006F0BBC">
      <w:pPr>
        <w:pStyle w:val="NoSpacing"/>
        <w:rPr>
          <w:rFonts w:ascii="Times New Roman" w:hAnsi="Times New Roman" w:cs="Times New Roman"/>
          <w:sz w:val="24"/>
          <w:szCs w:val="24"/>
        </w:rPr>
      </w:pPr>
      <w:r w:rsidRPr="006F0BBC">
        <w:rPr>
          <w:rFonts w:ascii="Times New Roman" w:hAnsi="Times New Roman" w:cs="Times New Roman"/>
          <w:sz w:val="24"/>
          <w:szCs w:val="24"/>
        </w:rPr>
        <w:t>library(readr)</w:t>
      </w:r>
    </w:p>
    <w:p w14:paraId="444BE8C2" w14:textId="77777777" w:rsidR="006F0BBC" w:rsidRPr="006F0BBC" w:rsidRDefault="006F0BBC" w:rsidP="006F0BBC">
      <w:pPr>
        <w:pStyle w:val="NoSpacing"/>
        <w:rPr>
          <w:rFonts w:ascii="Times New Roman" w:hAnsi="Times New Roman" w:cs="Times New Roman"/>
          <w:sz w:val="24"/>
          <w:szCs w:val="24"/>
        </w:rPr>
      </w:pPr>
    </w:p>
    <w:p w14:paraId="2F2D39B6" w14:textId="77777777" w:rsidR="006F0BBC" w:rsidRPr="006F0BBC" w:rsidRDefault="006F0BBC" w:rsidP="006F0BBC">
      <w:pPr>
        <w:pStyle w:val="NoSpacing"/>
        <w:rPr>
          <w:rFonts w:ascii="Times New Roman" w:hAnsi="Times New Roman" w:cs="Times New Roman"/>
          <w:sz w:val="24"/>
          <w:szCs w:val="24"/>
        </w:rPr>
      </w:pPr>
      <w:r w:rsidRPr="006F0BBC">
        <w:rPr>
          <w:rFonts w:ascii="Times New Roman" w:hAnsi="Times New Roman" w:cs="Times New Roman"/>
          <w:sz w:val="24"/>
          <w:szCs w:val="24"/>
        </w:rPr>
        <w:t>## Exercise 3</w:t>
      </w:r>
    </w:p>
    <w:p w14:paraId="750BCFC9" w14:textId="77777777" w:rsidR="006F0BBC" w:rsidRPr="006F0BBC" w:rsidRDefault="006F0BBC" w:rsidP="006F0BBC">
      <w:pPr>
        <w:pStyle w:val="NoSpacing"/>
        <w:rPr>
          <w:rFonts w:ascii="Times New Roman" w:hAnsi="Times New Roman" w:cs="Times New Roman"/>
          <w:sz w:val="24"/>
          <w:szCs w:val="24"/>
        </w:rPr>
      </w:pPr>
      <w:r w:rsidRPr="006F0BBC">
        <w:rPr>
          <w:rFonts w:ascii="Times New Roman" w:hAnsi="Times New Roman" w:cs="Times New Roman"/>
          <w:sz w:val="24"/>
          <w:szCs w:val="24"/>
        </w:rPr>
        <w:t>t1 &lt;- read_csv("datasets/Table1.csv")</w:t>
      </w:r>
    </w:p>
    <w:p w14:paraId="612F3599" w14:textId="77777777" w:rsidR="006F0BBC" w:rsidRPr="006F0BBC" w:rsidRDefault="006F0BBC" w:rsidP="006F0BBC">
      <w:pPr>
        <w:pStyle w:val="NoSpacing"/>
        <w:rPr>
          <w:rFonts w:ascii="Times New Roman" w:hAnsi="Times New Roman" w:cs="Times New Roman"/>
          <w:sz w:val="24"/>
          <w:szCs w:val="24"/>
        </w:rPr>
      </w:pPr>
      <w:r w:rsidRPr="006F0BBC">
        <w:rPr>
          <w:rFonts w:ascii="Times New Roman" w:hAnsi="Times New Roman" w:cs="Times New Roman"/>
          <w:sz w:val="24"/>
          <w:szCs w:val="24"/>
        </w:rPr>
        <w:t>t2 &lt;- read_csv("datasets/Table2.csv")</w:t>
      </w:r>
    </w:p>
    <w:p w14:paraId="6B2817DB" w14:textId="77777777" w:rsidR="006F0BBC" w:rsidRPr="006F0BBC" w:rsidRDefault="006F0BBC" w:rsidP="006F0BBC">
      <w:pPr>
        <w:pStyle w:val="NoSpacing"/>
        <w:rPr>
          <w:rFonts w:ascii="Times New Roman" w:hAnsi="Times New Roman" w:cs="Times New Roman"/>
          <w:sz w:val="24"/>
          <w:szCs w:val="24"/>
        </w:rPr>
      </w:pPr>
    </w:p>
    <w:p w14:paraId="7C280E43" w14:textId="77777777" w:rsidR="006F0BBC" w:rsidRPr="006F0BBC" w:rsidRDefault="006F0BBC" w:rsidP="006F0BBC">
      <w:pPr>
        <w:pStyle w:val="NoSpacing"/>
        <w:rPr>
          <w:rFonts w:ascii="Times New Roman" w:hAnsi="Times New Roman" w:cs="Times New Roman"/>
          <w:sz w:val="24"/>
          <w:szCs w:val="24"/>
        </w:rPr>
      </w:pPr>
      <w:r w:rsidRPr="006F0BBC">
        <w:rPr>
          <w:rFonts w:ascii="Times New Roman" w:hAnsi="Times New Roman" w:cs="Times New Roman"/>
          <w:sz w:val="24"/>
          <w:szCs w:val="24"/>
        </w:rPr>
        <w:t>t_joined &lt;- inner_join(t1, t2, by = "Accession")</w:t>
      </w:r>
    </w:p>
    <w:p w14:paraId="27B81B26" w14:textId="77777777" w:rsidR="006F0BBC" w:rsidRPr="006F0BBC" w:rsidRDefault="006F0BBC" w:rsidP="006F0BBC">
      <w:pPr>
        <w:pStyle w:val="NoSpacing"/>
        <w:rPr>
          <w:rFonts w:ascii="Times New Roman" w:hAnsi="Times New Roman" w:cs="Times New Roman"/>
          <w:sz w:val="24"/>
          <w:szCs w:val="24"/>
        </w:rPr>
      </w:pPr>
    </w:p>
    <w:p w14:paraId="5741026D" w14:textId="7056D0C0" w:rsidR="00CD425B" w:rsidRDefault="006F0BBC" w:rsidP="006F0BBC">
      <w:pPr>
        <w:pStyle w:val="NoSpacing"/>
        <w:rPr>
          <w:rFonts w:ascii="Times New Roman" w:hAnsi="Times New Roman" w:cs="Times New Roman"/>
          <w:sz w:val="24"/>
          <w:szCs w:val="24"/>
        </w:rPr>
      </w:pPr>
      <w:r w:rsidRPr="006F0BBC">
        <w:rPr>
          <w:rFonts w:ascii="Times New Roman" w:hAnsi="Times New Roman" w:cs="Times New Roman"/>
          <w:sz w:val="24"/>
          <w:szCs w:val="24"/>
        </w:rPr>
        <w:t>head(t_joined)</w:t>
      </w:r>
    </w:p>
    <w:p w14:paraId="4D93519B" w14:textId="27AE8AE4" w:rsidR="006F0BBC" w:rsidRDefault="006F0BBC" w:rsidP="006F0BBC">
      <w:pPr>
        <w:pStyle w:val="NoSpacing"/>
        <w:rPr>
          <w:rFonts w:ascii="Times New Roman" w:hAnsi="Times New Roman" w:cs="Times New Roman"/>
          <w:sz w:val="24"/>
          <w:szCs w:val="24"/>
        </w:rPr>
      </w:pPr>
    </w:p>
    <w:p w14:paraId="6E130FA9" w14:textId="4E94F54C" w:rsidR="006F0BBC" w:rsidRPr="006F0BBC" w:rsidRDefault="006F0BBC" w:rsidP="006F0BBC">
      <w:pPr>
        <w:pStyle w:val="NoSpacing"/>
        <w:rPr>
          <w:rFonts w:ascii="Times New Roman" w:hAnsi="Times New Roman" w:cs="Times New Roman"/>
          <w:sz w:val="24"/>
          <w:szCs w:val="24"/>
        </w:rPr>
      </w:pPr>
      <w:r>
        <w:rPr>
          <w:noProof/>
        </w:rPr>
        <w:drawing>
          <wp:inline distT="0" distB="0" distL="0" distR="0" wp14:anchorId="43934DD0" wp14:editId="1CDB347B">
            <wp:extent cx="5943600" cy="4034155"/>
            <wp:effectExtent l="0" t="0" r="0" b="444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a:stretch>
                      <a:fillRect/>
                    </a:stretch>
                  </pic:blipFill>
                  <pic:spPr>
                    <a:xfrm>
                      <a:off x="0" y="0"/>
                      <a:ext cx="5943600" cy="4034155"/>
                    </a:xfrm>
                    <a:prstGeom prst="rect">
                      <a:avLst/>
                    </a:prstGeom>
                  </pic:spPr>
                </pic:pic>
              </a:graphicData>
            </a:graphic>
          </wp:inline>
        </w:drawing>
      </w:r>
    </w:p>
    <w:sectPr w:rsidR="006F0BBC" w:rsidRPr="006F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7F"/>
    <w:rsid w:val="0036338C"/>
    <w:rsid w:val="00395BBC"/>
    <w:rsid w:val="003B7A26"/>
    <w:rsid w:val="006F0BBC"/>
    <w:rsid w:val="007E22C1"/>
    <w:rsid w:val="008F172C"/>
    <w:rsid w:val="00CD425B"/>
    <w:rsid w:val="00DE6B7F"/>
    <w:rsid w:val="00E41E15"/>
    <w:rsid w:val="00ED2DA7"/>
    <w:rsid w:val="00F6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EFE9"/>
  <w15:chartTrackingRefBased/>
  <w15:docId w15:val="{D98719DC-D330-4621-B1BB-10E77892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6B7F"/>
    <w:pPr>
      <w:spacing w:after="0" w:line="240" w:lineRule="auto"/>
    </w:pPr>
  </w:style>
  <w:style w:type="character" w:customStyle="1" w:styleId="Heading1Char">
    <w:name w:val="Heading 1 Char"/>
    <w:basedOn w:val="DefaultParagraphFont"/>
    <w:link w:val="Heading1"/>
    <w:uiPriority w:val="9"/>
    <w:rsid w:val="00DE6B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231</TotalTime>
  <Pages>5</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Anthony</dc:creator>
  <cp:keywords/>
  <dc:description/>
  <cp:lastModifiedBy>Cunningham, Anthony</cp:lastModifiedBy>
  <cp:revision>2</cp:revision>
  <dcterms:created xsi:type="dcterms:W3CDTF">2022-06-25T16:17:00Z</dcterms:created>
  <dcterms:modified xsi:type="dcterms:W3CDTF">2022-06-29T23:41:00Z</dcterms:modified>
</cp:coreProperties>
</file>