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B95" w:rsidRPr="00352198" w:rsidRDefault="0034252D" w:rsidP="00490B95">
      <w:pPr>
        <w:spacing w:after="0"/>
        <w:rPr>
          <w:szCs w:val="24"/>
        </w:rPr>
      </w:pPr>
      <w:r>
        <w:rPr>
          <w:szCs w:val="24"/>
        </w:rPr>
        <w:t>INPT - ENSEEIHT</w:t>
      </w:r>
      <w:r w:rsidR="00490B95" w:rsidRPr="00352198">
        <w:rPr>
          <w:szCs w:val="24"/>
        </w:rPr>
        <w:t xml:space="preserve"> </w:t>
      </w:r>
      <w:r w:rsidR="00490B95" w:rsidRPr="00352198">
        <w:rPr>
          <w:szCs w:val="24"/>
        </w:rPr>
        <w:tab/>
      </w:r>
      <w:r w:rsidR="00490B95" w:rsidRPr="00352198">
        <w:rPr>
          <w:szCs w:val="24"/>
        </w:rPr>
        <w:tab/>
      </w:r>
      <w:r w:rsidR="00490B95" w:rsidRPr="00352198">
        <w:rPr>
          <w:szCs w:val="24"/>
        </w:rPr>
        <w:tab/>
      </w:r>
      <w:r w:rsidR="00490B95" w:rsidRPr="00352198">
        <w:rPr>
          <w:szCs w:val="24"/>
        </w:rPr>
        <w:tab/>
      </w:r>
      <w:r w:rsidR="00490B95" w:rsidRPr="00352198">
        <w:rPr>
          <w:szCs w:val="24"/>
        </w:rPr>
        <w:tab/>
      </w:r>
      <w:r w:rsidR="00490B95" w:rsidRPr="00352198">
        <w:rPr>
          <w:szCs w:val="24"/>
        </w:rPr>
        <w:tab/>
        <w:t xml:space="preserve">                Anthony </w:t>
      </w:r>
      <w:r>
        <w:rPr>
          <w:szCs w:val="24"/>
        </w:rPr>
        <w:t>FOULFOIN</w:t>
      </w:r>
    </w:p>
    <w:p w:rsidR="00490B95" w:rsidRPr="0034252D" w:rsidRDefault="00490B95" w:rsidP="0034252D">
      <w:pPr>
        <w:spacing w:after="0"/>
        <w:jc w:val="right"/>
        <w:rPr>
          <w:szCs w:val="24"/>
        </w:rPr>
      </w:pPr>
      <w:r w:rsidRPr="00352198">
        <w:rPr>
          <w:szCs w:val="24"/>
        </w:rPr>
        <w:t xml:space="preserve">Département </w:t>
      </w:r>
      <w:r w:rsidR="0034252D">
        <w:rPr>
          <w:szCs w:val="24"/>
        </w:rPr>
        <w:t>IMA</w:t>
      </w:r>
      <w:r w:rsidRPr="00352198">
        <w:rPr>
          <w:szCs w:val="24"/>
        </w:rPr>
        <w:tab/>
      </w:r>
      <w:r w:rsidRPr="00352198">
        <w:rPr>
          <w:szCs w:val="24"/>
        </w:rPr>
        <w:tab/>
      </w:r>
      <w:r w:rsidRPr="00352198">
        <w:rPr>
          <w:szCs w:val="24"/>
        </w:rPr>
        <w:tab/>
      </w:r>
      <w:r w:rsidRPr="00352198">
        <w:rPr>
          <w:szCs w:val="24"/>
        </w:rPr>
        <w:tab/>
      </w:r>
      <w:r w:rsidRPr="00352198">
        <w:rPr>
          <w:szCs w:val="24"/>
        </w:rPr>
        <w:tab/>
        <w:t xml:space="preserve">              </w:t>
      </w:r>
      <w:r w:rsidR="00905215" w:rsidRPr="00352198">
        <w:rPr>
          <w:szCs w:val="24"/>
        </w:rPr>
        <w:t xml:space="preserve">   </w:t>
      </w:r>
      <w:r w:rsidRPr="00352198">
        <w:rPr>
          <w:szCs w:val="24"/>
        </w:rPr>
        <w:t xml:space="preserve">    </w:t>
      </w:r>
      <w:r w:rsidR="0034252D">
        <w:rPr>
          <w:szCs w:val="24"/>
        </w:rPr>
        <w:tab/>
      </w:r>
      <w:r w:rsidR="0034252D">
        <w:rPr>
          <w:szCs w:val="24"/>
        </w:rPr>
        <w:tab/>
        <w:t xml:space="preserve">  1</w:t>
      </w:r>
      <w:r w:rsidR="0034252D" w:rsidRPr="0034252D">
        <w:rPr>
          <w:szCs w:val="24"/>
          <w:vertAlign w:val="superscript"/>
        </w:rPr>
        <w:t>ère</w:t>
      </w:r>
      <w:r w:rsidR="0034252D">
        <w:rPr>
          <w:szCs w:val="24"/>
        </w:rPr>
        <w:t xml:space="preserve"> année Groupe B</w:t>
      </w:r>
    </w:p>
    <w:p w:rsidR="0034252D" w:rsidRDefault="0034252D" w:rsidP="0034252D">
      <w:pPr>
        <w:spacing w:after="0"/>
        <w:jc w:val="left"/>
      </w:pPr>
    </w:p>
    <w:p w:rsidR="00490B95" w:rsidRPr="00352198" w:rsidRDefault="00EE4489" w:rsidP="009A15EB">
      <w:pPr>
        <w:jc w:val="right"/>
      </w:pPr>
      <w:fldSimple w:instr=" TIME \@ &quot;dddd d MMMM yyyy&quot; ">
        <w:r w:rsidR="009C1774">
          <w:rPr>
            <w:noProof/>
          </w:rPr>
          <w:t>mardi 16 décembre 2008</w:t>
        </w:r>
      </w:fldSimple>
    </w:p>
    <w:p w:rsidR="00490B95" w:rsidRPr="00352198" w:rsidRDefault="00490B95" w:rsidP="00490B95">
      <w:pPr>
        <w:rPr>
          <w:sz w:val="28"/>
          <w:szCs w:val="28"/>
        </w:rPr>
      </w:pPr>
    </w:p>
    <w:p w:rsidR="00490B95" w:rsidRPr="00352198" w:rsidRDefault="00490B95" w:rsidP="00490B95">
      <w:pPr>
        <w:rPr>
          <w:sz w:val="28"/>
          <w:szCs w:val="28"/>
        </w:rPr>
      </w:pPr>
    </w:p>
    <w:p w:rsidR="00490B95" w:rsidRDefault="00490B95" w:rsidP="00490B95">
      <w:pPr>
        <w:rPr>
          <w:sz w:val="28"/>
          <w:szCs w:val="28"/>
        </w:rPr>
      </w:pPr>
    </w:p>
    <w:p w:rsidR="0034252D" w:rsidRDefault="0034252D" w:rsidP="00490B95">
      <w:pPr>
        <w:rPr>
          <w:sz w:val="28"/>
          <w:szCs w:val="28"/>
        </w:rPr>
      </w:pPr>
    </w:p>
    <w:p w:rsidR="0034252D" w:rsidRDefault="0034252D" w:rsidP="00490B95">
      <w:pPr>
        <w:rPr>
          <w:sz w:val="28"/>
          <w:szCs w:val="28"/>
        </w:rPr>
      </w:pPr>
    </w:p>
    <w:p w:rsidR="009A15EB" w:rsidRDefault="009A15EB" w:rsidP="00490B95">
      <w:pPr>
        <w:rPr>
          <w:sz w:val="28"/>
          <w:szCs w:val="28"/>
        </w:rPr>
      </w:pPr>
    </w:p>
    <w:p w:rsidR="009A15EB" w:rsidRDefault="009A15EB" w:rsidP="00490B95">
      <w:pPr>
        <w:rPr>
          <w:sz w:val="28"/>
          <w:szCs w:val="28"/>
        </w:rPr>
      </w:pPr>
    </w:p>
    <w:p w:rsidR="0034252D" w:rsidRPr="00352198" w:rsidRDefault="0034252D" w:rsidP="00490B95">
      <w:pPr>
        <w:rPr>
          <w:sz w:val="28"/>
          <w:szCs w:val="28"/>
        </w:rPr>
      </w:pPr>
    </w:p>
    <w:p w:rsidR="0034252D" w:rsidRDefault="0034252D" w:rsidP="00490B95">
      <w:pPr>
        <w:spacing w:after="0"/>
        <w:jc w:val="center"/>
        <w:rPr>
          <w:b/>
          <w:sz w:val="40"/>
          <w:szCs w:val="40"/>
        </w:rPr>
      </w:pPr>
      <w:r>
        <w:rPr>
          <w:b/>
          <w:sz w:val="40"/>
          <w:szCs w:val="40"/>
        </w:rPr>
        <w:t>Projet CamL</w:t>
      </w:r>
    </w:p>
    <w:p w:rsidR="00490B95" w:rsidRPr="00352198" w:rsidRDefault="00663439" w:rsidP="00490B95">
      <w:pPr>
        <w:spacing w:after="0"/>
        <w:jc w:val="center"/>
        <w:rPr>
          <w:b/>
          <w:sz w:val="40"/>
          <w:szCs w:val="40"/>
        </w:rPr>
      </w:pPr>
      <w:r w:rsidRPr="00352198">
        <w:rPr>
          <w:b/>
          <w:sz w:val="40"/>
          <w:szCs w:val="40"/>
        </w:rPr>
        <w:t xml:space="preserve"> </w:t>
      </w:r>
      <w:r w:rsidR="0034252D">
        <w:rPr>
          <w:b/>
          <w:sz w:val="40"/>
          <w:szCs w:val="40"/>
        </w:rPr>
        <w:t>Calcul de type</w:t>
      </w:r>
    </w:p>
    <w:p w:rsidR="00490B95" w:rsidRPr="00352198" w:rsidRDefault="00490B95" w:rsidP="00490B95">
      <w:pPr>
        <w:spacing w:after="0"/>
        <w:rPr>
          <w:sz w:val="28"/>
          <w:szCs w:val="28"/>
        </w:rPr>
      </w:pPr>
    </w:p>
    <w:p w:rsidR="00490B95" w:rsidRPr="00352198" w:rsidRDefault="00490B95" w:rsidP="00490B95">
      <w:pPr>
        <w:rPr>
          <w:sz w:val="28"/>
          <w:szCs w:val="28"/>
        </w:rPr>
      </w:pPr>
    </w:p>
    <w:p w:rsidR="00490B95" w:rsidRPr="00352198" w:rsidRDefault="00490B95" w:rsidP="00490B95">
      <w:pPr>
        <w:rPr>
          <w:sz w:val="28"/>
          <w:szCs w:val="28"/>
        </w:rPr>
      </w:pPr>
    </w:p>
    <w:p w:rsidR="00490B95" w:rsidRPr="00352198" w:rsidRDefault="00490B95" w:rsidP="00490B95">
      <w:pPr>
        <w:rPr>
          <w:sz w:val="28"/>
          <w:szCs w:val="28"/>
        </w:rPr>
      </w:pPr>
    </w:p>
    <w:p w:rsidR="00490B95" w:rsidRPr="00352198" w:rsidRDefault="00490B95" w:rsidP="00490B95">
      <w:pPr>
        <w:rPr>
          <w:sz w:val="28"/>
          <w:szCs w:val="28"/>
        </w:rPr>
      </w:pPr>
    </w:p>
    <w:p w:rsidR="00490B95" w:rsidRPr="00352198" w:rsidRDefault="00490B95" w:rsidP="00490B95">
      <w:pPr>
        <w:rPr>
          <w:sz w:val="28"/>
          <w:szCs w:val="28"/>
        </w:rPr>
      </w:pPr>
    </w:p>
    <w:p w:rsidR="00490B95" w:rsidRPr="00352198" w:rsidRDefault="00490B95" w:rsidP="00490B95">
      <w:pPr>
        <w:rPr>
          <w:sz w:val="28"/>
          <w:szCs w:val="28"/>
        </w:rPr>
      </w:pPr>
    </w:p>
    <w:p w:rsidR="00490B95" w:rsidRDefault="00490B95" w:rsidP="00490B95">
      <w:pPr>
        <w:rPr>
          <w:szCs w:val="24"/>
        </w:rPr>
      </w:pPr>
    </w:p>
    <w:p w:rsidR="0034252D" w:rsidRPr="00352198" w:rsidRDefault="0034252D" w:rsidP="00490B95">
      <w:pPr>
        <w:rPr>
          <w:szCs w:val="24"/>
        </w:rPr>
      </w:pPr>
    </w:p>
    <w:p w:rsidR="00447001" w:rsidRPr="00352198" w:rsidRDefault="00447001" w:rsidP="00490B95">
      <w:pPr>
        <w:rPr>
          <w:szCs w:val="24"/>
        </w:rPr>
      </w:pPr>
    </w:p>
    <w:p w:rsidR="00ED5CFB" w:rsidRDefault="00ED5CFB" w:rsidP="00ED5CFB">
      <w:pPr>
        <w:spacing w:after="0"/>
        <w:rPr>
          <w:szCs w:val="24"/>
        </w:rPr>
      </w:pPr>
    </w:p>
    <w:p w:rsidR="0034252D" w:rsidRDefault="0034252D" w:rsidP="00ED5CFB">
      <w:pPr>
        <w:spacing w:after="0"/>
        <w:rPr>
          <w:szCs w:val="24"/>
        </w:rPr>
      </w:pPr>
    </w:p>
    <w:p w:rsidR="0034252D" w:rsidRDefault="0034252D" w:rsidP="00ED5CFB">
      <w:pPr>
        <w:spacing w:after="0"/>
        <w:rPr>
          <w:szCs w:val="24"/>
        </w:rPr>
      </w:pPr>
    </w:p>
    <w:p w:rsidR="00DC15DD" w:rsidRPr="00352198" w:rsidRDefault="00EE4489" w:rsidP="00DC15DD">
      <w:pPr>
        <w:rPr>
          <w:noProof/>
        </w:rPr>
        <w:sectPr w:rsidR="00DC15DD" w:rsidRPr="00352198" w:rsidSect="00977511">
          <w:pgSz w:w="11906" w:h="16838"/>
          <w:pgMar w:top="1417" w:right="1417" w:bottom="1417" w:left="1417" w:header="708" w:footer="708" w:gutter="0"/>
          <w:cols w:space="708"/>
          <w:titlePg/>
          <w:docGrid w:linePitch="360"/>
        </w:sectPr>
      </w:pPr>
      <w:r w:rsidRPr="00352198">
        <w:fldChar w:fldCharType="begin"/>
      </w:r>
      <w:r w:rsidR="00DC15DD" w:rsidRPr="00352198">
        <w:instrText xml:space="preserve"> INDEX \c "2" \z "1036" </w:instrText>
      </w:r>
      <w:r w:rsidRPr="00352198">
        <w:fldChar w:fldCharType="separate"/>
      </w:r>
    </w:p>
    <w:p w:rsidR="00227BD1" w:rsidRPr="00352198" w:rsidRDefault="00EE4489" w:rsidP="0034252D">
      <w:pPr>
        <w:jc w:val="center"/>
        <w:rPr>
          <w:b/>
          <w:sz w:val="36"/>
          <w:szCs w:val="36"/>
        </w:rPr>
      </w:pPr>
      <w:r w:rsidRPr="00352198">
        <w:lastRenderedPageBreak/>
        <w:fldChar w:fldCharType="end"/>
      </w:r>
      <w:r w:rsidR="00227BD1" w:rsidRPr="00352198">
        <w:rPr>
          <w:b/>
          <w:sz w:val="36"/>
          <w:szCs w:val="36"/>
        </w:rPr>
        <w:t>SOMMAIRE</w:t>
      </w:r>
    </w:p>
    <w:p w:rsidR="00E3664E" w:rsidRPr="00352198" w:rsidRDefault="00E3664E" w:rsidP="00894A47">
      <w:pPr>
        <w:spacing w:after="0"/>
        <w:ind w:left="3540"/>
        <w:rPr>
          <w:b/>
          <w:sz w:val="36"/>
          <w:szCs w:val="36"/>
        </w:rPr>
      </w:pPr>
    </w:p>
    <w:sdt>
      <w:sdtPr>
        <w:id w:val="6978706"/>
        <w:docPartObj>
          <w:docPartGallery w:val="Table of Contents"/>
          <w:docPartUnique/>
        </w:docPartObj>
      </w:sdtPr>
      <w:sdtContent>
        <w:p w:rsidR="009C1774" w:rsidRDefault="00EE4489">
          <w:pPr>
            <w:pStyle w:val="TM1"/>
            <w:tabs>
              <w:tab w:val="left" w:pos="440"/>
              <w:tab w:val="right" w:leader="dot" w:pos="9062"/>
            </w:tabs>
            <w:rPr>
              <w:rFonts w:asciiTheme="minorHAnsi" w:eastAsiaTheme="minorEastAsia" w:hAnsiTheme="minorHAnsi"/>
              <w:noProof/>
              <w:sz w:val="22"/>
              <w:lang w:eastAsia="fr-FR"/>
            </w:rPr>
          </w:pPr>
          <w:r w:rsidRPr="008A11D7">
            <w:rPr>
              <w:szCs w:val="24"/>
            </w:rPr>
            <w:fldChar w:fldCharType="begin"/>
          </w:r>
          <w:r w:rsidR="008F5947" w:rsidRPr="008A11D7">
            <w:rPr>
              <w:szCs w:val="24"/>
            </w:rPr>
            <w:instrText xml:space="preserve"> TOC \o "1-3" \h \z \u </w:instrText>
          </w:r>
          <w:r w:rsidRPr="008A11D7">
            <w:rPr>
              <w:szCs w:val="24"/>
            </w:rPr>
            <w:fldChar w:fldCharType="separate"/>
          </w:r>
          <w:hyperlink w:anchor="_Toc217198642" w:history="1">
            <w:r w:rsidR="009C1774" w:rsidRPr="00DD604F">
              <w:rPr>
                <w:rStyle w:val="Lienhypertexte"/>
                <w:noProof/>
              </w:rPr>
              <w:t>1</w:t>
            </w:r>
            <w:r w:rsidR="009C1774">
              <w:rPr>
                <w:rFonts w:asciiTheme="minorHAnsi" w:eastAsiaTheme="minorEastAsia" w:hAnsiTheme="minorHAnsi"/>
                <w:noProof/>
                <w:sz w:val="22"/>
                <w:lang w:eastAsia="fr-FR"/>
              </w:rPr>
              <w:tab/>
            </w:r>
            <w:r w:rsidR="009C1774" w:rsidRPr="00DD604F">
              <w:rPr>
                <w:rStyle w:val="Lienhypertexte"/>
                <w:noProof/>
              </w:rPr>
              <w:t>Présentation générale</w:t>
            </w:r>
            <w:r w:rsidR="009C1774">
              <w:rPr>
                <w:noProof/>
                <w:webHidden/>
              </w:rPr>
              <w:tab/>
            </w:r>
            <w:r w:rsidR="009C1774">
              <w:rPr>
                <w:noProof/>
                <w:webHidden/>
              </w:rPr>
              <w:fldChar w:fldCharType="begin"/>
            </w:r>
            <w:r w:rsidR="009C1774">
              <w:rPr>
                <w:noProof/>
                <w:webHidden/>
              </w:rPr>
              <w:instrText xml:space="preserve"> PAGEREF _Toc217198642 \h </w:instrText>
            </w:r>
            <w:r w:rsidR="009C1774">
              <w:rPr>
                <w:noProof/>
                <w:webHidden/>
              </w:rPr>
            </w:r>
            <w:r w:rsidR="009C1774">
              <w:rPr>
                <w:noProof/>
                <w:webHidden/>
              </w:rPr>
              <w:fldChar w:fldCharType="separate"/>
            </w:r>
            <w:r w:rsidR="009C1774">
              <w:rPr>
                <w:noProof/>
                <w:webHidden/>
              </w:rPr>
              <w:t>3</w:t>
            </w:r>
            <w:r w:rsidR="009C1774">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43" w:history="1">
            <w:r w:rsidRPr="00DD604F">
              <w:rPr>
                <w:rStyle w:val="Lienhypertexte"/>
                <w:noProof/>
              </w:rPr>
              <w:t>1.1</w:t>
            </w:r>
            <w:r>
              <w:rPr>
                <w:rFonts w:asciiTheme="minorHAnsi" w:eastAsiaTheme="minorEastAsia" w:hAnsiTheme="minorHAnsi"/>
                <w:noProof/>
                <w:lang w:eastAsia="fr-FR"/>
              </w:rPr>
              <w:tab/>
            </w:r>
            <w:r w:rsidRPr="00DD604F">
              <w:rPr>
                <w:rStyle w:val="Lienhypertexte"/>
                <w:noProof/>
              </w:rPr>
              <w:t>Présentation de MiniML</w:t>
            </w:r>
            <w:r>
              <w:rPr>
                <w:noProof/>
                <w:webHidden/>
              </w:rPr>
              <w:tab/>
            </w:r>
            <w:r>
              <w:rPr>
                <w:noProof/>
                <w:webHidden/>
              </w:rPr>
              <w:fldChar w:fldCharType="begin"/>
            </w:r>
            <w:r>
              <w:rPr>
                <w:noProof/>
                <w:webHidden/>
              </w:rPr>
              <w:instrText xml:space="preserve"> PAGEREF _Toc217198643 \h </w:instrText>
            </w:r>
            <w:r>
              <w:rPr>
                <w:noProof/>
                <w:webHidden/>
              </w:rPr>
            </w:r>
            <w:r>
              <w:rPr>
                <w:noProof/>
                <w:webHidden/>
              </w:rPr>
              <w:fldChar w:fldCharType="separate"/>
            </w:r>
            <w:r>
              <w:rPr>
                <w:noProof/>
                <w:webHidden/>
              </w:rPr>
              <w:t>3</w:t>
            </w:r>
            <w:r>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44" w:history="1">
            <w:r w:rsidRPr="00DD604F">
              <w:rPr>
                <w:rStyle w:val="Lienhypertexte"/>
                <w:noProof/>
              </w:rPr>
              <w:t>1.2</w:t>
            </w:r>
            <w:r>
              <w:rPr>
                <w:rFonts w:asciiTheme="minorHAnsi" w:eastAsiaTheme="minorEastAsia" w:hAnsiTheme="minorHAnsi"/>
                <w:noProof/>
                <w:lang w:eastAsia="fr-FR"/>
              </w:rPr>
              <w:tab/>
            </w:r>
            <w:r w:rsidRPr="00DD604F">
              <w:rPr>
                <w:rStyle w:val="Lienhypertexte"/>
                <w:noProof/>
              </w:rPr>
              <w:t>But du projet</w:t>
            </w:r>
            <w:r>
              <w:rPr>
                <w:noProof/>
                <w:webHidden/>
              </w:rPr>
              <w:tab/>
            </w:r>
            <w:r>
              <w:rPr>
                <w:noProof/>
                <w:webHidden/>
              </w:rPr>
              <w:fldChar w:fldCharType="begin"/>
            </w:r>
            <w:r>
              <w:rPr>
                <w:noProof/>
                <w:webHidden/>
              </w:rPr>
              <w:instrText xml:space="preserve"> PAGEREF _Toc217198644 \h </w:instrText>
            </w:r>
            <w:r>
              <w:rPr>
                <w:noProof/>
                <w:webHidden/>
              </w:rPr>
            </w:r>
            <w:r>
              <w:rPr>
                <w:noProof/>
                <w:webHidden/>
              </w:rPr>
              <w:fldChar w:fldCharType="separate"/>
            </w:r>
            <w:r>
              <w:rPr>
                <w:noProof/>
                <w:webHidden/>
              </w:rPr>
              <w:t>3</w:t>
            </w:r>
            <w:r>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45" w:history="1">
            <w:r w:rsidRPr="00DD604F">
              <w:rPr>
                <w:rStyle w:val="Lienhypertexte"/>
                <w:noProof/>
              </w:rPr>
              <w:t>1.3</w:t>
            </w:r>
            <w:r>
              <w:rPr>
                <w:rFonts w:asciiTheme="minorHAnsi" w:eastAsiaTheme="minorEastAsia" w:hAnsiTheme="minorHAnsi"/>
                <w:noProof/>
                <w:lang w:eastAsia="fr-FR"/>
              </w:rPr>
              <w:tab/>
            </w:r>
            <w:r w:rsidRPr="00DD604F">
              <w:rPr>
                <w:rStyle w:val="Lienhypertexte"/>
                <w:noProof/>
              </w:rPr>
              <w:t>Distribution fournie</w:t>
            </w:r>
            <w:r>
              <w:rPr>
                <w:noProof/>
                <w:webHidden/>
              </w:rPr>
              <w:tab/>
            </w:r>
            <w:r>
              <w:rPr>
                <w:noProof/>
                <w:webHidden/>
              </w:rPr>
              <w:fldChar w:fldCharType="begin"/>
            </w:r>
            <w:r>
              <w:rPr>
                <w:noProof/>
                <w:webHidden/>
              </w:rPr>
              <w:instrText xml:space="preserve"> PAGEREF _Toc217198645 \h </w:instrText>
            </w:r>
            <w:r>
              <w:rPr>
                <w:noProof/>
                <w:webHidden/>
              </w:rPr>
            </w:r>
            <w:r>
              <w:rPr>
                <w:noProof/>
                <w:webHidden/>
              </w:rPr>
              <w:fldChar w:fldCharType="separate"/>
            </w:r>
            <w:r>
              <w:rPr>
                <w:noProof/>
                <w:webHidden/>
              </w:rPr>
              <w:t>3</w:t>
            </w:r>
            <w:r>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46" w:history="1">
            <w:r w:rsidRPr="00DD604F">
              <w:rPr>
                <w:rStyle w:val="Lienhypertexte"/>
                <w:noProof/>
              </w:rPr>
              <w:t>1.4</w:t>
            </w:r>
            <w:r>
              <w:rPr>
                <w:rFonts w:asciiTheme="minorHAnsi" w:eastAsiaTheme="minorEastAsia" w:hAnsiTheme="minorHAnsi"/>
                <w:noProof/>
                <w:lang w:eastAsia="fr-FR"/>
              </w:rPr>
              <w:tab/>
            </w:r>
            <w:r w:rsidRPr="00DD604F">
              <w:rPr>
                <w:rStyle w:val="Lienhypertexte"/>
                <w:noProof/>
              </w:rPr>
              <w:t>Spécifications</w:t>
            </w:r>
            <w:r>
              <w:rPr>
                <w:noProof/>
                <w:webHidden/>
              </w:rPr>
              <w:tab/>
            </w:r>
            <w:r>
              <w:rPr>
                <w:noProof/>
                <w:webHidden/>
              </w:rPr>
              <w:fldChar w:fldCharType="begin"/>
            </w:r>
            <w:r>
              <w:rPr>
                <w:noProof/>
                <w:webHidden/>
              </w:rPr>
              <w:instrText xml:space="preserve"> PAGEREF _Toc217198646 \h </w:instrText>
            </w:r>
            <w:r>
              <w:rPr>
                <w:noProof/>
                <w:webHidden/>
              </w:rPr>
            </w:r>
            <w:r>
              <w:rPr>
                <w:noProof/>
                <w:webHidden/>
              </w:rPr>
              <w:fldChar w:fldCharType="separate"/>
            </w:r>
            <w:r>
              <w:rPr>
                <w:noProof/>
                <w:webHidden/>
              </w:rPr>
              <w:t>4</w:t>
            </w:r>
            <w:r>
              <w:rPr>
                <w:noProof/>
                <w:webHidden/>
              </w:rPr>
              <w:fldChar w:fldCharType="end"/>
            </w:r>
          </w:hyperlink>
        </w:p>
        <w:p w:rsidR="009C1774" w:rsidRDefault="009C1774">
          <w:pPr>
            <w:pStyle w:val="TM1"/>
            <w:tabs>
              <w:tab w:val="left" w:pos="440"/>
              <w:tab w:val="right" w:leader="dot" w:pos="9062"/>
            </w:tabs>
            <w:rPr>
              <w:rFonts w:asciiTheme="minorHAnsi" w:eastAsiaTheme="minorEastAsia" w:hAnsiTheme="minorHAnsi"/>
              <w:noProof/>
              <w:sz w:val="22"/>
              <w:lang w:eastAsia="fr-FR"/>
            </w:rPr>
          </w:pPr>
          <w:hyperlink w:anchor="_Toc217198647" w:history="1">
            <w:r w:rsidRPr="00DD604F">
              <w:rPr>
                <w:rStyle w:val="Lienhypertexte"/>
                <w:noProof/>
              </w:rPr>
              <w:t>2</w:t>
            </w:r>
            <w:r>
              <w:rPr>
                <w:rFonts w:asciiTheme="minorHAnsi" w:eastAsiaTheme="minorEastAsia" w:hAnsiTheme="minorHAnsi"/>
                <w:noProof/>
                <w:sz w:val="22"/>
                <w:lang w:eastAsia="fr-FR"/>
              </w:rPr>
              <w:tab/>
            </w:r>
            <w:r w:rsidRPr="00DD604F">
              <w:rPr>
                <w:rStyle w:val="Lienhypertexte"/>
                <w:noProof/>
              </w:rPr>
              <w:t>Conception et programmation</w:t>
            </w:r>
            <w:r>
              <w:rPr>
                <w:noProof/>
                <w:webHidden/>
              </w:rPr>
              <w:tab/>
            </w:r>
            <w:r>
              <w:rPr>
                <w:noProof/>
                <w:webHidden/>
              </w:rPr>
              <w:fldChar w:fldCharType="begin"/>
            </w:r>
            <w:r>
              <w:rPr>
                <w:noProof/>
                <w:webHidden/>
              </w:rPr>
              <w:instrText xml:space="preserve"> PAGEREF _Toc217198647 \h </w:instrText>
            </w:r>
            <w:r>
              <w:rPr>
                <w:noProof/>
                <w:webHidden/>
              </w:rPr>
            </w:r>
            <w:r>
              <w:rPr>
                <w:noProof/>
                <w:webHidden/>
              </w:rPr>
              <w:fldChar w:fldCharType="separate"/>
            </w:r>
            <w:r>
              <w:rPr>
                <w:noProof/>
                <w:webHidden/>
              </w:rPr>
              <w:t>5</w:t>
            </w:r>
            <w:r>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48" w:history="1">
            <w:r w:rsidRPr="00DD604F">
              <w:rPr>
                <w:rStyle w:val="Lienhypertexte"/>
                <w:noProof/>
              </w:rPr>
              <w:t>2.1</w:t>
            </w:r>
            <w:r>
              <w:rPr>
                <w:rFonts w:asciiTheme="minorHAnsi" w:eastAsiaTheme="minorEastAsia" w:hAnsiTheme="minorHAnsi"/>
                <w:noProof/>
                <w:lang w:eastAsia="fr-FR"/>
              </w:rPr>
              <w:tab/>
            </w:r>
            <w:r w:rsidRPr="00DD604F">
              <w:rPr>
                <w:rStyle w:val="Lienhypertexte"/>
                <w:noProof/>
              </w:rPr>
              <w:t>Typage</w:t>
            </w:r>
            <w:r>
              <w:rPr>
                <w:noProof/>
                <w:webHidden/>
              </w:rPr>
              <w:tab/>
            </w:r>
            <w:r>
              <w:rPr>
                <w:noProof/>
                <w:webHidden/>
              </w:rPr>
              <w:fldChar w:fldCharType="begin"/>
            </w:r>
            <w:r>
              <w:rPr>
                <w:noProof/>
                <w:webHidden/>
              </w:rPr>
              <w:instrText xml:space="preserve"> PAGEREF _Toc217198648 \h </w:instrText>
            </w:r>
            <w:r>
              <w:rPr>
                <w:noProof/>
                <w:webHidden/>
              </w:rPr>
            </w:r>
            <w:r>
              <w:rPr>
                <w:noProof/>
                <w:webHidden/>
              </w:rPr>
              <w:fldChar w:fldCharType="separate"/>
            </w:r>
            <w:r>
              <w:rPr>
                <w:noProof/>
                <w:webHidden/>
              </w:rPr>
              <w:t>5</w:t>
            </w:r>
            <w:r>
              <w:rPr>
                <w:noProof/>
                <w:webHidden/>
              </w:rPr>
              <w:fldChar w:fldCharType="end"/>
            </w:r>
          </w:hyperlink>
        </w:p>
        <w:p w:rsidR="009C1774" w:rsidRDefault="009C1774">
          <w:pPr>
            <w:pStyle w:val="TM3"/>
            <w:tabs>
              <w:tab w:val="left" w:pos="1320"/>
              <w:tab w:val="right" w:leader="dot" w:pos="9062"/>
            </w:tabs>
            <w:rPr>
              <w:rFonts w:asciiTheme="minorHAnsi" w:hAnsiTheme="minorHAnsi"/>
              <w:noProof/>
              <w:lang w:eastAsia="fr-FR"/>
            </w:rPr>
          </w:pPr>
          <w:hyperlink w:anchor="_Toc217198649" w:history="1">
            <w:r w:rsidRPr="00DD604F">
              <w:rPr>
                <w:rStyle w:val="Lienhypertexte"/>
                <w:noProof/>
              </w:rPr>
              <w:t>2.1.1</w:t>
            </w:r>
            <w:r>
              <w:rPr>
                <w:rFonts w:asciiTheme="minorHAnsi" w:hAnsiTheme="minorHAnsi"/>
                <w:noProof/>
                <w:lang w:eastAsia="fr-FR"/>
              </w:rPr>
              <w:tab/>
            </w:r>
            <w:r w:rsidRPr="00DD604F">
              <w:rPr>
                <w:rStyle w:val="Lienhypertexte"/>
                <w:noProof/>
              </w:rPr>
              <w:t xml:space="preserve">La fonction </w:t>
            </w:r>
            <w:r w:rsidRPr="00DD604F">
              <w:rPr>
                <w:rStyle w:val="Lienhypertexte"/>
                <w:i/>
                <w:noProof/>
              </w:rPr>
              <w:t>typer</w:t>
            </w:r>
            <w:r>
              <w:rPr>
                <w:noProof/>
                <w:webHidden/>
              </w:rPr>
              <w:tab/>
            </w:r>
            <w:r>
              <w:rPr>
                <w:noProof/>
                <w:webHidden/>
              </w:rPr>
              <w:fldChar w:fldCharType="begin"/>
            </w:r>
            <w:r>
              <w:rPr>
                <w:noProof/>
                <w:webHidden/>
              </w:rPr>
              <w:instrText xml:space="preserve"> PAGEREF _Toc217198649 \h </w:instrText>
            </w:r>
            <w:r>
              <w:rPr>
                <w:noProof/>
                <w:webHidden/>
              </w:rPr>
            </w:r>
            <w:r>
              <w:rPr>
                <w:noProof/>
                <w:webHidden/>
              </w:rPr>
              <w:fldChar w:fldCharType="separate"/>
            </w:r>
            <w:r>
              <w:rPr>
                <w:noProof/>
                <w:webHidden/>
              </w:rPr>
              <w:t>5</w:t>
            </w:r>
            <w:r>
              <w:rPr>
                <w:noProof/>
                <w:webHidden/>
              </w:rPr>
              <w:fldChar w:fldCharType="end"/>
            </w:r>
          </w:hyperlink>
        </w:p>
        <w:p w:rsidR="009C1774" w:rsidRDefault="009C1774">
          <w:pPr>
            <w:pStyle w:val="TM3"/>
            <w:tabs>
              <w:tab w:val="left" w:pos="1320"/>
              <w:tab w:val="right" w:leader="dot" w:pos="9062"/>
            </w:tabs>
            <w:rPr>
              <w:rFonts w:asciiTheme="minorHAnsi" w:hAnsiTheme="minorHAnsi"/>
              <w:noProof/>
              <w:lang w:eastAsia="fr-FR"/>
            </w:rPr>
          </w:pPr>
          <w:hyperlink w:anchor="_Toc217198650" w:history="1">
            <w:r w:rsidRPr="00DD604F">
              <w:rPr>
                <w:rStyle w:val="Lienhypertexte"/>
                <w:noProof/>
              </w:rPr>
              <w:t>2.1.2</w:t>
            </w:r>
            <w:r>
              <w:rPr>
                <w:rFonts w:asciiTheme="minorHAnsi" w:hAnsiTheme="minorHAnsi"/>
                <w:noProof/>
                <w:lang w:eastAsia="fr-FR"/>
              </w:rPr>
              <w:tab/>
            </w:r>
            <w:r w:rsidRPr="00DD604F">
              <w:rPr>
                <w:rStyle w:val="Lienhypertexte"/>
                <w:noProof/>
              </w:rPr>
              <w:t>Les règles d’inférence</w:t>
            </w:r>
            <w:r>
              <w:rPr>
                <w:noProof/>
                <w:webHidden/>
              </w:rPr>
              <w:tab/>
            </w:r>
            <w:r>
              <w:rPr>
                <w:noProof/>
                <w:webHidden/>
              </w:rPr>
              <w:fldChar w:fldCharType="begin"/>
            </w:r>
            <w:r>
              <w:rPr>
                <w:noProof/>
                <w:webHidden/>
              </w:rPr>
              <w:instrText xml:space="preserve"> PAGEREF _Toc217198650 \h </w:instrText>
            </w:r>
            <w:r>
              <w:rPr>
                <w:noProof/>
                <w:webHidden/>
              </w:rPr>
            </w:r>
            <w:r>
              <w:rPr>
                <w:noProof/>
                <w:webHidden/>
              </w:rPr>
              <w:fldChar w:fldCharType="separate"/>
            </w:r>
            <w:r>
              <w:rPr>
                <w:noProof/>
                <w:webHidden/>
              </w:rPr>
              <w:t>6</w:t>
            </w:r>
            <w:r>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51" w:history="1">
            <w:r w:rsidRPr="00DD604F">
              <w:rPr>
                <w:rStyle w:val="Lienhypertexte"/>
                <w:noProof/>
              </w:rPr>
              <w:t>2.2</w:t>
            </w:r>
            <w:r>
              <w:rPr>
                <w:rFonts w:asciiTheme="minorHAnsi" w:eastAsiaTheme="minorEastAsia" w:hAnsiTheme="minorHAnsi"/>
                <w:noProof/>
                <w:lang w:eastAsia="fr-FR"/>
              </w:rPr>
              <w:tab/>
            </w:r>
            <w:r w:rsidRPr="00DD604F">
              <w:rPr>
                <w:rStyle w:val="Lienhypertexte"/>
                <w:noProof/>
              </w:rPr>
              <w:t>Résolution du système d’équation</w:t>
            </w:r>
            <w:r>
              <w:rPr>
                <w:noProof/>
                <w:webHidden/>
              </w:rPr>
              <w:tab/>
            </w:r>
            <w:r>
              <w:rPr>
                <w:noProof/>
                <w:webHidden/>
              </w:rPr>
              <w:fldChar w:fldCharType="begin"/>
            </w:r>
            <w:r>
              <w:rPr>
                <w:noProof/>
                <w:webHidden/>
              </w:rPr>
              <w:instrText xml:space="preserve"> PAGEREF _Toc217198651 \h </w:instrText>
            </w:r>
            <w:r>
              <w:rPr>
                <w:noProof/>
                <w:webHidden/>
              </w:rPr>
            </w:r>
            <w:r>
              <w:rPr>
                <w:noProof/>
                <w:webHidden/>
              </w:rPr>
              <w:fldChar w:fldCharType="separate"/>
            </w:r>
            <w:r>
              <w:rPr>
                <w:noProof/>
                <w:webHidden/>
              </w:rPr>
              <w:t>6</w:t>
            </w:r>
            <w:r>
              <w:rPr>
                <w:noProof/>
                <w:webHidden/>
              </w:rPr>
              <w:fldChar w:fldCharType="end"/>
            </w:r>
          </w:hyperlink>
        </w:p>
        <w:p w:rsidR="009C1774" w:rsidRDefault="009C1774">
          <w:pPr>
            <w:pStyle w:val="TM3"/>
            <w:tabs>
              <w:tab w:val="left" w:pos="1320"/>
              <w:tab w:val="right" w:leader="dot" w:pos="9062"/>
            </w:tabs>
            <w:rPr>
              <w:rFonts w:asciiTheme="minorHAnsi" w:hAnsiTheme="minorHAnsi"/>
              <w:noProof/>
              <w:lang w:eastAsia="fr-FR"/>
            </w:rPr>
          </w:pPr>
          <w:hyperlink w:anchor="_Toc217198652" w:history="1">
            <w:r w:rsidRPr="00DD604F">
              <w:rPr>
                <w:rStyle w:val="Lienhypertexte"/>
                <w:noProof/>
              </w:rPr>
              <w:t>2.2.1</w:t>
            </w:r>
            <w:r>
              <w:rPr>
                <w:rFonts w:asciiTheme="minorHAnsi" w:hAnsiTheme="minorHAnsi"/>
                <w:noProof/>
                <w:lang w:eastAsia="fr-FR"/>
              </w:rPr>
              <w:tab/>
            </w:r>
            <w:r w:rsidRPr="00DD604F">
              <w:rPr>
                <w:rStyle w:val="Lienhypertexte"/>
                <w:noProof/>
              </w:rPr>
              <w:t xml:space="preserve">La fonction </w:t>
            </w:r>
            <w:r w:rsidRPr="00DD604F">
              <w:rPr>
                <w:rStyle w:val="Lienhypertexte"/>
                <w:i/>
                <w:noProof/>
              </w:rPr>
              <w:t>résoudre</w:t>
            </w:r>
            <w:r>
              <w:rPr>
                <w:noProof/>
                <w:webHidden/>
              </w:rPr>
              <w:tab/>
            </w:r>
            <w:r>
              <w:rPr>
                <w:noProof/>
                <w:webHidden/>
              </w:rPr>
              <w:fldChar w:fldCharType="begin"/>
            </w:r>
            <w:r>
              <w:rPr>
                <w:noProof/>
                <w:webHidden/>
              </w:rPr>
              <w:instrText xml:space="preserve"> PAGEREF _Toc217198652 \h </w:instrText>
            </w:r>
            <w:r>
              <w:rPr>
                <w:noProof/>
                <w:webHidden/>
              </w:rPr>
            </w:r>
            <w:r>
              <w:rPr>
                <w:noProof/>
                <w:webHidden/>
              </w:rPr>
              <w:fldChar w:fldCharType="separate"/>
            </w:r>
            <w:r>
              <w:rPr>
                <w:noProof/>
                <w:webHidden/>
              </w:rPr>
              <w:t>6</w:t>
            </w:r>
            <w:r>
              <w:rPr>
                <w:noProof/>
                <w:webHidden/>
              </w:rPr>
              <w:fldChar w:fldCharType="end"/>
            </w:r>
          </w:hyperlink>
        </w:p>
        <w:p w:rsidR="009C1774" w:rsidRDefault="009C1774">
          <w:pPr>
            <w:pStyle w:val="TM3"/>
            <w:tabs>
              <w:tab w:val="left" w:pos="1320"/>
              <w:tab w:val="right" w:leader="dot" w:pos="9062"/>
            </w:tabs>
            <w:rPr>
              <w:rFonts w:asciiTheme="minorHAnsi" w:hAnsiTheme="minorHAnsi"/>
              <w:noProof/>
              <w:lang w:eastAsia="fr-FR"/>
            </w:rPr>
          </w:pPr>
          <w:hyperlink w:anchor="_Toc217198653" w:history="1">
            <w:r w:rsidRPr="00DD604F">
              <w:rPr>
                <w:rStyle w:val="Lienhypertexte"/>
                <w:noProof/>
              </w:rPr>
              <w:t>2.2.2</w:t>
            </w:r>
            <w:r>
              <w:rPr>
                <w:rFonts w:asciiTheme="minorHAnsi" w:hAnsiTheme="minorHAnsi"/>
                <w:noProof/>
                <w:lang w:eastAsia="fr-FR"/>
              </w:rPr>
              <w:tab/>
            </w:r>
            <w:r w:rsidRPr="00DD604F">
              <w:rPr>
                <w:rStyle w:val="Lienhypertexte"/>
                <w:noProof/>
              </w:rPr>
              <w:t xml:space="preserve">La fonction </w:t>
            </w:r>
            <w:r w:rsidRPr="00DD604F">
              <w:rPr>
                <w:rStyle w:val="Lienhypertexte"/>
                <w:i/>
                <w:noProof/>
              </w:rPr>
              <w:t>remplacer</w:t>
            </w:r>
            <w:r>
              <w:rPr>
                <w:noProof/>
                <w:webHidden/>
              </w:rPr>
              <w:tab/>
            </w:r>
            <w:r>
              <w:rPr>
                <w:noProof/>
                <w:webHidden/>
              </w:rPr>
              <w:fldChar w:fldCharType="begin"/>
            </w:r>
            <w:r>
              <w:rPr>
                <w:noProof/>
                <w:webHidden/>
              </w:rPr>
              <w:instrText xml:space="preserve"> PAGEREF _Toc217198653 \h </w:instrText>
            </w:r>
            <w:r>
              <w:rPr>
                <w:noProof/>
                <w:webHidden/>
              </w:rPr>
            </w:r>
            <w:r>
              <w:rPr>
                <w:noProof/>
                <w:webHidden/>
              </w:rPr>
              <w:fldChar w:fldCharType="separate"/>
            </w:r>
            <w:r>
              <w:rPr>
                <w:noProof/>
                <w:webHidden/>
              </w:rPr>
              <w:t>8</w:t>
            </w:r>
            <w:r>
              <w:rPr>
                <w:noProof/>
                <w:webHidden/>
              </w:rPr>
              <w:fldChar w:fldCharType="end"/>
            </w:r>
          </w:hyperlink>
        </w:p>
        <w:p w:rsidR="009C1774" w:rsidRDefault="009C1774">
          <w:pPr>
            <w:pStyle w:val="TM3"/>
            <w:tabs>
              <w:tab w:val="left" w:pos="1320"/>
              <w:tab w:val="right" w:leader="dot" w:pos="9062"/>
            </w:tabs>
            <w:rPr>
              <w:rFonts w:asciiTheme="minorHAnsi" w:hAnsiTheme="minorHAnsi"/>
              <w:noProof/>
              <w:lang w:eastAsia="fr-FR"/>
            </w:rPr>
          </w:pPr>
          <w:hyperlink w:anchor="_Toc217198654" w:history="1">
            <w:r w:rsidRPr="00DD604F">
              <w:rPr>
                <w:rStyle w:val="Lienhypertexte"/>
                <w:noProof/>
              </w:rPr>
              <w:t>2.2.3</w:t>
            </w:r>
            <w:r>
              <w:rPr>
                <w:rFonts w:asciiTheme="minorHAnsi" w:hAnsiTheme="minorHAnsi"/>
                <w:noProof/>
                <w:lang w:eastAsia="fr-FR"/>
              </w:rPr>
              <w:tab/>
            </w:r>
            <w:r w:rsidRPr="00DD604F">
              <w:rPr>
                <w:rStyle w:val="Lienhypertexte"/>
                <w:noProof/>
              </w:rPr>
              <w:t xml:space="preserve">La fonction </w:t>
            </w:r>
            <w:r w:rsidRPr="00DD604F">
              <w:rPr>
                <w:rStyle w:val="Lienhypertexte"/>
                <w:i/>
                <w:noProof/>
              </w:rPr>
              <w:t>substituer</w:t>
            </w:r>
            <w:r>
              <w:rPr>
                <w:noProof/>
                <w:webHidden/>
              </w:rPr>
              <w:tab/>
            </w:r>
            <w:r>
              <w:rPr>
                <w:noProof/>
                <w:webHidden/>
              </w:rPr>
              <w:fldChar w:fldCharType="begin"/>
            </w:r>
            <w:r>
              <w:rPr>
                <w:noProof/>
                <w:webHidden/>
              </w:rPr>
              <w:instrText xml:space="preserve"> PAGEREF _Toc217198654 \h </w:instrText>
            </w:r>
            <w:r>
              <w:rPr>
                <w:noProof/>
                <w:webHidden/>
              </w:rPr>
            </w:r>
            <w:r>
              <w:rPr>
                <w:noProof/>
                <w:webHidden/>
              </w:rPr>
              <w:fldChar w:fldCharType="separate"/>
            </w:r>
            <w:r>
              <w:rPr>
                <w:noProof/>
                <w:webHidden/>
              </w:rPr>
              <w:t>8</w:t>
            </w:r>
            <w:r>
              <w:rPr>
                <w:noProof/>
                <w:webHidden/>
              </w:rPr>
              <w:fldChar w:fldCharType="end"/>
            </w:r>
          </w:hyperlink>
        </w:p>
        <w:p w:rsidR="009C1774" w:rsidRDefault="009C1774">
          <w:pPr>
            <w:pStyle w:val="TM1"/>
            <w:tabs>
              <w:tab w:val="left" w:pos="440"/>
              <w:tab w:val="right" w:leader="dot" w:pos="9062"/>
            </w:tabs>
            <w:rPr>
              <w:rFonts w:asciiTheme="minorHAnsi" w:eastAsiaTheme="minorEastAsia" w:hAnsiTheme="minorHAnsi"/>
              <w:noProof/>
              <w:sz w:val="22"/>
              <w:lang w:eastAsia="fr-FR"/>
            </w:rPr>
          </w:pPr>
          <w:hyperlink w:anchor="_Toc217198655" w:history="1">
            <w:r w:rsidRPr="00DD604F">
              <w:rPr>
                <w:rStyle w:val="Lienhypertexte"/>
                <w:noProof/>
              </w:rPr>
              <w:t>3</w:t>
            </w:r>
            <w:r>
              <w:rPr>
                <w:rFonts w:asciiTheme="minorHAnsi" w:eastAsiaTheme="minorEastAsia" w:hAnsiTheme="minorHAnsi"/>
                <w:noProof/>
                <w:sz w:val="22"/>
                <w:lang w:eastAsia="fr-FR"/>
              </w:rPr>
              <w:tab/>
            </w:r>
            <w:r w:rsidRPr="00DD604F">
              <w:rPr>
                <w:rStyle w:val="Lienhypertexte"/>
                <w:noProof/>
              </w:rPr>
              <w:t>Tests</w:t>
            </w:r>
            <w:r>
              <w:rPr>
                <w:noProof/>
                <w:webHidden/>
              </w:rPr>
              <w:tab/>
            </w:r>
            <w:r>
              <w:rPr>
                <w:noProof/>
                <w:webHidden/>
              </w:rPr>
              <w:fldChar w:fldCharType="begin"/>
            </w:r>
            <w:r>
              <w:rPr>
                <w:noProof/>
                <w:webHidden/>
              </w:rPr>
              <w:instrText xml:space="preserve"> PAGEREF _Toc217198655 \h </w:instrText>
            </w:r>
            <w:r>
              <w:rPr>
                <w:noProof/>
                <w:webHidden/>
              </w:rPr>
            </w:r>
            <w:r>
              <w:rPr>
                <w:noProof/>
                <w:webHidden/>
              </w:rPr>
              <w:fldChar w:fldCharType="separate"/>
            </w:r>
            <w:r>
              <w:rPr>
                <w:noProof/>
                <w:webHidden/>
              </w:rPr>
              <w:t>9</w:t>
            </w:r>
            <w:r>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56" w:history="1">
            <w:r w:rsidRPr="00DD604F">
              <w:rPr>
                <w:rStyle w:val="Lienhypertexte"/>
                <w:noProof/>
              </w:rPr>
              <w:t>3.1</w:t>
            </w:r>
            <w:r>
              <w:rPr>
                <w:rFonts w:asciiTheme="minorHAnsi" w:eastAsiaTheme="minorEastAsia" w:hAnsiTheme="minorHAnsi"/>
                <w:noProof/>
                <w:lang w:eastAsia="fr-FR"/>
              </w:rPr>
              <w:tab/>
            </w:r>
            <w:r w:rsidRPr="00DD604F">
              <w:rPr>
                <w:rStyle w:val="Lienhypertexte"/>
                <w:noProof/>
              </w:rPr>
              <w:t>Tests unitaires</w:t>
            </w:r>
            <w:r>
              <w:rPr>
                <w:noProof/>
                <w:webHidden/>
              </w:rPr>
              <w:tab/>
            </w:r>
            <w:r>
              <w:rPr>
                <w:noProof/>
                <w:webHidden/>
              </w:rPr>
              <w:fldChar w:fldCharType="begin"/>
            </w:r>
            <w:r>
              <w:rPr>
                <w:noProof/>
                <w:webHidden/>
              </w:rPr>
              <w:instrText xml:space="preserve"> PAGEREF _Toc217198656 \h </w:instrText>
            </w:r>
            <w:r>
              <w:rPr>
                <w:noProof/>
                <w:webHidden/>
              </w:rPr>
            </w:r>
            <w:r>
              <w:rPr>
                <w:noProof/>
                <w:webHidden/>
              </w:rPr>
              <w:fldChar w:fldCharType="separate"/>
            </w:r>
            <w:r>
              <w:rPr>
                <w:noProof/>
                <w:webHidden/>
              </w:rPr>
              <w:t>9</w:t>
            </w:r>
            <w:r>
              <w:rPr>
                <w:noProof/>
                <w:webHidden/>
              </w:rPr>
              <w:fldChar w:fldCharType="end"/>
            </w:r>
          </w:hyperlink>
        </w:p>
        <w:p w:rsidR="009C1774" w:rsidRDefault="009C1774">
          <w:pPr>
            <w:pStyle w:val="TM2"/>
            <w:tabs>
              <w:tab w:val="left" w:pos="880"/>
              <w:tab w:val="right" w:leader="dot" w:pos="9062"/>
            </w:tabs>
            <w:rPr>
              <w:rFonts w:asciiTheme="minorHAnsi" w:eastAsiaTheme="minorEastAsia" w:hAnsiTheme="minorHAnsi"/>
              <w:noProof/>
              <w:lang w:eastAsia="fr-FR"/>
            </w:rPr>
          </w:pPr>
          <w:hyperlink w:anchor="_Toc217198657" w:history="1">
            <w:r w:rsidRPr="00DD604F">
              <w:rPr>
                <w:rStyle w:val="Lienhypertexte"/>
                <w:noProof/>
              </w:rPr>
              <w:t>3.2</w:t>
            </w:r>
            <w:r>
              <w:rPr>
                <w:rFonts w:asciiTheme="minorHAnsi" w:eastAsiaTheme="minorEastAsia" w:hAnsiTheme="minorHAnsi"/>
                <w:noProof/>
                <w:lang w:eastAsia="fr-FR"/>
              </w:rPr>
              <w:tab/>
            </w:r>
            <w:r w:rsidRPr="00DD604F">
              <w:rPr>
                <w:rStyle w:val="Lienhypertexte"/>
                <w:noProof/>
              </w:rPr>
              <w:t>Tests globaux</w:t>
            </w:r>
            <w:r>
              <w:rPr>
                <w:noProof/>
                <w:webHidden/>
              </w:rPr>
              <w:tab/>
            </w:r>
            <w:r>
              <w:rPr>
                <w:noProof/>
                <w:webHidden/>
              </w:rPr>
              <w:fldChar w:fldCharType="begin"/>
            </w:r>
            <w:r>
              <w:rPr>
                <w:noProof/>
                <w:webHidden/>
              </w:rPr>
              <w:instrText xml:space="preserve"> PAGEREF _Toc217198657 \h </w:instrText>
            </w:r>
            <w:r>
              <w:rPr>
                <w:noProof/>
                <w:webHidden/>
              </w:rPr>
            </w:r>
            <w:r>
              <w:rPr>
                <w:noProof/>
                <w:webHidden/>
              </w:rPr>
              <w:fldChar w:fldCharType="separate"/>
            </w:r>
            <w:r>
              <w:rPr>
                <w:noProof/>
                <w:webHidden/>
              </w:rPr>
              <w:t>10</w:t>
            </w:r>
            <w:r>
              <w:rPr>
                <w:noProof/>
                <w:webHidden/>
              </w:rPr>
              <w:fldChar w:fldCharType="end"/>
            </w:r>
          </w:hyperlink>
        </w:p>
        <w:p w:rsidR="009C1774" w:rsidRDefault="009C1774">
          <w:pPr>
            <w:pStyle w:val="TM3"/>
            <w:tabs>
              <w:tab w:val="left" w:pos="1320"/>
              <w:tab w:val="right" w:leader="dot" w:pos="9062"/>
            </w:tabs>
            <w:rPr>
              <w:rFonts w:asciiTheme="minorHAnsi" w:hAnsiTheme="minorHAnsi"/>
              <w:noProof/>
              <w:lang w:eastAsia="fr-FR"/>
            </w:rPr>
          </w:pPr>
          <w:hyperlink w:anchor="_Toc217198658" w:history="1">
            <w:r w:rsidRPr="00DD604F">
              <w:rPr>
                <w:rStyle w:val="Lienhypertexte"/>
                <w:noProof/>
              </w:rPr>
              <w:t>3.2.1</w:t>
            </w:r>
            <w:r>
              <w:rPr>
                <w:rFonts w:asciiTheme="minorHAnsi" w:hAnsiTheme="minorHAnsi"/>
                <w:noProof/>
                <w:lang w:eastAsia="fr-FR"/>
              </w:rPr>
              <w:tab/>
            </w:r>
            <w:r w:rsidRPr="00DD604F">
              <w:rPr>
                <w:rStyle w:val="Lienhypertexte"/>
                <w:noProof/>
              </w:rPr>
              <w:t>Jeu de test global</w:t>
            </w:r>
            <w:r>
              <w:rPr>
                <w:noProof/>
                <w:webHidden/>
              </w:rPr>
              <w:tab/>
            </w:r>
            <w:r>
              <w:rPr>
                <w:noProof/>
                <w:webHidden/>
              </w:rPr>
              <w:fldChar w:fldCharType="begin"/>
            </w:r>
            <w:r>
              <w:rPr>
                <w:noProof/>
                <w:webHidden/>
              </w:rPr>
              <w:instrText xml:space="preserve"> PAGEREF _Toc217198658 \h </w:instrText>
            </w:r>
            <w:r>
              <w:rPr>
                <w:noProof/>
                <w:webHidden/>
              </w:rPr>
            </w:r>
            <w:r>
              <w:rPr>
                <w:noProof/>
                <w:webHidden/>
              </w:rPr>
              <w:fldChar w:fldCharType="separate"/>
            </w:r>
            <w:r>
              <w:rPr>
                <w:noProof/>
                <w:webHidden/>
              </w:rPr>
              <w:t>10</w:t>
            </w:r>
            <w:r>
              <w:rPr>
                <w:noProof/>
                <w:webHidden/>
              </w:rPr>
              <w:fldChar w:fldCharType="end"/>
            </w:r>
          </w:hyperlink>
        </w:p>
        <w:p w:rsidR="009C1774" w:rsidRDefault="009C1774">
          <w:pPr>
            <w:pStyle w:val="TM1"/>
            <w:tabs>
              <w:tab w:val="left" w:pos="440"/>
              <w:tab w:val="right" w:leader="dot" w:pos="9062"/>
            </w:tabs>
            <w:rPr>
              <w:rFonts w:asciiTheme="minorHAnsi" w:eastAsiaTheme="minorEastAsia" w:hAnsiTheme="minorHAnsi"/>
              <w:noProof/>
              <w:sz w:val="22"/>
              <w:lang w:eastAsia="fr-FR"/>
            </w:rPr>
          </w:pPr>
          <w:hyperlink w:anchor="_Toc217198659" w:history="1">
            <w:r w:rsidRPr="00DD604F">
              <w:rPr>
                <w:rStyle w:val="Lienhypertexte"/>
                <w:noProof/>
              </w:rPr>
              <w:t>4</w:t>
            </w:r>
            <w:r>
              <w:rPr>
                <w:rFonts w:asciiTheme="minorHAnsi" w:eastAsiaTheme="minorEastAsia" w:hAnsiTheme="minorHAnsi"/>
                <w:noProof/>
                <w:sz w:val="22"/>
                <w:lang w:eastAsia="fr-FR"/>
              </w:rPr>
              <w:tab/>
            </w:r>
            <w:r w:rsidRPr="00DD604F">
              <w:rPr>
                <w:rStyle w:val="Lienhypertexte"/>
                <w:noProof/>
              </w:rPr>
              <w:t>Conclusion</w:t>
            </w:r>
            <w:r>
              <w:rPr>
                <w:noProof/>
                <w:webHidden/>
              </w:rPr>
              <w:tab/>
            </w:r>
            <w:r>
              <w:rPr>
                <w:noProof/>
                <w:webHidden/>
              </w:rPr>
              <w:fldChar w:fldCharType="begin"/>
            </w:r>
            <w:r>
              <w:rPr>
                <w:noProof/>
                <w:webHidden/>
              </w:rPr>
              <w:instrText xml:space="preserve"> PAGEREF _Toc217198659 \h </w:instrText>
            </w:r>
            <w:r>
              <w:rPr>
                <w:noProof/>
                <w:webHidden/>
              </w:rPr>
            </w:r>
            <w:r>
              <w:rPr>
                <w:noProof/>
                <w:webHidden/>
              </w:rPr>
              <w:fldChar w:fldCharType="separate"/>
            </w:r>
            <w:r>
              <w:rPr>
                <w:noProof/>
                <w:webHidden/>
              </w:rPr>
              <w:t>13</w:t>
            </w:r>
            <w:r>
              <w:rPr>
                <w:noProof/>
                <w:webHidden/>
              </w:rPr>
              <w:fldChar w:fldCharType="end"/>
            </w:r>
          </w:hyperlink>
        </w:p>
        <w:p w:rsidR="008F5947" w:rsidRPr="00352198" w:rsidRDefault="00EE4489" w:rsidP="008F5947">
          <w:pPr>
            <w:pStyle w:val="TM1"/>
            <w:tabs>
              <w:tab w:val="right" w:leader="dot" w:pos="9062"/>
            </w:tabs>
          </w:pPr>
          <w:r w:rsidRPr="008A11D7">
            <w:rPr>
              <w:szCs w:val="24"/>
            </w:rPr>
            <w:fldChar w:fldCharType="end"/>
          </w:r>
        </w:p>
      </w:sdtContent>
    </w:sdt>
    <w:p w:rsidR="00227BD1" w:rsidRPr="00352198" w:rsidRDefault="00227BD1" w:rsidP="008F5947">
      <w:pPr>
        <w:pStyle w:val="TM1"/>
        <w:tabs>
          <w:tab w:val="right" w:leader="dot" w:pos="9062"/>
        </w:tabs>
      </w:pPr>
    </w:p>
    <w:p w:rsidR="005A3119" w:rsidRPr="00352198" w:rsidRDefault="005A3119" w:rsidP="00BB3045"/>
    <w:p w:rsidR="003169EE" w:rsidRDefault="003169EE" w:rsidP="00BB3045"/>
    <w:p w:rsidR="00D956E0" w:rsidRDefault="00D956E0" w:rsidP="00BB3045"/>
    <w:p w:rsidR="00D956E0" w:rsidRDefault="00D956E0" w:rsidP="00BB3045"/>
    <w:p w:rsidR="00D956E0" w:rsidRDefault="00D956E0" w:rsidP="00BB3045"/>
    <w:p w:rsidR="00D956E0" w:rsidRDefault="00D956E0" w:rsidP="00BB3045"/>
    <w:p w:rsidR="00D956E0" w:rsidRDefault="00D956E0" w:rsidP="00BB3045"/>
    <w:p w:rsidR="00D956E0" w:rsidRDefault="00D956E0" w:rsidP="00BB3045"/>
    <w:p w:rsidR="00D956E0" w:rsidRDefault="00D956E0" w:rsidP="00BB3045"/>
    <w:p w:rsidR="003375E4" w:rsidRPr="00352198" w:rsidRDefault="00D956E0" w:rsidP="00E42C56">
      <w:pPr>
        <w:pStyle w:val="Titre1"/>
      </w:pPr>
      <w:bookmarkStart w:id="0" w:name="_Toc217198642"/>
      <w:r>
        <w:lastRenderedPageBreak/>
        <w:t>Présentation générale</w:t>
      </w:r>
      <w:bookmarkEnd w:id="0"/>
    </w:p>
    <w:p w:rsidR="00EA4799" w:rsidRDefault="00E25CFF" w:rsidP="00E42C56">
      <w:pPr>
        <w:pStyle w:val="Titre2"/>
      </w:pPr>
      <w:bookmarkStart w:id="1" w:name="_Toc217198643"/>
      <w:r>
        <w:t>Présentation de MiniML</w:t>
      </w:r>
      <w:bookmarkEnd w:id="1"/>
    </w:p>
    <w:p w:rsidR="00ED04FC" w:rsidRPr="00ED04FC" w:rsidRDefault="00ED04FC" w:rsidP="00ED04FC">
      <w:pPr>
        <w:spacing w:after="0"/>
      </w:pPr>
    </w:p>
    <w:p w:rsidR="00291226" w:rsidRDefault="00ED04FC" w:rsidP="00E42C56">
      <w:r>
        <w:t xml:space="preserve">CamL est un langage de programmation généraliste fortement typé se prêtant à des paradigmes de programmation fonctionelle, impérative et orientée objet. </w:t>
      </w:r>
      <w:r w:rsidR="00E25CFF">
        <w:t>Le typage des expressions en CamL est effectué par inférence</w:t>
      </w:r>
      <w:r>
        <w:t>,</w:t>
      </w:r>
      <w:r w:rsidR="00E25CFF">
        <w:t xml:space="preserve"> autrement dit, le développeur n’a pas à typer ses variables,</w:t>
      </w:r>
      <w:r>
        <w:t xml:space="preserve"> </w:t>
      </w:r>
      <w:r w:rsidR="00B340C3">
        <w:t>le compilateur est effectivement capable de détecter leur type de façon non ambigüe grâce au contexte d'utilisation.</w:t>
      </w:r>
    </w:p>
    <w:p w:rsidR="00ED04FC" w:rsidRDefault="00FA4840" w:rsidP="00E42C56">
      <w:r>
        <w:t>MiniML</w:t>
      </w:r>
      <w:r w:rsidR="00ED04FC">
        <w:t xml:space="preserve"> est un langage de programmation fonctionnelle, se présentant comme un sous-ensemble du langage CamL.</w:t>
      </w:r>
      <w:r w:rsidR="00B340C3">
        <w:t xml:space="preserve"> Celui-ci bénéficie d’une grammaire simplifiée, mais conserve le même principe de fonctionnement.</w:t>
      </w:r>
    </w:p>
    <w:p w:rsidR="00B340C3" w:rsidRDefault="00B340C3" w:rsidP="00E42C56">
      <w:r>
        <w:t xml:space="preserve">Tout comme en CamL, MiniMl utilise l’inférence de type </w:t>
      </w:r>
      <w:r w:rsidR="009E25EC">
        <w:t>afin de</w:t>
      </w:r>
      <w:r>
        <w:t xml:space="preserve"> déterminer le type d’une expression.</w:t>
      </w:r>
    </w:p>
    <w:p w:rsidR="00ED04FC" w:rsidRDefault="009E25EC" w:rsidP="009E25EC">
      <w:pPr>
        <w:pStyle w:val="Titre2"/>
      </w:pPr>
      <w:bookmarkStart w:id="2" w:name="_Toc217198644"/>
      <w:r>
        <w:t>But du projet</w:t>
      </w:r>
      <w:bookmarkEnd w:id="2"/>
    </w:p>
    <w:p w:rsidR="00291226" w:rsidRDefault="00291226" w:rsidP="009E25EC">
      <w:pPr>
        <w:spacing w:after="0"/>
      </w:pPr>
    </w:p>
    <w:p w:rsidR="009E25EC" w:rsidRDefault="009E25EC" w:rsidP="009E25EC">
      <w:r>
        <w:t>Le but du projet est de développer un programme réalisé en CamL capable de déterminer le type d’une expression programmée en MiniMl.</w:t>
      </w:r>
    </w:p>
    <w:p w:rsidR="00DE2F58" w:rsidRDefault="009E25EC" w:rsidP="00DE2F58">
      <w:r>
        <w:t xml:space="preserve">Afin de pouvoir mener à bien ce projet, </w:t>
      </w:r>
      <w:r w:rsidR="00DE2F58">
        <w:t>une partie du programme nous a été fournie, afin que nous puissions nous concentrer uniquement sur le calcul de type.</w:t>
      </w:r>
    </w:p>
    <w:p w:rsidR="00DE2F58" w:rsidRDefault="00DE2F58" w:rsidP="00DE2F58">
      <w:r>
        <w:t>Ainsi, le projet consiste à programmer 2 fonctions :</w:t>
      </w:r>
    </w:p>
    <w:p w:rsidR="00DE2F58" w:rsidRDefault="00DE2F58" w:rsidP="00DE2F58">
      <w:pPr>
        <w:pStyle w:val="Paragraphedeliste"/>
        <w:numPr>
          <w:ilvl w:val="0"/>
          <w:numId w:val="39"/>
        </w:numPr>
      </w:pPr>
      <w:r>
        <w:t xml:space="preserve">La fonction </w:t>
      </w:r>
      <w:r w:rsidRPr="00F92FC2">
        <w:rPr>
          <w:i/>
        </w:rPr>
        <w:t>typer</w:t>
      </w:r>
      <w:r>
        <w:t>, qui produit par inférence le type de l’expression ainsi qu’un ensemble d’équations sur les types introduits.</w:t>
      </w:r>
    </w:p>
    <w:p w:rsidR="00DE2F58" w:rsidRDefault="00DE2F58" w:rsidP="00DE2F58">
      <w:pPr>
        <w:pStyle w:val="Paragraphedeliste"/>
      </w:pPr>
    </w:p>
    <w:p w:rsidR="00DE2F58" w:rsidRDefault="00DE2F58" w:rsidP="00DE2F58">
      <w:pPr>
        <w:pStyle w:val="Paragraphedeliste"/>
        <w:numPr>
          <w:ilvl w:val="0"/>
          <w:numId w:val="39"/>
        </w:numPr>
      </w:pPr>
      <w:r>
        <w:t xml:space="preserve">La fonction </w:t>
      </w:r>
      <w:r w:rsidRPr="00F92FC2">
        <w:rPr>
          <w:i/>
        </w:rPr>
        <w:t>résoudre</w:t>
      </w:r>
      <w:r>
        <w:t>, qui, à partir de l’ensemble d’équation</w:t>
      </w:r>
      <w:r w:rsidR="00541085">
        <w:t>s</w:t>
      </w:r>
      <w:r>
        <w:t xml:space="preserve">, permet </w:t>
      </w:r>
      <w:r w:rsidR="002D69B2">
        <w:t xml:space="preserve">de vérifier si l’expression peut être typée, </w:t>
      </w:r>
      <w:r>
        <w:t>et de construire son type polymorphe le plus général</w:t>
      </w:r>
      <w:r w:rsidR="00541085">
        <w:t>.</w:t>
      </w:r>
    </w:p>
    <w:p w:rsidR="00D956E0" w:rsidRDefault="00D956E0" w:rsidP="00D956E0">
      <w:pPr>
        <w:pStyle w:val="Titre2"/>
      </w:pPr>
      <w:bookmarkStart w:id="3" w:name="_Toc217198645"/>
      <w:r>
        <w:t>Distribution fournie</w:t>
      </w:r>
      <w:bookmarkEnd w:id="3"/>
    </w:p>
    <w:p w:rsidR="00D956E0" w:rsidRDefault="00D956E0" w:rsidP="009E25EC">
      <w:pPr>
        <w:spacing w:after="0"/>
      </w:pPr>
    </w:p>
    <w:p w:rsidR="009E25EC" w:rsidRPr="00FB4A31" w:rsidRDefault="00E0437D" w:rsidP="00E0437D">
      <w:r w:rsidRPr="00FB4A31">
        <w:t>Les fichiers nécessaires à la réalisation du projet nous ont été fournis dans une archive se composant de plusieurs modules :</w:t>
      </w:r>
    </w:p>
    <w:p w:rsidR="00E0437D" w:rsidRPr="00FB4A31" w:rsidRDefault="00E0437D" w:rsidP="00E0437D">
      <w:pPr>
        <w:spacing w:after="0"/>
      </w:pPr>
      <w:r w:rsidRPr="00FB4A31">
        <w:t xml:space="preserve">– Le module </w:t>
      </w:r>
      <w:r w:rsidRPr="00FB4A31">
        <w:rPr>
          <w:rFonts w:cs="CMTT10"/>
        </w:rPr>
        <w:t xml:space="preserve">Asyn </w:t>
      </w:r>
      <w:r w:rsidRPr="00FB4A31">
        <w:t xml:space="preserve">qui contient le type </w:t>
      </w:r>
      <w:r w:rsidRPr="00FB4A31">
        <w:rPr>
          <w:rFonts w:cs="CMMI10"/>
        </w:rPr>
        <w:t xml:space="preserve">expr </w:t>
      </w:r>
      <w:r w:rsidRPr="00FB4A31">
        <w:t xml:space="preserve">qui est la description de la syntaxe abstraite (représentation interne) des programmes en </w:t>
      </w:r>
      <w:r w:rsidRPr="00FB4A31">
        <w:rPr>
          <w:rFonts w:cs="CMCSC10"/>
        </w:rPr>
        <w:t>MiniML</w:t>
      </w:r>
      <w:r w:rsidRPr="00FB4A31">
        <w:t>.</w:t>
      </w:r>
    </w:p>
    <w:p w:rsidR="00E0437D" w:rsidRPr="00FB4A31" w:rsidRDefault="00E0437D" w:rsidP="00E0437D">
      <w:pPr>
        <w:spacing w:after="0"/>
      </w:pPr>
    </w:p>
    <w:p w:rsidR="00E0437D" w:rsidRPr="00FB4A31" w:rsidRDefault="00E0437D" w:rsidP="00E0437D">
      <w:pPr>
        <w:spacing w:after="0"/>
      </w:pPr>
      <w:r w:rsidRPr="00FB4A31">
        <w:t xml:space="preserve">– Le module </w:t>
      </w:r>
      <w:r w:rsidRPr="00FB4A31">
        <w:rPr>
          <w:rFonts w:cs="CMTT10"/>
        </w:rPr>
        <w:t xml:space="preserve">Miniml </w:t>
      </w:r>
      <w:r w:rsidRPr="00FB4A31">
        <w:t xml:space="preserve">qui contient la fonction </w:t>
      </w:r>
      <w:r w:rsidR="00BC3245">
        <w:rPr>
          <w:rFonts w:cs="CMMI10"/>
        </w:rPr>
        <w:t>read_</w:t>
      </w:r>
      <w:r w:rsidRPr="00FB4A31">
        <w:rPr>
          <w:rFonts w:cs="CMMI10"/>
        </w:rPr>
        <w:t>expr</w:t>
      </w:r>
      <w:r w:rsidRPr="00FB4A31">
        <w:t xml:space="preserve">() : </w:t>
      </w:r>
      <w:r w:rsidRPr="00FB4A31">
        <w:rPr>
          <w:rFonts w:cs="CMMI10"/>
        </w:rPr>
        <w:t xml:space="preserve">unit </w:t>
      </w:r>
      <w:r w:rsidR="00FB4A31">
        <w:rPr>
          <w:rFonts w:eastAsia="CMSY10" w:cs="CMSY10"/>
        </w:rPr>
        <w:t>-&gt;</w:t>
      </w:r>
      <w:r w:rsidRPr="00FB4A31">
        <w:rPr>
          <w:rFonts w:eastAsia="CMSY10" w:cs="CMSY10"/>
        </w:rPr>
        <w:t xml:space="preserve"> </w:t>
      </w:r>
      <w:r w:rsidRPr="00FB4A31">
        <w:rPr>
          <w:rFonts w:cs="CMMI10"/>
        </w:rPr>
        <w:t xml:space="preserve">expr </w:t>
      </w:r>
      <w:r w:rsidRPr="00FB4A31">
        <w:t xml:space="preserve">qui lit sur le flot d’entréee (clavier), une expression </w:t>
      </w:r>
      <w:r w:rsidRPr="00FB4A31">
        <w:rPr>
          <w:rFonts w:cs="CMCSC10"/>
        </w:rPr>
        <w:t xml:space="preserve">MiniML </w:t>
      </w:r>
      <w:r w:rsidRPr="00FB4A31">
        <w:t>se terminant par « ;; » et renvoie sa représentation interne.</w:t>
      </w:r>
    </w:p>
    <w:p w:rsidR="00E0437D" w:rsidRPr="00FB4A31" w:rsidRDefault="00E0437D" w:rsidP="00FB4A31">
      <w:r w:rsidRPr="00FB4A31">
        <w:lastRenderedPageBreak/>
        <w:t xml:space="preserve">– Le module </w:t>
      </w:r>
      <w:r w:rsidRPr="00FB4A31">
        <w:rPr>
          <w:rFonts w:cs="CMTT10"/>
        </w:rPr>
        <w:t xml:space="preserve">Type_ml </w:t>
      </w:r>
      <w:r w:rsidRPr="00FB4A31">
        <w:t xml:space="preserve">qui contient le type </w:t>
      </w:r>
      <w:r w:rsidRPr="00FB4A31">
        <w:rPr>
          <w:rFonts w:cs="CMMI10"/>
        </w:rPr>
        <w:t xml:space="preserve">ct </w:t>
      </w:r>
      <w:r w:rsidRPr="00FB4A31">
        <w:t xml:space="preserve">définissant la syntaxe abstraite des types. Dans cette représentation les variables de type sont simplement numérotées sous la forme </w:t>
      </w:r>
      <w:r w:rsidRPr="00FB4A31">
        <w:rPr>
          <w:rFonts w:cs="CMMI10"/>
        </w:rPr>
        <w:t>Var n</w:t>
      </w:r>
      <w:r w:rsidRPr="00FB4A31">
        <w:t>.</w:t>
      </w:r>
    </w:p>
    <w:p w:rsidR="00E0437D" w:rsidRPr="00FB4A31" w:rsidRDefault="00E0437D" w:rsidP="00FB4A31">
      <w:r w:rsidRPr="00FB4A31">
        <w:t xml:space="preserve">La fonction </w:t>
      </w:r>
      <w:r w:rsidRPr="00FB4A31">
        <w:rPr>
          <w:rFonts w:cs="CMMI10"/>
        </w:rPr>
        <w:t xml:space="preserve">string of type </w:t>
      </w:r>
      <w:r w:rsidRPr="00FB4A31">
        <w:t xml:space="preserve">: </w:t>
      </w:r>
      <w:r w:rsidRPr="00FB4A31">
        <w:rPr>
          <w:rFonts w:cs="CMMI10"/>
        </w:rPr>
        <w:t xml:space="preserve">ct </w:t>
      </w:r>
      <w:r w:rsidR="00FB4A31">
        <w:rPr>
          <w:rFonts w:eastAsia="CMSY10" w:cs="CMSY10"/>
        </w:rPr>
        <w:t>-&gt;</w:t>
      </w:r>
      <w:r w:rsidRPr="00FB4A31">
        <w:rPr>
          <w:rFonts w:eastAsia="CMSY10" w:cs="CMSY10"/>
        </w:rPr>
        <w:t xml:space="preserve"> </w:t>
      </w:r>
      <w:r w:rsidRPr="00FB4A31">
        <w:rPr>
          <w:rFonts w:cs="CMMI10"/>
        </w:rPr>
        <w:t>string</w:t>
      </w:r>
      <w:r w:rsidRPr="00FB4A31">
        <w:t xml:space="preserve">, renvoie une chaîne de caractères correspondant à l’écriture habituelle d’un type en </w:t>
      </w:r>
      <w:r w:rsidRPr="00FB4A31">
        <w:rPr>
          <w:rFonts w:cs="CMCSC10"/>
        </w:rPr>
        <w:t>Caml</w:t>
      </w:r>
      <w:r w:rsidRPr="00FB4A31">
        <w:t>.</w:t>
      </w:r>
    </w:p>
    <w:p w:rsidR="00E0437D" w:rsidRPr="00FB4A31" w:rsidRDefault="00E0437D" w:rsidP="00FB4A31">
      <w:pPr>
        <w:rPr>
          <w:rFonts w:cs="CMTT10"/>
        </w:rPr>
      </w:pPr>
      <w:r w:rsidRPr="00FB4A31">
        <w:t xml:space="preserve">– L’interface </w:t>
      </w:r>
      <w:r w:rsidRPr="00FB4A31">
        <w:rPr>
          <w:rFonts w:cs="CMTT10"/>
        </w:rPr>
        <w:t xml:space="preserve">typeur.mli </w:t>
      </w:r>
      <w:r w:rsidRPr="00FB4A31">
        <w:t xml:space="preserve">du module </w:t>
      </w:r>
      <w:r w:rsidRPr="00FB4A31">
        <w:rPr>
          <w:rFonts w:cs="CMTT10"/>
        </w:rPr>
        <w:t>Typeur</w:t>
      </w:r>
      <w:r w:rsidRPr="00FB4A31">
        <w:t xml:space="preserve">, et un canevas </w:t>
      </w:r>
      <w:r w:rsidRPr="00FB4A31">
        <w:rPr>
          <w:rFonts w:cs="CMTT10"/>
        </w:rPr>
        <w:t xml:space="preserve">typeur.ml </w:t>
      </w:r>
      <w:r w:rsidRPr="00FB4A31">
        <w:t>de sa réalisation</w:t>
      </w:r>
      <w:r w:rsidR="00FB4A31" w:rsidRPr="00FB4A31">
        <w:t xml:space="preserve"> </w:t>
      </w:r>
      <w:r w:rsidR="00FB4A31">
        <w:t xml:space="preserve">contenant les deux fonctions </w:t>
      </w:r>
      <w:r w:rsidR="00FB4A31" w:rsidRPr="00F92FC2">
        <w:rPr>
          <w:i/>
        </w:rPr>
        <w:t>typer</w:t>
      </w:r>
      <w:r w:rsidR="00FB4A31">
        <w:t xml:space="preserve"> et </w:t>
      </w:r>
      <w:r w:rsidR="00FB4A31" w:rsidRPr="00F92FC2">
        <w:rPr>
          <w:i/>
        </w:rPr>
        <w:t>résoudre</w:t>
      </w:r>
      <w:r w:rsidR="00FB4A31">
        <w:t xml:space="preserve"> qui sont à réaliser</w:t>
      </w:r>
      <w:r w:rsidRPr="00FB4A31">
        <w:t>.</w:t>
      </w:r>
    </w:p>
    <w:p w:rsidR="00E0437D" w:rsidRPr="00FB4A31" w:rsidRDefault="00E0437D" w:rsidP="00FB4A31">
      <w:r w:rsidRPr="00FB4A31">
        <w:t>– Un makefile</w:t>
      </w:r>
      <w:r w:rsidR="00FB4A31">
        <w:t xml:space="preserve"> permettant de compiler le résultat</w:t>
      </w:r>
      <w:r w:rsidRPr="00FB4A31">
        <w:t>.</w:t>
      </w:r>
    </w:p>
    <w:p w:rsidR="009E25EC" w:rsidRDefault="00E0437D" w:rsidP="00D956E0">
      <w:r w:rsidRPr="00FB4A31">
        <w:t>– Un fichier d’exemples de fonctions</w:t>
      </w:r>
      <w:r w:rsidR="00FB4A31">
        <w:t xml:space="preserve"> MiniML</w:t>
      </w:r>
      <w:r w:rsidRPr="00FB4A31">
        <w:t xml:space="preserve"> à typer</w:t>
      </w:r>
      <w:r w:rsidR="002D69B2">
        <w:t xml:space="preserve"> : </w:t>
      </w:r>
      <w:r w:rsidRPr="00FB4A31">
        <w:rPr>
          <w:rFonts w:cs="CMTT10"/>
        </w:rPr>
        <w:t>exemples.miniml</w:t>
      </w:r>
      <w:r w:rsidRPr="00FB4A31">
        <w:t>.</w:t>
      </w:r>
    </w:p>
    <w:p w:rsidR="00D956E0" w:rsidRDefault="00D956E0" w:rsidP="00D956E0">
      <w:pPr>
        <w:pStyle w:val="Titre2"/>
      </w:pPr>
      <w:bookmarkStart w:id="4" w:name="_Toc217198646"/>
      <w:r>
        <w:t>Spécifications</w:t>
      </w:r>
      <w:bookmarkEnd w:id="4"/>
    </w:p>
    <w:p w:rsidR="000A3758" w:rsidRDefault="000A3758" w:rsidP="001E2F80">
      <w:pPr>
        <w:spacing w:after="0"/>
      </w:pPr>
    </w:p>
    <w:p w:rsidR="001E2F80" w:rsidRDefault="001E2F80" w:rsidP="001E2F80">
      <w:pPr>
        <w:spacing w:after="0"/>
      </w:pPr>
      <w:r>
        <w:t>Plusieurs contraintes ont été imposées dans la réalisation du projet :</w:t>
      </w:r>
    </w:p>
    <w:p w:rsidR="001E2F80" w:rsidRDefault="001E2F80" w:rsidP="001E2F80">
      <w:pPr>
        <w:spacing w:after="0"/>
      </w:pPr>
    </w:p>
    <w:p w:rsidR="001E2F80" w:rsidRDefault="001E2F80" w:rsidP="001E2F80">
      <w:pPr>
        <w:pStyle w:val="Paragraphedeliste"/>
        <w:numPr>
          <w:ilvl w:val="0"/>
          <w:numId w:val="39"/>
        </w:numPr>
        <w:spacing w:after="0"/>
      </w:pPr>
      <w:r>
        <w:t>Seul le fichier typeur.ml doit être modifié</w:t>
      </w:r>
    </w:p>
    <w:p w:rsidR="001E2F80" w:rsidRDefault="001E2F80" w:rsidP="001E2F80">
      <w:pPr>
        <w:pStyle w:val="Paragraphedeliste"/>
        <w:spacing w:after="0"/>
      </w:pPr>
    </w:p>
    <w:p w:rsidR="001E2F80" w:rsidRDefault="001E2F80" w:rsidP="001E2F80">
      <w:pPr>
        <w:pStyle w:val="Paragraphedeliste"/>
        <w:numPr>
          <w:ilvl w:val="0"/>
          <w:numId w:val="39"/>
        </w:numPr>
        <w:spacing w:after="0"/>
      </w:pPr>
      <w:r>
        <w:t xml:space="preserve">Le nom et le type des fonctions </w:t>
      </w:r>
      <w:r w:rsidRPr="00F92FC2">
        <w:rPr>
          <w:i/>
        </w:rPr>
        <w:t>typer</w:t>
      </w:r>
      <w:r>
        <w:t xml:space="preserve"> et </w:t>
      </w:r>
      <w:r w:rsidRPr="00F92FC2">
        <w:rPr>
          <w:i/>
        </w:rPr>
        <w:t>resoudre</w:t>
      </w:r>
      <w:r>
        <w:t xml:space="preserve"> doivent être tels qu’ils sont décrits dans le fichier typeur.mli, afin que les fonctions puissent être testés de manière automatique.</w:t>
      </w:r>
    </w:p>
    <w:p w:rsidR="001E2F80" w:rsidRDefault="001E2F80" w:rsidP="001E2F80">
      <w:pPr>
        <w:pStyle w:val="Paragraphedeliste"/>
        <w:spacing w:after="0"/>
      </w:pPr>
    </w:p>
    <w:p w:rsidR="001E2F80" w:rsidRDefault="001E2F80" w:rsidP="001E2F80">
      <w:pPr>
        <w:pStyle w:val="Paragraphedeliste"/>
        <w:numPr>
          <w:ilvl w:val="0"/>
          <w:numId w:val="39"/>
        </w:numPr>
        <w:spacing w:after="0"/>
      </w:pPr>
      <w:r>
        <w:t>L’algorithme doit être réalisé dans un paradigme de programmation fonctionnelle uniquement.</w:t>
      </w:r>
    </w:p>
    <w:p w:rsidR="001E2F80" w:rsidRDefault="001E2F80" w:rsidP="001E2F80">
      <w:pPr>
        <w:pStyle w:val="Paragraphedeliste"/>
        <w:spacing w:after="0"/>
      </w:pPr>
    </w:p>
    <w:p w:rsidR="001E2F80" w:rsidRDefault="001E2F80" w:rsidP="001E2F80">
      <w:pPr>
        <w:pStyle w:val="Paragraphedeliste"/>
        <w:numPr>
          <w:ilvl w:val="0"/>
          <w:numId w:val="39"/>
        </w:numPr>
        <w:spacing w:after="0"/>
      </w:pPr>
      <w:r>
        <w:t>Les solutions apportées devront être motivées par une exigence de clarté et de concision en priorité par rapport à un souci d’optimisation.</w:t>
      </w:r>
    </w:p>
    <w:p w:rsidR="001E2F80" w:rsidRDefault="001E2F80" w:rsidP="001E2F80">
      <w:pPr>
        <w:spacing w:after="0"/>
      </w:pPr>
    </w:p>
    <w:p w:rsidR="001E2F80" w:rsidRDefault="001E2F80" w:rsidP="001E2F80">
      <w:pPr>
        <w:pStyle w:val="Paragraphedeliste"/>
        <w:numPr>
          <w:ilvl w:val="0"/>
          <w:numId w:val="39"/>
        </w:numPr>
        <w:spacing w:after="0"/>
      </w:pPr>
      <w:r>
        <w:t>Le code source devra être correctement commenté et indenté.</w:t>
      </w:r>
    </w:p>
    <w:p w:rsidR="001E2F80" w:rsidRDefault="001E2F80" w:rsidP="001E2F80">
      <w:pPr>
        <w:pStyle w:val="Paragraphedeliste"/>
        <w:spacing w:after="0"/>
      </w:pPr>
    </w:p>
    <w:p w:rsidR="001E2F80" w:rsidRDefault="001E2F80" w:rsidP="00562220">
      <w:pPr>
        <w:pStyle w:val="Paragraphedeliste"/>
        <w:numPr>
          <w:ilvl w:val="0"/>
          <w:numId w:val="39"/>
        </w:numPr>
        <w:spacing w:after="0"/>
      </w:pPr>
      <w:r>
        <w:t>Les fichiers rendus doivent pouvoir être compilés, même si le travail n’est pas terminé.</w:t>
      </w:r>
    </w:p>
    <w:p w:rsidR="003A7C00" w:rsidRDefault="003A7C00" w:rsidP="003A7C00">
      <w:pPr>
        <w:spacing w:after="0"/>
      </w:pPr>
    </w:p>
    <w:p w:rsidR="003C31E9" w:rsidRDefault="003C31E9" w:rsidP="003A7C00">
      <w:pPr>
        <w:spacing w:after="0"/>
      </w:pPr>
    </w:p>
    <w:p w:rsidR="003C31E9" w:rsidRDefault="003C31E9" w:rsidP="003A7C00">
      <w:pPr>
        <w:spacing w:after="0"/>
      </w:pPr>
    </w:p>
    <w:p w:rsidR="003C31E9" w:rsidRDefault="003C31E9" w:rsidP="003A7C00">
      <w:pPr>
        <w:spacing w:after="0"/>
      </w:pPr>
    </w:p>
    <w:p w:rsidR="003C31E9" w:rsidRDefault="003C31E9" w:rsidP="003A7C00">
      <w:pPr>
        <w:spacing w:after="0"/>
      </w:pPr>
    </w:p>
    <w:p w:rsidR="003C31E9" w:rsidRDefault="003C31E9" w:rsidP="003A7C00">
      <w:pPr>
        <w:spacing w:after="0"/>
      </w:pPr>
    </w:p>
    <w:p w:rsidR="003C31E9" w:rsidRDefault="003C31E9" w:rsidP="003A7C00">
      <w:pPr>
        <w:spacing w:after="0"/>
      </w:pPr>
    </w:p>
    <w:p w:rsidR="003C31E9" w:rsidRDefault="003C31E9" w:rsidP="003A7C00">
      <w:pPr>
        <w:spacing w:after="0"/>
      </w:pPr>
    </w:p>
    <w:p w:rsidR="003C31E9" w:rsidRDefault="003C31E9" w:rsidP="003A7C00">
      <w:pPr>
        <w:spacing w:after="0"/>
      </w:pPr>
    </w:p>
    <w:p w:rsidR="00D956E0" w:rsidRDefault="00D956E0" w:rsidP="00D956E0">
      <w:pPr>
        <w:pStyle w:val="Titre1"/>
      </w:pPr>
      <w:bookmarkStart w:id="5" w:name="_Toc217198647"/>
      <w:r>
        <w:lastRenderedPageBreak/>
        <w:t>Conception</w:t>
      </w:r>
      <w:r w:rsidR="006A3941">
        <w:t xml:space="preserve"> et programmation</w:t>
      </w:r>
      <w:bookmarkEnd w:id="5"/>
    </w:p>
    <w:p w:rsidR="003C31E9" w:rsidRDefault="003C31E9" w:rsidP="00562220"/>
    <w:p w:rsidR="00C01D81" w:rsidRDefault="00C01D81" w:rsidP="00562220">
      <w:r>
        <w:t>La conception du programme c’est organisé</w:t>
      </w:r>
      <w:r w:rsidR="00051759">
        <w:t>e</w:t>
      </w:r>
      <w:r>
        <w:t xml:space="preserve"> autour des deux principales fonctions à programmer, c'est-à-dire la fonction </w:t>
      </w:r>
      <w:r w:rsidRPr="001016A4">
        <w:rPr>
          <w:i/>
        </w:rPr>
        <w:t>typer</w:t>
      </w:r>
      <w:r>
        <w:t xml:space="preserve"> et la fonction </w:t>
      </w:r>
      <w:r w:rsidRPr="001016A4">
        <w:rPr>
          <w:i/>
        </w:rPr>
        <w:t>resoudre</w:t>
      </w:r>
      <w:r>
        <w:t>.</w:t>
      </w:r>
    </w:p>
    <w:p w:rsidR="003A7C00" w:rsidRDefault="00C01D81" w:rsidP="003A7C00">
      <w:pPr>
        <w:spacing w:after="0"/>
      </w:pPr>
      <w:r>
        <w:t>Ainsi nous allons voir le travail de conception qui à été réalisé autour de chacune de ces fonctions.</w:t>
      </w:r>
    </w:p>
    <w:p w:rsidR="0091052F" w:rsidRDefault="0091052F" w:rsidP="0091052F">
      <w:pPr>
        <w:pStyle w:val="Titre2"/>
      </w:pPr>
      <w:bookmarkStart w:id="6" w:name="_Toc217198648"/>
      <w:r>
        <w:t>Typage</w:t>
      </w:r>
      <w:bookmarkEnd w:id="6"/>
    </w:p>
    <w:p w:rsidR="0091052F" w:rsidRPr="0091052F" w:rsidRDefault="0091052F" w:rsidP="0091052F">
      <w:pPr>
        <w:pStyle w:val="Titre3"/>
      </w:pPr>
      <w:bookmarkStart w:id="7" w:name="_Toc217198649"/>
      <w:r>
        <w:t xml:space="preserve">La fonction </w:t>
      </w:r>
      <w:r w:rsidRPr="001016A4">
        <w:rPr>
          <w:i/>
        </w:rPr>
        <w:t>typer</w:t>
      </w:r>
      <w:bookmarkEnd w:id="7"/>
    </w:p>
    <w:p w:rsidR="00C01D81" w:rsidRDefault="00C01D81" w:rsidP="00562220"/>
    <w:p w:rsidR="005071C6" w:rsidRDefault="001016A4" w:rsidP="005071C6">
      <w:pPr>
        <w:spacing w:after="0"/>
      </w:pPr>
      <w:r w:rsidRPr="00AB06AB">
        <w:rPr>
          <w:b/>
        </w:rPr>
        <w:t>Paramètres</w:t>
      </w:r>
      <w:r>
        <w:t xml:space="preserve"> : </w:t>
      </w:r>
      <w:r w:rsidR="005071C6">
        <w:t xml:space="preserve">Cette fonction prend en paramètres trois éléments : </w:t>
      </w:r>
    </w:p>
    <w:p w:rsidR="001016A4" w:rsidRDefault="001016A4" w:rsidP="001016A4">
      <w:pPr>
        <w:spacing w:after="0"/>
      </w:pPr>
    </w:p>
    <w:p w:rsidR="005071C6" w:rsidRDefault="005071C6" w:rsidP="005071C6">
      <w:pPr>
        <w:pStyle w:val="Paragraphedeliste"/>
        <w:numPr>
          <w:ilvl w:val="0"/>
          <w:numId w:val="39"/>
        </w:numPr>
        <w:spacing w:after="0"/>
      </w:pPr>
      <w:r>
        <w:t xml:space="preserve">Une expression provenant de la fonction </w:t>
      </w:r>
      <w:r w:rsidRPr="001016A4">
        <w:rPr>
          <w:rFonts w:cs="CMMI10"/>
          <w:i/>
        </w:rPr>
        <w:t>read_expr</w:t>
      </w:r>
      <w:r w:rsidRPr="00FB4A31">
        <w:t>()</w:t>
      </w:r>
      <w:r>
        <w:t>, représentant l’expression à typer sous la forme d’un arbre.</w:t>
      </w:r>
    </w:p>
    <w:p w:rsidR="005071C6" w:rsidRDefault="005071C6" w:rsidP="005071C6">
      <w:pPr>
        <w:spacing w:after="0"/>
      </w:pPr>
    </w:p>
    <w:p w:rsidR="005071C6" w:rsidRDefault="005071C6" w:rsidP="005071C6">
      <w:pPr>
        <w:pStyle w:val="Paragraphedeliste"/>
        <w:numPr>
          <w:ilvl w:val="0"/>
          <w:numId w:val="39"/>
        </w:numPr>
        <w:spacing w:after="0"/>
      </w:pPr>
      <w:r>
        <w:t>Un environnement contenant l’ensemble des variables pouvant être utilisées au sein de l’expression. Cet environnement se présente sous la forme d’une liste de couples où chaque couple est constitué d’un nom de variable et du type qui lui est associé.</w:t>
      </w:r>
    </w:p>
    <w:p w:rsidR="005071C6" w:rsidRDefault="005071C6" w:rsidP="005071C6">
      <w:pPr>
        <w:pStyle w:val="Paragraphedeliste"/>
        <w:spacing w:after="0"/>
      </w:pPr>
    </w:p>
    <w:p w:rsidR="005071C6" w:rsidRDefault="005071C6" w:rsidP="005071C6">
      <w:pPr>
        <w:pStyle w:val="Paragraphedeliste"/>
        <w:numPr>
          <w:ilvl w:val="0"/>
          <w:numId w:val="39"/>
        </w:numPr>
        <w:spacing w:after="0"/>
      </w:pPr>
      <w:r>
        <w:t>Un système d’équations.</w:t>
      </w:r>
    </w:p>
    <w:p w:rsidR="001016A4" w:rsidRDefault="001016A4" w:rsidP="001016A4">
      <w:pPr>
        <w:spacing w:after="0"/>
      </w:pPr>
    </w:p>
    <w:p w:rsidR="00C30282" w:rsidRDefault="001016A4" w:rsidP="00C30282">
      <w:r w:rsidRPr="00AB06AB">
        <w:rPr>
          <w:b/>
        </w:rPr>
        <w:t>Principe</w:t>
      </w:r>
      <w:r w:rsidR="00C30282">
        <w:t> :</w:t>
      </w:r>
      <w:r w:rsidR="00C30282" w:rsidRPr="00C30282">
        <w:t xml:space="preserve"> </w:t>
      </w:r>
      <w:r w:rsidR="00C30282">
        <w:t xml:space="preserve">La fonction </w:t>
      </w:r>
      <w:r w:rsidR="00C30282" w:rsidRPr="001016A4">
        <w:rPr>
          <w:i/>
        </w:rPr>
        <w:t>typer</w:t>
      </w:r>
      <w:r w:rsidR="00C30282">
        <w:t xml:space="preserve"> forme la base du système de typage. C’est elle qui est invoquée lorsque l’on souhaite typer une expression. </w:t>
      </w:r>
    </w:p>
    <w:p w:rsidR="00C30282" w:rsidRDefault="00C30282" w:rsidP="00C30282">
      <w:pPr>
        <w:spacing w:after="0"/>
      </w:pPr>
      <w:r>
        <w:t>Celle-ci retourne le type de l’expression, ainsi qu’un système d’équations permettant de calculer le type le plus général de l’expression. Ce résultat se présente donc sous la forme d’un couple.</w:t>
      </w:r>
    </w:p>
    <w:p w:rsidR="0091052F" w:rsidRDefault="0091052F" w:rsidP="0091052F">
      <w:pPr>
        <w:spacing w:after="0"/>
      </w:pPr>
    </w:p>
    <w:p w:rsidR="004C1ABA" w:rsidRDefault="004C1ABA" w:rsidP="0091052F">
      <w:pPr>
        <w:spacing w:after="0"/>
      </w:pPr>
      <w:r w:rsidRPr="00AB06AB">
        <w:rPr>
          <w:b/>
        </w:rPr>
        <w:t>Exemple</w:t>
      </w:r>
      <w:r w:rsidR="00A63040">
        <w:t xml:space="preserve"> : </w:t>
      </w:r>
      <w:r w:rsidRPr="004C1ABA">
        <w:t xml:space="preserve">typer </w:t>
      </w:r>
      <w:r w:rsidRPr="00A63040">
        <w:rPr>
          <w:i/>
        </w:rPr>
        <w:t>(Let ("x", Cons (Entier 1, Nil), Ident "x")) [] []</w:t>
      </w:r>
      <w:r>
        <w:t xml:space="preserve"> aura pour résultat </w:t>
      </w:r>
      <w:r w:rsidRPr="00A63040">
        <w:rPr>
          <w:i/>
        </w:rPr>
        <w:t>(List Int, [(List (Var 37), List Int)]).</w:t>
      </w:r>
      <w:r>
        <w:t xml:space="preserve"> </w:t>
      </w:r>
    </w:p>
    <w:p w:rsidR="0091052F" w:rsidRPr="00683D8E" w:rsidRDefault="0091052F" w:rsidP="0091052F">
      <w:pPr>
        <w:spacing w:after="0"/>
      </w:pPr>
      <w:r>
        <w:t xml:space="preserve">Le premier élément présente le type </w:t>
      </w:r>
      <w:r w:rsidR="004C1ABA">
        <w:t xml:space="preserve">global </w:t>
      </w:r>
      <w:r>
        <w:t>de l’expression, le second membre le système d’équation</w:t>
      </w:r>
      <w:r w:rsidR="00F92FC2">
        <w:t>s</w:t>
      </w:r>
      <w:r>
        <w:t>. Chaque couple du système d’équation</w:t>
      </w:r>
      <w:r w:rsidR="00F92FC2">
        <w:t>s</w:t>
      </w:r>
      <w:r>
        <w:t xml:space="preserve"> représente une égalité. </w:t>
      </w:r>
      <w:r w:rsidR="00365C85">
        <w:t xml:space="preserve">Parfois, le type global </w:t>
      </w:r>
      <w:r w:rsidR="00F92FC2">
        <w:t>ne peut être</w:t>
      </w:r>
      <w:r w:rsidR="00365C85">
        <w:t xml:space="preserve"> déterminé directement par la fonction </w:t>
      </w:r>
      <w:r w:rsidR="00365C85" w:rsidRPr="00F92FC2">
        <w:rPr>
          <w:i/>
        </w:rPr>
        <w:t>typer</w:t>
      </w:r>
      <w:r w:rsidR="00365C85">
        <w:t xml:space="preserve">, mais peut être déterminé </w:t>
      </w:r>
      <w:r>
        <w:t>à partir du système d’équation</w:t>
      </w:r>
      <w:r w:rsidR="00F92FC2">
        <w:t>s</w:t>
      </w:r>
      <w:r>
        <w:t xml:space="preserve"> en effectuant des substitutions, ce qui sera le rôle de la fonction </w:t>
      </w:r>
      <w:r w:rsidRPr="00365C85">
        <w:rPr>
          <w:i/>
        </w:rPr>
        <w:t>résoudre</w:t>
      </w:r>
      <w:r w:rsidR="00683D8E">
        <w:t>.</w:t>
      </w:r>
    </w:p>
    <w:p w:rsidR="00BC3245" w:rsidRDefault="00BC3245" w:rsidP="0091052F">
      <w:pPr>
        <w:spacing w:after="0"/>
      </w:pPr>
    </w:p>
    <w:p w:rsidR="00683D8E" w:rsidRDefault="00683D8E" w:rsidP="001D71CE">
      <w:pPr>
        <w:spacing w:after="0"/>
      </w:pPr>
      <w:r w:rsidRPr="00AB06AB">
        <w:rPr>
          <w:b/>
        </w:rPr>
        <w:t>Fonctionnement général</w:t>
      </w:r>
      <w:r>
        <w:t xml:space="preserve"> : </w:t>
      </w:r>
      <w:r w:rsidR="001D71CE">
        <w:t>L’expression reçue en paramètre est en fait un arbre dont les nœuds décrivent les différentes structures du programme.</w:t>
      </w:r>
    </w:p>
    <w:p w:rsidR="003A7C00" w:rsidRDefault="001D71CE" w:rsidP="0091052F">
      <w:pPr>
        <w:spacing w:after="0"/>
      </w:pPr>
      <w:r>
        <w:rPr>
          <w:i/>
        </w:rPr>
        <w:t>Typer</w:t>
      </w:r>
      <w:r>
        <w:t xml:space="preserve"> va donc filtrer l’expression pour observer quel est le type de son nœud (i.e. sa structure). Une fois le type du nœud détecté, </w:t>
      </w:r>
      <w:r>
        <w:rPr>
          <w:i/>
        </w:rPr>
        <w:t>typer</w:t>
      </w:r>
      <w:r>
        <w:t xml:space="preserve"> applique la règle </w:t>
      </w:r>
      <w:r>
        <w:lastRenderedPageBreak/>
        <w:t xml:space="preserve">d’inférence qui lui est associée. Ces règles étant représentées par des fonctions, </w:t>
      </w:r>
      <w:r>
        <w:rPr>
          <w:i/>
        </w:rPr>
        <w:t>typer</w:t>
      </w:r>
      <w:r>
        <w:t xml:space="preserve"> invoque donc la fonction correspondante.</w:t>
      </w:r>
    </w:p>
    <w:p w:rsidR="0091052F" w:rsidRDefault="00787C5E" w:rsidP="00787C5E">
      <w:pPr>
        <w:pStyle w:val="Titre3"/>
      </w:pPr>
      <w:bookmarkStart w:id="8" w:name="_Toc217198650"/>
      <w:r>
        <w:t>Les règles d’inférence</w:t>
      </w:r>
      <w:bookmarkEnd w:id="8"/>
    </w:p>
    <w:p w:rsidR="00787C5E" w:rsidRDefault="00787C5E" w:rsidP="00787C5E">
      <w:pPr>
        <w:spacing w:after="0"/>
      </w:pPr>
    </w:p>
    <w:p w:rsidR="00787C5E" w:rsidRDefault="00787C5E" w:rsidP="00787C5E">
      <w:pPr>
        <w:spacing w:after="0"/>
      </w:pPr>
      <w:r>
        <w:t>Afin de pouvoir typer l’expression, l’algorithme utilise des règles d’inférence. Il y a une règle d’inférence pour chaqu</w:t>
      </w:r>
      <w:r w:rsidR="00E62159">
        <w:t>e construction du langage MiniML</w:t>
      </w:r>
      <w:r>
        <w:t xml:space="preserve"> (par exemple une operation binaire entre deux entiers,  la concaténation d’un </w:t>
      </w:r>
      <w:r w:rsidR="00CD2117">
        <w:t>élément</w:t>
      </w:r>
      <w:r>
        <w:t xml:space="preserve"> à une liste…).</w:t>
      </w:r>
    </w:p>
    <w:p w:rsidR="00787C5E" w:rsidRDefault="00787C5E" w:rsidP="00787C5E">
      <w:pPr>
        <w:spacing w:after="0"/>
      </w:pPr>
    </w:p>
    <w:p w:rsidR="00CD2117" w:rsidRDefault="00787C5E" w:rsidP="00787C5E">
      <w:pPr>
        <w:spacing w:after="0"/>
      </w:pPr>
      <w:r>
        <w:t>I</w:t>
      </w:r>
      <w:r w:rsidR="002D1CB6">
        <w:t>l a</w:t>
      </w:r>
      <w:r>
        <w:t xml:space="preserve"> </w:t>
      </w:r>
      <w:r w:rsidR="00CD2117">
        <w:t>été choisi de représenter ces règles d’inférence sous la forme de fonctions afin d’éclaircir le fonctionnement de la fonction typer, et afin de factoriser plusieurs règles d’inférence différentes en une seule et même fonction.</w:t>
      </w:r>
    </w:p>
    <w:p w:rsidR="001817EE" w:rsidRDefault="001817EE" w:rsidP="00787C5E">
      <w:pPr>
        <w:spacing w:after="0"/>
      </w:pPr>
    </w:p>
    <w:p w:rsidR="001817EE" w:rsidRDefault="001817EE" w:rsidP="00787C5E">
      <w:pPr>
        <w:spacing w:after="0"/>
      </w:pPr>
      <w:r>
        <w:t>Chaque fonction retourne ainsi un couple formé du type de l’expression et d’un système d’équation</w:t>
      </w:r>
      <w:r w:rsidR="00E62159">
        <w:t>s</w:t>
      </w:r>
      <w:r>
        <w:t>.</w:t>
      </w:r>
      <w:r w:rsidR="002C18F4">
        <w:t xml:space="preserve"> Ces fonctions peuvent être amenées à invoquer récursivement la fonction </w:t>
      </w:r>
      <w:r w:rsidR="002C18F4" w:rsidRPr="00DA656F">
        <w:rPr>
          <w:i/>
        </w:rPr>
        <w:t>typer</w:t>
      </w:r>
      <w:r w:rsidR="002C18F4">
        <w:t>.</w:t>
      </w:r>
      <w:r w:rsidR="00DA656F">
        <w:t xml:space="preserve"> Nous assistons ainsi à une récursivité mutuelle entre typer et les règles d’inférence.</w:t>
      </w:r>
    </w:p>
    <w:p w:rsidR="00CD2117" w:rsidRDefault="00CD2117" w:rsidP="00787C5E">
      <w:pPr>
        <w:spacing w:after="0"/>
      </w:pPr>
    </w:p>
    <w:p w:rsidR="003A7C00" w:rsidRDefault="00CD2117" w:rsidP="00787C5E">
      <w:pPr>
        <w:spacing w:after="0"/>
      </w:pPr>
      <w:r>
        <w:t>Ainsi, la fonction typer détecte quelle est la règle d’inférence à appliquer pour une expression, et invoque la méthode correspondante qui traite alors le sous-problème.</w:t>
      </w:r>
    </w:p>
    <w:p w:rsidR="00933B51" w:rsidRDefault="00FC57B3" w:rsidP="003A7C00">
      <w:pPr>
        <w:pStyle w:val="Titre2"/>
      </w:pPr>
      <w:bookmarkStart w:id="9" w:name="_Toc217198651"/>
      <w:r>
        <w:t>Résolution du système d’équation</w:t>
      </w:r>
      <w:bookmarkEnd w:id="9"/>
    </w:p>
    <w:p w:rsidR="00FC57B3" w:rsidRPr="0091052F" w:rsidRDefault="00FC57B3" w:rsidP="00FC57B3">
      <w:pPr>
        <w:pStyle w:val="Titre3"/>
      </w:pPr>
      <w:bookmarkStart w:id="10" w:name="_Toc217198652"/>
      <w:r>
        <w:t xml:space="preserve">La fonction </w:t>
      </w:r>
      <w:r w:rsidRPr="00F40428">
        <w:rPr>
          <w:i/>
        </w:rPr>
        <w:t>résoudre</w:t>
      </w:r>
      <w:bookmarkEnd w:id="10"/>
    </w:p>
    <w:p w:rsidR="00FC57B3" w:rsidRDefault="00FC57B3" w:rsidP="00FC57B3"/>
    <w:p w:rsidR="00C00731" w:rsidRPr="002A78EF" w:rsidRDefault="00C00731" w:rsidP="00C00731">
      <w:pPr>
        <w:spacing w:after="0"/>
      </w:pPr>
      <w:r w:rsidRPr="00AB06AB">
        <w:rPr>
          <w:b/>
        </w:rPr>
        <w:t>Paramètres</w:t>
      </w:r>
      <w:r>
        <w:t xml:space="preserve"> : Un type </w:t>
      </w:r>
      <w:r w:rsidR="00ED1B80">
        <w:t xml:space="preserve">t </w:t>
      </w:r>
      <w:r>
        <w:t xml:space="preserve">représentant le type </w:t>
      </w:r>
      <w:r w:rsidR="00F40428">
        <w:t xml:space="preserve">global </w:t>
      </w:r>
      <w:r>
        <w:t>de l’expression et un système d’équation</w:t>
      </w:r>
      <w:r w:rsidR="002A78EF">
        <w:t>s</w:t>
      </w:r>
      <w:r w:rsidR="00ED1B80">
        <w:t xml:space="preserve"> eq</w:t>
      </w:r>
      <w:r>
        <w:t xml:space="preserve"> permettant de calculer le type </w:t>
      </w:r>
      <w:r w:rsidR="002A78EF">
        <w:t xml:space="preserve">global </w:t>
      </w:r>
      <w:r>
        <w:t>le plus général</w:t>
      </w:r>
      <w:r w:rsidR="00315FB5">
        <w:t xml:space="preserve">, ou de lancer une exception si le système </w:t>
      </w:r>
      <w:r w:rsidR="00C561F7">
        <w:t>conduit à un échec</w:t>
      </w:r>
      <w:r>
        <w:t>.</w:t>
      </w:r>
      <w:r w:rsidR="002A78EF">
        <w:t xml:space="preserve"> Ces 2 paramètres sont fournis par la fonction </w:t>
      </w:r>
      <w:r w:rsidR="002A78EF">
        <w:rPr>
          <w:i/>
        </w:rPr>
        <w:t>typer</w:t>
      </w:r>
      <w:r w:rsidR="002A78EF">
        <w:t>.</w:t>
      </w:r>
    </w:p>
    <w:p w:rsidR="00C00731" w:rsidRDefault="00C00731" w:rsidP="00C00731">
      <w:pPr>
        <w:spacing w:after="0"/>
      </w:pPr>
    </w:p>
    <w:p w:rsidR="00FC57B3" w:rsidRDefault="00C00731" w:rsidP="00FC57B3">
      <w:pPr>
        <w:spacing w:after="0"/>
      </w:pPr>
      <w:r w:rsidRPr="00AB06AB">
        <w:rPr>
          <w:b/>
        </w:rPr>
        <w:t>Principe</w:t>
      </w:r>
      <w:r>
        <w:t xml:space="preserve"> : </w:t>
      </w:r>
      <w:r w:rsidR="00FC57B3">
        <w:t xml:space="preserve">Le résultat d’un jugement de typage d’une expression </w:t>
      </w:r>
      <w:r w:rsidR="00FC57B3">
        <w:rPr>
          <w:rFonts w:ascii="CMCSC10" w:hAnsi="CMCSC10" w:cs="CMCSC10"/>
        </w:rPr>
        <w:t xml:space="preserve">MiniML </w:t>
      </w:r>
      <w:r w:rsidR="00FC57B3">
        <w:t xml:space="preserve">complète </w:t>
      </w:r>
      <w:r w:rsidR="00F92FC2">
        <w:rPr>
          <w:rFonts w:ascii="CMCSC10" w:hAnsi="CMCSC10" w:cs="CMCSC10"/>
        </w:rPr>
        <w:t xml:space="preserve">par la fonction </w:t>
      </w:r>
      <w:r w:rsidR="00F92FC2">
        <w:rPr>
          <w:rFonts w:ascii="CMCSC10" w:hAnsi="CMCSC10" w:cs="CMCSC10"/>
          <w:i/>
        </w:rPr>
        <w:t xml:space="preserve">typer </w:t>
      </w:r>
      <w:r w:rsidR="00FC57B3">
        <w:t>se présente sous la forme d’un couple (</w:t>
      </w:r>
      <w:r w:rsidR="00FC57B3">
        <w:rPr>
          <w:rFonts w:ascii="CMMI10" w:hAnsi="CMMI10" w:cs="CMMI10"/>
        </w:rPr>
        <w:t>τ</w:t>
      </w:r>
      <w:r w:rsidR="00FC57B3">
        <w:t>, eq).</w:t>
      </w:r>
    </w:p>
    <w:p w:rsidR="00FC57B3" w:rsidRDefault="00FC57B3" w:rsidP="00FC57B3">
      <w:pPr>
        <w:spacing w:after="0"/>
      </w:pPr>
      <w:r>
        <w:t xml:space="preserve">Le type </w:t>
      </w:r>
      <w:r w:rsidR="000B612A">
        <w:rPr>
          <w:rFonts w:ascii="CMMI10" w:hAnsi="CMMI10" w:cs="CMMI10"/>
        </w:rPr>
        <w:t>τ</w:t>
      </w:r>
      <w:r>
        <w:rPr>
          <w:rFonts w:ascii="CMMI10" w:hAnsi="CMMI10" w:cs="CMMI10"/>
        </w:rPr>
        <w:t xml:space="preserve"> </w:t>
      </w:r>
      <w:r>
        <w:t xml:space="preserve">contient des variables qui sont également présentes dans le système d’équations </w:t>
      </w:r>
      <w:r>
        <w:rPr>
          <w:rFonts w:ascii="CMMI10" w:hAnsi="CMMI10" w:cs="CMMI10"/>
        </w:rPr>
        <w:t>eq</w:t>
      </w:r>
      <w:r>
        <w:t>.</w:t>
      </w:r>
    </w:p>
    <w:p w:rsidR="00FC57B3" w:rsidRDefault="00FC57B3" w:rsidP="00FC57B3">
      <w:pPr>
        <w:spacing w:after="0"/>
      </w:pPr>
    </w:p>
    <w:p w:rsidR="00FC57B3" w:rsidRDefault="00FC57B3" w:rsidP="00FC57B3">
      <w:pPr>
        <w:spacing w:after="0"/>
      </w:pPr>
      <w:r>
        <w:t>Ce système est une liste d’équations qui sont</w:t>
      </w:r>
    </w:p>
    <w:p w:rsidR="00FC57B3" w:rsidRDefault="00FC57B3" w:rsidP="00FC57B3">
      <w:pPr>
        <w:spacing w:after="0"/>
      </w:pPr>
      <w:r>
        <w:t xml:space="preserve">1. soit de la forme (1) : </w:t>
      </w:r>
      <w:r w:rsidRPr="00FC57B3">
        <w:rPr>
          <w:rFonts w:ascii="CMMI10" w:hAnsi="CMMI10" w:cs="CMMI10"/>
          <w:sz w:val="24"/>
          <w:szCs w:val="24"/>
        </w:rPr>
        <w:t>α</w:t>
      </w:r>
      <w:r>
        <w:rPr>
          <w:rFonts w:ascii="CMMI10" w:hAnsi="CMMI10" w:cs="CMMI10"/>
        </w:rPr>
        <w:t xml:space="preserve"> </w:t>
      </w:r>
      <w:r>
        <w:t xml:space="preserve">= </w:t>
      </w:r>
      <w:r w:rsidRPr="00FC57B3">
        <w:rPr>
          <w:rFonts w:ascii="CMMI10" w:hAnsi="CMMI10" w:cs="CMMI10"/>
          <w:sz w:val="24"/>
          <w:szCs w:val="24"/>
        </w:rPr>
        <w:t>β</w:t>
      </w:r>
      <w:r>
        <w:t xml:space="preserve">, ou </w:t>
      </w:r>
      <w:r w:rsidRPr="00FC57B3">
        <w:rPr>
          <w:rFonts w:ascii="CMMI10" w:hAnsi="CMMI10" w:cs="CMMI10"/>
          <w:sz w:val="24"/>
          <w:szCs w:val="24"/>
        </w:rPr>
        <w:t>α</w:t>
      </w:r>
      <w:r>
        <w:rPr>
          <w:rFonts w:ascii="CMMI10" w:hAnsi="CMMI10" w:cs="CMMI10"/>
        </w:rPr>
        <w:t xml:space="preserve"> </w:t>
      </w:r>
      <w:r>
        <w:t xml:space="preserve">= </w:t>
      </w:r>
      <w:r w:rsidRPr="00FC57B3">
        <w:rPr>
          <w:rFonts w:ascii="CMMI10" w:hAnsi="CMMI10" w:cs="CMMI10"/>
          <w:sz w:val="24"/>
          <w:szCs w:val="24"/>
        </w:rPr>
        <w:t>τ</w:t>
      </w:r>
      <w:r>
        <w:t xml:space="preserve">, ou </w:t>
      </w:r>
      <w:r w:rsidRPr="00FC57B3">
        <w:rPr>
          <w:rFonts w:ascii="CMMI10" w:hAnsi="CMMI10" w:cs="CMMI10"/>
          <w:sz w:val="24"/>
          <w:szCs w:val="24"/>
        </w:rPr>
        <w:t>τ</w:t>
      </w:r>
      <w:r>
        <w:rPr>
          <w:rFonts w:ascii="CMMI10" w:hAnsi="CMMI10" w:cs="CMMI10"/>
        </w:rPr>
        <w:t xml:space="preserve"> </w:t>
      </w:r>
      <w:r>
        <w:t xml:space="preserve">= </w:t>
      </w:r>
      <w:r w:rsidRPr="00FC57B3">
        <w:rPr>
          <w:rFonts w:ascii="CMMI10" w:hAnsi="CMMI10" w:cs="CMMI10"/>
          <w:sz w:val="24"/>
          <w:szCs w:val="24"/>
        </w:rPr>
        <w:t>α</w:t>
      </w:r>
      <w:r>
        <w:t>,</w:t>
      </w:r>
    </w:p>
    <w:p w:rsidR="00FC57B3" w:rsidRDefault="00FC57B3" w:rsidP="00FC57B3">
      <w:pPr>
        <w:spacing w:after="0"/>
      </w:pPr>
      <w:r>
        <w:t xml:space="preserve">2. soit de la forme (2) : </w:t>
      </w:r>
      <w:r w:rsidRPr="00FC57B3">
        <w:rPr>
          <w:rFonts w:ascii="CMMI10" w:hAnsi="CMMI10" w:cs="CMMI10"/>
          <w:sz w:val="24"/>
          <w:szCs w:val="24"/>
        </w:rPr>
        <w:t>τ</w:t>
      </w:r>
      <w:r>
        <w:rPr>
          <w:rFonts w:ascii="CMMI10" w:hAnsi="CMMI10" w:cs="CMMI10"/>
        </w:rPr>
        <w:t xml:space="preserve"> </w:t>
      </w:r>
      <w:r>
        <w:t xml:space="preserve">= </w:t>
      </w:r>
      <w:r w:rsidRPr="00FC57B3">
        <w:rPr>
          <w:rFonts w:ascii="CMMI10" w:hAnsi="CMMI10" w:cs="CMMI10"/>
          <w:sz w:val="24"/>
          <w:szCs w:val="24"/>
        </w:rPr>
        <w:t>τ</w:t>
      </w:r>
      <w:r w:rsidR="000820AA">
        <w:rPr>
          <w:rFonts w:ascii="CMMI10" w:hAnsi="CMMI10" w:cs="CMMI10"/>
          <w:sz w:val="24"/>
          <w:szCs w:val="24"/>
        </w:rPr>
        <w:t>’</w:t>
      </w:r>
      <w:r>
        <w:t>,</w:t>
      </w:r>
    </w:p>
    <w:p w:rsidR="00FC57B3" w:rsidRDefault="00FC57B3" w:rsidP="00FC57B3">
      <w:pPr>
        <w:spacing w:after="0"/>
      </w:pPr>
      <w:r>
        <w:t xml:space="preserve">avec </w:t>
      </w:r>
      <w:r w:rsidR="000820AA" w:rsidRPr="00FC57B3">
        <w:rPr>
          <w:rFonts w:ascii="CMMI10" w:hAnsi="CMMI10" w:cs="CMMI10"/>
          <w:sz w:val="24"/>
          <w:szCs w:val="24"/>
        </w:rPr>
        <w:t>α</w:t>
      </w:r>
      <w:r>
        <w:rPr>
          <w:rFonts w:ascii="CMMI10" w:hAnsi="CMMI10" w:cs="CMMI10"/>
        </w:rPr>
        <w:t xml:space="preserve"> </w:t>
      </w:r>
      <w:r>
        <w:t xml:space="preserve">et </w:t>
      </w:r>
      <w:r w:rsidR="000820AA" w:rsidRPr="00FC57B3">
        <w:rPr>
          <w:rFonts w:ascii="CMMI10" w:hAnsi="CMMI10" w:cs="CMMI10"/>
          <w:sz w:val="24"/>
          <w:szCs w:val="24"/>
        </w:rPr>
        <w:t>β</w:t>
      </w:r>
      <w:r>
        <w:rPr>
          <w:rFonts w:ascii="CMMI10" w:hAnsi="CMMI10" w:cs="CMMI10"/>
        </w:rPr>
        <w:t xml:space="preserve"> </w:t>
      </w:r>
      <w:r>
        <w:t xml:space="preserve">variables de types et </w:t>
      </w:r>
      <w:r w:rsidR="000820AA" w:rsidRPr="00FC57B3">
        <w:rPr>
          <w:rFonts w:ascii="CMMI10" w:hAnsi="CMMI10" w:cs="CMMI10"/>
          <w:sz w:val="24"/>
          <w:szCs w:val="24"/>
        </w:rPr>
        <w:t>τ</w:t>
      </w:r>
      <w:r>
        <w:rPr>
          <w:rFonts w:ascii="CMMI10" w:hAnsi="CMMI10" w:cs="CMMI10"/>
        </w:rPr>
        <w:t xml:space="preserve">, </w:t>
      </w:r>
      <w:r w:rsidR="000820AA" w:rsidRPr="00FC57B3">
        <w:rPr>
          <w:rFonts w:ascii="CMMI10" w:hAnsi="CMMI10" w:cs="CMMI10"/>
          <w:sz w:val="24"/>
          <w:szCs w:val="24"/>
        </w:rPr>
        <w:t>τ</w:t>
      </w:r>
      <w:r w:rsidR="000820AA">
        <w:rPr>
          <w:rFonts w:ascii="CMMI10" w:hAnsi="CMMI10" w:cs="CMMI10"/>
          <w:sz w:val="24"/>
          <w:szCs w:val="24"/>
        </w:rPr>
        <w:t>’</w:t>
      </w:r>
      <w:r w:rsidR="000820AA">
        <w:rPr>
          <w:rFonts w:ascii="CMMI10" w:hAnsi="CMMI10" w:cs="CMMI10"/>
          <w:sz w:val="24"/>
          <w:szCs w:val="24"/>
          <w:vertAlign w:val="subscript"/>
        </w:rPr>
        <w:t xml:space="preserve"> </w:t>
      </w:r>
      <w:r>
        <w:rPr>
          <w:rFonts w:ascii="CMSY10" w:eastAsia="CMSY10" w:cs="CMSY10" w:hint="eastAsia"/>
        </w:rPr>
        <w:t>∈</w:t>
      </w:r>
      <w:r>
        <w:rPr>
          <w:rFonts w:ascii="CMSY10" w:eastAsia="CMSY10" w:cs="CMSY10"/>
        </w:rPr>
        <w:t xml:space="preserve"> {</w:t>
      </w:r>
      <w:r>
        <w:rPr>
          <w:rFonts w:ascii="CMTT10" w:hAnsi="CMTT10" w:cs="CMTT10"/>
        </w:rPr>
        <w:t>Int</w:t>
      </w:r>
      <w:r>
        <w:rPr>
          <w:rFonts w:ascii="CMMI10" w:hAnsi="CMMI10" w:cs="CMMI10"/>
        </w:rPr>
        <w:t xml:space="preserve">, </w:t>
      </w:r>
      <w:r>
        <w:rPr>
          <w:rFonts w:ascii="CMTT10" w:hAnsi="CMTT10" w:cs="CMTT10"/>
        </w:rPr>
        <w:t>Bool</w:t>
      </w:r>
      <w:r>
        <w:rPr>
          <w:rFonts w:ascii="CMMI10" w:hAnsi="CMMI10" w:cs="CMMI10"/>
        </w:rPr>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1 </w:t>
      </w:r>
      <w:r>
        <w:rPr>
          <w:rFonts w:ascii="CMSY10" w:eastAsia="CMSY10" w:cs="CMSY10" w:hint="eastAsia"/>
        </w:rPr>
        <w:t>→</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2</w:t>
      </w:r>
      <w:r>
        <w:rPr>
          <w:rFonts w:ascii="CMMI10" w:hAnsi="CMMI10" w:cs="CMMI10"/>
        </w:rPr>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1 </w:t>
      </w:r>
      <w:r>
        <w:rPr>
          <w:rFonts w:ascii="CMMI10" w:hAnsi="CMMI10" w:cs="CMMI10"/>
        </w:rPr>
        <w:t>list</w:t>
      </w:r>
      <w:r>
        <w:rPr>
          <w:rFonts w:ascii="CMSY10" w:eastAsia="CMSY10" w:cs="CMSY10"/>
        </w:rPr>
        <w:t>}</w:t>
      </w:r>
      <w:r>
        <w:t>.</w:t>
      </w:r>
    </w:p>
    <w:p w:rsidR="00723573" w:rsidRDefault="00723573" w:rsidP="00FC57B3">
      <w:pPr>
        <w:spacing w:after="0"/>
      </w:pPr>
    </w:p>
    <w:p w:rsidR="00FC57B3" w:rsidRDefault="00FC57B3" w:rsidP="00FC57B3">
      <w:pPr>
        <w:spacing w:after="0"/>
      </w:pPr>
      <w:r>
        <w:t xml:space="preserve">La résolution du système consiste </w:t>
      </w:r>
      <w:r w:rsidR="000820AA">
        <w:t>à</w:t>
      </w:r>
      <w:r>
        <w:t xml:space="preserve"> éliminer une </w:t>
      </w:r>
      <w:r w:rsidR="000820AA">
        <w:t>à</w:t>
      </w:r>
      <w:r>
        <w:t xml:space="preserve"> une les équations de la manière suivante :</w:t>
      </w:r>
    </w:p>
    <w:p w:rsidR="00723573" w:rsidRDefault="00723573" w:rsidP="00FC57B3">
      <w:pPr>
        <w:spacing w:after="0"/>
      </w:pPr>
    </w:p>
    <w:p w:rsidR="00FC57B3" w:rsidRDefault="00FC57B3" w:rsidP="00FC57B3">
      <w:pPr>
        <w:spacing w:after="0"/>
      </w:pPr>
      <w:r>
        <w:lastRenderedPageBreak/>
        <w:t xml:space="preserve">– Une équation de la forme (1), est éliminée en remplaçant (substitution) la variable </w:t>
      </w:r>
      <w:r w:rsidR="000820AA" w:rsidRPr="00FC57B3">
        <w:rPr>
          <w:rFonts w:ascii="CMMI10" w:hAnsi="CMMI10" w:cs="CMMI10"/>
          <w:sz w:val="24"/>
          <w:szCs w:val="24"/>
        </w:rPr>
        <w:t>α</w:t>
      </w:r>
      <w:r>
        <w:rPr>
          <w:rFonts w:ascii="CMMI10" w:hAnsi="CMMI10" w:cs="CMMI10"/>
        </w:rPr>
        <w:t xml:space="preserve"> </w:t>
      </w:r>
      <w:r>
        <w:t>par sa</w:t>
      </w:r>
      <w:r w:rsidR="000820AA">
        <w:t xml:space="preserve"> </w:t>
      </w:r>
      <w:r>
        <w:t>valeur dans les autres équations du système.</w:t>
      </w:r>
    </w:p>
    <w:p w:rsidR="00723573" w:rsidRDefault="00723573" w:rsidP="00FC57B3">
      <w:pPr>
        <w:spacing w:after="0"/>
      </w:pPr>
    </w:p>
    <w:p w:rsidR="00723573" w:rsidRDefault="00FC57B3" w:rsidP="00FC57B3">
      <w:pPr>
        <w:spacing w:after="0"/>
        <w:rPr>
          <w:rFonts w:ascii="CMR7" w:hAnsi="CMR7" w:cs="CMR7"/>
          <w:sz w:val="14"/>
          <w:szCs w:val="14"/>
        </w:rPr>
      </w:pPr>
      <w:r>
        <w:t xml:space="preserve">– Pour les équations du type (2) on élimine </w:t>
      </w:r>
      <w:r>
        <w:rPr>
          <w:rFonts w:ascii="CMMI10" w:hAnsi="CMMI10" w:cs="CMMI10"/>
        </w:rPr>
        <w:t xml:space="preserve">Int </w:t>
      </w:r>
      <w:r>
        <w:t xml:space="preserve">= </w:t>
      </w:r>
      <w:r>
        <w:rPr>
          <w:rFonts w:ascii="CMMI10" w:hAnsi="CMMI10" w:cs="CMMI10"/>
        </w:rPr>
        <w:t xml:space="preserve">Int </w:t>
      </w:r>
      <w:r>
        <w:t xml:space="preserve">et </w:t>
      </w:r>
      <w:r>
        <w:rPr>
          <w:rFonts w:ascii="CMMI10" w:hAnsi="CMMI10" w:cs="CMMI10"/>
        </w:rPr>
        <w:t xml:space="preserve">Bool </w:t>
      </w:r>
      <w:r>
        <w:t xml:space="preserve">= </w:t>
      </w:r>
      <w:r>
        <w:rPr>
          <w:rFonts w:ascii="CMMI10" w:hAnsi="CMMI10" w:cs="CMMI10"/>
        </w:rPr>
        <w:t>Bool</w:t>
      </w:r>
      <w:r>
        <w:t xml:space="preserve">, on remplace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1 </w:t>
      </w:r>
    </w:p>
    <w:p w:rsidR="00FC57B3" w:rsidRDefault="00FC57B3" w:rsidP="00FC57B3">
      <w:pPr>
        <w:spacing w:after="0"/>
      </w:pPr>
      <w:r>
        <w:rPr>
          <w:rFonts w:ascii="CMSY10" w:eastAsia="CMSY10" w:cs="CMSY10" w:hint="eastAsia"/>
        </w:rPr>
        <w:t>→</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2 </w:t>
      </w:r>
      <w:r>
        <w:t>=</w:t>
      </w:r>
      <w:r w:rsidR="000820AA">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3 </w:t>
      </w:r>
      <w:r>
        <w:rPr>
          <w:rFonts w:ascii="CMSY10" w:eastAsia="CMSY10" w:cs="CMSY10" w:hint="eastAsia"/>
        </w:rPr>
        <w:t>→</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4 </w:t>
      </w:r>
      <w:r>
        <w:t xml:space="preserve">par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1 </w:t>
      </w:r>
      <w:r>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3 </w:t>
      </w:r>
      <w:r>
        <w:t xml:space="preserve">et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2 </w:t>
      </w:r>
      <w:r>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4</w:t>
      </w:r>
      <w:r>
        <w:t xml:space="preserve">, et on remplace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1 </w:t>
      </w:r>
      <w:r>
        <w:rPr>
          <w:rFonts w:ascii="CMMI10" w:hAnsi="CMMI10" w:cs="CMMI10"/>
        </w:rPr>
        <w:t xml:space="preserve">list </w:t>
      </w:r>
      <w:r>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2 </w:t>
      </w:r>
      <w:r>
        <w:rPr>
          <w:rFonts w:ascii="CMMI10" w:hAnsi="CMMI10" w:cs="CMMI10"/>
        </w:rPr>
        <w:t xml:space="preserve">list </w:t>
      </w:r>
      <w:r>
        <w:t xml:space="preserve">par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1 </w:t>
      </w:r>
      <w:r>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2</w:t>
      </w:r>
      <w:r>
        <w:t>.</w:t>
      </w:r>
    </w:p>
    <w:p w:rsidR="00723573" w:rsidRDefault="00723573" w:rsidP="00FC57B3">
      <w:pPr>
        <w:spacing w:after="0"/>
      </w:pPr>
    </w:p>
    <w:p w:rsidR="00723573" w:rsidRDefault="00FC57B3" w:rsidP="00FC57B3">
      <w:pPr>
        <w:spacing w:after="0"/>
      </w:pPr>
      <w:r>
        <w:t>– Dans tous les autres cas (</w:t>
      </w:r>
      <w:r>
        <w:rPr>
          <w:rFonts w:ascii="CMMI10" w:hAnsi="CMMI10" w:cs="CMMI10"/>
        </w:rPr>
        <w:t xml:space="preserve">Int </w:t>
      </w:r>
      <w:r>
        <w:t xml:space="preserve">= </w:t>
      </w:r>
      <w:r>
        <w:rPr>
          <w:rFonts w:ascii="CMMI10" w:hAnsi="CMMI10" w:cs="CMMI10"/>
        </w:rPr>
        <w:t>Bool</w:t>
      </w:r>
      <w:r>
        <w:t xml:space="preserve">, </w:t>
      </w:r>
      <w:r>
        <w:rPr>
          <w:rFonts w:ascii="CMMI10" w:hAnsi="CMMI10" w:cs="CMMI10"/>
        </w:rPr>
        <w:t xml:space="preserve">Int </w:t>
      </w:r>
      <w:r>
        <w:t xml:space="preserve">= </w:t>
      </w:r>
      <w:r w:rsidR="000820AA" w:rsidRPr="00FC57B3">
        <w:rPr>
          <w:rFonts w:ascii="CMMI10" w:hAnsi="CMMI10" w:cs="CMMI10"/>
          <w:sz w:val="24"/>
          <w:szCs w:val="24"/>
        </w:rPr>
        <w:t>τ</w:t>
      </w:r>
      <w:r>
        <w:rPr>
          <w:rFonts w:ascii="CMMI10" w:hAnsi="CMMI10" w:cs="CMMI10"/>
        </w:rPr>
        <w:t xml:space="preserve"> list</w:t>
      </w:r>
      <w:r>
        <w:t xml:space="preserve">, </w:t>
      </w:r>
      <w:r w:rsidR="000820AA" w:rsidRPr="00FC57B3">
        <w:rPr>
          <w:rFonts w:ascii="CMMI10" w:hAnsi="CMMI10" w:cs="CMMI10"/>
          <w:sz w:val="24"/>
          <w:szCs w:val="24"/>
        </w:rPr>
        <w:t>τ</w:t>
      </w:r>
      <w:r>
        <w:rPr>
          <w:rFonts w:ascii="CMMI10" w:hAnsi="CMMI10" w:cs="CMMI10"/>
        </w:rPr>
        <w:t xml:space="preserve"> list </w:t>
      </w:r>
      <w:r>
        <w:t xml:space="preserve">= </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 xml:space="preserve">1 </w:t>
      </w:r>
      <w:r>
        <w:rPr>
          <w:rFonts w:ascii="CMSY10" w:eastAsia="CMSY10" w:cs="CMSY10" w:hint="eastAsia"/>
        </w:rPr>
        <w:t>→</w:t>
      </w:r>
      <w:r w:rsidR="000820AA" w:rsidRPr="00FC57B3">
        <w:rPr>
          <w:rFonts w:ascii="CMMI10" w:hAnsi="CMMI10" w:cs="CMMI10"/>
          <w:sz w:val="24"/>
          <w:szCs w:val="24"/>
        </w:rPr>
        <w:t>τ</w:t>
      </w:r>
      <w:r w:rsidR="000820AA">
        <w:rPr>
          <w:rFonts w:ascii="CMR7" w:hAnsi="CMR7" w:cs="CMR7"/>
          <w:sz w:val="14"/>
          <w:szCs w:val="14"/>
        </w:rPr>
        <w:t xml:space="preserve"> </w:t>
      </w:r>
      <w:r>
        <w:rPr>
          <w:rFonts w:ascii="CMR7" w:hAnsi="CMR7" w:cs="CMR7"/>
          <w:sz w:val="14"/>
          <w:szCs w:val="14"/>
        </w:rPr>
        <w:t>2</w:t>
      </w:r>
      <w:r>
        <w:rPr>
          <w:rFonts w:ascii="CMMI10" w:hAnsi="CMMI10" w:cs="CMMI10"/>
        </w:rPr>
        <w:t>, . . .</w:t>
      </w:r>
      <w:r w:rsidR="000820AA">
        <w:rPr>
          <w:rFonts w:ascii="CMMI10" w:hAnsi="CMMI10" w:cs="CMMI10"/>
        </w:rPr>
        <w:t>)</w:t>
      </w:r>
      <w:r>
        <w:rPr>
          <w:rFonts w:ascii="CMMI10" w:hAnsi="CMMI10" w:cs="CMMI10"/>
        </w:rPr>
        <w:t xml:space="preserve"> </w:t>
      </w:r>
      <w:r>
        <w:t>le système n’a pas</w:t>
      </w:r>
      <w:r w:rsidR="000820AA">
        <w:t xml:space="preserve"> </w:t>
      </w:r>
      <w:r>
        <w:t>de solution.</w:t>
      </w:r>
    </w:p>
    <w:p w:rsidR="005418C8" w:rsidRDefault="005418C8" w:rsidP="00FC57B3">
      <w:pPr>
        <w:spacing w:after="0"/>
      </w:pPr>
    </w:p>
    <w:p w:rsidR="00FC57B3" w:rsidRDefault="00FC57B3" w:rsidP="00FC57B3">
      <w:pPr>
        <w:spacing w:after="0"/>
      </w:pPr>
      <w:r>
        <w:t>– Le remplacement des variables dans le système d’é</w:t>
      </w:r>
      <w:r w:rsidR="000820AA">
        <w:t>quations (substitution) doit ê</w:t>
      </w:r>
      <w:r>
        <w:t>tre fait simultanément sur l</w:t>
      </w:r>
      <w:r w:rsidR="000820AA">
        <w:t>e type global de l’expression à</w:t>
      </w:r>
      <w:r>
        <w:t xml:space="preserve"> typer.</w:t>
      </w:r>
    </w:p>
    <w:p w:rsidR="00FC57B3" w:rsidRDefault="00FC57B3" w:rsidP="00FC57B3">
      <w:pPr>
        <w:spacing w:after="0"/>
      </w:pPr>
    </w:p>
    <w:p w:rsidR="003A7C00" w:rsidRDefault="003A7C00" w:rsidP="00FC57B3">
      <w:pPr>
        <w:spacing w:after="0"/>
      </w:pPr>
      <w:r>
        <w:t>Le remplacement des variables dans le système d’équation</w:t>
      </w:r>
      <w:r w:rsidR="00897D3A">
        <w:t>s</w:t>
      </w:r>
      <w:r>
        <w:t xml:space="preserve"> est effectué par une fonction</w:t>
      </w:r>
      <w:r w:rsidR="00F40428">
        <w:t xml:space="preserve"> tierce : la fonction </w:t>
      </w:r>
      <w:r w:rsidR="00F40428" w:rsidRPr="00F40428">
        <w:rPr>
          <w:i/>
        </w:rPr>
        <w:t>remplacer</w:t>
      </w:r>
      <w:r w:rsidR="00F40428">
        <w:t xml:space="preserve">, et le remplacement des variables sur le type global de l’expression est assuré par la fonction </w:t>
      </w:r>
      <w:r w:rsidR="00F40428" w:rsidRPr="00F40428">
        <w:rPr>
          <w:i/>
        </w:rPr>
        <w:t>substituer</w:t>
      </w:r>
      <w:r w:rsidR="00F40428">
        <w:t>.</w:t>
      </w:r>
    </w:p>
    <w:p w:rsidR="00F40428" w:rsidRDefault="00F40428" w:rsidP="00FC57B3">
      <w:pPr>
        <w:spacing w:after="0"/>
      </w:pPr>
    </w:p>
    <w:p w:rsidR="00F40428" w:rsidRDefault="00F40428" w:rsidP="00F40428">
      <w:pPr>
        <w:spacing w:after="0"/>
        <w:rPr>
          <w:rFonts w:ascii="CMMI10" w:hAnsi="CMMI10" w:cs="CMMI10"/>
          <w:sz w:val="24"/>
          <w:szCs w:val="24"/>
        </w:rPr>
      </w:pPr>
      <w:r w:rsidRPr="00AB06AB">
        <w:rPr>
          <w:b/>
        </w:rPr>
        <w:t>Fonctionnement général</w:t>
      </w:r>
      <w:r>
        <w:t xml:space="preserve"> : La fonction </w:t>
      </w:r>
      <w:r>
        <w:rPr>
          <w:i/>
        </w:rPr>
        <w:t>résoudre</w:t>
      </w:r>
      <w:r>
        <w:t xml:space="preserve"> va parcourir la liste eq représentant le système d’équation</w:t>
      </w:r>
      <w:r w:rsidR="00897D3A">
        <w:t>s</w:t>
      </w:r>
      <w:r>
        <w:t xml:space="preserve">. Celle-ci va séparer la tête et la queue de la liste. La tête représente alors un couple de deux éléments. La fonction </w:t>
      </w:r>
      <w:r>
        <w:rPr>
          <w:i/>
        </w:rPr>
        <w:t>remplacer</w:t>
      </w:r>
      <w:r>
        <w:t xml:space="preserve"> détecte alors quelle est la « forme » du couple (</w:t>
      </w:r>
      <w:r w:rsidRPr="00FC57B3">
        <w:rPr>
          <w:rFonts w:ascii="CMMI10" w:hAnsi="CMMI10" w:cs="CMMI10"/>
          <w:sz w:val="24"/>
          <w:szCs w:val="24"/>
        </w:rPr>
        <w:t>α</w:t>
      </w:r>
      <w:r>
        <w:rPr>
          <w:rFonts w:ascii="CMMI10" w:hAnsi="CMMI10" w:cs="CMMI10"/>
        </w:rPr>
        <w:t xml:space="preserve"> </w:t>
      </w:r>
      <w:r>
        <w:t xml:space="preserve">= </w:t>
      </w:r>
      <w:r w:rsidRPr="00FC57B3">
        <w:rPr>
          <w:rFonts w:ascii="CMMI10" w:hAnsi="CMMI10" w:cs="CMMI10"/>
          <w:sz w:val="24"/>
          <w:szCs w:val="24"/>
        </w:rPr>
        <w:t>β</w:t>
      </w:r>
      <w:r>
        <w:t xml:space="preserve">, ou </w:t>
      </w:r>
      <w:r w:rsidRPr="00FC57B3">
        <w:rPr>
          <w:rFonts w:ascii="CMMI10" w:hAnsi="CMMI10" w:cs="CMMI10"/>
          <w:sz w:val="24"/>
          <w:szCs w:val="24"/>
        </w:rPr>
        <w:t>α</w:t>
      </w:r>
      <w:r>
        <w:rPr>
          <w:rFonts w:ascii="CMMI10" w:hAnsi="CMMI10" w:cs="CMMI10"/>
        </w:rPr>
        <w:t xml:space="preserve"> </w:t>
      </w:r>
      <w:r>
        <w:t xml:space="preserve">= </w:t>
      </w:r>
      <w:r w:rsidRPr="00FC57B3">
        <w:rPr>
          <w:rFonts w:ascii="CMMI10" w:hAnsi="CMMI10" w:cs="CMMI10"/>
          <w:sz w:val="24"/>
          <w:szCs w:val="24"/>
        </w:rPr>
        <w:t xml:space="preserve">τ </w:t>
      </w:r>
      <w:r>
        <w:t xml:space="preserve">, ou </w:t>
      </w:r>
      <w:r w:rsidRPr="00FC57B3">
        <w:rPr>
          <w:rFonts w:ascii="CMMI10" w:hAnsi="CMMI10" w:cs="CMMI10"/>
          <w:sz w:val="24"/>
          <w:szCs w:val="24"/>
        </w:rPr>
        <w:t>τ</w:t>
      </w:r>
      <w:r>
        <w:rPr>
          <w:rFonts w:ascii="CMMI10" w:hAnsi="CMMI10" w:cs="CMMI10"/>
        </w:rPr>
        <w:t xml:space="preserve"> </w:t>
      </w:r>
      <w:r>
        <w:t xml:space="preserve">= </w:t>
      </w:r>
      <w:r w:rsidRPr="00FC57B3">
        <w:rPr>
          <w:rFonts w:ascii="CMMI10" w:hAnsi="CMMI10" w:cs="CMMI10"/>
          <w:sz w:val="24"/>
          <w:szCs w:val="24"/>
        </w:rPr>
        <w:t>α</w:t>
      </w:r>
      <w:r>
        <w:t>, ou</w:t>
      </w:r>
      <w:r w:rsidRPr="00F40428">
        <w:rPr>
          <w:rFonts w:ascii="CMMI10" w:hAnsi="CMMI10" w:cs="CMMI10"/>
          <w:sz w:val="24"/>
          <w:szCs w:val="24"/>
        </w:rPr>
        <w:t xml:space="preserve"> </w:t>
      </w:r>
      <w:r w:rsidRPr="00FC57B3">
        <w:rPr>
          <w:rFonts w:ascii="CMMI10" w:hAnsi="CMMI10" w:cs="CMMI10"/>
          <w:sz w:val="24"/>
          <w:szCs w:val="24"/>
        </w:rPr>
        <w:t>τ</w:t>
      </w:r>
      <w:r>
        <w:rPr>
          <w:rFonts w:ascii="CMMI10" w:hAnsi="CMMI10" w:cs="CMMI10"/>
        </w:rPr>
        <w:t xml:space="preserve"> </w:t>
      </w:r>
      <w:r>
        <w:t xml:space="preserve">= </w:t>
      </w:r>
      <w:r w:rsidRPr="00FC57B3">
        <w:rPr>
          <w:rFonts w:ascii="CMMI10" w:hAnsi="CMMI10" w:cs="CMMI10"/>
          <w:sz w:val="24"/>
          <w:szCs w:val="24"/>
        </w:rPr>
        <w:t>τ</w:t>
      </w:r>
      <w:r w:rsidR="00897D3A">
        <w:rPr>
          <w:rFonts w:ascii="CMMI10" w:hAnsi="CMMI10" w:cs="CMMI10"/>
          <w:sz w:val="24"/>
          <w:szCs w:val="24"/>
        </w:rPr>
        <w:t xml:space="preserve">’), et effectue si </w:t>
      </w:r>
      <w:r>
        <w:rPr>
          <w:rFonts w:ascii="CMMI10" w:hAnsi="CMMI10" w:cs="CMMI10"/>
          <w:sz w:val="24"/>
          <w:szCs w:val="24"/>
        </w:rPr>
        <w:t xml:space="preserve">besoin une substitution. </w:t>
      </w:r>
    </w:p>
    <w:p w:rsidR="00F40428" w:rsidRDefault="00F40428" w:rsidP="00F40428">
      <w:pPr>
        <w:spacing w:after="0"/>
        <w:rPr>
          <w:rFonts w:ascii="CMMI10" w:hAnsi="CMMI10" w:cs="CMMI10"/>
          <w:sz w:val="24"/>
          <w:szCs w:val="24"/>
        </w:rPr>
      </w:pPr>
    </w:p>
    <w:p w:rsidR="00F40428" w:rsidRDefault="00F40428" w:rsidP="00F40428">
      <w:pPr>
        <w:pStyle w:val="Paragraphedeliste"/>
        <w:numPr>
          <w:ilvl w:val="0"/>
          <w:numId w:val="39"/>
        </w:numPr>
        <w:spacing w:after="0"/>
      </w:pPr>
      <w:r>
        <w:t xml:space="preserve">Si une substitution doit être réalisée, alors celle-ci est faite simultanément sur le type global de l’expression ainsi que sur le reste (la queue) du système d’équations. La substitution sur le type global est assurée par la fonction </w:t>
      </w:r>
      <w:r w:rsidRPr="00F40428">
        <w:rPr>
          <w:i/>
        </w:rPr>
        <w:t>substituer</w:t>
      </w:r>
      <w:r>
        <w:t>. La substitution sur le reste du système d’équation</w:t>
      </w:r>
      <w:r w:rsidR="00897D3A">
        <w:t>s</w:t>
      </w:r>
      <w:r>
        <w:t xml:space="preserve"> est assurée par la fonction </w:t>
      </w:r>
      <w:r w:rsidRPr="00ED1B80">
        <w:rPr>
          <w:i/>
        </w:rPr>
        <w:t>remplacer</w:t>
      </w:r>
      <w:r>
        <w:t xml:space="preserve">. On appelle alors récursivement </w:t>
      </w:r>
      <w:r>
        <w:rPr>
          <w:i/>
        </w:rPr>
        <w:t>résoudre</w:t>
      </w:r>
      <w:r>
        <w:t xml:space="preserve"> sur le type global et le système d’équation</w:t>
      </w:r>
      <w:r w:rsidR="00D04155">
        <w:t>s</w:t>
      </w:r>
      <w:r>
        <w:t>, une fois la substitution effectuée</w:t>
      </w:r>
      <w:r w:rsidR="00897D3A">
        <w:t xml:space="preserve"> sur ceux-ci</w:t>
      </w:r>
      <w:r w:rsidR="00D04155">
        <w:t>. N’effectuant la substitution que sur la queue de la liste, l’équation en tête a donc disparue, le système d’équation va ainsi diminuer petit à petit.</w:t>
      </w:r>
    </w:p>
    <w:p w:rsidR="00D04155" w:rsidRDefault="00D04155" w:rsidP="00D04155">
      <w:pPr>
        <w:spacing w:after="0"/>
        <w:ind w:left="360"/>
      </w:pPr>
    </w:p>
    <w:p w:rsidR="00D04155" w:rsidRDefault="00D04155" w:rsidP="00F40428">
      <w:pPr>
        <w:pStyle w:val="Paragraphedeliste"/>
        <w:numPr>
          <w:ilvl w:val="0"/>
          <w:numId w:val="39"/>
        </w:numPr>
        <w:spacing w:after="0"/>
      </w:pPr>
      <w:r>
        <w:t xml:space="preserve">Si aucune substitution n’est à pratiquer, on appelle récursivement </w:t>
      </w:r>
      <w:r>
        <w:rPr>
          <w:i/>
        </w:rPr>
        <w:t>résoudre</w:t>
      </w:r>
      <w:r>
        <w:t xml:space="preserve"> sur la queue de la liste (en ayant éventuellement ajouté de nouvelles équations à la queue, comme précisé dans le principe).</w:t>
      </w:r>
    </w:p>
    <w:p w:rsidR="00C561F7" w:rsidRDefault="00C561F7" w:rsidP="00C561F7">
      <w:pPr>
        <w:pStyle w:val="Paragraphedeliste"/>
      </w:pPr>
    </w:p>
    <w:p w:rsidR="00C561F7" w:rsidRPr="00F40428" w:rsidRDefault="00C561F7" w:rsidP="00F40428">
      <w:pPr>
        <w:pStyle w:val="Paragraphedeliste"/>
        <w:numPr>
          <w:ilvl w:val="0"/>
          <w:numId w:val="39"/>
        </w:numPr>
        <w:spacing w:after="0"/>
      </w:pPr>
      <w:r>
        <w:t>Dans tous les cas où l’équation est de la forme 2, avec des types incompatibles, la fonction lance une exception.</w:t>
      </w:r>
    </w:p>
    <w:p w:rsidR="00F40428" w:rsidRDefault="00F40428" w:rsidP="00F40428">
      <w:pPr>
        <w:spacing w:after="0"/>
      </w:pPr>
    </w:p>
    <w:p w:rsidR="00F40428" w:rsidRDefault="00F40428" w:rsidP="00F40428">
      <w:pPr>
        <w:spacing w:after="0"/>
      </w:pPr>
      <w:r w:rsidRPr="00AB06AB">
        <w:rPr>
          <w:b/>
        </w:rPr>
        <w:t>Cas termina</w:t>
      </w:r>
      <w:r>
        <w:rPr>
          <w:b/>
        </w:rPr>
        <w:t>l</w:t>
      </w:r>
      <w:r>
        <w:t xml:space="preserve"> : </w:t>
      </w:r>
    </w:p>
    <w:p w:rsidR="003A7C00" w:rsidRDefault="00ED1B80" w:rsidP="00FC57B3">
      <w:pPr>
        <w:pStyle w:val="Paragraphedeliste"/>
        <w:numPr>
          <w:ilvl w:val="0"/>
          <w:numId w:val="39"/>
        </w:numPr>
        <w:spacing w:after="0"/>
      </w:pPr>
      <w:r>
        <w:t>Lorsque le système d’équation</w:t>
      </w:r>
      <w:r w:rsidR="00897D3A">
        <w:t>s</w:t>
      </w:r>
      <w:r>
        <w:t xml:space="preserve"> est vide, alors </w:t>
      </w:r>
      <w:r w:rsidR="00C561F7">
        <w:t>la fonction</w:t>
      </w:r>
      <w:r>
        <w:t xml:space="preserve"> renvoie le type global t.</w:t>
      </w:r>
    </w:p>
    <w:p w:rsidR="003A7C00" w:rsidRDefault="003A7C00" w:rsidP="00FC57B3">
      <w:pPr>
        <w:spacing w:after="0"/>
      </w:pPr>
    </w:p>
    <w:p w:rsidR="003C31E9" w:rsidRDefault="003C31E9" w:rsidP="00FC57B3">
      <w:pPr>
        <w:spacing w:after="0"/>
      </w:pPr>
    </w:p>
    <w:p w:rsidR="003C31E9" w:rsidRDefault="003C31E9" w:rsidP="00FC57B3">
      <w:pPr>
        <w:spacing w:after="0"/>
      </w:pPr>
    </w:p>
    <w:p w:rsidR="003A7C00" w:rsidRDefault="003A7C00" w:rsidP="003A7C00">
      <w:pPr>
        <w:pStyle w:val="Titre3"/>
        <w:spacing w:before="0"/>
      </w:pPr>
      <w:bookmarkStart w:id="11" w:name="_Toc217198653"/>
      <w:r>
        <w:lastRenderedPageBreak/>
        <w:t xml:space="preserve">La fonction </w:t>
      </w:r>
      <w:r w:rsidRPr="003E1D20">
        <w:rPr>
          <w:i/>
        </w:rPr>
        <w:t>remplacer</w:t>
      </w:r>
      <w:bookmarkEnd w:id="11"/>
    </w:p>
    <w:p w:rsidR="00B942F6" w:rsidRDefault="00B942F6" w:rsidP="003A7C00">
      <w:pPr>
        <w:spacing w:after="0"/>
      </w:pPr>
    </w:p>
    <w:p w:rsidR="00B942F6" w:rsidRDefault="00B942F6" w:rsidP="00B942F6">
      <w:pPr>
        <w:spacing w:after="0"/>
      </w:pPr>
      <w:r w:rsidRPr="00AB06AB">
        <w:rPr>
          <w:b/>
        </w:rPr>
        <w:t>Paramètres</w:t>
      </w:r>
      <w:r>
        <w:t> : Cette fonction reçoit en paramètres deux types x et y ainsi qu’un système d’équation</w:t>
      </w:r>
      <w:r w:rsidR="00EA2CB2">
        <w:t>s</w:t>
      </w:r>
      <w:r>
        <w:t xml:space="preserve"> eq.</w:t>
      </w:r>
    </w:p>
    <w:p w:rsidR="00B942F6" w:rsidRDefault="00B942F6" w:rsidP="00B942F6">
      <w:pPr>
        <w:spacing w:after="0"/>
        <w:rPr>
          <w:b/>
        </w:rPr>
      </w:pPr>
    </w:p>
    <w:p w:rsidR="00B942F6" w:rsidRDefault="00B942F6" w:rsidP="00B942F6">
      <w:r w:rsidRPr="00AB06AB">
        <w:rPr>
          <w:b/>
        </w:rPr>
        <w:t>Principe</w:t>
      </w:r>
      <w:r>
        <w:t> : Cette fonction a pour but de remplacer toutes les occurrences de x par y dans l’ensemble des équations eq.</w:t>
      </w:r>
    </w:p>
    <w:p w:rsidR="00B942F6" w:rsidRDefault="00B942F6" w:rsidP="00B942F6">
      <w:pPr>
        <w:spacing w:after="0"/>
      </w:pPr>
      <w:r w:rsidRPr="00AB06AB">
        <w:rPr>
          <w:b/>
        </w:rPr>
        <w:t>Exemple</w:t>
      </w:r>
      <w:r>
        <w:t xml:space="preserve"> : </w:t>
      </w:r>
      <w:r w:rsidRPr="00A63040">
        <w:rPr>
          <w:i/>
        </w:rPr>
        <w:t>remplacer (Var 33) Int [(F(Var 33, Int), Var 34) ;(Int,Int)]</w:t>
      </w:r>
      <w:r>
        <w:t xml:space="preserve"> aura pour résultat : </w:t>
      </w:r>
      <w:r w:rsidRPr="00A63040">
        <w:rPr>
          <w:i/>
        </w:rPr>
        <w:t>[(F(Int, Int), Var 34) ;(Int,Int)].</w:t>
      </w:r>
    </w:p>
    <w:p w:rsidR="00B942F6" w:rsidRDefault="00B942F6" w:rsidP="00B942F6">
      <w:pPr>
        <w:spacing w:after="0"/>
      </w:pPr>
    </w:p>
    <w:p w:rsidR="00B942F6" w:rsidRDefault="00B942F6" w:rsidP="00B942F6">
      <w:pPr>
        <w:spacing w:after="0"/>
      </w:pPr>
      <w:r w:rsidRPr="00AB06AB">
        <w:rPr>
          <w:b/>
        </w:rPr>
        <w:t>Fonctionnement général</w:t>
      </w:r>
      <w:r>
        <w:t xml:space="preserve"> : La fonction </w:t>
      </w:r>
      <w:r w:rsidRPr="003E1D20">
        <w:rPr>
          <w:i/>
        </w:rPr>
        <w:t>remplacer</w:t>
      </w:r>
      <w:r>
        <w:t xml:space="preserve"> va parcourir la liste eq représentant le système d’équation</w:t>
      </w:r>
      <w:r w:rsidR="00EA2CB2">
        <w:t>s</w:t>
      </w:r>
      <w:r w:rsidR="000D4B5B">
        <w:t>. Celle-ci va séparer la tête et la queue de la liste. La tête représente alors un couple de deux éléments.</w:t>
      </w:r>
      <w:r>
        <w:t xml:space="preserve"> </w:t>
      </w:r>
      <w:r w:rsidR="000D4B5B">
        <w:t xml:space="preserve">Pour chacun de ces deux éléments, </w:t>
      </w:r>
      <w:r w:rsidR="000D4B5B" w:rsidRPr="000D4B5B">
        <w:rPr>
          <w:i/>
        </w:rPr>
        <w:t>remplacer</w:t>
      </w:r>
      <w:r w:rsidR="000D4B5B">
        <w:t xml:space="preserve"> </w:t>
      </w:r>
      <w:r>
        <w:t xml:space="preserve">va invoquer la fonction </w:t>
      </w:r>
      <w:r w:rsidRPr="003E1D20">
        <w:rPr>
          <w:i/>
        </w:rPr>
        <w:t>substituer</w:t>
      </w:r>
      <w:r w:rsidR="003E1D20">
        <w:t xml:space="preserve"> (avec pour paramètres x,y et</w:t>
      </w:r>
      <w:r w:rsidR="000D4B5B">
        <w:t xml:space="preserve"> l’éléments en question</w:t>
      </w:r>
      <w:r w:rsidR="003E1D20">
        <w:t>)</w:t>
      </w:r>
      <w:r>
        <w:t>.</w:t>
      </w:r>
      <w:r w:rsidR="003E1D20">
        <w:t xml:space="preserve"> Le nouveau couple obtenu, dont les occurrences de x ont été remplacées par y, est concaténé au </w:t>
      </w:r>
      <w:r w:rsidR="000D4B5B">
        <w:t>résultat</w:t>
      </w:r>
      <w:r w:rsidR="003E1D20">
        <w:t xml:space="preserve"> de la fonction </w:t>
      </w:r>
      <w:r w:rsidR="003E1D20" w:rsidRPr="003E1D20">
        <w:rPr>
          <w:i/>
        </w:rPr>
        <w:t>remplacer</w:t>
      </w:r>
      <w:r w:rsidR="003E1D20">
        <w:t xml:space="preserve"> sur la queue de la liste.</w:t>
      </w:r>
    </w:p>
    <w:p w:rsidR="00B942F6" w:rsidRDefault="00B942F6" w:rsidP="00B942F6">
      <w:pPr>
        <w:spacing w:after="0"/>
      </w:pPr>
    </w:p>
    <w:p w:rsidR="00B942F6" w:rsidRDefault="00B942F6" w:rsidP="00B942F6">
      <w:pPr>
        <w:spacing w:after="0"/>
      </w:pPr>
      <w:r w:rsidRPr="00AB06AB">
        <w:rPr>
          <w:b/>
        </w:rPr>
        <w:t>Cas termina</w:t>
      </w:r>
      <w:r w:rsidR="003E1D20">
        <w:rPr>
          <w:b/>
        </w:rPr>
        <w:t>l</w:t>
      </w:r>
      <w:r>
        <w:t xml:space="preserve"> : </w:t>
      </w:r>
    </w:p>
    <w:p w:rsidR="003A7C00" w:rsidRDefault="00B942F6" w:rsidP="003C31E9">
      <w:pPr>
        <w:spacing w:after="0"/>
        <w:ind w:firstLine="360"/>
      </w:pPr>
      <w:r>
        <w:t xml:space="preserve">- </w:t>
      </w:r>
      <w:r w:rsidR="003E1D20">
        <w:t>lorsque toute la liste</w:t>
      </w:r>
      <w:r w:rsidR="000D4B5B">
        <w:t xml:space="preserve"> est vide, le résultat retourné est une liste vide.</w:t>
      </w:r>
    </w:p>
    <w:p w:rsidR="003A7C00" w:rsidRDefault="003A7C00" w:rsidP="003A7C00">
      <w:pPr>
        <w:pStyle w:val="Titre3"/>
      </w:pPr>
      <w:bookmarkStart w:id="12" w:name="_Toc217198654"/>
      <w:r>
        <w:t xml:space="preserve">La fonction </w:t>
      </w:r>
      <w:r w:rsidRPr="003E1D20">
        <w:rPr>
          <w:i/>
        </w:rPr>
        <w:t>substituer</w:t>
      </w:r>
      <w:bookmarkEnd w:id="12"/>
    </w:p>
    <w:p w:rsidR="003A7C00" w:rsidRDefault="003A7C00" w:rsidP="003A7C00">
      <w:pPr>
        <w:spacing w:after="0"/>
      </w:pPr>
    </w:p>
    <w:p w:rsidR="003A7C00" w:rsidRDefault="00AB06AB" w:rsidP="003A7C00">
      <w:pPr>
        <w:spacing w:after="0"/>
      </w:pPr>
      <w:r w:rsidRPr="00AB06AB">
        <w:rPr>
          <w:b/>
        </w:rPr>
        <w:t>Paramètres</w:t>
      </w:r>
      <w:r>
        <w:t xml:space="preserve"> : </w:t>
      </w:r>
      <w:r w:rsidR="003A7C00">
        <w:t xml:space="preserve">Cette fonction reçoit en paramètre </w:t>
      </w:r>
      <w:r w:rsidR="00F80BA5">
        <w:t xml:space="preserve">trois types x, </w:t>
      </w:r>
      <w:r w:rsidR="003A7C00">
        <w:t xml:space="preserve">y </w:t>
      </w:r>
      <w:r w:rsidR="00F80BA5">
        <w:t>et t.</w:t>
      </w:r>
    </w:p>
    <w:p w:rsidR="00AB06AB" w:rsidRDefault="00AB06AB" w:rsidP="003A7C00">
      <w:pPr>
        <w:spacing w:after="0"/>
        <w:rPr>
          <w:b/>
        </w:rPr>
      </w:pPr>
    </w:p>
    <w:p w:rsidR="00F80BA5" w:rsidRDefault="00AB06AB" w:rsidP="003A7C00">
      <w:pPr>
        <w:spacing w:after="0"/>
      </w:pPr>
      <w:r w:rsidRPr="00AB06AB">
        <w:rPr>
          <w:b/>
        </w:rPr>
        <w:t>Principe</w:t>
      </w:r>
      <w:r>
        <w:t xml:space="preserve"> : </w:t>
      </w:r>
      <w:r w:rsidR="005E567A">
        <w:t>Cette fonction a</w:t>
      </w:r>
      <w:r w:rsidR="00F80BA5">
        <w:t xml:space="preserve"> pour but de remplacer toutes les occurrences de x par y dans le type t.</w:t>
      </w:r>
    </w:p>
    <w:p w:rsidR="00F80BA5" w:rsidRDefault="00F80BA5" w:rsidP="003A7C00">
      <w:pPr>
        <w:spacing w:after="0"/>
      </w:pPr>
    </w:p>
    <w:p w:rsidR="00F80BA5" w:rsidRDefault="00AB06AB" w:rsidP="003A7C00">
      <w:pPr>
        <w:spacing w:after="0"/>
      </w:pPr>
      <w:r w:rsidRPr="00AB06AB">
        <w:rPr>
          <w:b/>
        </w:rPr>
        <w:t>E</w:t>
      </w:r>
      <w:r w:rsidR="00F80BA5" w:rsidRPr="00AB06AB">
        <w:rPr>
          <w:b/>
        </w:rPr>
        <w:t>xemple</w:t>
      </w:r>
      <w:r w:rsidR="00F80BA5">
        <w:t xml:space="preserve"> : </w:t>
      </w:r>
      <w:r w:rsidR="00F80BA5" w:rsidRPr="00A63040">
        <w:rPr>
          <w:i/>
        </w:rPr>
        <w:t>substituer (Var 33) Int (F(Int,</w:t>
      </w:r>
      <w:r w:rsidR="00D0305B" w:rsidRPr="00A63040">
        <w:rPr>
          <w:i/>
        </w:rPr>
        <w:t xml:space="preserve">List </w:t>
      </w:r>
      <w:r w:rsidR="00F80BA5" w:rsidRPr="00A63040">
        <w:rPr>
          <w:i/>
        </w:rPr>
        <w:t>Var 33))</w:t>
      </w:r>
      <w:r w:rsidR="00F80BA5">
        <w:t xml:space="preserve"> aura pour résultat : </w:t>
      </w:r>
      <w:r w:rsidR="00F80BA5" w:rsidRPr="00A63040">
        <w:rPr>
          <w:i/>
        </w:rPr>
        <w:t>F(Int,</w:t>
      </w:r>
      <w:r w:rsidR="00D0305B" w:rsidRPr="00A63040">
        <w:rPr>
          <w:i/>
        </w:rPr>
        <w:t xml:space="preserve">List </w:t>
      </w:r>
      <w:r w:rsidR="00F80BA5" w:rsidRPr="00A63040">
        <w:rPr>
          <w:i/>
        </w:rPr>
        <w:t>Int).</w:t>
      </w:r>
    </w:p>
    <w:p w:rsidR="00D0305B" w:rsidRDefault="00D0305B" w:rsidP="003A7C00">
      <w:pPr>
        <w:spacing w:after="0"/>
      </w:pPr>
    </w:p>
    <w:p w:rsidR="00D0305B" w:rsidRDefault="00AB06AB" w:rsidP="003A7C00">
      <w:pPr>
        <w:spacing w:after="0"/>
      </w:pPr>
      <w:r w:rsidRPr="00AB06AB">
        <w:rPr>
          <w:b/>
        </w:rPr>
        <w:t>Fonctionnement général</w:t>
      </w:r>
      <w:r>
        <w:t xml:space="preserve"> : </w:t>
      </w:r>
      <w:r w:rsidR="00D0305B">
        <w:t>Cette fonction parcour</w:t>
      </w:r>
      <w:r w:rsidR="00B942F6">
        <w:t>t</w:t>
      </w:r>
      <w:r w:rsidR="00D0305B">
        <w:t xml:space="preserve"> récursivement le type t afin d</w:t>
      </w:r>
      <w:r w:rsidR="00DA2DB1">
        <w:t>’y</w:t>
      </w:r>
      <w:r w:rsidR="00D0305B">
        <w:t xml:space="preserve"> re</w:t>
      </w:r>
      <w:r w:rsidR="00DA2DB1">
        <w:t>m</w:t>
      </w:r>
      <w:r w:rsidR="00D0305B">
        <w:t>placer toutes les occurrences de x</w:t>
      </w:r>
      <w:r w:rsidR="00DA2DB1">
        <w:t xml:space="preserve"> par y</w:t>
      </w:r>
      <w:r w:rsidR="00D0305B">
        <w:t>.</w:t>
      </w:r>
    </w:p>
    <w:p w:rsidR="00A63040" w:rsidRPr="00A63040" w:rsidRDefault="00D0305B" w:rsidP="003A7C00">
      <w:pPr>
        <w:spacing w:after="0"/>
        <w:rPr>
          <w:i/>
        </w:rPr>
      </w:pPr>
      <w:r>
        <w:t>Ainsi, si nous avons t = F(a,b), la fonction substi</w:t>
      </w:r>
      <w:r w:rsidR="00A63040">
        <w:t xml:space="preserve">tuera x par y dans a et dans b. La fonction effectue donc l’opération </w:t>
      </w:r>
      <w:r w:rsidR="00A63040" w:rsidRPr="00A63040">
        <w:rPr>
          <w:i/>
        </w:rPr>
        <w:t>F(substituer x y a, substituer x y b)</w:t>
      </w:r>
      <w:r w:rsidR="00A63040">
        <w:rPr>
          <w:i/>
        </w:rPr>
        <w:t>.</w:t>
      </w:r>
    </w:p>
    <w:p w:rsidR="00D0305B" w:rsidRDefault="00D0305B" w:rsidP="003A7C00">
      <w:pPr>
        <w:spacing w:after="0"/>
      </w:pPr>
      <w:r>
        <w:t>Le principe est le même pour les listes.</w:t>
      </w:r>
    </w:p>
    <w:p w:rsidR="00D0305B" w:rsidRDefault="00D0305B" w:rsidP="003A7C00">
      <w:pPr>
        <w:spacing w:after="0"/>
      </w:pPr>
    </w:p>
    <w:p w:rsidR="00DA2DB1" w:rsidRDefault="00AB06AB" w:rsidP="003A7C00">
      <w:pPr>
        <w:spacing w:after="0"/>
      </w:pPr>
      <w:r w:rsidRPr="00AB06AB">
        <w:rPr>
          <w:b/>
        </w:rPr>
        <w:t>Cas terminaux</w:t>
      </w:r>
      <w:r>
        <w:t xml:space="preserve"> : </w:t>
      </w:r>
    </w:p>
    <w:p w:rsidR="00DA2DB1" w:rsidRDefault="00DA2DB1" w:rsidP="0069647A">
      <w:pPr>
        <w:spacing w:after="0"/>
        <w:ind w:firstLine="360"/>
      </w:pPr>
      <w:r>
        <w:t xml:space="preserve">- </w:t>
      </w:r>
      <w:r w:rsidR="00D0305B">
        <w:t>lorsque t est égal a x</w:t>
      </w:r>
      <w:r>
        <w:t xml:space="preserve"> alors la fonction renvoie y.</w:t>
      </w:r>
      <w:r w:rsidR="00D0305B">
        <w:t xml:space="preserve"> </w:t>
      </w:r>
    </w:p>
    <w:p w:rsidR="003A7C00" w:rsidRDefault="00DA2DB1" w:rsidP="008A11A5">
      <w:pPr>
        <w:spacing w:after="0"/>
        <w:ind w:left="360"/>
      </w:pPr>
      <w:r>
        <w:t xml:space="preserve">- </w:t>
      </w:r>
      <w:r w:rsidR="00D0305B">
        <w:t>lorsque t est de la forme Var a, avec Var a ≠ x</w:t>
      </w:r>
      <w:r>
        <w:t>, alors la fonction renvoie t</w:t>
      </w:r>
      <w:r w:rsidR="0069647A">
        <w:t xml:space="preserve"> (on ne peut plus parcourir </w:t>
      </w:r>
      <w:r w:rsidR="00C5180B">
        <w:t>le type de manière récursive</w:t>
      </w:r>
      <w:r w:rsidR="0069647A">
        <w:t>).</w:t>
      </w:r>
    </w:p>
    <w:p w:rsidR="008B7B3C" w:rsidRDefault="008B7B3C" w:rsidP="008A11A5">
      <w:pPr>
        <w:spacing w:after="0"/>
        <w:ind w:left="360"/>
      </w:pPr>
    </w:p>
    <w:p w:rsidR="008B7B3C" w:rsidRDefault="008B7B3C" w:rsidP="008A11A5">
      <w:pPr>
        <w:spacing w:after="0"/>
        <w:ind w:left="360"/>
      </w:pPr>
    </w:p>
    <w:p w:rsidR="008B7B3C" w:rsidRPr="00FC57B3" w:rsidRDefault="008B7B3C" w:rsidP="0076181C">
      <w:pPr>
        <w:spacing w:after="0"/>
      </w:pPr>
    </w:p>
    <w:p w:rsidR="00D956E0" w:rsidRDefault="00D956E0" w:rsidP="00D956E0">
      <w:pPr>
        <w:pStyle w:val="Titre1"/>
      </w:pPr>
      <w:bookmarkStart w:id="13" w:name="_Toc217198655"/>
      <w:r>
        <w:lastRenderedPageBreak/>
        <w:t>Tests</w:t>
      </w:r>
      <w:bookmarkEnd w:id="13"/>
    </w:p>
    <w:p w:rsidR="008B7B3C" w:rsidRDefault="008B7B3C" w:rsidP="00857982">
      <w:pPr>
        <w:spacing w:after="0"/>
      </w:pPr>
    </w:p>
    <w:p w:rsidR="00857982" w:rsidRDefault="00857982" w:rsidP="00857982">
      <w:pPr>
        <w:spacing w:after="0"/>
      </w:pPr>
      <w:r>
        <w:t>Afin de s’assurer du bon fonctionnement du programme dans son ensemble, il est nécessaire de le tester avec des arguments significatifs. Des tests unitaires ont été effectués pour chaque fonction, ainsi que de</w:t>
      </w:r>
      <w:r w:rsidR="00A116D3">
        <w:t>s tests de l’application dans son ensemble</w:t>
      </w:r>
      <w:r>
        <w:t>.</w:t>
      </w:r>
    </w:p>
    <w:p w:rsidR="00857982" w:rsidRDefault="00857982" w:rsidP="00857982">
      <w:pPr>
        <w:pStyle w:val="Titre2"/>
      </w:pPr>
      <w:bookmarkStart w:id="14" w:name="_Ref217149613"/>
      <w:bookmarkStart w:id="15" w:name="_Toc217198656"/>
      <w:r>
        <w:t>Tests unitaires</w:t>
      </w:r>
      <w:bookmarkEnd w:id="14"/>
      <w:bookmarkEnd w:id="15"/>
    </w:p>
    <w:p w:rsidR="00857982" w:rsidRDefault="00857982" w:rsidP="00857982">
      <w:pPr>
        <w:spacing w:after="0"/>
      </w:pPr>
    </w:p>
    <w:p w:rsidR="00436310" w:rsidRDefault="00857982" w:rsidP="00857982">
      <w:pPr>
        <w:spacing w:after="0"/>
      </w:pPr>
      <w:r>
        <w:t>L’algorithme étant composé d’un ensemble de fonctions, il est tout d’abord impératif de s’assurer que ch</w:t>
      </w:r>
      <w:r w:rsidR="00FD58AB">
        <w:t>acune des fonctions déclarée</w:t>
      </w:r>
      <w:r>
        <w:t xml:space="preserve"> fonctionne correctement. </w:t>
      </w:r>
    </w:p>
    <w:p w:rsidR="00436310" w:rsidRDefault="00436310" w:rsidP="00857982">
      <w:pPr>
        <w:spacing w:after="0"/>
      </w:pPr>
    </w:p>
    <w:p w:rsidR="00857982" w:rsidRDefault="00857982" w:rsidP="00857982">
      <w:pPr>
        <w:spacing w:after="0"/>
      </w:pPr>
      <w:r>
        <w:t>Ainsi</w:t>
      </w:r>
      <w:r w:rsidR="00436310">
        <w:t>,</w:t>
      </w:r>
      <w:r>
        <w:t xml:space="preserve"> des tests unitaires ont été réalisés pour chacune des fonctions décrites dans la partie 2. Ces tests </w:t>
      </w:r>
      <w:r w:rsidR="00436310">
        <w:t>peuvent être consultés dans le</w:t>
      </w:r>
      <w:r>
        <w:t xml:space="preserve"> code source du programme.</w:t>
      </w:r>
    </w:p>
    <w:p w:rsidR="000E56CD" w:rsidRDefault="000E56CD" w:rsidP="00857982">
      <w:pPr>
        <w:spacing w:after="0"/>
      </w:pPr>
    </w:p>
    <w:p w:rsidR="000E56CD" w:rsidRDefault="000E56CD" w:rsidP="00857982">
      <w:pPr>
        <w:spacing w:after="0"/>
      </w:pPr>
      <w:r>
        <w:t>Les jeux de tests se doivent d’être le plus significatif possible. Chaque jeu</w:t>
      </w:r>
      <w:r w:rsidR="00A805B2">
        <w:t xml:space="preserve"> répond ainsi à plusieurs impératifs :</w:t>
      </w:r>
    </w:p>
    <w:p w:rsidR="00A805B2" w:rsidRDefault="00A805B2" w:rsidP="00857982">
      <w:pPr>
        <w:spacing w:after="0"/>
      </w:pPr>
    </w:p>
    <w:p w:rsidR="00A805B2" w:rsidRDefault="00A805B2" w:rsidP="00A805B2">
      <w:pPr>
        <w:pStyle w:val="Paragraphedeliste"/>
        <w:numPr>
          <w:ilvl w:val="0"/>
          <w:numId w:val="39"/>
        </w:numPr>
        <w:spacing w:after="0"/>
      </w:pPr>
      <w:r>
        <w:t xml:space="preserve">Toutes les instructions de la fonction </w:t>
      </w:r>
      <w:r w:rsidR="00424381">
        <w:t xml:space="preserve">testée </w:t>
      </w:r>
      <w:r>
        <w:t xml:space="preserve">doivent être exécutées. Ainsi, si une fonction réalise un match, le jeu de test associé </w:t>
      </w:r>
      <w:r w:rsidR="00424381">
        <w:t>doit s’assurer</w:t>
      </w:r>
      <w:r>
        <w:t xml:space="preserve"> que toutes les valeurs filtrées </w:t>
      </w:r>
      <w:r w:rsidR="00424381">
        <w:t>soient</w:t>
      </w:r>
      <w:r>
        <w:t xml:space="preserve"> représentées. Si une fonction contient des structures conditionnelles (if then else), le jeu de test </w:t>
      </w:r>
      <w:r w:rsidR="00FD58AB">
        <w:t xml:space="preserve">doit </w:t>
      </w:r>
      <w:r>
        <w:t>s’assure</w:t>
      </w:r>
      <w:r w:rsidR="00FD58AB">
        <w:t>r</w:t>
      </w:r>
      <w:r>
        <w:t xml:space="preserve"> que chaque bloc d’instruction de la condition est exécuté au moins une fois (le then et le else)</w:t>
      </w:r>
      <w:r w:rsidR="00424381">
        <w:t xml:space="preserve"> par le jeu de tests.</w:t>
      </w:r>
    </w:p>
    <w:p w:rsidR="00424381" w:rsidRDefault="00424381" w:rsidP="00424381">
      <w:pPr>
        <w:spacing w:after="0"/>
      </w:pPr>
    </w:p>
    <w:p w:rsidR="00EA01CB" w:rsidRDefault="00424381" w:rsidP="00EA01CB">
      <w:pPr>
        <w:pStyle w:val="Paragraphedeliste"/>
        <w:numPr>
          <w:ilvl w:val="0"/>
          <w:numId w:val="39"/>
        </w:numPr>
        <w:spacing w:after="0"/>
      </w:pPr>
      <w:r>
        <w:t>Prise en compte de la récursivité de la fonction. Si une fonction est récursive, alors il est nécessaire de s’assurer que cette récursivité fonctionne correctement.</w:t>
      </w:r>
      <w:r w:rsidR="00FB2167">
        <w:t xml:space="preserve"> Par exemple, pour la fonction </w:t>
      </w:r>
      <w:r w:rsidR="00FB2167" w:rsidRPr="00FB2167">
        <w:rPr>
          <w:i/>
        </w:rPr>
        <w:t>substituer</w:t>
      </w:r>
      <w:r w:rsidR="00FD58AB">
        <w:t xml:space="preserve">, le test </w:t>
      </w:r>
      <w:r w:rsidR="00FB2167" w:rsidRPr="00FD58AB">
        <w:rPr>
          <w:i/>
        </w:rPr>
        <w:t>substituer (Var 4) (Var 5) (List (List (List (List</w:t>
      </w:r>
      <w:r w:rsidR="00FD58AB" w:rsidRPr="00FD58AB">
        <w:rPr>
          <w:i/>
        </w:rPr>
        <w:t xml:space="preserve"> (Var 4)))))</w:t>
      </w:r>
      <w:r w:rsidR="00FB2167">
        <w:t xml:space="preserve"> s’assure que la substitution est </w:t>
      </w:r>
      <w:r w:rsidR="00FD58AB">
        <w:t xml:space="preserve">correctement </w:t>
      </w:r>
      <w:r w:rsidR="00FB2167">
        <w:t xml:space="preserve">effectuée </w:t>
      </w:r>
      <w:r w:rsidR="00343DF4">
        <w:t>(</w:t>
      </w:r>
      <w:r w:rsidR="00FB2167">
        <w:t>de manière récursive</w:t>
      </w:r>
      <w:r w:rsidR="00343DF4">
        <w:t>)</w:t>
      </w:r>
      <w:r w:rsidR="00FB2167">
        <w:t xml:space="preserve"> sur le type List. Le même</w:t>
      </w:r>
      <w:r w:rsidR="00343DF4">
        <w:t xml:space="preserve"> principe est utilisé pour les f</w:t>
      </w:r>
      <w:r w:rsidR="00FB2167">
        <w:t>onctions</w:t>
      </w:r>
      <w:r w:rsidR="00343DF4">
        <w:t xml:space="preserve"> (représentés par la structure F(a,b))</w:t>
      </w:r>
      <w:r w:rsidR="00FB2167">
        <w:t>.</w:t>
      </w:r>
    </w:p>
    <w:p w:rsidR="00857982" w:rsidRDefault="00857982" w:rsidP="00857982">
      <w:pPr>
        <w:spacing w:after="0"/>
      </w:pPr>
    </w:p>
    <w:p w:rsidR="00857982" w:rsidRDefault="007B0F54" w:rsidP="00857982">
      <w:pPr>
        <w:spacing w:after="0"/>
      </w:pPr>
      <w:r>
        <w:t>En respectant ces impératifs, les jeux de tests s’assurent ainsi de couvrir un grand nombre de possibilités.</w:t>
      </w:r>
    </w:p>
    <w:p w:rsidR="007B0F54" w:rsidRDefault="007B0F54" w:rsidP="00857982">
      <w:pPr>
        <w:spacing w:after="0"/>
      </w:pPr>
    </w:p>
    <w:p w:rsidR="00357D64" w:rsidRDefault="003B624E" w:rsidP="00857982">
      <w:pPr>
        <w:spacing w:after="0"/>
      </w:pPr>
      <w:r>
        <w:t>Il est à noter que les fonctions représentant les règles d’inférence</w:t>
      </w:r>
      <w:r w:rsidR="00E13327">
        <w:t xml:space="preserve"> ne possèdent pas de tests unitaires</w:t>
      </w:r>
      <w:r w:rsidR="007E6D37">
        <w:t xml:space="preserve">, de même pour la fonction </w:t>
      </w:r>
      <w:r w:rsidR="007E6D37" w:rsidRPr="007E6D37">
        <w:rPr>
          <w:i/>
        </w:rPr>
        <w:t>getFirstLeft</w:t>
      </w:r>
      <w:r w:rsidR="00512E26">
        <w:t xml:space="preserve"> (fonction considérée comme élémentaire qui renvoie le </w:t>
      </w:r>
      <w:r w:rsidR="00B315BC">
        <w:t>type de la première occurrence d’une variable dans un environnement)</w:t>
      </w:r>
      <w:r w:rsidR="00E13327">
        <w:t xml:space="preserve">. Leur test étant effectué via les tests unitaires de la fonction </w:t>
      </w:r>
      <w:r w:rsidR="00E13327">
        <w:rPr>
          <w:i/>
        </w:rPr>
        <w:t>typer</w:t>
      </w:r>
      <w:r w:rsidR="007E6D37">
        <w:t>.</w:t>
      </w:r>
    </w:p>
    <w:p w:rsidR="00357D64" w:rsidRDefault="00357D64" w:rsidP="00857982">
      <w:pPr>
        <w:spacing w:after="0"/>
      </w:pPr>
    </w:p>
    <w:p w:rsidR="00357D64" w:rsidRDefault="00357D64" w:rsidP="00857982">
      <w:pPr>
        <w:spacing w:after="0"/>
      </w:pPr>
    </w:p>
    <w:p w:rsidR="007B0F54" w:rsidRDefault="007B0F54" w:rsidP="005104B9">
      <w:pPr>
        <w:pStyle w:val="Titre2"/>
      </w:pPr>
      <w:bookmarkStart w:id="16" w:name="_Toc217198657"/>
      <w:r>
        <w:lastRenderedPageBreak/>
        <w:t>Tests globaux</w:t>
      </w:r>
      <w:bookmarkEnd w:id="16"/>
    </w:p>
    <w:p w:rsidR="007B0F54" w:rsidRDefault="007B0F54" w:rsidP="00857982">
      <w:pPr>
        <w:spacing w:after="0"/>
      </w:pPr>
    </w:p>
    <w:p w:rsidR="003B624E" w:rsidRDefault="003B624E" w:rsidP="00857982">
      <w:pPr>
        <w:spacing w:after="0"/>
      </w:pPr>
      <w:r>
        <w:t>Une fois les tests unitaires passés avec succès, il est important de tester le programme dans sa globalité.</w:t>
      </w:r>
    </w:p>
    <w:p w:rsidR="005104B9" w:rsidRDefault="005104B9" w:rsidP="00857982">
      <w:pPr>
        <w:spacing w:after="0"/>
      </w:pPr>
    </w:p>
    <w:p w:rsidR="005104B9" w:rsidRDefault="005104B9" w:rsidP="00857982">
      <w:pPr>
        <w:spacing w:after="0"/>
      </w:pPr>
      <w:r>
        <w:t>Le jeu de test global s’assure ainsi de représenter toutes les structures</w:t>
      </w:r>
      <w:r w:rsidR="0093264C">
        <w:t xml:space="preserve"> (et quelques cas générant des erreurs)</w:t>
      </w:r>
      <w:r>
        <w:t xml:space="preserve"> possibles (ou du moins toutes les règles d’inférence) afin de respecter le premier impératif de la partie </w:t>
      </w:r>
      <w:r w:rsidR="00EE4489">
        <w:fldChar w:fldCharType="begin"/>
      </w:r>
      <w:r>
        <w:instrText xml:space="preserve"> REF _Ref217149613 \r \h </w:instrText>
      </w:r>
      <w:r w:rsidR="00EE4489">
        <w:fldChar w:fldCharType="separate"/>
      </w:r>
      <w:r w:rsidR="009C1774">
        <w:t>3.1</w:t>
      </w:r>
      <w:r w:rsidR="00EE4489">
        <w:fldChar w:fldCharType="end"/>
      </w:r>
      <w:r>
        <w:t>.</w:t>
      </w:r>
      <w:r w:rsidR="0093264C">
        <w:t xml:space="preserve"> On s’assure ainsi de </w:t>
      </w:r>
      <w:r w:rsidR="00890C1B">
        <w:t>couvrir</w:t>
      </w:r>
      <w:r w:rsidR="0093264C">
        <w:t xml:space="preserve"> un nombre maximum de lignes d’instructions.</w:t>
      </w:r>
    </w:p>
    <w:p w:rsidR="003B624E" w:rsidRDefault="003B624E" w:rsidP="00857982">
      <w:pPr>
        <w:spacing w:after="0"/>
      </w:pPr>
    </w:p>
    <w:p w:rsidR="0093264C" w:rsidRDefault="0093264C" w:rsidP="00857982">
      <w:pPr>
        <w:spacing w:after="0"/>
      </w:pPr>
      <w:r>
        <w:t>De plus certains cas « intéressants » ont été ajoutés au jeu de test, comme par exemple la f</w:t>
      </w:r>
      <w:r w:rsidR="00890C1B">
        <w:t xml:space="preserve">onction </w:t>
      </w:r>
      <w:r w:rsidRPr="00890C1B">
        <w:rPr>
          <w:i/>
        </w:rPr>
        <w:t xml:space="preserve">let rec test = (function n -&gt; if (hd </w:t>
      </w:r>
      <w:r w:rsidR="00890C1B">
        <w:rPr>
          <w:i/>
        </w:rPr>
        <w:t>n = 2) then 0 else 1) in test</w:t>
      </w:r>
      <w:r w:rsidRPr="00890C1B">
        <w:rPr>
          <w:i/>
        </w:rPr>
        <w:t xml:space="preserve"> </w:t>
      </w:r>
      <w:r>
        <w:t xml:space="preserve">qui vérifie si, connaissant le type associé à la tête d’une liste, le programme est capable de </w:t>
      </w:r>
      <w:r w:rsidR="00890C1B">
        <w:t>déterminer</w:t>
      </w:r>
      <w:r>
        <w:t xml:space="preserve"> le type de la liste.</w:t>
      </w:r>
    </w:p>
    <w:p w:rsidR="0093264C" w:rsidRDefault="0093264C" w:rsidP="00857982">
      <w:pPr>
        <w:spacing w:after="0"/>
      </w:pPr>
    </w:p>
    <w:p w:rsidR="0093264C" w:rsidRDefault="0093264C" w:rsidP="0093264C">
      <w:pPr>
        <w:pStyle w:val="Titre3"/>
        <w:spacing w:before="0"/>
      </w:pPr>
      <w:bookmarkStart w:id="17" w:name="_Toc217198658"/>
      <w:r>
        <w:t>Jeu de test global</w:t>
      </w:r>
      <w:bookmarkEnd w:id="17"/>
    </w:p>
    <w:p w:rsidR="0093264C" w:rsidRDefault="0093264C" w:rsidP="0093264C">
      <w:pPr>
        <w:spacing w:after="0"/>
        <w:rPr>
          <w:b/>
          <w:lang w:val="en-US"/>
        </w:rPr>
      </w:pPr>
    </w:p>
    <w:p w:rsidR="0093264C" w:rsidRPr="0093264C" w:rsidRDefault="0093264C" w:rsidP="0093264C">
      <w:pPr>
        <w:spacing w:after="0"/>
        <w:rPr>
          <w:b/>
        </w:rPr>
      </w:pPr>
      <w:r w:rsidRPr="0093264C">
        <w:rPr>
          <w:b/>
        </w:rPr>
        <w:t xml:space="preserve">Test utilisant les structures </w:t>
      </w:r>
      <w:r>
        <w:rPr>
          <w:b/>
        </w:rPr>
        <w:t>Let, Entier, et Ident</w:t>
      </w:r>
      <w:r w:rsidR="00DF5CFA">
        <w:rPr>
          <w:b/>
        </w:rPr>
        <w:t> :</w:t>
      </w:r>
    </w:p>
    <w:p w:rsidR="0093264C" w:rsidRPr="0093264C" w:rsidRDefault="0093264C" w:rsidP="0093264C">
      <w:pPr>
        <w:spacing w:after="0"/>
        <w:rPr>
          <w:i/>
        </w:rPr>
      </w:pPr>
      <w:r w:rsidRPr="0093264C">
        <w:rPr>
          <w:i/>
        </w:rPr>
        <w:t>?let x=1 in x;;</w:t>
      </w:r>
    </w:p>
    <w:p w:rsidR="0093264C" w:rsidRPr="00E25CFF" w:rsidRDefault="0093264C" w:rsidP="0093264C">
      <w:pPr>
        <w:spacing w:after="0"/>
        <w:rPr>
          <w:i/>
        </w:rPr>
      </w:pPr>
      <w:r w:rsidRPr="00E25CFF">
        <w:rPr>
          <w:i/>
        </w:rPr>
        <w:t>int</w:t>
      </w:r>
    </w:p>
    <w:p w:rsidR="0093264C" w:rsidRPr="00E25CFF" w:rsidRDefault="0093264C" w:rsidP="0093264C">
      <w:pPr>
        <w:spacing w:after="0"/>
        <w:rPr>
          <w:i/>
        </w:rPr>
      </w:pPr>
    </w:p>
    <w:p w:rsidR="0093264C" w:rsidRPr="0093264C" w:rsidRDefault="0093264C" w:rsidP="0093264C">
      <w:pPr>
        <w:spacing w:after="0"/>
        <w:rPr>
          <w:b/>
        </w:rPr>
      </w:pPr>
      <w:r w:rsidRPr="0093264C">
        <w:rPr>
          <w:b/>
        </w:rPr>
        <w:t>Test</w:t>
      </w:r>
      <w:r w:rsidR="00F61472">
        <w:rPr>
          <w:b/>
        </w:rPr>
        <w:t>s</w:t>
      </w:r>
      <w:r w:rsidRPr="0093264C">
        <w:rPr>
          <w:b/>
        </w:rPr>
        <w:t xml:space="preserve"> utilisant les structures </w:t>
      </w:r>
      <w:r>
        <w:rPr>
          <w:b/>
        </w:rPr>
        <w:t>Let, Entie</w:t>
      </w:r>
      <w:r w:rsidR="00F61472">
        <w:rPr>
          <w:b/>
        </w:rPr>
        <w:t>r,  Ident, Entier, Plus et Mult</w:t>
      </w:r>
      <w:r w:rsidR="00DF5CFA">
        <w:rPr>
          <w:b/>
        </w:rPr>
        <w:t> :</w:t>
      </w:r>
    </w:p>
    <w:p w:rsidR="0093264C" w:rsidRPr="0093264C" w:rsidRDefault="0093264C" w:rsidP="0093264C">
      <w:pPr>
        <w:spacing w:after="0"/>
        <w:rPr>
          <w:i/>
          <w:lang w:val="en-US"/>
        </w:rPr>
      </w:pPr>
      <w:r w:rsidRPr="0093264C">
        <w:rPr>
          <w:i/>
          <w:lang w:val="en-US"/>
        </w:rPr>
        <w:t>?let x=1 in 2*x+1;;</w:t>
      </w:r>
    </w:p>
    <w:p w:rsidR="0093264C" w:rsidRDefault="00F61472" w:rsidP="0093264C">
      <w:pPr>
        <w:spacing w:after="0"/>
        <w:rPr>
          <w:i/>
          <w:lang w:val="en-US"/>
        </w:rPr>
      </w:pPr>
      <w:r w:rsidRPr="0093264C">
        <w:rPr>
          <w:i/>
          <w:lang w:val="en-US"/>
        </w:rPr>
        <w:t>I</w:t>
      </w:r>
      <w:r w:rsidR="0093264C" w:rsidRPr="0093264C">
        <w:rPr>
          <w:i/>
          <w:lang w:val="en-US"/>
        </w:rPr>
        <w:t>nt</w:t>
      </w:r>
    </w:p>
    <w:p w:rsidR="00F61472" w:rsidRDefault="00F61472" w:rsidP="0093264C">
      <w:pPr>
        <w:spacing w:after="0"/>
        <w:rPr>
          <w:i/>
          <w:lang w:val="en-US"/>
        </w:rPr>
      </w:pPr>
    </w:p>
    <w:p w:rsidR="00F61472" w:rsidRPr="0093264C" w:rsidRDefault="00F61472" w:rsidP="00F61472">
      <w:pPr>
        <w:spacing w:after="0"/>
        <w:rPr>
          <w:i/>
          <w:lang w:val="en-US"/>
        </w:rPr>
      </w:pPr>
      <w:r w:rsidRPr="0093264C">
        <w:rPr>
          <w:i/>
          <w:lang w:val="en-US"/>
        </w:rPr>
        <w:t>?let x=1 in (let y = 2 in x+y);;</w:t>
      </w:r>
    </w:p>
    <w:p w:rsidR="00F61472" w:rsidRPr="00E25CFF" w:rsidRDefault="00F61472" w:rsidP="0093264C">
      <w:pPr>
        <w:spacing w:after="0"/>
        <w:rPr>
          <w:i/>
        </w:rPr>
      </w:pPr>
      <w:r w:rsidRPr="00E25CFF">
        <w:rPr>
          <w:i/>
        </w:rPr>
        <w:t>int</w:t>
      </w:r>
    </w:p>
    <w:p w:rsidR="0093264C" w:rsidRPr="00E25CFF" w:rsidRDefault="0093264C" w:rsidP="0093264C">
      <w:pPr>
        <w:spacing w:after="0"/>
        <w:rPr>
          <w:i/>
        </w:rPr>
      </w:pPr>
    </w:p>
    <w:p w:rsidR="00F61472" w:rsidRPr="00F61472" w:rsidRDefault="00F61472" w:rsidP="0093264C">
      <w:pPr>
        <w:spacing w:after="0"/>
        <w:rPr>
          <w:i/>
        </w:rPr>
      </w:pPr>
      <w:r w:rsidRPr="0093264C">
        <w:rPr>
          <w:b/>
        </w:rPr>
        <w:t>Test utilisant les structures</w:t>
      </w:r>
      <w:r>
        <w:rPr>
          <w:b/>
        </w:rPr>
        <w:t xml:space="preserve"> Letrec, Fonction, If, Egal, Ident, Entier, Mult, Call, Moins</w:t>
      </w:r>
      <w:r w:rsidR="00DF5CFA">
        <w:rPr>
          <w:b/>
        </w:rPr>
        <w:t> :</w:t>
      </w:r>
    </w:p>
    <w:p w:rsidR="0093264C" w:rsidRPr="0093264C" w:rsidRDefault="0093264C" w:rsidP="0093264C">
      <w:pPr>
        <w:spacing w:after="0"/>
        <w:rPr>
          <w:i/>
          <w:lang w:val="en-US"/>
        </w:rPr>
      </w:pPr>
      <w:r w:rsidRPr="0093264C">
        <w:rPr>
          <w:i/>
          <w:lang w:val="en-US"/>
        </w:rPr>
        <w:t>?let rec fact = (function n -&gt;  if n=0 then 1   else n*(fact(n-1)))  in fact;;</w:t>
      </w:r>
    </w:p>
    <w:p w:rsidR="0093264C" w:rsidRPr="00E25CFF" w:rsidRDefault="0093264C" w:rsidP="0093264C">
      <w:pPr>
        <w:spacing w:after="0"/>
        <w:rPr>
          <w:i/>
        </w:rPr>
      </w:pPr>
      <w:r w:rsidRPr="00E25CFF">
        <w:rPr>
          <w:i/>
        </w:rPr>
        <w:t>(int -&gt; int)</w:t>
      </w:r>
    </w:p>
    <w:p w:rsidR="0093264C" w:rsidRPr="00E25CFF" w:rsidRDefault="0093264C" w:rsidP="0093264C">
      <w:pPr>
        <w:spacing w:after="0"/>
        <w:rPr>
          <w:i/>
        </w:rPr>
      </w:pPr>
    </w:p>
    <w:p w:rsidR="00DF5CFA" w:rsidRPr="00DF5CFA" w:rsidRDefault="00F61472" w:rsidP="0093264C">
      <w:pPr>
        <w:spacing w:after="0"/>
        <w:rPr>
          <w:b/>
        </w:rPr>
      </w:pPr>
      <w:r w:rsidRPr="0093264C">
        <w:rPr>
          <w:b/>
        </w:rPr>
        <w:t xml:space="preserve">Test </w:t>
      </w:r>
      <w:r>
        <w:rPr>
          <w:b/>
        </w:rPr>
        <w:t xml:space="preserve">portant sur les listes </w:t>
      </w:r>
      <w:r w:rsidRPr="0093264C">
        <w:rPr>
          <w:b/>
        </w:rPr>
        <w:t>utilisant les structures</w:t>
      </w:r>
      <w:r>
        <w:rPr>
          <w:b/>
        </w:rPr>
        <w:t xml:space="preserve"> Letrec, Fonction, If, Egal, Ident, Nil, Cons, Hd, Tl, Call</w:t>
      </w:r>
      <w:r w:rsidR="00DF5CFA">
        <w:rPr>
          <w:b/>
        </w:rPr>
        <w:t> :</w:t>
      </w:r>
    </w:p>
    <w:p w:rsidR="0093264C" w:rsidRPr="0093264C" w:rsidRDefault="0093264C" w:rsidP="0093264C">
      <w:pPr>
        <w:spacing w:after="0"/>
        <w:rPr>
          <w:i/>
          <w:lang w:val="en-US"/>
        </w:rPr>
      </w:pPr>
      <w:r w:rsidRPr="0093264C">
        <w:rPr>
          <w:i/>
          <w:lang w:val="en-US"/>
        </w:rPr>
        <w:t>?let rec append=(function x -&gt; (function y -&gt; if x=[] then y else  (hd x)::(appe</w:t>
      </w:r>
    </w:p>
    <w:p w:rsidR="0093264C" w:rsidRPr="0093264C" w:rsidRDefault="0093264C" w:rsidP="0093264C">
      <w:pPr>
        <w:spacing w:after="0"/>
        <w:rPr>
          <w:i/>
          <w:lang w:val="en-US"/>
        </w:rPr>
      </w:pPr>
      <w:r w:rsidRPr="0093264C">
        <w:rPr>
          <w:i/>
          <w:lang w:val="en-US"/>
        </w:rPr>
        <w:t>nd (tl x) y))) in append ;;</w:t>
      </w:r>
    </w:p>
    <w:p w:rsidR="00EA2070" w:rsidRPr="00EA2070" w:rsidRDefault="0093264C" w:rsidP="00EA2070">
      <w:pPr>
        <w:spacing w:after="0"/>
        <w:rPr>
          <w:i/>
          <w:lang w:val="en-US"/>
        </w:rPr>
      </w:pPr>
      <w:r w:rsidRPr="0093264C">
        <w:rPr>
          <w:i/>
          <w:lang w:val="en-US"/>
        </w:rPr>
        <w:t>(('a list) -&gt; (('a list) -&gt; ('a list)))</w:t>
      </w:r>
    </w:p>
    <w:p w:rsidR="00EA2070" w:rsidRPr="00E25CFF" w:rsidRDefault="00EA2070" w:rsidP="00EA2070">
      <w:pPr>
        <w:spacing w:after="0"/>
        <w:rPr>
          <w:b/>
          <w:lang w:val="en-US"/>
        </w:rPr>
      </w:pPr>
    </w:p>
    <w:p w:rsidR="00EA2070" w:rsidRPr="00F61472" w:rsidRDefault="00EA2070" w:rsidP="00EA2070">
      <w:pPr>
        <w:spacing w:after="0"/>
        <w:rPr>
          <w:i/>
        </w:rPr>
      </w:pPr>
      <w:r w:rsidRPr="00F61472">
        <w:rPr>
          <w:b/>
        </w:rPr>
        <w:t>Test utilisant en particulier l</w:t>
      </w:r>
      <w:r>
        <w:rPr>
          <w:b/>
        </w:rPr>
        <w:t>a structure Sup</w:t>
      </w:r>
      <w:r w:rsidR="00DF5CFA">
        <w:rPr>
          <w:b/>
        </w:rPr>
        <w:t> :</w:t>
      </w:r>
    </w:p>
    <w:p w:rsidR="00EA2070" w:rsidRPr="0093264C" w:rsidRDefault="00EA2070" w:rsidP="00EA2070">
      <w:pPr>
        <w:spacing w:after="0"/>
        <w:rPr>
          <w:i/>
          <w:lang w:val="en-US"/>
        </w:rPr>
      </w:pPr>
      <w:r w:rsidRPr="0093264C">
        <w:rPr>
          <w:i/>
          <w:lang w:val="en-US"/>
        </w:rPr>
        <w:t>?let rec test = (function n -&gt; if (n&gt;1) then 0 else 1) in test ;;</w:t>
      </w:r>
    </w:p>
    <w:p w:rsidR="00EA2070" w:rsidRPr="00EA2070" w:rsidRDefault="00EA2070" w:rsidP="00EA2070">
      <w:pPr>
        <w:spacing w:after="0"/>
        <w:rPr>
          <w:i/>
        </w:rPr>
      </w:pPr>
      <w:r w:rsidRPr="00EA2070">
        <w:rPr>
          <w:i/>
        </w:rPr>
        <w:t>(int -&gt; int)</w:t>
      </w:r>
    </w:p>
    <w:p w:rsidR="00EA2070" w:rsidRDefault="00EA2070" w:rsidP="00EA2070">
      <w:pPr>
        <w:spacing w:after="0"/>
        <w:rPr>
          <w:i/>
        </w:rPr>
      </w:pPr>
    </w:p>
    <w:p w:rsidR="00EA2070" w:rsidRDefault="00EA2070" w:rsidP="00EA2070">
      <w:pPr>
        <w:spacing w:after="0"/>
        <w:rPr>
          <w:i/>
        </w:rPr>
      </w:pPr>
    </w:p>
    <w:p w:rsidR="00EA2070" w:rsidRPr="00EA2070" w:rsidRDefault="00EA2070" w:rsidP="00EA2070">
      <w:pPr>
        <w:spacing w:after="0"/>
        <w:rPr>
          <w:i/>
        </w:rPr>
      </w:pPr>
    </w:p>
    <w:p w:rsidR="00EA2070" w:rsidRPr="00F61472" w:rsidRDefault="00EA2070" w:rsidP="00EA2070">
      <w:pPr>
        <w:spacing w:after="0"/>
        <w:rPr>
          <w:i/>
        </w:rPr>
      </w:pPr>
      <w:r w:rsidRPr="00F61472">
        <w:rPr>
          <w:b/>
        </w:rPr>
        <w:lastRenderedPageBreak/>
        <w:t>Test utilisant en particulier l</w:t>
      </w:r>
      <w:r>
        <w:rPr>
          <w:b/>
        </w:rPr>
        <w:t>a structure Et</w:t>
      </w:r>
      <w:r w:rsidR="00DF5CFA">
        <w:rPr>
          <w:b/>
        </w:rPr>
        <w:t> :</w:t>
      </w:r>
    </w:p>
    <w:p w:rsidR="00EA2070" w:rsidRPr="0093264C" w:rsidRDefault="00EA2070" w:rsidP="00EA2070">
      <w:pPr>
        <w:spacing w:after="0"/>
        <w:rPr>
          <w:i/>
          <w:lang w:val="en-US"/>
        </w:rPr>
      </w:pPr>
      <w:r w:rsidRPr="0093264C">
        <w:rPr>
          <w:i/>
          <w:lang w:val="en-US"/>
        </w:rPr>
        <w:t>?let rec test = (function n -&gt; if (n&amp;&amp;true) then 0 else 1) in test ;;</w:t>
      </w:r>
    </w:p>
    <w:p w:rsidR="00EA2070" w:rsidRDefault="00EA2070" w:rsidP="00EA2070">
      <w:pPr>
        <w:spacing w:after="0"/>
        <w:rPr>
          <w:i/>
        </w:rPr>
      </w:pPr>
      <w:r w:rsidRPr="00EA2070">
        <w:rPr>
          <w:i/>
        </w:rPr>
        <w:t>(bool -&gt; int)</w:t>
      </w:r>
    </w:p>
    <w:p w:rsidR="00EA2070" w:rsidRDefault="00EA2070" w:rsidP="00EA2070">
      <w:pPr>
        <w:spacing w:after="0"/>
        <w:rPr>
          <w:i/>
        </w:rPr>
      </w:pPr>
    </w:p>
    <w:p w:rsidR="00EA2070" w:rsidRPr="007E6D37" w:rsidRDefault="00EA2070" w:rsidP="00EA2070">
      <w:pPr>
        <w:spacing w:after="0"/>
        <w:rPr>
          <w:i/>
        </w:rPr>
      </w:pPr>
      <w:r w:rsidRPr="0093264C">
        <w:rPr>
          <w:b/>
        </w:rPr>
        <w:t>Test</w:t>
      </w:r>
      <w:r>
        <w:rPr>
          <w:b/>
        </w:rPr>
        <w:t xml:space="preserve"> mettant en évidence le lancement d’exception si une variable est utilisée alors qu’elle est indéfinie</w:t>
      </w:r>
      <w:r w:rsidR="00DF5CFA">
        <w:rPr>
          <w:b/>
        </w:rPr>
        <w:t> :</w:t>
      </w:r>
    </w:p>
    <w:p w:rsidR="00EA2070" w:rsidRPr="00EA2070" w:rsidRDefault="00EA2070" w:rsidP="00EA2070">
      <w:pPr>
        <w:spacing w:after="0"/>
        <w:rPr>
          <w:i/>
        </w:rPr>
      </w:pPr>
      <w:r w:rsidRPr="00EA2070">
        <w:rPr>
          <w:i/>
        </w:rPr>
        <w:t>?let x=1 in x+y;;</w:t>
      </w:r>
    </w:p>
    <w:p w:rsidR="00EA2070" w:rsidRPr="00EA2070" w:rsidRDefault="00EA2070" w:rsidP="00EA2070">
      <w:pPr>
        <w:spacing w:after="0"/>
        <w:rPr>
          <w:i/>
        </w:rPr>
      </w:pPr>
      <w:r w:rsidRPr="00EA2070">
        <w:rPr>
          <w:i/>
        </w:rPr>
        <w:t>Variable indéfinie: y</w:t>
      </w:r>
    </w:p>
    <w:p w:rsidR="00EA2070" w:rsidRPr="00EA2070" w:rsidRDefault="00EA2070" w:rsidP="0093264C">
      <w:pPr>
        <w:spacing w:after="0"/>
        <w:rPr>
          <w:i/>
        </w:rPr>
      </w:pPr>
    </w:p>
    <w:p w:rsidR="00EA2070" w:rsidRPr="00F61472" w:rsidRDefault="00EA2070" w:rsidP="00EA2070">
      <w:pPr>
        <w:spacing w:after="0"/>
        <w:rPr>
          <w:i/>
        </w:rPr>
      </w:pPr>
      <w:r w:rsidRPr="00F61472">
        <w:rPr>
          <w:b/>
        </w:rPr>
        <w:t xml:space="preserve">Test </w:t>
      </w:r>
      <w:r>
        <w:rPr>
          <w:b/>
        </w:rPr>
        <w:t>mettant en évidence le typage d’un booléen sachant qu’il est utilisé en tant que condition</w:t>
      </w:r>
      <w:r w:rsidR="00DF5CFA">
        <w:rPr>
          <w:b/>
        </w:rPr>
        <w:t> :</w:t>
      </w:r>
    </w:p>
    <w:p w:rsidR="00EA2070" w:rsidRPr="0093264C" w:rsidRDefault="00EA2070" w:rsidP="00EA2070">
      <w:pPr>
        <w:spacing w:after="0"/>
        <w:rPr>
          <w:i/>
          <w:lang w:val="en-US"/>
        </w:rPr>
      </w:pPr>
      <w:r w:rsidRPr="0093264C">
        <w:rPr>
          <w:i/>
          <w:lang w:val="en-US"/>
        </w:rPr>
        <w:t>?let rec test = (function n -&gt; if (n) then 0 else 1) in test ;;</w:t>
      </w:r>
    </w:p>
    <w:p w:rsidR="00EA2070" w:rsidRPr="00EA2070" w:rsidRDefault="00EA2070" w:rsidP="00EA2070">
      <w:pPr>
        <w:spacing w:after="0"/>
        <w:rPr>
          <w:i/>
        </w:rPr>
      </w:pPr>
      <w:r>
        <w:rPr>
          <w:i/>
        </w:rPr>
        <w:t>(bool -&gt; int)</w:t>
      </w:r>
    </w:p>
    <w:p w:rsidR="00EA2070" w:rsidRPr="00EA2070" w:rsidRDefault="00EA2070" w:rsidP="00EA2070">
      <w:pPr>
        <w:spacing w:after="0"/>
        <w:rPr>
          <w:i/>
        </w:rPr>
      </w:pPr>
    </w:p>
    <w:p w:rsidR="00EA2070" w:rsidRPr="00F61472" w:rsidRDefault="00EA2070" w:rsidP="00EA2070">
      <w:pPr>
        <w:spacing w:after="0"/>
        <w:rPr>
          <w:i/>
        </w:rPr>
      </w:pPr>
      <w:r w:rsidRPr="00F61472">
        <w:rPr>
          <w:b/>
        </w:rPr>
        <w:t xml:space="preserve">Test </w:t>
      </w:r>
      <w:r>
        <w:rPr>
          <w:b/>
        </w:rPr>
        <w:t>mettant en évidence le typage d’une liste connaissant le type de sa tête</w:t>
      </w:r>
      <w:r w:rsidR="00DF5CFA">
        <w:rPr>
          <w:b/>
        </w:rPr>
        <w:t> :</w:t>
      </w:r>
    </w:p>
    <w:p w:rsidR="00EA2070" w:rsidRPr="0093264C" w:rsidRDefault="00EA2070" w:rsidP="00EA2070">
      <w:pPr>
        <w:spacing w:after="0"/>
        <w:rPr>
          <w:i/>
          <w:lang w:val="en-US"/>
        </w:rPr>
      </w:pPr>
      <w:r w:rsidRPr="0093264C">
        <w:rPr>
          <w:i/>
          <w:lang w:val="en-US"/>
        </w:rPr>
        <w:t>?let rec test = (function n -&gt; if (hd n = 2) then 0 else 1) in test ;;</w:t>
      </w:r>
    </w:p>
    <w:p w:rsidR="00EA2070" w:rsidRDefault="00EA2070" w:rsidP="00EA2070">
      <w:pPr>
        <w:spacing w:after="0"/>
        <w:rPr>
          <w:i/>
        </w:rPr>
      </w:pPr>
      <w:r w:rsidRPr="0093264C">
        <w:rPr>
          <w:i/>
        </w:rPr>
        <w:t>((int list) -&gt; int)</w:t>
      </w:r>
    </w:p>
    <w:p w:rsidR="00FA3FFE" w:rsidRDefault="00FA3FFE" w:rsidP="00EA2070">
      <w:pPr>
        <w:spacing w:after="0"/>
        <w:rPr>
          <w:i/>
        </w:rPr>
      </w:pPr>
    </w:p>
    <w:p w:rsidR="00FA3FFE" w:rsidRDefault="00FA3FFE" w:rsidP="00EA2070">
      <w:pPr>
        <w:spacing w:after="0"/>
        <w:rPr>
          <w:i/>
        </w:rPr>
      </w:pPr>
      <w:r w:rsidRPr="00F61472">
        <w:rPr>
          <w:b/>
        </w:rPr>
        <w:t xml:space="preserve">Test </w:t>
      </w:r>
      <w:r>
        <w:rPr>
          <w:b/>
        </w:rPr>
        <w:t xml:space="preserve">mettant en évidence le typage d’une fonction sachant qu’elle est appliquée </w:t>
      </w:r>
      <w:r w:rsidR="00E1121E">
        <w:rPr>
          <w:b/>
        </w:rPr>
        <w:t>à</w:t>
      </w:r>
      <w:r>
        <w:rPr>
          <w:b/>
        </w:rPr>
        <w:t xml:space="preserve"> un entier :</w:t>
      </w:r>
    </w:p>
    <w:p w:rsidR="00FA3FFE" w:rsidRPr="00FA3FFE" w:rsidRDefault="00FA3FFE" w:rsidP="00FA3FFE">
      <w:pPr>
        <w:spacing w:after="0"/>
        <w:rPr>
          <w:i/>
          <w:lang w:val="en-US"/>
        </w:rPr>
      </w:pPr>
      <w:r w:rsidRPr="00FA3FFE">
        <w:rPr>
          <w:i/>
          <w:lang w:val="en-US"/>
        </w:rPr>
        <w:t>?let x = (function x -&gt; x 1) in x;;</w:t>
      </w:r>
    </w:p>
    <w:p w:rsidR="00FA3FFE" w:rsidRPr="0093264C" w:rsidRDefault="00FA3FFE" w:rsidP="00FA3FFE">
      <w:pPr>
        <w:spacing w:after="0"/>
        <w:rPr>
          <w:i/>
        </w:rPr>
      </w:pPr>
      <w:r w:rsidRPr="00FA3FFE">
        <w:rPr>
          <w:i/>
        </w:rPr>
        <w:t>((int -&gt; 'a) -&gt; 'a)</w:t>
      </w:r>
    </w:p>
    <w:p w:rsidR="0093264C" w:rsidRPr="00EA2070" w:rsidRDefault="0093264C" w:rsidP="0093264C">
      <w:pPr>
        <w:spacing w:after="0"/>
        <w:rPr>
          <w:i/>
        </w:rPr>
      </w:pPr>
    </w:p>
    <w:p w:rsidR="00EA2070" w:rsidRPr="00EA2070" w:rsidRDefault="00EA2070" w:rsidP="00EA2070">
      <w:pPr>
        <w:spacing w:after="0"/>
        <w:rPr>
          <w:i/>
        </w:rPr>
      </w:pPr>
      <w:r w:rsidRPr="00F61472">
        <w:rPr>
          <w:b/>
        </w:rPr>
        <w:t xml:space="preserve">Test </w:t>
      </w:r>
      <w:r>
        <w:rPr>
          <w:b/>
        </w:rPr>
        <w:t>mettant en évidence le lancement d’exception si la résolution se solde par un échec (n est utilisé comme booléen et comme entier au sein de la fonction)</w:t>
      </w:r>
      <w:r w:rsidR="00DF5CFA">
        <w:rPr>
          <w:b/>
        </w:rPr>
        <w:t> :</w:t>
      </w:r>
    </w:p>
    <w:p w:rsidR="00EA2070" w:rsidRPr="0093264C" w:rsidRDefault="00EA2070" w:rsidP="00EA2070">
      <w:pPr>
        <w:spacing w:after="0"/>
        <w:rPr>
          <w:i/>
          <w:lang w:val="en-US"/>
        </w:rPr>
      </w:pPr>
      <w:r w:rsidRPr="0093264C">
        <w:rPr>
          <w:i/>
          <w:lang w:val="en-US"/>
        </w:rPr>
        <w:t>?let rec fact = (function n -&gt; if n=false then 1 else n*(fact(n-1))) in fact;;</w:t>
      </w:r>
    </w:p>
    <w:p w:rsidR="00EA2070" w:rsidRPr="00E25CFF" w:rsidRDefault="00EA2070" w:rsidP="00EA2070">
      <w:pPr>
        <w:spacing w:after="0"/>
        <w:rPr>
          <w:i/>
        </w:rPr>
      </w:pPr>
      <w:r w:rsidRPr="00E25CFF">
        <w:rPr>
          <w:i/>
        </w:rPr>
        <w:t>Erreur de type</w:t>
      </w:r>
    </w:p>
    <w:p w:rsidR="00F61472" w:rsidRPr="00E25CFF" w:rsidRDefault="00F61472" w:rsidP="0093264C">
      <w:pPr>
        <w:spacing w:after="0"/>
        <w:rPr>
          <w:i/>
        </w:rPr>
      </w:pPr>
    </w:p>
    <w:p w:rsidR="00EA2070" w:rsidRPr="00EA2070" w:rsidRDefault="00EA2070" w:rsidP="0093264C">
      <w:pPr>
        <w:spacing w:after="0"/>
        <w:rPr>
          <w:i/>
        </w:rPr>
      </w:pPr>
      <w:r w:rsidRPr="00F61472">
        <w:rPr>
          <w:b/>
        </w:rPr>
        <w:t>Test</w:t>
      </w:r>
      <w:r>
        <w:rPr>
          <w:b/>
        </w:rPr>
        <w:t>s supplémentaires mélangeant de nombreux types de structures</w:t>
      </w:r>
      <w:r w:rsidR="00DF5CFA">
        <w:rPr>
          <w:b/>
        </w:rPr>
        <w:t> :</w:t>
      </w:r>
    </w:p>
    <w:p w:rsidR="0093264C" w:rsidRPr="0093264C" w:rsidRDefault="0093264C" w:rsidP="0093264C">
      <w:pPr>
        <w:spacing w:after="0"/>
        <w:rPr>
          <w:i/>
          <w:lang w:val="en-US"/>
        </w:rPr>
      </w:pPr>
      <w:r w:rsidRPr="0093264C">
        <w:rPr>
          <w:i/>
          <w:lang w:val="en-US"/>
        </w:rPr>
        <w:t>?let rec padovan = (function n -&gt; if (n=0) then 0 else if (n=1) then 0 else if (</w:t>
      </w:r>
    </w:p>
    <w:p w:rsidR="0093264C" w:rsidRPr="0093264C" w:rsidRDefault="0093264C" w:rsidP="0093264C">
      <w:pPr>
        <w:spacing w:after="0"/>
        <w:rPr>
          <w:i/>
          <w:lang w:val="en-US"/>
        </w:rPr>
      </w:pPr>
      <w:r w:rsidRPr="0093264C">
        <w:rPr>
          <w:i/>
          <w:lang w:val="en-US"/>
        </w:rPr>
        <w:t>n=2) then 1 else (padovan (n-2) + padovan (n-3)))  in padovan ;;</w:t>
      </w:r>
    </w:p>
    <w:p w:rsidR="0093264C" w:rsidRPr="0093264C" w:rsidRDefault="0093264C" w:rsidP="0093264C">
      <w:pPr>
        <w:spacing w:after="0"/>
        <w:rPr>
          <w:i/>
          <w:lang w:val="en-US"/>
        </w:rPr>
      </w:pPr>
      <w:r w:rsidRPr="0093264C">
        <w:rPr>
          <w:i/>
          <w:lang w:val="en-US"/>
        </w:rPr>
        <w:t>(int -&gt; int)</w:t>
      </w:r>
    </w:p>
    <w:p w:rsidR="0093264C" w:rsidRPr="0093264C" w:rsidRDefault="0093264C" w:rsidP="0093264C">
      <w:pPr>
        <w:spacing w:after="0"/>
        <w:rPr>
          <w:i/>
          <w:lang w:val="en-US"/>
        </w:rPr>
      </w:pPr>
    </w:p>
    <w:p w:rsidR="0093264C" w:rsidRPr="0093264C" w:rsidRDefault="00407469" w:rsidP="0093264C">
      <w:pPr>
        <w:spacing w:after="0"/>
        <w:rPr>
          <w:i/>
          <w:lang w:val="en-US"/>
        </w:rPr>
      </w:pPr>
      <w:r>
        <w:rPr>
          <w:i/>
          <w:lang w:val="en-US"/>
        </w:rPr>
        <w:t>?let rev = (function l -&gt;</w:t>
      </w:r>
      <w:r w:rsidR="0093264C" w:rsidRPr="0093264C">
        <w:rPr>
          <w:i/>
          <w:lang w:val="en-US"/>
        </w:rPr>
        <w:t>let rec aux = (function l -&gt;  (function res -&gt;</w:t>
      </w:r>
    </w:p>
    <w:p w:rsidR="0093264C" w:rsidRPr="0093264C" w:rsidRDefault="0093264C" w:rsidP="0093264C">
      <w:pPr>
        <w:spacing w:after="0"/>
        <w:rPr>
          <w:i/>
          <w:lang w:val="en-US"/>
        </w:rPr>
      </w:pPr>
      <w:r w:rsidRPr="0093264C">
        <w:rPr>
          <w:i/>
          <w:lang w:val="en-US"/>
        </w:rPr>
        <w:t xml:space="preserve">if l =[] then res else </w:t>
      </w:r>
      <w:r w:rsidR="004526C1">
        <w:rPr>
          <w:i/>
          <w:lang w:val="en-US"/>
        </w:rPr>
        <w:t>aux (tl l) ((hd l)::res)   ))</w:t>
      </w:r>
      <w:r w:rsidRPr="0093264C">
        <w:rPr>
          <w:i/>
          <w:lang w:val="en-US"/>
        </w:rPr>
        <w:t xml:space="preserve"> in aux l [])in rev;;</w:t>
      </w:r>
    </w:p>
    <w:p w:rsidR="0093264C" w:rsidRPr="0093264C" w:rsidRDefault="0093264C" w:rsidP="0093264C">
      <w:pPr>
        <w:spacing w:after="0"/>
        <w:rPr>
          <w:i/>
          <w:lang w:val="en-US"/>
        </w:rPr>
      </w:pPr>
      <w:r w:rsidRPr="0093264C">
        <w:rPr>
          <w:i/>
          <w:lang w:val="en-US"/>
        </w:rPr>
        <w:t>(('a list) -&gt; ('a list))</w:t>
      </w:r>
    </w:p>
    <w:p w:rsidR="0093264C" w:rsidRPr="0093264C" w:rsidRDefault="0093264C" w:rsidP="0093264C">
      <w:pPr>
        <w:spacing w:after="0"/>
        <w:rPr>
          <w:i/>
          <w:lang w:val="en-US"/>
        </w:rPr>
      </w:pPr>
    </w:p>
    <w:p w:rsidR="00407469" w:rsidRDefault="00407469" w:rsidP="0093264C">
      <w:pPr>
        <w:spacing w:after="0"/>
        <w:rPr>
          <w:i/>
          <w:lang w:val="en-US"/>
        </w:rPr>
      </w:pPr>
      <w:r>
        <w:rPr>
          <w:i/>
          <w:lang w:val="en-US"/>
        </w:rPr>
        <w:t xml:space="preserve">?let rec aux = (function l -&gt; (function res -&gt; </w:t>
      </w:r>
      <w:r w:rsidR="0093264C" w:rsidRPr="0093264C">
        <w:rPr>
          <w:i/>
          <w:lang w:val="en-US"/>
        </w:rPr>
        <w:t>if l =[] then res</w:t>
      </w:r>
      <w:r>
        <w:rPr>
          <w:i/>
          <w:lang w:val="en-US"/>
        </w:rPr>
        <w:t xml:space="preserve"> </w:t>
      </w:r>
    </w:p>
    <w:p w:rsidR="0093264C" w:rsidRPr="00407469" w:rsidRDefault="0093264C" w:rsidP="0093264C">
      <w:pPr>
        <w:spacing w:after="0"/>
        <w:rPr>
          <w:i/>
          <w:lang w:val="en-US"/>
        </w:rPr>
      </w:pPr>
      <w:r w:rsidRPr="00407469">
        <w:rPr>
          <w:i/>
          <w:lang w:val="en-US"/>
        </w:rPr>
        <w:t>else a</w:t>
      </w:r>
      <w:r w:rsidR="00407469">
        <w:rPr>
          <w:i/>
          <w:lang w:val="en-US"/>
        </w:rPr>
        <w:t xml:space="preserve">ux (tl l) ((hd l)::res)   )) </w:t>
      </w:r>
      <w:r w:rsidRPr="00407469">
        <w:rPr>
          <w:i/>
          <w:lang w:val="en-US"/>
        </w:rPr>
        <w:t>in aux;;</w:t>
      </w:r>
    </w:p>
    <w:p w:rsidR="0093264C" w:rsidRPr="00E25CFF" w:rsidRDefault="0093264C" w:rsidP="0093264C">
      <w:pPr>
        <w:spacing w:after="0"/>
        <w:rPr>
          <w:i/>
          <w:lang w:val="en-US"/>
        </w:rPr>
      </w:pPr>
      <w:r w:rsidRPr="00E25CFF">
        <w:rPr>
          <w:i/>
          <w:lang w:val="en-US"/>
        </w:rPr>
        <w:t>(('a list) -&gt; (('a list) -&gt; ('a list)))</w:t>
      </w:r>
    </w:p>
    <w:p w:rsidR="0093264C" w:rsidRPr="00E25CFF" w:rsidRDefault="0093264C" w:rsidP="0093264C">
      <w:pPr>
        <w:spacing w:after="0"/>
        <w:rPr>
          <w:i/>
          <w:lang w:val="en-US"/>
        </w:rPr>
      </w:pPr>
    </w:p>
    <w:p w:rsidR="0093264C" w:rsidRPr="004526C1" w:rsidRDefault="0093264C" w:rsidP="0093264C">
      <w:pPr>
        <w:spacing w:after="0"/>
        <w:rPr>
          <w:i/>
          <w:lang w:val="en-US"/>
        </w:rPr>
      </w:pPr>
      <w:r w:rsidRPr="004526C1">
        <w:rPr>
          <w:i/>
          <w:lang w:val="en-US"/>
        </w:rPr>
        <w:t xml:space="preserve">?let rec </w:t>
      </w:r>
      <w:r w:rsidR="004526C1" w:rsidRPr="004526C1">
        <w:rPr>
          <w:i/>
          <w:lang w:val="en-US"/>
        </w:rPr>
        <w:t>test</w:t>
      </w:r>
      <w:r w:rsidRPr="004526C1">
        <w:rPr>
          <w:i/>
          <w:lang w:val="en-US"/>
        </w:rPr>
        <w:t xml:space="preserve"> = (</w:t>
      </w:r>
      <w:r w:rsidR="00407469" w:rsidRPr="004526C1">
        <w:rPr>
          <w:i/>
          <w:lang w:val="en-US"/>
        </w:rPr>
        <w:t xml:space="preserve">function l -&gt; </w:t>
      </w:r>
      <w:r w:rsidR="00EA2070" w:rsidRPr="004526C1">
        <w:rPr>
          <w:i/>
          <w:lang w:val="en-US"/>
        </w:rPr>
        <w:t xml:space="preserve">(function res -&gt; </w:t>
      </w:r>
      <w:r w:rsidRPr="004526C1">
        <w:rPr>
          <w:i/>
          <w:lang w:val="en-US"/>
        </w:rPr>
        <w:t>l</w:t>
      </w:r>
      <w:r w:rsidR="00407469" w:rsidRPr="004526C1">
        <w:rPr>
          <w:i/>
          <w:lang w:val="en-US"/>
        </w:rPr>
        <w:t xml:space="preserve"> + res ))</w:t>
      </w:r>
      <w:r w:rsidRPr="004526C1">
        <w:rPr>
          <w:i/>
          <w:lang w:val="en-US"/>
        </w:rPr>
        <w:t xml:space="preserve"> in </w:t>
      </w:r>
      <w:r w:rsidR="004526C1">
        <w:rPr>
          <w:i/>
          <w:lang w:val="en-US"/>
        </w:rPr>
        <w:t>test</w:t>
      </w:r>
      <w:r w:rsidRPr="004526C1">
        <w:rPr>
          <w:i/>
          <w:lang w:val="en-US"/>
        </w:rPr>
        <w:t>;;</w:t>
      </w:r>
    </w:p>
    <w:p w:rsidR="0093264C" w:rsidRPr="00E25CFF" w:rsidRDefault="0093264C" w:rsidP="0093264C">
      <w:pPr>
        <w:spacing w:after="0"/>
        <w:rPr>
          <w:i/>
        </w:rPr>
      </w:pPr>
      <w:r w:rsidRPr="00E25CFF">
        <w:rPr>
          <w:i/>
        </w:rPr>
        <w:t>(int -&gt; (int -&gt; int))</w:t>
      </w:r>
    </w:p>
    <w:p w:rsidR="0093264C" w:rsidRDefault="005470C3" w:rsidP="00A94AAF">
      <w:pPr>
        <w:spacing w:after="0"/>
      </w:pPr>
      <w:r>
        <w:lastRenderedPageBreak/>
        <w:t>Toutes les rè</w:t>
      </w:r>
      <w:r w:rsidR="00A94AAF">
        <w:t>gles d’inférence</w:t>
      </w:r>
      <w:r>
        <w:t xml:space="preserve"> sont ainsi couvertes par l’ensemble de ces tests, et les cas d’erreurs ont été correctement mis en évidence.</w:t>
      </w: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Default="00A94AAF" w:rsidP="00A94AAF">
      <w:pPr>
        <w:spacing w:after="0"/>
      </w:pPr>
    </w:p>
    <w:p w:rsidR="00A94AAF" w:rsidRPr="0093264C" w:rsidRDefault="00A94AAF" w:rsidP="00A94AAF">
      <w:pPr>
        <w:spacing w:after="0"/>
      </w:pPr>
    </w:p>
    <w:p w:rsidR="00D956E0" w:rsidRDefault="00D956E0" w:rsidP="00CC7A41">
      <w:pPr>
        <w:pStyle w:val="Titre1"/>
      </w:pPr>
      <w:bookmarkStart w:id="18" w:name="_Toc217198659"/>
      <w:r>
        <w:lastRenderedPageBreak/>
        <w:t>Conclusion</w:t>
      </w:r>
      <w:bookmarkEnd w:id="18"/>
    </w:p>
    <w:p w:rsidR="00CC7A41" w:rsidRDefault="00CC7A41" w:rsidP="00CC7A41">
      <w:pPr>
        <w:spacing w:after="0"/>
      </w:pPr>
    </w:p>
    <w:p w:rsidR="00CC7A41" w:rsidRDefault="00CC7A41" w:rsidP="00CC7A41">
      <w:pPr>
        <w:spacing w:after="0"/>
      </w:pPr>
      <w:r>
        <w:t xml:space="preserve">Il est toujours intéressant de mettre en pratique ses connaissances afin d’effectuer quelque chose de concret. Ce projet en est la parfaite illustration, bien que j’aurais souhaité mettre en </w:t>
      </w:r>
      <w:r w:rsidR="00E165B3">
        <w:t>œuvre</w:t>
      </w:r>
      <w:r>
        <w:t xml:space="preserve"> un projet dans son intégralité, autrement dit en ayant comme unique base un cahier des charges décrivant les contraintes et le résultat souhaité, ce qui me semble se rapprocher du travail que nous aurons à accomplir lorsque nous travaillerons en entreprise. Bien sûr, le sujet </w:t>
      </w:r>
      <w:r w:rsidR="00E165B3">
        <w:t>a</w:t>
      </w:r>
      <w:r w:rsidR="00B765BD">
        <w:t xml:space="preserve">ctuel ne pouvait s’y prêter, </w:t>
      </w:r>
      <w:r w:rsidR="00E165B3">
        <w:t>certaines opérations, telle</w:t>
      </w:r>
      <w:r w:rsidR="00B765BD">
        <w:t>s</w:t>
      </w:r>
      <w:r w:rsidR="00E165B3">
        <w:t xml:space="preserve"> que l’analyse lexicale et syntaxique des expressions</w:t>
      </w:r>
      <w:r w:rsidR="00B765BD">
        <w:t>,</w:t>
      </w:r>
      <w:r w:rsidR="00E165B3">
        <w:t xml:space="preserve"> pouvant être difficilement mises en œuvre avec nos compétences actuelles.</w:t>
      </w:r>
    </w:p>
    <w:p w:rsidR="00E165B3" w:rsidRDefault="00E165B3" w:rsidP="00CC7A41">
      <w:pPr>
        <w:spacing w:after="0"/>
      </w:pPr>
    </w:p>
    <w:p w:rsidR="00E165B3" w:rsidRDefault="00E165B3" w:rsidP="00CC7A41">
      <w:pPr>
        <w:spacing w:after="0"/>
      </w:pPr>
      <w:r>
        <w:t xml:space="preserve">Le sujet tel que défini nous offre donc une bonne introduction aux problématiques des interpréteurs et compilateurs. Il serait ainsi intéressant de réaliser un futur projet ayant pour but d’effectuer une analyse lexicale et syntaxique </w:t>
      </w:r>
      <w:r w:rsidR="00810E2A">
        <w:t xml:space="preserve">(éventuellement sémantique) </w:t>
      </w:r>
      <w:r>
        <w:t>d’une expression à partir d’une grammaire définissant un langage</w:t>
      </w:r>
      <w:r w:rsidR="00810E2A">
        <w:t xml:space="preserve"> donné en vue d’une éventuelle interprétation.</w:t>
      </w:r>
    </w:p>
    <w:p w:rsidR="00CC7A41" w:rsidRDefault="00CC7A41" w:rsidP="00CC7A41">
      <w:pPr>
        <w:spacing w:after="0"/>
      </w:pPr>
    </w:p>
    <w:p w:rsidR="00CC7A41" w:rsidRPr="00CC7A41" w:rsidRDefault="00CC7A41" w:rsidP="00CC7A41">
      <w:pPr>
        <w:spacing w:after="0"/>
      </w:pPr>
    </w:p>
    <w:sectPr w:rsidR="00CC7A41" w:rsidRPr="00CC7A41" w:rsidSect="0034252D">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AA0" w:rsidRDefault="00077AA0" w:rsidP="00227BD1">
      <w:pPr>
        <w:spacing w:after="0" w:line="240" w:lineRule="auto"/>
      </w:pPr>
      <w:r>
        <w:separator/>
      </w:r>
    </w:p>
  </w:endnote>
  <w:endnote w:type="continuationSeparator" w:id="1">
    <w:p w:rsidR="00077AA0" w:rsidRDefault="00077AA0" w:rsidP="00227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MTT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MR7">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2499"/>
      <w:docPartObj>
        <w:docPartGallery w:val="Page Numbers (Bottom of Page)"/>
        <w:docPartUnique/>
      </w:docPartObj>
    </w:sdtPr>
    <w:sdtContent>
      <w:p w:rsidR="007B7002" w:rsidRDefault="007B7002">
        <w:pPr>
          <w:pStyle w:val="Pieddepage"/>
          <w:jc w:val="center"/>
        </w:pPr>
        <w:fldSimple w:instr=" PAGE   \* MERGEFORMAT ">
          <w:r w:rsidR="009C1774">
            <w:rPr>
              <w:noProof/>
            </w:rPr>
            <w:t>13</w:t>
          </w:r>
        </w:fldSimple>
      </w:p>
    </w:sdtContent>
  </w:sdt>
  <w:p w:rsidR="007B7002" w:rsidRDefault="007B700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AA0" w:rsidRDefault="00077AA0" w:rsidP="00227BD1">
      <w:pPr>
        <w:spacing w:after="0" w:line="240" w:lineRule="auto"/>
      </w:pPr>
      <w:r>
        <w:separator/>
      </w:r>
    </w:p>
  </w:footnote>
  <w:footnote w:type="continuationSeparator" w:id="1">
    <w:p w:rsidR="00077AA0" w:rsidRDefault="00077AA0" w:rsidP="00227B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1C2"/>
    <w:multiLevelType w:val="hybridMultilevel"/>
    <w:tmpl w:val="CC60FB44"/>
    <w:lvl w:ilvl="0" w:tplc="CCE2A72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D611F4"/>
    <w:multiLevelType w:val="multilevel"/>
    <w:tmpl w:val="4390602A"/>
    <w:lvl w:ilvl="0">
      <w:start w:val="1"/>
      <w:numFmt w:val="decimal"/>
      <w:pStyle w:val="Titre1"/>
      <w:lvlText w:val="%1"/>
      <w:lvlJc w:val="left"/>
      <w:pPr>
        <w:ind w:left="1080" w:hanging="720"/>
      </w:pPr>
      <w:rPr>
        <w:rFonts w:hint="default"/>
      </w:rPr>
    </w:lvl>
    <w:lvl w:ilvl="1">
      <w:start w:val="1"/>
      <w:numFmt w:val="decimal"/>
      <w:pStyle w:val="Titre2"/>
      <w:isLgl/>
      <w:lvlText w:val="%1.%2"/>
      <w:lvlJc w:val="left"/>
      <w:pPr>
        <w:ind w:left="1429" w:hanging="720"/>
      </w:pPr>
      <w:rPr>
        <w:rFonts w:hint="default"/>
      </w:rPr>
    </w:lvl>
    <w:lvl w:ilvl="2">
      <w:start w:val="1"/>
      <w:numFmt w:val="decimal"/>
      <w:pStyle w:val="Titre3"/>
      <w:isLgl/>
      <w:lvlText w:val="%1.%2.%3"/>
      <w:lvlJc w:val="left"/>
      <w:pPr>
        <w:ind w:left="2073" w:hanging="1080"/>
      </w:pPr>
      <w:rPr>
        <w:rFonts w:hint="default"/>
      </w:rPr>
    </w:lvl>
    <w:lvl w:ilvl="3">
      <w:start w:val="1"/>
      <w:numFmt w:val="decimal"/>
      <w:pStyle w:val="Titre4"/>
      <w:isLgl/>
      <w:lvlText w:val="%1.%2.%3.%4"/>
      <w:lvlJc w:val="left"/>
      <w:pPr>
        <w:ind w:left="2835" w:hanging="1431"/>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2">
    <w:nsid w:val="09E11D5A"/>
    <w:multiLevelType w:val="hybridMultilevel"/>
    <w:tmpl w:val="ECE24D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1F59F0"/>
    <w:multiLevelType w:val="multilevel"/>
    <w:tmpl w:val="2F52A970"/>
    <w:name w:val="anthony222"/>
    <w:lvl w:ilvl="0">
      <w:start w:val="1"/>
      <w:numFmt w:val="decimal"/>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4">
    <w:nsid w:val="1CAB7B0C"/>
    <w:multiLevelType w:val="multilevel"/>
    <w:tmpl w:val="90D6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9581E"/>
    <w:multiLevelType w:val="hybridMultilevel"/>
    <w:tmpl w:val="926A89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5544AB"/>
    <w:multiLevelType w:val="hybridMultilevel"/>
    <w:tmpl w:val="42AE9BBA"/>
    <w:lvl w:ilvl="0" w:tplc="5CA0FDC0">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540482"/>
    <w:multiLevelType w:val="multilevel"/>
    <w:tmpl w:val="48D44DB6"/>
    <w:name w:val="anthony222222"/>
    <w:lvl w:ilvl="0">
      <w:start w:val="1"/>
      <w:numFmt w:val="decimal"/>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8">
    <w:nsid w:val="3F475165"/>
    <w:multiLevelType w:val="multilevel"/>
    <w:tmpl w:val="BE44E094"/>
    <w:name w:val="anthony22222"/>
    <w:lvl w:ilvl="0">
      <w:start w:val="1"/>
      <w:numFmt w:val="decimal"/>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9">
    <w:nsid w:val="46697B12"/>
    <w:multiLevelType w:val="hybridMultilevel"/>
    <w:tmpl w:val="4F9A3E0A"/>
    <w:lvl w:ilvl="0" w:tplc="C48E061A">
      <w:start w:val="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360F1D"/>
    <w:multiLevelType w:val="hybridMultilevel"/>
    <w:tmpl w:val="1A466EF2"/>
    <w:lvl w:ilvl="0" w:tplc="52D897FC">
      <w:start w:val="8"/>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8B2E65"/>
    <w:multiLevelType w:val="multilevel"/>
    <w:tmpl w:val="24CE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D64651"/>
    <w:multiLevelType w:val="hybridMultilevel"/>
    <w:tmpl w:val="8CEC9F66"/>
    <w:lvl w:ilvl="0" w:tplc="96A47A5C">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26532F9"/>
    <w:multiLevelType w:val="multilevel"/>
    <w:tmpl w:val="DB8C2F98"/>
    <w:lvl w:ilvl="0">
      <w:start w:val="1"/>
      <w:numFmt w:val="decimal"/>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4">
    <w:nsid w:val="55FF698A"/>
    <w:multiLevelType w:val="hybridMultilevel"/>
    <w:tmpl w:val="5218D5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B65531"/>
    <w:multiLevelType w:val="hybridMultilevel"/>
    <w:tmpl w:val="5E5C8A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75674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AD84B0D"/>
    <w:multiLevelType w:val="hybridMultilevel"/>
    <w:tmpl w:val="252C6196"/>
    <w:lvl w:ilvl="0" w:tplc="35A2D63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42171C"/>
    <w:multiLevelType w:val="hybridMultilevel"/>
    <w:tmpl w:val="1BC846F0"/>
    <w:lvl w:ilvl="0" w:tplc="11AEBDB4">
      <w:start w:val="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2534DDB"/>
    <w:multiLevelType w:val="multilevel"/>
    <w:tmpl w:val="F662B406"/>
    <w:lvl w:ilvl="0">
      <w:start w:val="1"/>
      <w:numFmt w:val="decimal"/>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835" w:hanging="1431"/>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20">
    <w:nsid w:val="6AA801AA"/>
    <w:multiLevelType w:val="multilevel"/>
    <w:tmpl w:val="031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2057DA"/>
    <w:multiLevelType w:val="hybridMultilevel"/>
    <w:tmpl w:val="02501896"/>
    <w:lvl w:ilvl="0" w:tplc="24845E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D7A7CE4"/>
    <w:multiLevelType w:val="multilevel"/>
    <w:tmpl w:val="B4E64B4E"/>
    <w:name w:val="anthony22"/>
    <w:lvl w:ilvl="0">
      <w:start w:val="1"/>
      <w:numFmt w:val="decimal"/>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num w:numId="1">
    <w:abstractNumId w:val="21"/>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3"/>
  </w:num>
  <w:num w:numId="9">
    <w:abstractNumId w:val="8"/>
  </w:num>
  <w:num w:numId="10">
    <w:abstractNumId w:val="7"/>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1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3"/>
  </w:num>
  <w:num w:numId="21">
    <w:abstractNumId w:val="9"/>
  </w:num>
  <w:num w:numId="22">
    <w:abstractNumId w:val="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11"/>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0"/>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5"/>
  </w:num>
  <w:num w:numId="38">
    <w:abstractNumId w:val="16"/>
  </w:num>
  <w:num w:numId="39">
    <w:abstractNumId w:val="0"/>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60418">
      <o:colormenu v:ext="edit" fillcolor="none" strokecolor="none"/>
    </o:shapedefaults>
  </w:hdrShapeDefaults>
  <w:footnotePr>
    <w:footnote w:id="0"/>
    <w:footnote w:id="1"/>
  </w:footnotePr>
  <w:endnotePr>
    <w:endnote w:id="0"/>
    <w:endnote w:id="1"/>
  </w:endnotePr>
  <w:compat/>
  <w:rsids>
    <w:rsidRoot w:val="000F53EB"/>
    <w:rsid w:val="0000608F"/>
    <w:rsid w:val="00006E10"/>
    <w:rsid w:val="0001154B"/>
    <w:rsid w:val="00017D4C"/>
    <w:rsid w:val="00032EBC"/>
    <w:rsid w:val="000351B5"/>
    <w:rsid w:val="0003666E"/>
    <w:rsid w:val="0003727E"/>
    <w:rsid w:val="000416F3"/>
    <w:rsid w:val="00044819"/>
    <w:rsid w:val="0004696E"/>
    <w:rsid w:val="00050446"/>
    <w:rsid w:val="00051759"/>
    <w:rsid w:val="00051CD5"/>
    <w:rsid w:val="00051D08"/>
    <w:rsid w:val="000564DB"/>
    <w:rsid w:val="00057591"/>
    <w:rsid w:val="000627D9"/>
    <w:rsid w:val="00062ED3"/>
    <w:rsid w:val="00064044"/>
    <w:rsid w:val="00065908"/>
    <w:rsid w:val="00071825"/>
    <w:rsid w:val="000739DD"/>
    <w:rsid w:val="00075473"/>
    <w:rsid w:val="00075493"/>
    <w:rsid w:val="00077AA0"/>
    <w:rsid w:val="00081631"/>
    <w:rsid w:val="000820AA"/>
    <w:rsid w:val="000925B1"/>
    <w:rsid w:val="00096D67"/>
    <w:rsid w:val="00097DA3"/>
    <w:rsid w:val="000A2E8C"/>
    <w:rsid w:val="000A3758"/>
    <w:rsid w:val="000A650E"/>
    <w:rsid w:val="000B286A"/>
    <w:rsid w:val="000B3C69"/>
    <w:rsid w:val="000B607A"/>
    <w:rsid w:val="000B612A"/>
    <w:rsid w:val="000B7C24"/>
    <w:rsid w:val="000C114E"/>
    <w:rsid w:val="000C159D"/>
    <w:rsid w:val="000C2F5A"/>
    <w:rsid w:val="000C3346"/>
    <w:rsid w:val="000D2BDA"/>
    <w:rsid w:val="000D4B5B"/>
    <w:rsid w:val="000D4FCB"/>
    <w:rsid w:val="000D7764"/>
    <w:rsid w:val="000E06D8"/>
    <w:rsid w:val="000E45B9"/>
    <w:rsid w:val="000E4A6E"/>
    <w:rsid w:val="000E52AC"/>
    <w:rsid w:val="000E56CD"/>
    <w:rsid w:val="000F2515"/>
    <w:rsid w:val="000F45C7"/>
    <w:rsid w:val="000F53EB"/>
    <w:rsid w:val="000F7DB1"/>
    <w:rsid w:val="001007F7"/>
    <w:rsid w:val="00100A4A"/>
    <w:rsid w:val="001016A4"/>
    <w:rsid w:val="00102FC2"/>
    <w:rsid w:val="001108B6"/>
    <w:rsid w:val="00111A7F"/>
    <w:rsid w:val="00113B29"/>
    <w:rsid w:val="0011716A"/>
    <w:rsid w:val="00124495"/>
    <w:rsid w:val="00126D0D"/>
    <w:rsid w:val="00127180"/>
    <w:rsid w:val="00131853"/>
    <w:rsid w:val="00132DEC"/>
    <w:rsid w:val="00136DEE"/>
    <w:rsid w:val="00140D43"/>
    <w:rsid w:val="00141D30"/>
    <w:rsid w:val="001505D7"/>
    <w:rsid w:val="0015422C"/>
    <w:rsid w:val="00154520"/>
    <w:rsid w:val="00154688"/>
    <w:rsid w:val="001628FA"/>
    <w:rsid w:val="00164A03"/>
    <w:rsid w:val="00164CFD"/>
    <w:rsid w:val="0017224C"/>
    <w:rsid w:val="00175B89"/>
    <w:rsid w:val="001817EE"/>
    <w:rsid w:val="00182ED8"/>
    <w:rsid w:val="00183EBC"/>
    <w:rsid w:val="00183FEC"/>
    <w:rsid w:val="00185DA9"/>
    <w:rsid w:val="001876B9"/>
    <w:rsid w:val="001959C2"/>
    <w:rsid w:val="001A3DFD"/>
    <w:rsid w:val="001A66D1"/>
    <w:rsid w:val="001B7068"/>
    <w:rsid w:val="001C0CA3"/>
    <w:rsid w:val="001C6FCE"/>
    <w:rsid w:val="001D4EDA"/>
    <w:rsid w:val="001D5961"/>
    <w:rsid w:val="001D71CE"/>
    <w:rsid w:val="001D76E5"/>
    <w:rsid w:val="001E2F80"/>
    <w:rsid w:val="001F01E4"/>
    <w:rsid w:val="001F088C"/>
    <w:rsid w:val="001F186E"/>
    <w:rsid w:val="001F5C0A"/>
    <w:rsid w:val="001F6A4C"/>
    <w:rsid w:val="00202F06"/>
    <w:rsid w:val="00204918"/>
    <w:rsid w:val="00204ACD"/>
    <w:rsid w:val="00205102"/>
    <w:rsid w:val="00220C36"/>
    <w:rsid w:val="00222BD5"/>
    <w:rsid w:val="00223736"/>
    <w:rsid w:val="00227BD1"/>
    <w:rsid w:val="002338A0"/>
    <w:rsid w:val="002338AA"/>
    <w:rsid w:val="00235895"/>
    <w:rsid w:val="002363E0"/>
    <w:rsid w:val="00236783"/>
    <w:rsid w:val="00237486"/>
    <w:rsid w:val="002405F2"/>
    <w:rsid w:val="00240A81"/>
    <w:rsid w:val="00245E26"/>
    <w:rsid w:val="00254021"/>
    <w:rsid w:val="0026243E"/>
    <w:rsid w:val="0026262B"/>
    <w:rsid w:val="00262B65"/>
    <w:rsid w:val="00265AB9"/>
    <w:rsid w:val="00267E8E"/>
    <w:rsid w:val="00270791"/>
    <w:rsid w:val="00271051"/>
    <w:rsid w:val="00273686"/>
    <w:rsid w:val="002752FF"/>
    <w:rsid w:val="00276AE2"/>
    <w:rsid w:val="0029026F"/>
    <w:rsid w:val="00291226"/>
    <w:rsid w:val="00294294"/>
    <w:rsid w:val="002956A8"/>
    <w:rsid w:val="00297226"/>
    <w:rsid w:val="0029759B"/>
    <w:rsid w:val="00297953"/>
    <w:rsid w:val="002A28AC"/>
    <w:rsid w:val="002A57F4"/>
    <w:rsid w:val="002A7406"/>
    <w:rsid w:val="002A7440"/>
    <w:rsid w:val="002A78EF"/>
    <w:rsid w:val="002B01B2"/>
    <w:rsid w:val="002B2A39"/>
    <w:rsid w:val="002B61BC"/>
    <w:rsid w:val="002C1458"/>
    <w:rsid w:val="002C166C"/>
    <w:rsid w:val="002C18F4"/>
    <w:rsid w:val="002C5D38"/>
    <w:rsid w:val="002D1CB6"/>
    <w:rsid w:val="002D6688"/>
    <w:rsid w:val="002D69B2"/>
    <w:rsid w:val="002E1467"/>
    <w:rsid w:val="002E2EBD"/>
    <w:rsid w:val="002E5098"/>
    <w:rsid w:val="002E523E"/>
    <w:rsid w:val="002F18E1"/>
    <w:rsid w:val="002F630C"/>
    <w:rsid w:val="002F6787"/>
    <w:rsid w:val="002F6992"/>
    <w:rsid w:val="00303BEC"/>
    <w:rsid w:val="00312178"/>
    <w:rsid w:val="00315985"/>
    <w:rsid w:val="00315FB5"/>
    <w:rsid w:val="0031655E"/>
    <w:rsid w:val="003169EE"/>
    <w:rsid w:val="003177C9"/>
    <w:rsid w:val="003330C0"/>
    <w:rsid w:val="00335023"/>
    <w:rsid w:val="003375E4"/>
    <w:rsid w:val="0034252D"/>
    <w:rsid w:val="003439EB"/>
    <w:rsid w:val="00343DF4"/>
    <w:rsid w:val="003442D4"/>
    <w:rsid w:val="003501F2"/>
    <w:rsid w:val="00350E47"/>
    <w:rsid w:val="00352198"/>
    <w:rsid w:val="00355740"/>
    <w:rsid w:val="00357059"/>
    <w:rsid w:val="00357D64"/>
    <w:rsid w:val="003615FB"/>
    <w:rsid w:val="00362245"/>
    <w:rsid w:val="00362C18"/>
    <w:rsid w:val="00363096"/>
    <w:rsid w:val="00363F3F"/>
    <w:rsid w:val="00364CC1"/>
    <w:rsid w:val="00365C85"/>
    <w:rsid w:val="00376FAC"/>
    <w:rsid w:val="0037770A"/>
    <w:rsid w:val="003802E5"/>
    <w:rsid w:val="00380B17"/>
    <w:rsid w:val="00385ED0"/>
    <w:rsid w:val="0038760A"/>
    <w:rsid w:val="00390CC2"/>
    <w:rsid w:val="00392A07"/>
    <w:rsid w:val="00394EB0"/>
    <w:rsid w:val="003A1FE9"/>
    <w:rsid w:val="003A2138"/>
    <w:rsid w:val="003A2A36"/>
    <w:rsid w:val="003A37EB"/>
    <w:rsid w:val="003A46DB"/>
    <w:rsid w:val="003A49C7"/>
    <w:rsid w:val="003A5C8B"/>
    <w:rsid w:val="003A7C00"/>
    <w:rsid w:val="003B09BF"/>
    <w:rsid w:val="003B0AAF"/>
    <w:rsid w:val="003B1469"/>
    <w:rsid w:val="003B2679"/>
    <w:rsid w:val="003B5874"/>
    <w:rsid w:val="003B624E"/>
    <w:rsid w:val="003B64A2"/>
    <w:rsid w:val="003C022E"/>
    <w:rsid w:val="003C06DF"/>
    <w:rsid w:val="003C31E9"/>
    <w:rsid w:val="003C42B3"/>
    <w:rsid w:val="003C464D"/>
    <w:rsid w:val="003C4C01"/>
    <w:rsid w:val="003C793D"/>
    <w:rsid w:val="003D4CBF"/>
    <w:rsid w:val="003D5536"/>
    <w:rsid w:val="003E1D20"/>
    <w:rsid w:val="003F000F"/>
    <w:rsid w:val="003F1C02"/>
    <w:rsid w:val="00400EED"/>
    <w:rsid w:val="00403211"/>
    <w:rsid w:val="00407469"/>
    <w:rsid w:val="00407515"/>
    <w:rsid w:val="00415EA3"/>
    <w:rsid w:val="00423C79"/>
    <w:rsid w:val="00423FC7"/>
    <w:rsid w:val="00424381"/>
    <w:rsid w:val="00424606"/>
    <w:rsid w:val="0042502A"/>
    <w:rsid w:val="0042640C"/>
    <w:rsid w:val="0043104B"/>
    <w:rsid w:val="00431DCF"/>
    <w:rsid w:val="00434166"/>
    <w:rsid w:val="004361C9"/>
    <w:rsid w:val="00436310"/>
    <w:rsid w:val="00437DA3"/>
    <w:rsid w:val="004414F7"/>
    <w:rsid w:val="00447001"/>
    <w:rsid w:val="00447B8B"/>
    <w:rsid w:val="00447CA2"/>
    <w:rsid w:val="00450928"/>
    <w:rsid w:val="00450F9C"/>
    <w:rsid w:val="004518DF"/>
    <w:rsid w:val="004526C1"/>
    <w:rsid w:val="004551D7"/>
    <w:rsid w:val="00455756"/>
    <w:rsid w:val="004563AD"/>
    <w:rsid w:val="0046128A"/>
    <w:rsid w:val="00461FAA"/>
    <w:rsid w:val="004630D1"/>
    <w:rsid w:val="00463905"/>
    <w:rsid w:val="00475D2F"/>
    <w:rsid w:val="00477220"/>
    <w:rsid w:val="00477A48"/>
    <w:rsid w:val="00482D82"/>
    <w:rsid w:val="004878FC"/>
    <w:rsid w:val="0049020B"/>
    <w:rsid w:val="00490832"/>
    <w:rsid w:val="00490B95"/>
    <w:rsid w:val="004934DF"/>
    <w:rsid w:val="004936F6"/>
    <w:rsid w:val="00493D46"/>
    <w:rsid w:val="00495118"/>
    <w:rsid w:val="00497D38"/>
    <w:rsid w:val="004A2B86"/>
    <w:rsid w:val="004A2EA4"/>
    <w:rsid w:val="004B007F"/>
    <w:rsid w:val="004B7E6E"/>
    <w:rsid w:val="004C0669"/>
    <w:rsid w:val="004C1ABA"/>
    <w:rsid w:val="004C5FEC"/>
    <w:rsid w:val="004D018E"/>
    <w:rsid w:val="004D04E3"/>
    <w:rsid w:val="004D07B6"/>
    <w:rsid w:val="004D5D2A"/>
    <w:rsid w:val="004D7D90"/>
    <w:rsid w:val="004E35A9"/>
    <w:rsid w:val="004F03F7"/>
    <w:rsid w:val="004F0637"/>
    <w:rsid w:val="004F0FD9"/>
    <w:rsid w:val="004F21E1"/>
    <w:rsid w:val="004F37FD"/>
    <w:rsid w:val="004F4F85"/>
    <w:rsid w:val="00501A82"/>
    <w:rsid w:val="00504AF0"/>
    <w:rsid w:val="005071C6"/>
    <w:rsid w:val="005104B9"/>
    <w:rsid w:val="0051178A"/>
    <w:rsid w:val="00512E26"/>
    <w:rsid w:val="00513250"/>
    <w:rsid w:val="00513319"/>
    <w:rsid w:val="0051692D"/>
    <w:rsid w:val="005235EB"/>
    <w:rsid w:val="0052421A"/>
    <w:rsid w:val="00541085"/>
    <w:rsid w:val="0054155E"/>
    <w:rsid w:val="005418C8"/>
    <w:rsid w:val="00544D9C"/>
    <w:rsid w:val="00545D11"/>
    <w:rsid w:val="00546DC6"/>
    <w:rsid w:val="00546F54"/>
    <w:rsid w:val="005470C3"/>
    <w:rsid w:val="00552603"/>
    <w:rsid w:val="005555E9"/>
    <w:rsid w:val="00557770"/>
    <w:rsid w:val="00562220"/>
    <w:rsid w:val="0056546E"/>
    <w:rsid w:val="00567550"/>
    <w:rsid w:val="00567971"/>
    <w:rsid w:val="00571B02"/>
    <w:rsid w:val="00571D6E"/>
    <w:rsid w:val="00574479"/>
    <w:rsid w:val="00575259"/>
    <w:rsid w:val="0057566C"/>
    <w:rsid w:val="005773B7"/>
    <w:rsid w:val="00586A5C"/>
    <w:rsid w:val="0059240D"/>
    <w:rsid w:val="00593B5A"/>
    <w:rsid w:val="005A1784"/>
    <w:rsid w:val="005A269C"/>
    <w:rsid w:val="005A3119"/>
    <w:rsid w:val="005B347E"/>
    <w:rsid w:val="005C530E"/>
    <w:rsid w:val="005C6159"/>
    <w:rsid w:val="005C735B"/>
    <w:rsid w:val="005D5122"/>
    <w:rsid w:val="005D6BEA"/>
    <w:rsid w:val="005D6F44"/>
    <w:rsid w:val="005E340F"/>
    <w:rsid w:val="005E567A"/>
    <w:rsid w:val="005E6EAC"/>
    <w:rsid w:val="005E784F"/>
    <w:rsid w:val="005E7C40"/>
    <w:rsid w:val="005F0441"/>
    <w:rsid w:val="005F759C"/>
    <w:rsid w:val="005F7E86"/>
    <w:rsid w:val="00600918"/>
    <w:rsid w:val="006079B4"/>
    <w:rsid w:val="00607DB4"/>
    <w:rsid w:val="00612AF2"/>
    <w:rsid w:val="006172AC"/>
    <w:rsid w:val="00623049"/>
    <w:rsid w:val="00624B34"/>
    <w:rsid w:val="00627807"/>
    <w:rsid w:val="006343DE"/>
    <w:rsid w:val="00635AEA"/>
    <w:rsid w:val="00637988"/>
    <w:rsid w:val="00650596"/>
    <w:rsid w:val="006525A0"/>
    <w:rsid w:val="006566C7"/>
    <w:rsid w:val="0066281F"/>
    <w:rsid w:val="00663439"/>
    <w:rsid w:val="006659F3"/>
    <w:rsid w:val="0067178E"/>
    <w:rsid w:val="00676EF9"/>
    <w:rsid w:val="006770BF"/>
    <w:rsid w:val="00677ED6"/>
    <w:rsid w:val="00680806"/>
    <w:rsid w:val="0068148F"/>
    <w:rsid w:val="006814F4"/>
    <w:rsid w:val="00683D8E"/>
    <w:rsid w:val="00693932"/>
    <w:rsid w:val="0069647A"/>
    <w:rsid w:val="006965FC"/>
    <w:rsid w:val="006974B5"/>
    <w:rsid w:val="006A1840"/>
    <w:rsid w:val="006A3941"/>
    <w:rsid w:val="006A4F27"/>
    <w:rsid w:val="006A5A7E"/>
    <w:rsid w:val="006A5BD5"/>
    <w:rsid w:val="006A6336"/>
    <w:rsid w:val="006A7F40"/>
    <w:rsid w:val="006B0799"/>
    <w:rsid w:val="006B722E"/>
    <w:rsid w:val="006C141F"/>
    <w:rsid w:val="006C4D4F"/>
    <w:rsid w:val="006D0338"/>
    <w:rsid w:val="006D0752"/>
    <w:rsid w:val="006D4392"/>
    <w:rsid w:val="006E0491"/>
    <w:rsid w:val="006E36F1"/>
    <w:rsid w:val="006E76F3"/>
    <w:rsid w:val="006E78AC"/>
    <w:rsid w:val="0070056B"/>
    <w:rsid w:val="00712097"/>
    <w:rsid w:val="00712685"/>
    <w:rsid w:val="00712A0E"/>
    <w:rsid w:val="00723573"/>
    <w:rsid w:val="00724862"/>
    <w:rsid w:val="007264A5"/>
    <w:rsid w:val="007272F0"/>
    <w:rsid w:val="00731FDB"/>
    <w:rsid w:val="00740C64"/>
    <w:rsid w:val="007457C7"/>
    <w:rsid w:val="00747256"/>
    <w:rsid w:val="00747B14"/>
    <w:rsid w:val="0075003D"/>
    <w:rsid w:val="00753128"/>
    <w:rsid w:val="00761528"/>
    <w:rsid w:val="0076181C"/>
    <w:rsid w:val="00761EB0"/>
    <w:rsid w:val="0076278D"/>
    <w:rsid w:val="00766845"/>
    <w:rsid w:val="0077754E"/>
    <w:rsid w:val="00777CCC"/>
    <w:rsid w:val="00785F1F"/>
    <w:rsid w:val="00787C5E"/>
    <w:rsid w:val="0079732F"/>
    <w:rsid w:val="007A035C"/>
    <w:rsid w:val="007A4B87"/>
    <w:rsid w:val="007A6428"/>
    <w:rsid w:val="007A7BAF"/>
    <w:rsid w:val="007B0F54"/>
    <w:rsid w:val="007B4BD7"/>
    <w:rsid w:val="007B7002"/>
    <w:rsid w:val="007C44CD"/>
    <w:rsid w:val="007C76FF"/>
    <w:rsid w:val="007D136A"/>
    <w:rsid w:val="007D2460"/>
    <w:rsid w:val="007D4C0F"/>
    <w:rsid w:val="007D5C32"/>
    <w:rsid w:val="007D5F2B"/>
    <w:rsid w:val="007E3956"/>
    <w:rsid w:val="007E6D37"/>
    <w:rsid w:val="007F1379"/>
    <w:rsid w:val="007F1515"/>
    <w:rsid w:val="007F5828"/>
    <w:rsid w:val="007F6599"/>
    <w:rsid w:val="00800924"/>
    <w:rsid w:val="00806F65"/>
    <w:rsid w:val="008101CF"/>
    <w:rsid w:val="0081094A"/>
    <w:rsid w:val="00810E2A"/>
    <w:rsid w:val="0082019B"/>
    <w:rsid w:val="0082486C"/>
    <w:rsid w:val="00832540"/>
    <w:rsid w:val="00842285"/>
    <w:rsid w:val="00855147"/>
    <w:rsid w:val="00857982"/>
    <w:rsid w:val="00861154"/>
    <w:rsid w:val="00866316"/>
    <w:rsid w:val="00866C7B"/>
    <w:rsid w:val="00872159"/>
    <w:rsid w:val="00872739"/>
    <w:rsid w:val="00874ECE"/>
    <w:rsid w:val="008774A6"/>
    <w:rsid w:val="0088093A"/>
    <w:rsid w:val="008811ED"/>
    <w:rsid w:val="00884D9B"/>
    <w:rsid w:val="00890700"/>
    <w:rsid w:val="00890C1B"/>
    <w:rsid w:val="00894A47"/>
    <w:rsid w:val="00894F33"/>
    <w:rsid w:val="00895D9F"/>
    <w:rsid w:val="00896264"/>
    <w:rsid w:val="008978CE"/>
    <w:rsid w:val="00897D3A"/>
    <w:rsid w:val="008A11A5"/>
    <w:rsid w:val="008A11D7"/>
    <w:rsid w:val="008A2718"/>
    <w:rsid w:val="008A4869"/>
    <w:rsid w:val="008A55AE"/>
    <w:rsid w:val="008B1B38"/>
    <w:rsid w:val="008B1B85"/>
    <w:rsid w:val="008B682A"/>
    <w:rsid w:val="008B7B3C"/>
    <w:rsid w:val="008C01B6"/>
    <w:rsid w:val="008C080B"/>
    <w:rsid w:val="008D4D5F"/>
    <w:rsid w:val="008D6406"/>
    <w:rsid w:val="008D69CC"/>
    <w:rsid w:val="008D7133"/>
    <w:rsid w:val="008E079C"/>
    <w:rsid w:val="008E3256"/>
    <w:rsid w:val="008E5505"/>
    <w:rsid w:val="008F17DC"/>
    <w:rsid w:val="008F4449"/>
    <w:rsid w:val="008F5947"/>
    <w:rsid w:val="008F7E8D"/>
    <w:rsid w:val="00900CD6"/>
    <w:rsid w:val="009033B3"/>
    <w:rsid w:val="00904CE2"/>
    <w:rsid w:val="00905215"/>
    <w:rsid w:val="0091052F"/>
    <w:rsid w:val="00910D53"/>
    <w:rsid w:val="0091644C"/>
    <w:rsid w:val="00916CB5"/>
    <w:rsid w:val="00917910"/>
    <w:rsid w:val="00921553"/>
    <w:rsid w:val="00922610"/>
    <w:rsid w:val="00927642"/>
    <w:rsid w:val="0093264C"/>
    <w:rsid w:val="00932685"/>
    <w:rsid w:val="00933B51"/>
    <w:rsid w:val="00934A36"/>
    <w:rsid w:val="00934E1C"/>
    <w:rsid w:val="00940E77"/>
    <w:rsid w:val="00950B2C"/>
    <w:rsid w:val="009569B8"/>
    <w:rsid w:val="00960797"/>
    <w:rsid w:val="0096258E"/>
    <w:rsid w:val="00962A04"/>
    <w:rsid w:val="00965735"/>
    <w:rsid w:val="00970733"/>
    <w:rsid w:val="00972DEF"/>
    <w:rsid w:val="0097352D"/>
    <w:rsid w:val="00975CFE"/>
    <w:rsid w:val="00977511"/>
    <w:rsid w:val="009804C0"/>
    <w:rsid w:val="0098134E"/>
    <w:rsid w:val="009936E1"/>
    <w:rsid w:val="00994382"/>
    <w:rsid w:val="0099629B"/>
    <w:rsid w:val="0099654F"/>
    <w:rsid w:val="00996A1D"/>
    <w:rsid w:val="00997B9A"/>
    <w:rsid w:val="009A15EB"/>
    <w:rsid w:val="009A1874"/>
    <w:rsid w:val="009B3C7E"/>
    <w:rsid w:val="009B44DD"/>
    <w:rsid w:val="009B5915"/>
    <w:rsid w:val="009B6133"/>
    <w:rsid w:val="009B71BE"/>
    <w:rsid w:val="009B798C"/>
    <w:rsid w:val="009C0042"/>
    <w:rsid w:val="009C1774"/>
    <w:rsid w:val="009C401F"/>
    <w:rsid w:val="009C46E4"/>
    <w:rsid w:val="009C5F9B"/>
    <w:rsid w:val="009C6F9D"/>
    <w:rsid w:val="009C7380"/>
    <w:rsid w:val="009D2EB4"/>
    <w:rsid w:val="009E25EC"/>
    <w:rsid w:val="009E5E69"/>
    <w:rsid w:val="009E602A"/>
    <w:rsid w:val="009E6D30"/>
    <w:rsid w:val="009F7C21"/>
    <w:rsid w:val="00A0636E"/>
    <w:rsid w:val="00A116D3"/>
    <w:rsid w:val="00A21FDD"/>
    <w:rsid w:val="00A2400F"/>
    <w:rsid w:val="00A25751"/>
    <w:rsid w:val="00A30EE8"/>
    <w:rsid w:val="00A33E18"/>
    <w:rsid w:val="00A348C8"/>
    <w:rsid w:val="00A357A1"/>
    <w:rsid w:val="00A443AC"/>
    <w:rsid w:val="00A50E33"/>
    <w:rsid w:val="00A55663"/>
    <w:rsid w:val="00A56619"/>
    <w:rsid w:val="00A63040"/>
    <w:rsid w:val="00A63AD7"/>
    <w:rsid w:val="00A647A8"/>
    <w:rsid w:val="00A71669"/>
    <w:rsid w:val="00A805B2"/>
    <w:rsid w:val="00A819DE"/>
    <w:rsid w:val="00A91CD6"/>
    <w:rsid w:val="00A93B82"/>
    <w:rsid w:val="00A93C76"/>
    <w:rsid w:val="00A9492F"/>
    <w:rsid w:val="00A94AAF"/>
    <w:rsid w:val="00AA0AB8"/>
    <w:rsid w:val="00AA2EAD"/>
    <w:rsid w:val="00AA5FE5"/>
    <w:rsid w:val="00AA76A7"/>
    <w:rsid w:val="00AA7B4F"/>
    <w:rsid w:val="00AB02A6"/>
    <w:rsid w:val="00AB06AB"/>
    <w:rsid w:val="00AB15C4"/>
    <w:rsid w:val="00AB297F"/>
    <w:rsid w:val="00AB77A6"/>
    <w:rsid w:val="00AC0A5D"/>
    <w:rsid w:val="00AD3321"/>
    <w:rsid w:val="00AE437F"/>
    <w:rsid w:val="00AE4DD8"/>
    <w:rsid w:val="00AE5041"/>
    <w:rsid w:val="00AE55C2"/>
    <w:rsid w:val="00AE71B4"/>
    <w:rsid w:val="00AF5604"/>
    <w:rsid w:val="00AF6E3C"/>
    <w:rsid w:val="00B045C4"/>
    <w:rsid w:val="00B11183"/>
    <w:rsid w:val="00B1346F"/>
    <w:rsid w:val="00B16C58"/>
    <w:rsid w:val="00B2486F"/>
    <w:rsid w:val="00B24A34"/>
    <w:rsid w:val="00B26564"/>
    <w:rsid w:val="00B315BC"/>
    <w:rsid w:val="00B340C3"/>
    <w:rsid w:val="00B340F9"/>
    <w:rsid w:val="00B362D6"/>
    <w:rsid w:val="00B36DE1"/>
    <w:rsid w:val="00B377C2"/>
    <w:rsid w:val="00B430C2"/>
    <w:rsid w:val="00B45D32"/>
    <w:rsid w:val="00B46A36"/>
    <w:rsid w:val="00B55F8D"/>
    <w:rsid w:val="00B57BA3"/>
    <w:rsid w:val="00B60619"/>
    <w:rsid w:val="00B60D59"/>
    <w:rsid w:val="00B620ED"/>
    <w:rsid w:val="00B62130"/>
    <w:rsid w:val="00B62825"/>
    <w:rsid w:val="00B713B8"/>
    <w:rsid w:val="00B71724"/>
    <w:rsid w:val="00B73969"/>
    <w:rsid w:val="00B74085"/>
    <w:rsid w:val="00B765BD"/>
    <w:rsid w:val="00B803D3"/>
    <w:rsid w:val="00B83D71"/>
    <w:rsid w:val="00B86D6D"/>
    <w:rsid w:val="00B91EB2"/>
    <w:rsid w:val="00B942F6"/>
    <w:rsid w:val="00B957ED"/>
    <w:rsid w:val="00B95F1A"/>
    <w:rsid w:val="00BA5304"/>
    <w:rsid w:val="00BA6775"/>
    <w:rsid w:val="00BB1E18"/>
    <w:rsid w:val="00BB3045"/>
    <w:rsid w:val="00BB46C6"/>
    <w:rsid w:val="00BB5D84"/>
    <w:rsid w:val="00BB6F0B"/>
    <w:rsid w:val="00BC31D2"/>
    <w:rsid w:val="00BC3245"/>
    <w:rsid w:val="00BC5CE8"/>
    <w:rsid w:val="00BD00B4"/>
    <w:rsid w:val="00BD0BCA"/>
    <w:rsid w:val="00BD10EF"/>
    <w:rsid w:val="00BD59C9"/>
    <w:rsid w:val="00BD72C2"/>
    <w:rsid w:val="00BE0BF3"/>
    <w:rsid w:val="00BE511B"/>
    <w:rsid w:val="00BE6910"/>
    <w:rsid w:val="00BE733D"/>
    <w:rsid w:val="00BF7591"/>
    <w:rsid w:val="00C00731"/>
    <w:rsid w:val="00C01D81"/>
    <w:rsid w:val="00C04FA5"/>
    <w:rsid w:val="00C06574"/>
    <w:rsid w:val="00C06E4A"/>
    <w:rsid w:val="00C076EC"/>
    <w:rsid w:val="00C10593"/>
    <w:rsid w:val="00C15C1D"/>
    <w:rsid w:val="00C2022C"/>
    <w:rsid w:val="00C20A06"/>
    <w:rsid w:val="00C20CED"/>
    <w:rsid w:val="00C25B6E"/>
    <w:rsid w:val="00C30282"/>
    <w:rsid w:val="00C321D6"/>
    <w:rsid w:val="00C35AC0"/>
    <w:rsid w:val="00C35AC8"/>
    <w:rsid w:val="00C37E03"/>
    <w:rsid w:val="00C4140A"/>
    <w:rsid w:val="00C441AB"/>
    <w:rsid w:val="00C46277"/>
    <w:rsid w:val="00C5180B"/>
    <w:rsid w:val="00C561F7"/>
    <w:rsid w:val="00C56A8C"/>
    <w:rsid w:val="00C60A75"/>
    <w:rsid w:val="00C63947"/>
    <w:rsid w:val="00C678B7"/>
    <w:rsid w:val="00C7542C"/>
    <w:rsid w:val="00C75B9E"/>
    <w:rsid w:val="00C767CC"/>
    <w:rsid w:val="00C771F0"/>
    <w:rsid w:val="00C84563"/>
    <w:rsid w:val="00C86E28"/>
    <w:rsid w:val="00C93152"/>
    <w:rsid w:val="00C94344"/>
    <w:rsid w:val="00CA66FA"/>
    <w:rsid w:val="00CA6B60"/>
    <w:rsid w:val="00CC24F4"/>
    <w:rsid w:val="00CC37AC"/>
    <w:rsid w:val="00CC6A7D"/>
    <w:rsid w:val="00CC7A41"/>
    <w:rsid w:val="00CD2117"/>
    <w:rsid w:val="00CD6042"/>
    <w:rsid w:val="00CE16C7"/>
    <w:rsid w:val="00CF1DD3"/>
    <w:rsid w:val="00CF205C"/>
    <w:rsid w:val="00CF35AF"/>
    <w:rsid w:val="00CF398B"/>
    <w:rsid w:val="00CF6DC0"/>
    <w:rsid w:val="00D0305B"/>
    <w:rsid w:val="00D04155"/>
    <w:rsid w:val="00D064D1"/>
    <w:rsid w:val="00D117ED"/>
    <w:rsid w:val="00D157C3"/>
    <w:rsid w:val="00D21E01"/>
    <w:rsid w:val="00D230EE"/>
    <w:rsid w:val="00D2653B"/>
    <w:rsid w:val="00D31A71"/>
    <w:rsid w:val="00D322B4"/>
    <w:rsid w:val="00D32EA1"/>
    <w:rsid w:val="00D3493E"/>
    <w:rsid w:val="00D367AD"/>
    <w:rsid w:val="00D36DC0"/>
    <w:rsid w:val="00D372CF"/>
    <w:rsid w:val="00D411C1"/>
    <w:rsid w:val="00D41F77"/>
    <w:rsid w:val="00D42E5C"/>
    <w:rsid w:val="00D43D0B"/>
    <w:rsid w:val="00D5047C"/>
    <w:rsid w:val="00D51740"/>
    <w:rsid w:val="00D5251D"/>
    <w:rsid w:val="00D5429E"/>
    <w:rsid w:val="00D56D1E"/>
    <w:rsid w:val="00D60906"/>
    <w:rsid w:val="00D63FAF"/>
    <w:rsid w:val="00D64237"/>
    <w:rsid w:val="00D70D59"/>
    <w:rsid w:val="00D83FFB"/>
    <w:rsid w:val="00D9336C"/>
    <w:rsid w:val="00D956E0"/>
    <w:rsid w:val="00D9607E"/>
    <w:rsid w:val="00DA1206"/>
    <w:rsid w:val="00DA2DB1"/>
    <w:rsid w:val="00DA656F"/>
    <w:rsid w:val="00DB1504"/>
    <w:rsid w:val="00DB34C6"/>
    <w:rsid w:val="00DC15DD"/>
    <w:rsid w:val="00DC1F70"/>
    <w:rsid w:val="00DC5C6D"/>
    <w:rsid w:val="00DD44BC"/>
    <w:rsid w:val="00DE2151"/>
    <w:rsid w:val="00DE2F58"/>
    <w:rsid w:val="00DE584A"/>
    <w:rsid w:val="00DF3347"/>
    <w:rsid w:val="00DF5CFA"/>
    <w:rsid w:val="00DF7674"/>
    <w:rsid w:val="00E019B3"/>
    <w:rsid w:val="00E03877"/>
    <w:rsid w:val="00E0437D"/>
    <w:rsid w:val="00E0659A"/>
    <w:rsid w:val="00E068B1"/>
    <w:rsid w:val="00E10363"/>
    <w:rsid w:val="00E1121E"/>
    <w:rsid w:val="00E13327"/>
    <w:rsid w:val="00E160FC"/>
    <w:rsid w:val="00E165B3"/>
    <w:rsid w:val="00E169DB"/>
    <w:rsid w:val="00E17D7C"/>
    <w:rsid w:val="00E23392"/>
    <w:rsid w:val="00E25CFF"/>
    <w:rsid w:val="00E3664E"/>
    <w:rsid w:val="00E42C56"/>
    <w:rsid w:val="00E45376"/>
    <w:rsid w:val="00E51DFE"/>
    <w:rsid w:val="00E52F0B"/>
    <w:rsid w:val="00E53CD3"/>
    <w:rsid w:val="00E56B5C"/>
    <w:rsid w:val="00E60F88"/>
    <w:rsid w:val="00E618E8"/>
    <w:rsid w:val="00E62159"/>
    <w:rsid w:val="00E66AF5"/>
    <w:rsid w:val="00E72826"/>
    <w:rsid w:val="00E74C47"/>
    <w:rsid w:val="00E7536A"/>
    <w:rsid w:val="00E76B2C"/>
    <w:rsid w:val="00E7777E"/>
    <w:rsid w:val="00E77B99"/>
    <w:rsid w:val="00E77D91"/>
    <w:rsid w:val="00E86D77"/>
    <w:rsid w:val="00E9117F"/>
    <w:rsid w:val="00E92299"/>
    <w:rsid w:val="00E967CA"/>
    <w:rsid w:val="00E97283"/>
    <w:rsid w:val="00EA01CB"/>
    <w:rsid w:val="00EA2070"/>
    <w:rsid w:val="00EA2A62"/>
    <w:rsid w:val="00EA2CB2"/>
    <w:rsid w:val="00EA4799"/>
    <w:rsid w:val="00EA5EE9"/>
    <w:rsid w:val="00EB147F"/>
    <w:rsid w:val="00EB423C"/>
    <w:rsid w:val="00EB4453"/>
    <w:rsid w:val="00EB7191"/>
    <w:rsid w:val="00EC0388"/>
    <w:rsid w:val="00EC0389"/>
    <w:rsid w:val="00EC1FD1"/>
    <w:rsid w:val="00EC5A76"/>
    <w:rsid w:val="00EC5F9F"/>
    <w:rsid w:val="00ED04FC"/>
    <w:rsid w:val="00ED1B80"/>
    <w:rsid w:val="00ED2975"/>
    <w:rsid w:val="00ED5CFB"/>
    <w:rsid w:val="00EE4489"/>
    <w:rsid w:val="00EE4570"/>
    <w:rsid w:val="00EE5F28"/>
    <w:rsid w:val="00EE7033"/>
    <w:rsid w:val="00EF040B"/>
    <w:rsid w:val="00EF1437"/>
    <w:rsid w:val="00EF2E72"/>
    <w:rsid w:val="00EF790B"/>
    <w:rsid w:val="00F06C5E"/>
    <w:rsid w:val="00F116F5"/>
    <w:rsid w:val="00F16D84"/>
    <w:rsid w:val="00F210F0"/>
    <w:rsid w:val="00F21417"/>
    <w:rsid w:val="00F218EF"/>
    <w:rsid w:val="00F30B70"/>
    <w:rsid w:val="00F37C01"/>
    <w:rsid w:val="00F40428"/>
    <w:rsid w:val="00F41CFD"/>
    <w:rsid w:val="00F42063"/>
    <w:rsid w:val="00F442A9"/>
    <w:rsid w:val="00F5157D"/>
    <w:rsid w:val="00F535A6"/>
    <w:rsid w:val="00F542C9"/>
    <w:rsid w:val="00F54AF7"/>
    <w:rsid w:val="00F55850"/>
    <w:rsid w:val="00F55943"/>
    <w:rsid w:val="00F55BBC"/>
    <w:rsid w:val="00F55DCE"/>
    <w:rsid w:val="00F61472"/>
    <w:rsid w:val="00F640CE"/>
    <w:rsid w:val="00F64279"/>
    <w:rsid w:val="00F65CA1"/>
    <w:rsid w:val="00F72B74"/>
    <w:rsid w:val="00F808FB"/>
    <w:rsid w:val="00F80BA5"/>
    <w:rsid w:val="00F814F7"/>
    <w:rsid w:val="00F83EAD"/>
    <w:rsid w:val="00F8597B"/>
    <w:rsid w:val="00F92FC2"/>
    <w:rsid w:val="00F942F1"/>
    <w:rsid w:val="00F9491D"/>
    <w:rsid w:val="00F962DF"/>
    <w:rsid w:val="00F97381"/>
    <w:rsid w:val="00FA3FFE"/>
    <w:rsid w:val="00FA42DC"/>
    <w:rsid w:val="00FA4840"/>
    <w:rsid w:val="00FA4F9C"/>
    <w:rsid w:val="00FB2009"/>
    <w:rsid w:val="00FB2167"/>
    <w:rsid w:val="00FB2873"/>
    <w:rsid w:val="00FB4A31"/>
    <w:rsid w:val="00FB51F0"/>
    <w:rsid w:val="00FB6EB5"/>
    <w:rsid w:val="00FC0472"/>
    <w:rsid w:val="00FC3D6D"/>
    <w:rsid w:val="00FC57B3"/>
    <w:rsid w:val="00FC6F0B"/>
    <w:rsid w:val="00FC75DA"/>
    <w:rsid w:val="00FD29A4"/>
    <w:rsid w:val="00FD4BEB"/>
    <w:rsid w:val="00FD58AB"/>
    <w:rsid w:val="00FE4611"/>
    <w:rsid w:val="00FE4FDB"/>
    <w:rsid w:val="00FE6327"/>
    <w:rsid w:val="00FF1DEA"/>
    <w:rsid w:val="00FF2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fillcolor="none" strokecolor="none"/>
    </o:shapedefaults>
    <o:shapelayout v:ext="edit">
      <o:idmap v:ext="edit" data="1"/>
      <o:regrouptable v:ext="edit">
        <o:entry new="1" old="0"/>
        <o:entry new="2" old="0"/>
        <o:entry new="3" old="0"/>
        <o:entry new="4" old="0"/>
        <o:entry new="5" old="0"/>
        <o:entry new="6" old="0"/>
        <o:entry new="7" old="0"/>
        <o:entry new="8" old="0"/>
        <o:entry new="9" old="8"/>
        <o:entry new="10" old="9"/>
        <o:entry new="11" old="8"/>
        <o:entry new="12" old="0"/>
        <o:entry new="13" old="12"/>
        <o:entry new="14" old="0"/>
        <o:entry new="15" old="14"/>
        <o:entry new="16" old="14"/>
        <o:entry new="17" old="0"/>
        <o:entry new="18" old="17"/>
        <o:entry new="19" old="0"/>
        <o:entry new="20" old="0"/>
        <o:entry new="21" old="0"/>
        <o:entry new="22" old="21"/>
        <o:entry new="23" old="0"/>
        <o:entry new="24" old="0"/>
        <o:entry new="25" old="24"/>
        <o:entry new="26" old="0"/>
        <o:entry new="27" old="0"/>
        <o:entry new="28" old="27"/>
        <o:entry new="29" old="0"/>
        <o:entry new="30" old="29"/>
        <o:entry new="31" old="30"/>
        <o:entry new="32" old="0"/>
        <o:entry new="33" old="0"/>
        <o:entry new="34" old="33"/>
        <o:entry new="35" old="0"/>
        <o:entry new="36" old="34"/>
        <o:entry new="37" old="0"/>
        <o:entry new="38" old="0"/>
        <o:entry new="39" old="0"/>
        <o:entry new="40" old="38"/>
        <o:entry new="41" old="0"/>
        <o:entry new="42" old="0"/>
        <o:entry new="43" old="42"/>
        <o:entry new="44" old="0"/>
        <o:entry new="45" old="0"/>
        <o:entry new="46" old="45"/>
        <o:entry new="47" old="46"/>
        <o:entry new="48" old="0"/>
        <o:entry new="49" old="0"/>
        <o:entry new="50" old="47"/>
        <o:entry new="51" old="0"/>
        <o:entry new="52" old="46"/>
        <o:entry new="53" old="0"/>
        <o:entry new="54" old="0"/>
        <o:entry new="55" old="54"/>
        <o:entry new="56" old="0"/>
        <o:entry new="57" old="0"/>
        <o:entry new="58" old="0"/>
        <o:entry new="59" old="58"/>
        <o:entry new="60" old="0"/>
        <o:entry new="61" old="6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215"/>
    <w:pPr>
      <w:jc w:val="both"/>
    </w:pPr>
    <w:rPr>
      <w:rFonts w:ascii="Verdana" w:hAnsi="Verdana"/>
    </w:rPr>
  </w:style>
  <w:style w:type="paragraph" w:styleId="Titre1">
    <w:name w:val="heading 1"/>
    <w:basedOn w:val="Normal"/>
    <w:next w:val="Normal"/>
    <w:link w:val="Titre1Car"/>
    <w:uiPriority w:val="9"/>
    <w:qFormat/>
    <w:rsid w:val="003375E4"/>
    <w:pPr>
      <w:keepNext/>
      <w:keepLines/>
      <w:numPr>
        <w:numId w:val="36"/>
      </w:numPr>
      <w:spacing w:before="480" w:after="0"/>
      <w:outlineLvl w:val="0"/>
    </w:pPr>
    <w:rPr>
      <w:rFonts w:eastAsiaTheme="majorEastAsia" w:cstheme="majorBidi"/>
      <w:b/>
      <w:bCs/>
      <w:sz w:val="36"/>
      <w:szCs w:val="28"/>
    </w:rPr>
  </w:style>
  <w:style w:type="paragraph" w:styleId="Titre2">
    <w:name w:val="heading 2"/>
    <w:basedOn w:val="Normal"/>
    <w:next w:val="Normal"/>
    <w:link w:val="Titre2Car"/>
    <w:uiPriority w:val="9"/>
    <w:unhideWhenUsed/>
    <w:qFormat/>
    <w:rsid w:val="00C7542C"/>
    <w:pPr>
      <w:keepNext/>
      <w:keepLines/>
      <w:numPr>
        <w:ilvl w:val="1"/>
        <w:numId w:val="36"/>
      </w:numPr>
      <w:spacing w:before="200" w:after="0"/>
      <w:ind w:left="1428"/>
      <w:outlineLvl w:val="1"/>
    </w:pPr>
    <w:rPr>
      <w:rFonts w:eastAsiaTheme="majorEastAsia" w:cstheme="majorBidi"/>
      <w:bCs/>
      <w:sz w:val="28"/>
      <w:szCs w:val="26"/>
    </w:rPr>
  </w:style>
  <w:style w:type="paragraph" w:styleId="Titre3">
    <w:name w:val="heading 3"/>
    <w:basedOn w:val="Normal"/>
    <w:next w:val="Normal"/>
    <w:link w:val="Titre3Car"/>
    <w:uiPriority w:val="9"/>
    <w:unhideWhenUsed/>
    <w:qFormat/>
    <w:rsid w:val="005E7C40"/>
    <w:pPr>
      <w:keepNext/>
      <w:keepLines/>
      <w:numPr>
        <w:ilvl w:val="2"/>
        <w:numId w:val="36"/>
      </w:numPr>
      <w:spacing w:before="200" w:after="0"/>
      <w:ind w:left="2136"/>
      <w:outlineLvl w:val="2"/>
    </w:pPr>
    <w:rPr>
      <w:rFonts w:eastAsiaTheme="majorEastAsia" w:cstheme="majorBidi"/>
      <w:bCs/>
      <w:sz w:val="28"/>
    </w:rPr>
  </w:style>
  <w:style w:type="paragraph" w:styleId="Titre4">
    <w:name w:val="heading 4"/>
    <w:basedOn w:val="Normal"/>
    <w:next w:val="Normal"/>
    <w:link w:val="Titre4Car"/>
    <w:uiPriority w:val="9"/>
    <w:unhideWhenUsed/>
    <w:qFormat/>
    <w:rsid w:val="00E42C56"/>
    <w:pPr>
      <w:keepNext/>
      <w:keepLines/>
      <w:numPr>
        <w:ilvl w:val="3"/>
        <w:numId w:val="36"/>
      </w:numPr>
      <w:spacing w:before="200" w:after="0"/>
      <w:outlineLvl w:val="3"/>
    </w:pPr>
    <w:rPr>
      <w:rFonts w:eastAsiaTheme="majorEastAsia" w:cstheme="majorBidi"/>
      <w:bCs/>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53EB"/>
    <w:pPr>
      <w:ind w:left="720"/>
      <w:contextualSpacing/>
    </w:pPr>
  </w:style>
  <w:style w:type="character" w:customStyle="1" w:styleId="Titre1Car">
    <w:name w:val="Titre 1 Car"/>
    <w:basedOn w:val="Policepardfaut"/>
    <w:link w:val="Titre1"/>
    <w:uiPriority w:val="9"/>
    <w:rsid w:val="003375E4"/>
    <w:rPr>
      <w:rFonts w:ascii="Verdana" w:eastAsiaTheme="majorEastAsia" w:hAnsi="Verdana" w:cstheme="majorBidi"/>
      <w:b/>
      <w:bCs/>
      <w:sz w:val="36"/>
      <w:szCs w:val="28"/>
    </w:rPr>
  </w:style>
  <w:style w:type="character" w:customStyle="1" w:styleId="Titre2Car">
    <w:name w:val="Titre 2 Car"/>
    <w:basedOn w:val="Policepardfaut"/>
    <w:link w:val="Titre2"/>
    <w:uiPriority w:val="9"/>
    <w:rsid w:val="00C7542C"/>
    <w:rPr>
      <w:rFonts w:ascii="Verdana" w:eastAsiaTheme="majorEastAsia" w:hAnsi="Verdana" w:cstheme="majorBidi"/>
      <w:bCs/>
      <w:sz w:val="28"/>
      <w:szCs w:val="26"/>
    </w:rPr>
  </w:style>
  <w:style w:type="paragraph" w:styleId="Rvision">
    <w:name w:val="Revision"/>
    <w:hidden/>
    <w:uiPriority w:val="99"/>
    <w:semiHidden/>
    <w:rsid w:val="003802E5"/>
    <w:pPr>
      <w:spacing w:after="0" w:line="240" w:lineRule="auto"/>
    </w:pPr>
  </w:style>
  <w:style w:type="paragraph" w:styleId="Textedebulles">
    <w:name w:val="Balloon Text"/>
    <w:basedOn w:val="Normal"/>
    <w:link w:val="TextedebullesCar"/>
    <w:uiPriority w:val="99"/>
    <w:semiHidden/>
    <w:unhideWhenUsed/>
    <w:rsid w:val="003802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02E5"/>
    <w:rPr>
      <w:rFonts w:ascii="Tahoma" w:hAnsi="Tahoma" w:cs="Tahoma"/>
      <w:sz w:val="16"/>
      <w:szCs w:val="16"/>
    </w:rPr>
  </w:style>
  <w:style w:type="paragraph" w:styleId="En-ttedetabledesmatires">
    <w:name w:val="TOC Heading"/>
    <w:basedOn w:val="Titre1"/>
    <w:next w:val="Normal"/>
    <w:uiPriority w:val="39"/>
    <w:unhideWhenUsed/>
    <w:qFormat/>
    <w:rsid w:val="00227BD1"/>
    <w:pPr>
      <w:numPr>
        <w:numId w:val="0"/>
      </w:numPr>
      <w:outlineLvl w:val="9"/>
    </w:pPr>
    <w:rPr>
      <w:rFonts w:asciiTheme="majorHAnsi" w:hAnsiTheme="majorHAnsi"/>
      <w:color w:val="365F91" w:themeColor="accent1" w:themeShade="BF"/>
      <w:sz w:val="28"/>
    </w:rPr>
  </w:style>
  <w:style w:type="paragraph" w:styleId="TM1">
    <w:name w:val="toc 1"/>
    <w:basedOn w:val="Normal"/>
    <w:next w:val="Normal"/>
    <w:autoRedefine/>
    <w:uiPriority w:val="39"/>
    <w:unhideWhenUsed/>
    <w:qFormat/>
    <w:rsid w:val="007B4BD7"/>
    <w:pPr>
      <w:spacing w:after="100"/>
    </w:pPr>
    <w:rPr>
      <w:sz w:val="24"/>
    </w:rPr>
  </w:style>
  <w:style w:type="paragraph" w:styleId="TM2">
    <w:name w:val="toc 2"/>
    <w:basedOn w:val="Normal"/>
    <w:next w:val="Normal"/>
    <w:autoRedefine/>
    <w:uiPriority w:val="39"/>
    <w:unhideWhenUsed/>
    <w:qFormat/>
    <w:rsid w:val="00227BD1"/>
    <w:pPr>
      <w:spacing w:after="100"/>
      <w:ind w:left="220"/>
    </w:pPr>
  </w:style>
  <w:style w:type="character" w:styleId="Lienhypertexte">
    <w:name w:val="Hyperlink"/>
    <w:basedOn w:val="Policepardfaut"/>
    <w:uiPriority w:val="99"/>
    <w:unhideWhenUsed/>
    <w:rsid w:val="00227BD1"/>
    <w:rPr>
      <w:color w:val="0000FF" w:themeColor="hyperlink"/>
      <w:u w:val="single"/>
    </w:rPr>
  </w:style>
  <w:style w:type="paragraph" w:styleId="En-tte">
    <w:name w:val="header"/>
    <w:basedOn w:val="Normal"/>
    <w:link w:val="En-tteCar"/>
    <w:uiPriority w:val="99"/>
    <w:semiHidden/>
    <w:unhideWhenUsed/>
    <w:rsid w:val="00227BD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27BD1"/>
  </w:style>
  <w:style w:type="paragraph" w:styleId="Pieddepage">
    <w:name w:val="footer"/>
    <w:basedOn w:val="Normal"/>
    <w:link w:val="PieddepageCar"/>
    <w:uiPriority w:val="99"/>
    <w:unhideWhenUsed/>
    <w:rsid w:val="00227B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7BD1"/>
  </w:style>
  <w:style w:type="paragraph" w:styleId="TM3">
    <w:name w:val="toc 3"/>
    <w:basedOn w:val="Normal"/>
    <w:next w:val="Normal"/>
    <w:autoRedefine/>
    <w:uiPriority w:val="39"/>
    <w:unhideWhenUsed/>
    <w:qFormat/>
    <w:rsid w:val="00227BD1"/>
    <w:pPr>
      <w:spacing w:after="100"/>
      <w:ind w:left="440"/>
    </w:pPr>
    <w:rPr>
      <w:rFonts w:eastAsiaTheme="minorEastAsia"/>
    </w:rPr>
  </w:style>
  <w:style w:type="character" w:customStyle="1" w:styleId="Titre3Car">
    <w:name w:val="Titre 3 Car"/>
    <w:basedOn w:val="Policepardfaut"/>
    <w:link w:val="Titre3"/>
    <w:uiPriority w:val="9"/>
    <w:rsid w:val="005E7C40"/>
    <w:rPr>
      <w:rFonts w:ascii="Verdana" w:eastAsiaTheme="majorEastAsia" w:hAnsi="Verdana" w:cstheme="majorBidi"/>
      <w:bCs/>
      <w:sz w:val="28"/>
    </w:rPr>
  </w:style>
  <w:style w:type="character" w:customStyle="1" w:styleId="Titre4Car">
    <w:name w:val="Titre 4 Car"/>
    <w:basedOn w:val="Policepardfaut"/>
    <w:link w:val="Titre4"/>
    <w:uiPriority w:val="9"/>
    <w:rsid w:val="00E42C56"/>
    <w:rPr>
      <w:rFonts w:ascii="Verdana" w:eastAsiaTheme="majorEastAsia" w:hAnsi="Verdana" w:cstheme="majorBidi"/>
      <w:bCs/>
      <w:iCs/>
      <w:sz w:val="28"/>
    </w:rPr>
  </w:style>
  <w:style w:type="paragraph" w:styleId="TM4">
    <w:name w:val="toc 4"/>
    <w:basedOn w:val="Normal"/>
    <w:next w:val="Normal"/>
    <w:autoRedefine/>
    <w:uiPriority w:val="39"/>
    <w:unhideWhenUsed/>
    <w:rsid w:val="00E42C56"/>
    <w:pPr>
      <w:spacing w:after="100"/>
      <w:ind w:left="660"/>
    </w:pPr>
  </w:style>
  <w:style w:type="paragraph" w:styleId="Lgende">
    <w:name w:val="caption"/>
    <w:basedOn w:val="Normal"/>
    <w:next w:val="Normal"/>
    <w:uiPriority w:val="35"/>
    <w:unhideWhenUsed/>
    <w:qFormat/>
    <w:rsid w:val="0043104B"/>
    <w:pPr>
      <w:spacing w:line="240" w:lineRule="auto"/>
      <w:jc w:val="center"/>
    </w:pPr>
    <w:rPr>
      <w:b/>
      <w:bCs/>
      <w:color w:val="A6A6A6" w:themeColor="background1" w:themeShade="A6"/>
      <w:sz w:val="18"/>
      <w:szCs w:val="18"/>
    </w:rPr>
  </w:style>
  <w:style w:type="paragraph" w:customStyle="1" w:styleId="spip">
    <w:name w:val="spip"/>
    <w:basedOn w:val="Normal"/>
    <w:rsid w:val="001F01E4"/>
    <w:pPr>
      <w:spacing w:before="100" w:beforeAutospacing="1" w:after="100" w:afterAutospacing="1" w:line="240" w:lineRule="auto"/>
    </w:pPr>
    <w:rPr>
      <w:rFonts w:ascii="Times New Roman" w:eastAsia="Times New Roman" w:hAnsi="Times New Roman" w:cs="Times New Roman"/>
      <w:szCs w:val="24"/>
      <w:lang w:eastAsia="fr-FR"/>
    </w:rPr>
  </w:style>
  <w:style w:type="paragraph" w:styleId="Tabledesillustrations">
    <w:name w:val="table of figures"/>
    <w:basedOn w:val="Normal"/>
    <w:next w:val="Normal"/>
    <w:uiPriority w:val="99"/>
    <w:unhideWhenUsed/>
    <w:rsid w:val="00FC3D6D"/>
    <w:pPr>
      <w:spacing w:after="0"/>
    </w:pPr>
  </w:style>
  <w:style w:type="character" w:styleId="Rfrenceintense">
    <w:name w:val="Intense Reference"/>
    <w:basedOn w:val="Policepardfaut"/>
    <w:uiPriority w:val="32"/>
    <w:qFormat/>
    <w:rsid w:val="003A49C7"/>
    <w:rPr>
      <w:b/>
      <w:bCs/>
      <w:smallCaps/>
      <w:color w:val="C0504D" w:themeColor="accent2"/>
      <w:spacing w:val="5"/>
      <w:u w:val="single"/>
    </w:rPr>
  </w:style>
  <w:style w:type="paragraph" w:styleId="Bibliographie">
    <w:name w:val="Bibliography"/>
    <w:basedOn w:val="Normal"/>
    <w:next w:val="Normal"/>
    <w:uiPriority w:val="37"/>
    <w:unhideWhenUsed/>
    <w:rsid w:val="007A7BAF"/>
  </w:style>
  <w:style w:type="paragraph" w:styleId="Notedebasdepage">
    <w:name w:val="footnote text"/>
    <w:basedOn w:val="Normal"/>
    <w:link w:val="NotedebasdepageCar"/>
    <w:uiPriority w:val="99"/>
    <w:semiHidden/>
    <w:unhideWhenUsed/>
    <w:rsid w:val="00BF75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7591"/>
    <w:rPr>
      <w:rFonts w:ascii="Verdana" w:hAnsi="Verdana"/>
      <w:sz w:val="20"/>
      <w:szCs w:val="20"/>
    </w:rPr>
  </w:style>
  <w:style w:type="character" w:styleId="Appelnotedebasdep">
    <w:name w:val="footnote reference"/>
    <w:basedOn w:val="Policepardfaut"/>
    <w:uiPriority w:val="99"/>
    <w:semiHidden/>
    <w:unhideWhenUsed/>
    <w:rsid w:val="00BF7591"/>
    <w:rPr>
      <w:vertAlign w:val="superscript"/>
    </w:rPr>
  </w:style>
  <w:style w:type="paragraph" w:styleId="Notedefin">
    <w:name w:val="endnote text"/>
    <w:basedOn w:val="Normal"/>
    <w:link w:val="NotedefinCar"/>
    <w:uiPriority w:val="99"/>
    <w:semiHidden/>
    <w:unhideWhenUsed/>
    <w:rsid w:val="002A57F4"/>
    <w:pPr>
      <w:spacing w:after="0" w:line="240" w:lineRule="auto"/>
    </w:pPr>
    <w:rPr>
      <w:sz w:val="20"/>
      <w:szCs w:val="20"/>
    </w:rPr>
  </w:style>
  <w:style w:type="character" w:customStyle="1" w:styleId="NotedefinCar">
    <w:name w:val="Note de fin Car"/>
    <w:basedOn w:val="Policepardfaut"/>
    <w:link w:val="Notedefin"/>
    <w:uiPriority w:val="99"/>
    <w:semiHidden/>
    <w:rsid w:val="002A57F4"/>
    <w:rPr>
      <w:rFonts w:ascii="Verdana" w:hAnsi="Verdana"/>
      <w:sz w:val="20"/>
      <w:szCs w:val="20"/>
    </w:rPr>
  </w:style>
  <w:style w:type="character" w:styleId="Appeldenotedefin">
    <w:name w:val="endnote reference"/>
    <w:basedOn w:val="Policepardfaut"/>
    <w:uiPriority w:val="99"/>
    <w:semiHidden/>
    <w:unhideWhenUsed/>
    <w:rsid w:val="002A57F4"/>
    <w:rPr>
      <w:vertAlign w:val="superscript"/>
    </w:rPr>
  </w:style>
  <w:style w:type="paragraph" w:styleId="PrformatHTML">
    <w:name w:val="HTML Preformatted"/>
    <w:basedOn w:val="Normal"/>
    <w:link w:val="PrformatHTMLCar"/>
    <w:uiPriority w:val="99"/>
    <w:unhideWhenUsed/>
    <w:rsid w:val="00AE5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E55C2"/>
    <w:rPr>
      <w:rFonts w:ascii="Courier New" w:eastAsia="Times New Roman" w:hAnsi="Courier New" w:cs="Courier New"/>
      <w:sz w:val="20"/>
      <w:szCs w:val="20"/>
      <w:lang w:eastAsia="fr-FR"/>
    </w:rPr>
  </w:style>
  <w:style w:type="paragraph" w:styleId="Sansinterligne">
    <w:name w:val="No Spacing"/>
    <w:uiPriority w:val="1"/>
    <w:qFormat/>
    <w:rsid w:val="00B24A34"/>
    <w:pPr>
      <w:spacing w:after="0" w:line="240" w:lineRule="auto"/>
      <w:jc w:val="both"/>
    </w:pPr>
    <w:rPr>
      <w:rFonts w:ascii="Verdana" w:hAnsi="Verdana"/>
    </w:rPr>
  </w:style>
  <w:style w:type="paragraph" w:customStyle="1" w:styleId="western">
    <w:name w:val="western"/>
    <w:basedOn w:val="Normal"/>
    <w:rsid w:val="0099438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EF040B"/>
    <w:rPr>
      <w:color w:val="800080" w:themeColor="followedHyperlink"/>
      <w:u w:val="single"/>
    </w:rPr>
  </w:style>
  <w:style w:type="character" w:customStyle="1" w:styleId="spelle">
    <w:name w:val="spelle"/>
    <w:basedOn w:val="Policepardfaut"/>
    <w:rsid w:val="008A4869"/>
  </w:style>
  <w:style w:type="character" w:customStyle="1" w:styleId="grame">
    <w:name w:val="grame"/>
    <w:basedOn w:val="Policepardfaut"/>
    <w:rsid w:val="008A4869"/>
  </w:style>
  <w:style w:type="paragraph" w:styleId="Index1">
    <w:name w:val="index 1"/>
    <w:basedOn w:val="Normal"/>
    <w:next w:val="Normal"/>
    <w:autoRedefine/>
    <w:uiPriority w:val="99"/>
    <w:semiHidden/>
    <w:unhideWhenUsed/>
    <w:rsid w:val="00977511"/>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942955273">
      <w:bodyDiv w:val="1"/>
      <w:marLeft w:val="0"/>
      <w:marRight w:val="0"/>
      <w:marTop w:val="0"/>
      <w:marBottom w:val="0"/>
      <w:divBdr>
        <w:top w:val="none" w:sz="0" w:space="0" w:color="auto"/>
        <w:left w:val="none" w:sz="0" w:space="0" w:color="auto"/>
        <w:bottom w:val="none" w:sz="0" w:space="0" w:color="auto"/>
        <w:right w:val="none" w:sz="0" w:space="0" w:color="auto"/>
      </w:divBdr>
    </w:div>
    <w:div w:id="1089083487">
      <w:bodyDiv w:val="1"/>
      <w:marLeft w:val="0"/>
      <w:marRight w:val="0"/>
      <w:marTop w:val="0"/>
      <w:marBottom w:val="0"/>
      <w:divBdr>
        <w:top w:val="none" w:sz="0" w:space="0" w:color="auto"/>
        <w:left w:val="none" w:sz="0" w:space="0" w:color="auto"/>
        <w:bottom w:val="none" w:sz="0" w:space="0" w:color="auto"/>
        <w:right w:val="none" w:sz="0" w:space="0" w:color="auto"/>
      </w:divBdr>
    </w:div>
    <w:div w:id="1320189827">
      <w:bodyDiv w:val="1"/>
      <w:marLeft w:val="0"/>
      <w:marRight w:val="0"/>
      <w:marTop w:val="0"/>
      <w:marBottom w:val="0"/>
      <w:divBdr>
        <w:top w:val="none" w:sz="0" w:space="0" w:color="auto"/>
        <w:left w:val="none" w:sz="0" w:space="0" w:color="auto"/>
        <w:bottom w:val="none" w:sz="0" w:space="0" w:color="auto"/>
        <w:right w:val="none" w:sz="0" w:space="0" w:color="auto"/>
      </w:divBdr>
    </w:div>
    <w:div w:id="1329216590">
      <w:bodyDiv w:val="1"/>
      <w:marLeft w:val="0"/>
      <w:marRight w:val="0"/>
      <w:marTop w:val="0"/>
      <w:marBottom w:val="0"/>
      <w:divBdr>
        <w:top w:val="none" w:sz="0" w:space="0" w:color="auto"/>
        <w:left w:val="none" w:sz="0" w:space="0" w:color="auto"/>
        <w:bottom w:val="none" w:sz="0" w:space="0" w:color="auto"/>
        <w:right w:val="none" w:sz="0" w:space="0" w:color="auto"/>
      </w:divBdr>
    </w:div>
    <w:div w:id="1447122151">
      <w:bodyDiv w:val="1"/>
      <w:marLeft w:val="0"/>
      <w:marRight w:val="0"/>
      <w:marTop w:val="0"/>
      <w:marBottom w:val="0"/>
      <w:divBdr>
        <w:top w:val="none" w:sz="0" w:space="0" w:color="auto"/>
        <w:left w:val="none" w:sz="0" w:space="0" w:color="auto"/>
        <w:bottom w:val="none" w:sz="0" w:space="0" w:color="auto"/>
        <w:right w:val="none" w:sz="0" w:space="0" w:color="auto"/>
      </w:divBdr>
    </w:div>
    <w:div w:id="1525359904">
      <w:bodyDiv w:val="1"/>
      <w:marLeft w:val="0"/>
      <w:marRight w:val="0"/>
      <w:marTop w:val="0"/>
      <w:marBottom w:val="0"/>
      <w:divBdr>
        <w:top w:val="none" w:sz="0" w:space="0" w:color="auto"/>
        <w:left w:val="none" w:sz="0" w:space="0" w:color="auto"/>
        <w:bottom w:val="none" w:sz="0" w:space="0" w:color="auto"/>
        <w:right w:val="none" w:sz="0" w:space="0" w:color="auto"/>
      </w:divBdr>
    </w:div>
    <w:div w:id="1907296763">
      <w:bodyDiv w:val="1"/>
      <w:marLeft w:val="0"/>
      <w:marRight w:val="0"/>
      <w:marTop w:val="0"/>
      <w:marBottom w:val="0"/>
      <w:divBdr>
        <w:top w:val="none" w:sz="0" w:space="0" w:color="auto"/>
        <w:left w:val="none" w:sz="0" w:space="0" w:color="auto"/>
        <w:bottom w:val="none" w:sz="0" w:space="0" w:color="auto"/>
        <w:right w:val="none" w:sz="0" w:space="0" w:color="auto"/>
      </w:divBdr>
    </w:div>
    <w:div w:id="2008366223">
      <w:bodyDiv w:val="1"/>
      <w:marLeft w:val="0"/>
      <w:marRight w:val="0"/>
      <w:marTop w:val="0"/>
      <w:marBottom w:val="0"/>
      <w:divBdr>
        <w:top w:val="none" w:sz="0" w:space="0" w:color="auto"/>
        <w:left w:val="none" w:sz="0" w:space="0" w:color="auto"/>
        <w:bottom w:val="none" w:sz="0" w:space="0" w:color="auto"/>
        <w:right w:val="none" w:sz="0" w:space="0" w:color="auto"/>
      </w:divBdr>
      <w:divsChild>
        <w:div w:id="1223709526">
          <w:marLeft w:val="0"/>
          <w:marRight w:val="0"/>
          <w:marTop w:val="0"/>
          <w:marBottom w:val="0"/>
          <w:divBdr>
            <w:top w:val="none" w:sz="0" w:space="0" w:color="auto"/>
            <w:left w:val="none" w:sz="0" w:space="0" w:color="auto"/>
            <w:bottom w:val="none" w:sz="0" w:space="0" w:color="auto"/>
            <w:right w:val="none" w:sz="0" w:space="0" w:color="auto"/>
          </w:divBdr>
        </w:div>
        <w:div w:id="640422264">
          <w:marLeft w:val="0"/>
          <w:marRight w:val="0"/>
          <w:marTop w:val="0"/>
          <w:marBottom w:val="0"/>
          <w:divBdr>
            <w:top w:val="none" w:sz="0" w:space="0" w:color="auto"/>
            <w:left w:val="none" w:sz="0" w:space="0" w:color="auto"/>
            <w:bottom w:val="none" w:sz="0" w:space="0" w:color="auto"/>
            <w:right w:val="none" w:sz="0" w:space="0" w:color="auto"/>
          </w:divBdr>
        </w:div>
        <w:div w:id="1150638633">
          <w:marLeft w:val="0"/>
          <w:marRight w:val="0"/>
          <w:marTop w:val="0"/>
          <w:marBottom w:val="0"/>
          <w:divBdr>
            <w:top w:val="none" w:sz="0" w:space="0" w:color="auto"/>
            <w:left w:val="none" w:sz="0" w:space="0" w:color="auto"/>
            <w:bottom w:val="none" w:sz="0" w:space="0" w:color="auto"/>
            <w:right w:val="none" w:sz="0" w:space="0" w:color="auto"/>
          </w:divBdr>
        </w:div>
      </w:divsChild>
    </w:div>
    <w:div w:id="209355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Hog06</b:Tag>
    <b:SourceType>Report</b:SourceType>
    <b:Guid>{C2CCD05C-B887-4E08-995B-E26683E4AA00}</b:Guid>
    <b:LCID>0</b:LCID>
    <b:Author>
      <b:Author>
        <b:NameList>
          <b:Person>
            <b:Last>Hogie</b:Last>
            <b:First>Luc</b:First>
          </b:Person>
          <b:Person>
            <b:Last>Guinand</b:Last>
            <b:First>Frédéric</b:First>
          </b:Person>
          <b:Person>
            <b:Last>Bouvry</b:Last>
            <b:First>Pascal</b:First>
          </b:Person>
        </b:NameList>
      </b:Author>
    </b:Author>
    <b:Title>The Madhoc Metropolitan Adhoc</b:Title>
    <b:Year>2006</b:Year>
    <b:RefOrder>1</b:RefOrder>
  </b:Source>
  <b:Source>
    <b:Tag>All07</b:Tag>
    <b:SourceType>Book</b:SourceType>
    <b:Guid>{D326FBB1-106C-4F69-9A89-1D71B511EDB5}</b:Guid>
    <b:LCID>0</b:LCID>
    <b:Author>
      <b:Author>
        <b:Corporate>OSGi Alliance</b:Corporate>
      </b:Author>
    </b:Author>
    <b:Title>OSGi Alliance Specifications - OSGi Service Platform Release 4</b:Title>
    <b:Year>2007</b:Year>
    <b:InternetSiteTitle>OSGi Alliance</b:InternetSiteTitle>
    <b:YearAccessed>2008</b:YearAccessed>
    <b:MonthAccessed>04</b:MonthAccessed>
    <b:URL>http://www.osgi.org/Specifications/HomePage</b:URL>
    <b:RefOrder>2</b:RefOrder>
  </b:Source>
  <b:Source>
    <b:Tag>Sun08</b:Tag>
    <b:SourceType>InternetSite</b:SourceType>
    <b:Guid>{EBCF3661-CE6A-47D0-BB42-F57DC4A36AEF}</b:Guid>
    <b:LCID>0</b:LCID>
    <b:Author>
      <b:Author>
        <b:Corporate>Sun microsystems</b:Corporate>
      </b:Author>
    </b:Author>
    <b:Title>Java Management Extensions (JMX) Technology</b:Title>
    <b:Year>2008</b:Year>
    <b:InternetSiteTitle>Sun Developer Network</b:InternetSiteTitle>
    <b:YearAccessed>2008</b:YearAccessed>
    <b:MonthAccessed>05</b:MonthAccessed>
    <b:URL>http://java.sun.com/javase/technologies/core/mntr-mgmt/javamanagement/</b:URL>
    <b:RefOrder>3</b:RefOrder>
  </b:Source>
  <b:Source>
    <b:Tag>Sun081</b:Tag>
    <b:SourceType>InternetSite</b:SourceType>
    <b:Guid>{9B4D54B1-88E9-4C15-BBD9-858A6F8444FB}</b:Guid>
    <b:LCID>0</b:LCID>
    <b:Author>
      <b:Author>
        <b:Corporate>Sun microsystems</b:Corporate>
      </b:Author>
    </b:Author>
    <b:Title>Remote Method Invocation</b:Title>
    <b:InternetSiteTitle>Sun Developer Network</b:InternetSiteTitle>
    <b:Year>2008</b:Year>
    <b:YearAccessed>2008</b:YearAccessed>
    <b:MonthAccessed>Mai</b:MonthAccessed>
    <b:URL>http://java.sun.com/javase/technologies/core/basic/rmi/index.jsp</b:URL>
    <b:RefOrder>4</b:RefOrder>
  </b:Source>
  <b:Source>
    <b:Tag>Don07</b:Tag>
    <b:SourceType>InternetSite</b:SourceType>
    <b:Guid>{DFA2F917-1ACA-4DD2-8492-C31CD61D9962}</b:Guid>
    <b:LCID>0</b:LCID>
    <b:Author>
      <b:Author>
        <b:NameList>
          <b:Person>
            <b:Last>Donsez</b:Last>
            <b:First>Didier</b:First>
          </b:Person>
        </b:NameList>
      </b:Author>
    </b:Author>
    <b:Title>La plate-forme dynamique de services OSGi</b:Title>
    <b:InternetSiteTitle>Intergiciel et Construction d'Applications Réparties</b:InternetSiteTitle>
    <b:Year>2007</b:Year>
    <b:YearAccessed>2008</b:YearAccessed>
    <b:MonthAccessed>04</b:MonthAccessed>
    <b:URL>http://sardes.inrialpes.fr/ecole/livre/pub/Chapters/OSGI/osgi.html</b:URL>
    <b:RefOrder>5</b:RefOrder>
  </b:Source>
  <b:Source>
    <b:Tag>Apa08</b:Tag>
    <b:SourceType>InternetSite</b:SourceType>
    <b:Guid>{910C3241-9E50-40C7-BB3D-153E786B67F1}</b:Guid>
    <b:LCID>0</b:LCID>
    <b:Title>Apache Felix</b:Title>
    <b:InternetSiteTitle>Apache Felix documentation</b:InternetSiteTitle>
    <b:YearAccessed>2008</b:YearAccessed>
    <b:MonthAccessed>Avril</b:MonthAccessed>
    <b:URL>http://felix.apache.org/site/documentation.html</b:URL>
    <b:RefOrder>6</b:RefOrder>
  </b:Source>
  <b:Source>
    <b:Tag>osg</b:Tag>
    <b:SourceType>InternetSite</b:SourceType>
    <b:Guid>{9C492CD5-FFAD-49E0-817A-20DA16822BE6}</b:Guid>
    <b:LCID>0</b:LCID>
    <b:Title>osgi, quel avenir au niveau des applications ?</b:Title>
    <b:InternetSiteTitle>site web Clever Age</b:InternetSiteTitle>
    <b:Month>04</b:Month>
    <b:URL>http://www.clever-age.com/veille/blog/osgi-quel-avenir-au-niveau-des-applications.html</b:URL>
    <b:Author>
      <b:Author>
        <b:NameList>
          <b:Person>
            <b:Last>Bonche</b:Last>
            <b:First>Christophe</b:First>
          </b:Person>
        </b:NameList>
      </b:Author>
    </b:Author>
    <b:MonthAccessed>05</b:MonthAccessed>
    <b:Year>2008</b:Year>
    <b:YearAccessed>2008</b:YearAccessed>
    <b:Day>18</b:Day>
    <b:RefOrder>7</b:RefOrder>
  </b:Source>
  <b:Source>
    <b:Tag>AnI08</b:Tag>
    <b:SourceType>InternetSite</b:SourceType>
    <b:Guid>{8BE0535A-F5EA-4367-BAAB-BDFFB9200ECF}</b:Guid>
    <b:LCID>0</b:LCID>
    <b:Title>An Introduction to OSGi on the Server Side</b:Title>
    <b:InternetSiteTitle>BEA dev2dev</b:InternetSiteTitle>
    <b:YearAccessed>2008</b:YearAccessed>
    <b:MonthAccessed>04</b:MonthAccessed>
    <b:URL>http://dev2dev.bea.com/pub/a/2007/12/osgi-introduction.html</b:URL>
    <b:Author>
      <b:Author>
        <b:Corporate>BEA </b:Corporate>
      </b:Author>
    </b:Author>
    <b:RefOrder>8</b:RefOrder>
  </b:Source>
</b:Sources>
</file>

<file path=customXml/itemProps1.xml><?xml version="1.0" encoding="utf-8"?>
<ds:datastoreItem xmlns:ds="http://schemas.openxmlformats.org/officeDocument/2006/customXml" ds:itemID="{7F32E890-7A78-46EC-94DD-ADC25320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13</Pages>
  <Words>3000</Words>
  <Characters>16502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 Foulfoin</cp:lastModifiedBy>
  <cp:revision>443</cp:revision>
  <cp:lastPrinted>2008-12-16T12:48:00Z</cp:lastPrinted>
  <dcterms:created xsi:type="dcterms:W3CDTF">2008-06-06T20:26:00Z</dcterms:created>
  <dcterms:modified xsi:type="dcterms:W3CDTF">2008-12-16T12:48:00Z</dcterms:modified>
</cp:coreProperties>
</file>