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04" w:rsidRDefault="007C13D1" w:rsidP="00EF2404">
      <w:pPr>
        <w:rPr>
          <w:rFonts w:ascii="Times New Roman" w:hAnsi="Times New Roman" w:cs="Times New Roman"/>
          <w:b/>
          <w:sz w:val="36"/>
          <w:szCs w:val="36"/>
        </w:rPr>
      </w:pPr>
      <w:r w:rsidRPr="0028032D">
        <w:rPr>
          <w:rFonts w:ascii="Times New Roman" w:hAnsi="Times New Roman" w:cs="Times New Roman"/>
          <w:b/>
          <w:sz w:val="36"/>
          <w:szCs w:val="36"/>
        </w:rPr>
        <w:t>3.</w:t>
      </w:r>
      <w:r w:rsidR="00EF2404" w:rsidRPr="0028032D">
        <w:rPr>
          <w:rFonts w:ascii="Times New Roman" w:hAnsi="Times New Roman" w:cs="Times New Roman"/>
          <w:b/>
          <w:sz w:val="36"/>
          <w:szCs w:val="36"/>
        </w:rPr>
        <w:t xml:space="preserve"> Estudo de Viabilidade</w:t>
      </w:r>
    </w:p>
    <w:p w:rsidR="00F41F59" w:rsidRDefault="00F41F59" w:rsidP="00EF2404">
      <w:pPr>
        <w:rPr>
          <w:rFonts w:ascii="Times New Roman" w:hAnsi="Times New Roman" w:cs="Times New Roman"/>
          <w:b/>
          <w:sz w:val="36"/>
          <w:szCs w:val="36"/>
        </w:rPr>
      </w:pPr>
    </w:p>
    <w:p w:rsidR="0028032D" w:rsidRDefault="00F41F59" w:rsidP="00F41F59">
      <w:pPr>
        <w:jc w:val="both"/>
        <w:rPr>
          <w:rFonts w:ascii="Times New Roman" w:hAnsi="Times New Roman" w:cs="Times New Roman"/>
          <w:sz w:val="24"/>
          <w:szCs w:val="24"/>
        </w:rPr>
      </w:pPr>
      <w:r w:rsidRPr="00F41F59">
        <w:rPr>
          <w:rFonts w:ascii="Times New Roman" w:hAnsi="Times New Roman" w:cs="Times New Roman"/>
          <w:sz w:val="24"/>
          <w:szCs w:val="24"/>
        </w:rPr>
        <w:t>Por se tratar de um trabalho institucional, supervisionado pelo professor, e considerando que as ferramentas utilizadas são softwares gratuitos, o desenvolvimento do sistema mostra-se totalmente viável dentro dos parâmetros estabelecidos. Além disso, o ambiente acadêmico oferece o suporte necessário para a realização das etapas do projeto, garantindo que os objetivos sejam alcançados sem a necessidade de recursos financeiros adicionais. Dessa forma, o sistema pode ser desenvolvido de maneira acessível, eficiente e de acordo com as orientações pedagógicas.</w:t>
      </w:r>
    </w:p>
    <w:p w:rsidR="00F41F59" w:rsidRPr="00F41F59" w:rsidRDefault="00F41F59" w:rsidP="00F41F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32D" w:rsidRDefault="00EF2404" w:rsidP="00EF240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8032D">
        <w:rPr>
          <w:rFonts w:ascii="Times New Roman" w:hAnsi="Times New Roman" w:cs="Times New Roman"/>
          <w:b/>
          <w:sz w:val="36"/>
          <w:szCs w:val="36"/>
        </w:rPr>
        <w:t>3.1 Viabilidade Técnica</w:t>
      </w:r>
    </w:p>
    <w:p w:rsidR="00F41F59" w:rsidRPr="0028032D" w:rsidRDefault="00F41F59" w:rsidP="00EF240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F2404" w:rsidRDefault="0028032D" w:rsidP="0028032D">
      <w:pPr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8032D">
        <w:rPr>
          <w:rFonts w:ascii="Times New Roman" w:hAnsi="Times New Roman" w:cs="Times New Roman"/>
          <w:bCs/>
          <w:color w:val="000000"/>
          <w:sz w:val="24"/>
          <w:szCs w:val="24"/>
        </w:rPr>
        <w:t>O sistema é viável tecnicamente, pois um computador pessoal é todo o equipamento necessário para o seu desenvolvimento e execução. Além disso, o desenvolvedor possui os conhecimentos e habilidades necessários para utilizar as ferramentas de programação, bancos de dados e demais recursos tecnológicos que serão empregados no projeto. As tecnologias escolhidas são amplamente compatíveis entre si, de fácil acesso e possuem boa documentação, o que garante manutenção e futuras atualizações do sistema. Dessa forma, não há barreiras técnicas significativas que impeçam a implementação do projeto.</w:t>
      </w:r>
    </w:p>
    <w:p w:rsidR="0028032D" w:rsidRDefault="0028032D" w:rsidP="0028032D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8032D" w:rsidRDefault="0028032D" w:rsidP="0028032D">
      <w:pPr>
        <w:rPr>
          <w:rFonts w:ascii="Times New Roman" w:hAnsi="Times New Roman" w:cs="Times New Roman"/>
          <w:b/>
          <w:sz w:val="36"/>
          <w:szCs w:val="36"/>
        </w:rPr>
      </w:pPr>
      <w:r w:rsidRPr="0028032D">
        <w:rPr>
          <w:rFonts w:ascii="Times New Roman" w:hAnsi="Times New Roman" w:cs="Times New Roman"/>
          <w:b/>
          <w:sz w:val="36"/>
          <w:szCs w:val="36"/>
        </w:rPr>
        <w:t xml:space="preserve">3.2 Viabilidade Econômica </w:t>
      </w:r>
    </w:p>
    <w:p w:rsidR="0028032D" w:rsidRDefault="0028032D" w:rsidP="0028032D">
      <w:pPr>
        <w:rPr>
          <w:rFonts w:ascii="Times New Roman" w:hAnsi="Times New Roman" w:cs="Times New Roman"/>
          <w:sz w:val="24"/>
          <w:szCs w:val="24"/>
        </w:rPr>
      </w:pPr>
      <w:r w:rsidRPr="0028032D">
        <w:rPr>
          <w:rFonts w:ascii="Times New Roman" w:hAnsi="Times New Roman" w:cs="Times New Roman"/>
          <w:sz w:val="24"/>
          <w:szCs w:val="24"/>
        </w:rPr>
        <w:t xml:space="preserve">Por se tratar de um projeto de estágio supervisionado, não há orçamento específico destinado à sua execução. No entanto, o sistema é economicamente viável, uma vez que não exige investimentos financeiros adicionais além dos recursos já disponíveis para o desenvolvimento. As ferramentas e tecnologias utilizadas são de acesso gratuito ou possuem versões open </w:t>
      </w:r>
      <w:proofErr w:type="spellStart"/>
      <w:r w:rsidRPr="0028032D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8032D">
        <w:rPr>
          <w:rFonts w:ascii="Times New Roman" w:hAnsi="Times New Roman" w:cs="Times New Roman"/>
          <w:sz w:val="24"/>
          <w:szCs w:val="24"/>
        </w:rPr>
        <w:t>, o que elimina custos com licenças ou infraestrutura. Assim, o projeto pode ser realizado de forma eficiente e sem comprometer recursos financeiros.</w:t>
      </w:r>
    </w:p>
    <w:p w:rsidR="00F41F59" w:rsidRDefault="00F41F59" w:rsidP="00F41F59">
      <w:pPr>
        <w:rPr>
          <w:rFonts w:ascii="Times New Roman" w:hAnsi="Times New Roman" w:cs="Times New Roman"/>
          <w:b/>
          <w:sz w:val="36"/>
          <w:szCs w:val="36"/>
        </w:rPr>
      </w:pPr>
      <w:r w:rsidRPr="00F41F59">
        <w:rPr>
          <w:rFonts w:ascii="Times New Roman" w:hAnsi="Times New Roman" w:cs="Times New Roman"/>
          <w:b/>
          <w:sz w:val="36"/>
          <w:szCs w:val="36"/>
        </w:rPr>
        <w:t>4. Missão de Software</w:t>
      </w:r>
    </w:p>
    <w:p w:rsidR="00F41F59" w:rsidRDefault="00F41F59" w:rsidP="00F41F59">
      <w:pPr>
        <w:rPr>
          <w:rFonts w:ascii="Times New Roman" w:hAnsi="Times New Roman" w:cs="Times New Roman"/>
          <w:b/>
          <w:sz w:val="36"/>
          <w:szCs w:val="36"/>
        </w:rPr>
      </w:pPr>
    </w:p>
    <w:p w:rsidR="00F41F59" w:rsidRPr="000B5ED1" w:rsidRDefault="00F41F59" w:rsidP="00F41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tem como objetivo facilitar o controle de gastos para um cliente, facilitando sua vida financeira e seu tempo </w:t>
      </w:r>
      <w:bookmarkStart w:id="0" w:name="_GoBack"/>
      <w:bookmarkEnd w:id="0"/>
    </w:p>
    <w:sectPr w:rsidR="00F41F59" w:rsidRPr="000B5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D1"/>
    <w:rsid w:val="000B5ED1"/>
    <w:rsid w:val="0028032D"/>
    <w:rsid w:val="007C13D1"/>
    <w:rsid w:val="00D27FD7"/>
    <w:rsid w:val="00EF2404"/>
    <w:rsid w:val="00F4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B7C02-B4DF-4EA7-B459-1448B74F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2025-10-07T16:09:00Z</dcterms:created>
  <dcterms:modified xsi:type="dcterms:W3CDTF">2025-10-07T16:53:00Z</dcterms:modified>
</cp:coreProperties>
</file>