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7D" w:rsidRDefault="00A60F46" w:rsidP="00A60F46">
      <w:pPr>
        <w:jc w:val="center"/>
        <w:rPr>
          <w:rFonts w:ascii="Cambria Math" w:hAnsi="Cambria Math"/>
          <w:sz w:val="36"/>
          <w:szCs w:val="36"/>
          <w:lang w:val="en-ID"/>
        </w:rPr>
      </w:pPr>
      <w:r>
        <w:rPr>
          <w:rFonts w:ascii="Cambria Math" w:hAnsi="Cambria Math"/>
          <w:sz w:val="36"/>
          <w:szCs w:val="36"/>
          <w:lang w:val="en-ID"/>
        </w:rPr>
        <w:t>Ksatria Technoria</w:t>
      </w:r>
    </w:p>
    <w:p w:rsidR="00A60F46" w:rsidRDefault="00A60F46" w:rsidP="00A60F46">
      <w:pPr>
        <w:jc w:val="center"/>
        <w:rPr>
          <w:rFonts w:ascii="Cambria Math" w:hAnsi="Cambria Math"/>
          <w:sz w:val="36"/>
          <w:szCs w:val="36"/>
          <w:lang w:val="en-ID"/>
        </w:rPr>
      </w:pPr>
    </w:p>
    <w:p w:rsidR="00A60F46" w:rsidRDefault="00A60F46" w:rsidP="00A60F46">
      <w:pPr>
        <w:rPr>
          <w:rFonts w:ascii="Cambria Math" w:hAnsi="Cambria Math"/>
          <w:sz w:val="24"/>
          <w:szCs w:val="24"/>
          <w:lang w:val="en-ID"/>
        </w:rPr>
      </w:pPr>
      <w:r>
        <w:rPr>
          <w:rFonts w:ascii="Cambria Math" w:hAnsi="Cambria Math"/>
          <w:b/>
          <w:sz w:val="24"/>
          <w:szCs w:val="24"/>
          <w:lang w:val="en-ID"/>
        </w:rPr>
        <w:t>Deskripsi</w:t>
      </w:r>
    </w:p>
    <w:p w:rsidR="00A60F46" w:rsidRDefault="00A60F46" w:rsidP="00CE21AD">
      <w:pPr>
        <w:jc w:val="both"/>
        <w:rPr>
          <w:rFonts w:ascii="Cambria Math" w:hAnsi="Cambria Math"/>
          <w:sz w:val="24"/>
          <w:szCs w:val="24"/>
          <w:lang w:val="en-ID"/>
        </w:rPr>
      </w:pPr>
      <w:r>
        <w:rPr>
          <w:rFonts w:ascii="Cambria Math" w:hAnsi="Cambria Math"/>
          <w:sz w:val="24"/>
          <w:szCs w:val="24"/>
          <w:lang w:val="en-ID"/>
        </w:rPr>
        <w:tab/>
        <w:t>Technoria diserang! Para Perith mengincar sumber daya berharga yang berharga di Technoria. Namun tentu saja para ksatria Technoria tidak akan diam saja.</w:t>
      </w:r>
    </w:p>
    <w:p w:rsidR="00A60F46" w:rsidRDefault="00A60F46" w:rsidP="00CE21AD">
      <w:pPr>
        <w:jc w:val="both"/>
        <w:rPr>
          <w:rFonts w:ascii="Cambria Math" w:hAnsi="Cambria Math"/>
          <w:sz w:val="24"/>
          <w:szCs w:val="24"/>
          <w:lang w:val="en-ID"/>
        </w:rPr>
      </w:pPr>
      <w:r>
        <w:rPr>
          <w:rFonts w:ascii="Cambria Math" w:hAnsi="Cambria Math"/>
          <w:sz w:val="24"/>
          <w:szCs w:val="24"/>
          <w:lang w:val="en-ID"/>
        </w:rPr>
        <w:tab/>
        <w:t xml:space="preserve">Ksatria Technoria bukanlah ksatria biasa. Ketika ksatria Technoria menyerang, dia tidak hanya memberi serangan sebanyak </w:t>
      </w:r>
      <w:r w:rsidRPr="00A60F46">
        <w:rPr>
          <w:rFonts w:ascii="Cambria Math" w:hAnsi="Cambria Math"/>
          <w:b/>
          <w:sz w:val="24"/>
          <w:szCs w:val="24"/>
          <w:lang w:val="en-ID"/>
        </w:rPr>
        <w:t>i</w:t>
      </w:r>
      <w:r>
        <w:rPr>
          <w:rFonts w:ascii="Cambria Math" w:hAnsi="Cambria Math"/>
          <w:sz w:val="24"/>
          <w:szCs w:val="24"/>
          <w:lang w:val="en-ID"/>
        </w:rPr>
        <w:t xml:space="preserve"> ke darah musuh, namun juga memberi serangan sebanyak </w:t>
      </w:r>
      <w:r>
        <w:rPr>
          <w:rFonts w:ascii="Cambria Math" w:hAnsi="Cambria Math"/>
          <w:b/>
          <w:sz w:val="24"/>
          <w:szCs w:val="24"/>
          <w:lang w:val="en-ID"/>
        </w:rPr>
        <w:t>j</w:t>
      </w:r>
      <w:r>
        <w:rPr>
          <w:rFonts w:ascii="Cambria Math" w:hAnsi="Cambria Math"/>
          <w:sz w:val="24"/>
          <w:szCs w:val="24"/>
          <w:lang w:val="en-ID"/>
        </w:rPr>
        <w:t xml:space="preserve"> ke mana musuh</w:t>
      </w:r>
      <w:r w:rsidR="00791F66">
        <w:rPr>
          <w:rFonts w:ascii="Cambria Math" w:hAnsi="Cambria Math"/>
          <w:sz w:val="24"/>
          <w:szCs w:val="24"/>
          <w:lang w:val="en-ID"/>
        </w:rPr>
        <w:t xml:space="preserve"> (mana musuh tidak mungkin kurang dari nol)</w:t>
      </w:r>
      <w:r>
        <w:rPr>
          <w:rFonts w:ascii="Cambria Math" w:hAnsi="Cambria Math"/>
          <w:sz w:val="24"/>
          <w:szCs w:val="24"/>
          <w:lang w:val="en-ID"/>
        </w:rPr>
        <w:t xml:space="preserve">. Selain itu, </w:t>
      </w:r>
      <w:r w:rsidR="00CE21AD">
        <w:rPr>
          <w:rFonts w:ascii="Cambria Math" w:hAnsi="Cambria Math"/>
          <w:sz w:val="24"/>
          <w:szCs w:val="24"/>
          <w:lang w:val="en-ID"/>
        </w:rPr>
        <w:t xml:space="preserve">ksatria Technoria juga punya serangan spesial, yaitu Pointer Kematian yang akan menghabisi musuh ketika darahnya kurang dari </w:t>
      </w:r>
      <w:r w:rsidR="00CE21AD">
        <w:rPr>
          <w:rFonts w:ascii="Cambria Math" w:hAnsi="Cambria Math"/>
          <w:b/>
          <w:sz w:val="24"/>
          <w:szCs w:val="24"/>
          <w:lang w:val="en-ID"/>
        </w:rPr>
        <w:t xml:space="preserve">m </w:t>
      </w:r>
      <w:r w:rsidR="00CE21AD">
        <w:rPr>
          <w:rFonts w:ascii="Cambria Math" w:hAnsi="Cambria Math"/>
          <w:sz w:val="24"/>
          <w:szCs w:val="24"/>
          <w:lang w:val="en-ID"/>
        </w:rPr>
        <w:t xml:space="preserve">persen, dan Ledakan Segmentation yang akan memberikan damage sebesar mana yang hilang dikalikan </w:t>
      </w:r>
      <w:r w:rsidR="00CE21AD">
        <w:rPr>
          <w:rFonts w:ascii="Cambria Math" w:hAnsi="Cambria Math"/>
          <w:b/>
          <w:sz w:val="24"/>
          <w:szCs w:val="24"/>
          <w:lang w:val="en-ID"/>
        </w:rPr>
        <w:t>n</w:t>
      </w:r>
      <w:r w:rsidR="00CE21AD">
        <w:rPr>
          <w:rFonts w:ascii="Cambria Math" w:hAnsi="Cambria Math"/>
          <w:sz w:val="24"/>
          <w:szCs w:val="24"/>
          <w:lang w:val="en-ID"/>
        </w:rPr>
        <w:t>. Namun ksatria Technoria tidak dapat melakukan serangan spesial berbeda ke musuh yang sama, juga tidak dapat melakukan serangan spesial lebih dari sekali ke satu musuh.</w:t>
      </w:r>
      <w:r w:rsidR="0013157E">
        <w:rPr>
          <w:rFonts w:ascii="Cambria Math" w:hAnsi="Cambria Math"/>
          <w:sz w:val="24"/>
          <w:szCs w:val="24"/>
          <w:lang w:val="en-ID"/>
        </w:rPr>
        <w:t xml:space="preserve"> Musuh akan mati ketika terkena Pointer Kematian atau ketika darahnya habis.</w:t>
      </w:r>
      <w:bookmarkStart w:id="0" w:name="_GoBack"/>
      <w:bookmarkEnd w:id="0"/>
    </w:p>
    <w:p w:rsidR="00CE21AD" w:rsidRDefault="00CE21AD" w:rsidP="00CE21AD">
      <w:pPr>
        <w:jc w:val="both"/>
        <w:rPr>
          <w:rFonts w:ascii="Cambria Math" w:hAnsi="Cambria Math"/>
          <w:sz w:val="24"/>
          <w:szCs w:val="24"/>
          <w:lang w:val="en-ID"/>
        </w:rPr>
      </w:pPr>
      <w:r>
        <w:rPr>
          <w:rFonts w:ascii="Cambria Math" w:hAnsi="Cambria Math"/>
          <w:sz w:val="24"/>
          <w:szCs w:val="24"/>
          <w:lang w:val="en-ID"/>
        </w:rPr>
        <w:tab/>
        <w:t xml:space="preserve">Ksatria Technoria ingin menyelesaikan pertempuran ini dengan cepat dan efektif. Jika ksatria tahu bahwa musuh memiliki </w:t>
      </w:r>
      <w:r>
        <w:rPr>
          <w:rFonts w:ascii="Cambria Math" w:hAnsi="Cambria Math"/>
          <w:b/>
          <w:sz w:val="24"/>
          <w:szCs w:val="24"/>
          <w:lang w:val="en-ID"/>
        </w:rPr>
        <w:t>x</w:t>
      </w:r>
      <w:r>
        <w:rPr>
          <w:rFonts w:ascii="Cambria Math" w:hAnsi="Cambria Math"/>
          <w:sz w:val="24"/>
          <w:szCs w:val="24"/>
          <w:lang w:val="en-ID"/>
        </w:rPr>
        <w:t xml:space="preserve"> darah maksimal dan </w:t>
      </w:r>
      <w:r>
        <w:rPr>
          <w:rFonts w:ascii="Cambria Math" w:hAnsi="Cambria Math"/>
          <w:b/>
          <w:sz w:val="24"/>
          <w:szCs w:val="24"/>
          <w:lang w:val="en-ID"/>
        </w:rPr>
        <w:t>y</w:t>
      </w:r>
      <w:r>
        <w:rPr>
          <w:rFonts w:ascii="Cambria Math" w:hAnsi="Cambria Math"/>
          <w:sz w:val="24"/>
          <w:szCs w:val="24"/>
          <w:lang w:val="en-ID"/>
        </w:rPr>
        <w:t xml:space="preserve"> mana maksimal, tentukan berapa kali serangan minimal yang perlu dilakukan ksatria untuk menghabisi musuh. Serangan spesial juga dianggap satu kali serangan.</w:t>
      </w:r>
    </w:p>
    <w:p w:rsidR="00E80C12" w:rsidRDefault="00E80C12" w:rsidP="00CE21AD">
      <w:pPr>
        <w:jc w:val="both"/>
        <w:rPr>
          <w:rFonts w:ascii="Cambria Math" w:hAnsi="Cambria Math"/>
          <w:b/>
          <w:sz w:val="24"/>
          <w:szCs w:val="24"/>
          <w:lang w:val="en-ID"/>
        </w:rPr>
      </w:pPr>
      <w:r>
        <w:rPr>
          <w:rFonts w:ascii="Cambria Math" w:hAnsi="Cambria Math"/>
          <w:b/>
          <w:sz w:val="24"/>
          <w:szCs w:val="24"/>
          <w:lang w:val="en-ID"/>
        </w:rPr>
        <w:t>Format Masukan</w:t>
      </w:r>
    </w:p>
    <w:p w:rsidR="00E80C12" w:rsidRDefault="00E80C12" w:rsidP="00CE21AD">
      <w:pPr>
        <w:jc w:val="both"/>
        <w:rPr>
          <w:rFonts w:ascii="Cambria Math" w:hAnsi="Cambria Math"/>
          <w:sz w:val="24"/>
          <w:szCs w:val="24"/>
          <w:lang w:val="en-ID"/>
        </w:rPr>
      </w:pPr>
      <w:r>
        <w:rPr>
          <w:rFonts w:ascii="Cambria Math" w:hAnsi="Cambria Math"/>
          <w:sz w:val="24"/>
          <w:szCs w:val="24"/>
          <w:lang w:val="en-ID"/>
        </w:rPr>
        <w:t xml:space="preserve">Baris pertama berisi </w:t>
      </w:r>
      <w:r>
        <w:rPr>
          <w:rFonts w:ascii="Cambria Math" w:hAnsi="Cambria Math"/>
          <w:b/>
          <w:sz w:val="24"/>
          <w:szCs w:val="24"/>
          <w:lang w:val="en-ID"/>
        </w:rPr>
        <w:t>i</w:t>
      </w:r>
      <w:r>
        <w:rPr>
          <w:rFonts w:ascii="Cambria Math" w:hAnsi="Cambria Math"/>
          <w:sz w:val="24"/>
          <w:szCs w:val="24"/>
          <w:lang w:val="en-ID"/>
        </w:rPr>
        <w:t xml:space="preserve"> dan </w:t>
      </w:r>
      <w:r>
        <w:rPr>
          <w:rFonts w:ascii="Cambria Math" w:hAnsi="Cambria Math"/>
          <w:b/>
          <w:sz w:val="24"/>
          <w:szCs w:val="24"/>
          <w:lang w:val="en-ID"/>
        </w:rPr>
        <w:t>j</w:t>
      </w:r>
      <w:r>
        <w:rPr>
          <w:rFonts w:ascii="Cambria Math" w:hAnsi="Cambria Math"/>
          <w:sz w:val="24"/>
          <w:szCs w:val="24"/>
          <w:lang w:val="en-ID"/>
        </w:rPr>
        <w:t xml:space="preserve"> seperti yang telah dijelaskan di atas.</w:t>
      </w:r>
    </w:p>
    <w:p w:rsidR="00E80C12" w:rsidRDefault="00E80C12" w:rsidP="00CE21AD">
      <w:pPr>
        <w:jc w:val="both"/>
        <w:rPr>
          <w:rFonts w:ascii="Cambria Math" w:hAnsi="Cambria Math"/>
          <w:sz w:val="24"/>
          <w:szCs w:val="24"/>
          <w:lang w:val="en-ID"/>
        </w:rPr>
      </w:pPr>
      <w:r>
        <w:rPr>
          <w:rFonts w:ascii="Cambria Math" w:hAnsi="Cambria Math"/>
          <w:sz w:val="24"/>
          <w:szCs w:val="24"/>
          <w:lang w:val="en-ID"/>
        </w:rPr>
        <w:t xml:space="preserve">Baris kedua berisi </w:t>
      </w:r>
      <w:r>
        <w:rPr>
          <w:rFonts w:ascii="Cambria Math" w:hAnsi="Cambria Math"/>
          <w:b/>
          <w:sz w:val="24"/>
          <w:szCs w:val="24"/>
          <w:lang w:val="en-ID"/>
        </w:rPr>
        <w:t xml:space="preserve">m </w:t>
      </w:r>
      <w:r>
        <w:rPr>
          <w:rFonts w:ascii="Cambria Math" w:hAnsi="Cambria Math"/>
          <w:sz w:val="24"/>
          <w:szCs w:val="24"/>
          <w:lang w:val="en-ID"/>
        </w:rPr>
        <w:t xml:space="preserve">dan </w:t>
      </w:r>
      <w:r>
        <w:rPr>
          <w:rFonts w:ascii="Cambria Math" w:hAnsi="Cambria Math"/>
          <w:b/>
          <w:sz w:val="24"/>
          <w:szCs w:val="24"/>
          <w:lang w:val="en-ID"/>
        </w:rPr>
        <w:t>n</w:t>
      </w:r>
      <w:r>
        <w:rPr>
          <w:rFonts w:ascii="Cambria Math" w:hAnsi="Cambria Math"/>
          <w:sz w:val="24"/>
          <w:szCs w:val="24"/>
          <w:lang w:val="en-ID"/>
        </w:rPr>
        <w:t>.</w:t>
      </w:r>
    </w:p>
    <w:p w:rsidR="00E80C12" w:rsidRDefault="00E80C12" w:rsidP="00E80C12">
      <w:pPr>
        <w:ind w:left="720" w:hanging="720"/>
        <w:jc w:val="both"/>
        <w:rPr>
          <w:rFonts w:ascii="Cambria Math" w:hAnsi="Cambria Math"/>
          <w:sz w:val="24"/>
          <w:szCs w:val="24"/>
          <w:lang w:val="en-ID"/>
        </w:rPr>
      </w:pPr>
      <w:r>
        <w:rPr>
          <w:rFonts w:ascii="Cambria Math" w:hAnsi="Cambria Math"/>
          <w:sz w:val="24"/>
          <w:szCs w:val="24"/>
          <w:lang w:val="en-ID"/>
        </w:rPr>
        <w:t xml:space="preserve">Baris selanjutnya berisi bilangan </w:t>
      </w:r>
      <w:r>
        <w:rPr>
          <w:rFonts w:ascii="Cambria Math" w:hAnsi="Cambria Math"/>
          <w:b/>
          <w:sz w:val="24"/>
          <w:szCs w:val="24"/>
          <w:lang w:val="en-ID"/>
        </w:rPr>
        <w:t>T</w:t>
      </w:r>
      <w:r>
        <w:rPr>
          <w:rFonts w:ascii="Cambria Math" w:hAnsi="Cambria Math"/>
          <w:sz w:val="24"/>
          <w:szCs w:val="24"/>
          <w:lang w:val="en-ID"/>
        </w:rPr>
        <w:t>, yaitu banyak musuh yang akan dihadapi.</w:t>
      </w:r>
    </w:p>
    <w:p w:rsidR="00E80C12" w:rsidRDefault="00E80C12" w:rsidP="00E80C12">
      <w:pPr>
        <w:ind w:left="720" w:hanging="720"/>
        <w:jc w:val="both"/>
        <w:rPr>
          <w:rFonts w:ascii="Cambria Math" w:hAnsi="Cambria Math"/>
          <w:sz w:val="24"/>
          <w:szCs w:val="24"/>
          <w:lang w:val="en-ID"/>
        </w:rPr>
      </w:pPr>
      <w:r>
        <w:rPr>
          <w:rFonts w:ascii="Cambria Math" w:hAnsi="Cambria Math"/>
          <w:b/>
          <w:sz w:val="24"/>
          <w:szCs w:val="24"/>
          <w:lang w:val="en-ID"/>
        </w:rPr>
        <w:t>T</w:t>
      </w:r>
      <w:r>
        <w:rPr>
          <w:rFonts w:ascii="Cambria Math" w:hAnsi="Cambria Math"/>
          <w:sz w:val="24"/>
          <w:szCs w:val="24"/>
          <w:lang w:val="en-ID"/>
        </w:rPr>
        <w:t xml:space="preserve"> baris selanjutnya merupakan </w:t>
      </w:r>
      <w:r>
        <w:rPr>
          <w:rFonts w:ascii="Cambria Math" w:hAnsi="Cambria Math"/>
          <w:b/>
          <w:sz w:val="24"/>
          <w:szCs w:val="24"/>
          <w:lang w:val="en-ID"/>
        </w:rPr>
        <w:t xml:space="preserve">x </w:t>
      </w:r>
      <w:r>
        <w:rPr>
          <w:rFonts w:ascii="Cambria Math" w:hAnsi="Cambria Math"/>
          <w:sz w:val="24"/>
          <w:szCs w:val="24"/>
          <w:lang w:val="en-ID"/>
        </w:rPr>
        <w:t xml:space="preserve">dan </w:t>
      </w:r>
      <w:r>
        <w:rPr>
          <w:rFonts w:ascii="Cambria Math" w:hAnsi="Cambria Math"/>
          <w:b/>
          <w:sz w:val="24"/>
          <w:szCs w:val="24"/>
          <w:lang w:val="en-ID"/>
        </w:rPr>
        <w:t>y</w:t>
      </w:r>
      <w:r>
        <w:rPr>
          <w:rFonts w:ascii="Cambria Math" w:hAnsi="Cambria Math"/>
          <w:sz w:val="24"/>
          <w:szCs w:val="24"/>
          <w:lang w:val="en-ID"/>
        </w:rPr>
        <w:t>, yaitu darah dan mana musuh.</w:t>
      </w:r>
    </w:p>
    <w:p w:rsidR="00E80C12" w:rsidRDefault="00E80C12" w:rsidP="00E80C12">
      <w:pPr>
        <w:ind w:left="720" w:hanging="720"/>
        <w:jc w:val="both"/>
        <w:rPr>
          <w:rFonts w:ascii="Cambria Math" w:hAnsi="Cambria Math"/>
          <w:sz w:val="24"/>
          <w:szCs w:val="24"/>
          <w:lang w:val="en-ID"/>
        </w:rPr>
      </w:pPr>
      <w:r>
        <w:rPr>
          <w:rFonts w:ascii="Cambria Math" w:hAnsi="Cambria Math"/>
          <w:b/>
          <w:sz w:val="24"/>
          <w:szCs w:val="24"/>
          <w:lang w:val="en-ID"/>
        </w:rPr>
        <w:t>Format Keluaran</w:t>
      </w:r>
    </w:p>
    <w:p w:rsidR="00791F66" w:rsidRDefault="00E80C12" w:rsidP="00E80C12">
      <w:pPr>
        <w:ind w:left="720" w:hanging="720"/>
        <w:jc w:val="both"/>
        <w:rPr>
          <w:rFonts w:ascii="Cambria Math" w:hAnsi="Cambria Math"/>
          <w:sz w:val="24"/>
          <w:szCs w:val="24"/>
          <w:lang w:val="en-ID"/>
        </w:rPr>
      </w:pPr>
      <w:r>
        <w:rPr>
          <w:rFonts w:ascii="Cambria Math" w:hAnsi="Cambria Math"/>
          <w:sz w:val="24"/>
          <w:szCs w:val="24"/>
          <w:lang w:val="en-ID"/>
        </w:rPr>
        <w:t>Keluaran adalah banyak serangan yang perlu dilakukan ksatria untuk menghabisi musuh.</w:t>
      </w:r>
    </w:p>
    <w:p w:rsidR="00791F66" w:rsidRDefault="00791F66" w:rsidP="00E80C12">
      <w:pPr>
        <w:ind w:left="720" w:hanging="720"/>
        <w:jc w:val="both"/>
        <w:rPr>
          <w:rFonts w:ascii="Cambria Math" w:hAnsi="Cambria Math"/>
          <w:sz w:val="24"/>
          <w:szCs w:val="24"/>
          <w:lang w:val="en-ID"/>
        </w:rPr>
      </w:pPr>
      <w:r>
        <w:rPr>
          <w:rFonts w:ascii="Cambria Math" w:hAnsi="Cambria Math"/>
          <w:b/>
          <w:sz w:val="24"/>
          <w:szCs w:val="24"/>
          <w:lang w:val="en-ID"/>
        </w:rPr>
        <w:t>Contoh Masukan</w:t>
      </w:r>
    </w:p>
    <w:p w:rsidR="00791F66" w:rsidRPr="00791F66" w:rsidRDefault="00791F66" w:rsidP="00791F66">
      <w:pPr>
        <w:spacing w:after="0"/>
        <w:jc w:val="both"/>
        <w:rPr>
          <w:rFonts w:ascii="Consolas" w:hAnsi="Consolas"/>
          <w:sz w:val="24"/>
          <w:szCs w:val="24"/>
          <w:lang w:val="en-ID"/>
        </w:rPr>
      </w:pPr>
      <w:r w:rsidRPr="00791F66">
        <w:rPr>
          <w:rFonts w:ascii="Consolas" w:hAnsi="Consolas"/>
          <w:sz w:val="24"/>
          <w:szCs w:val="24"/>
          <w:lang w:val="en-ID"/>
        </w:rPr>
        <w:t>20 10</w:t>
      </w:r>
    </w:p>
    <w:p w:rsidR="00791F66" w:rsidRPr="00791F66" w:rsidRDefault="00791F66" w:rsidP="00791F66">
      <w:pPr>
        <w:spacing w:after="0"/>
        <w:jc w:val="both"/>
        <w:rPr>
          <w:rFonts w:ascii="Consolas" w:hAnsi="Consolas"/>
          <w:sz w:val="24"/>
          <w:szCs w:val="24"/>
          <w:lang w:val="en-ID"/>
        </w:rPr>
      </w:pPr>
      <w:r w:rsidRPr="00791F66">
        <w:rPr>
          <w:rFonts w:ascii="Consolas" w:hAnsi="Consolas"/>
          <w:sz w:val="24"/>
          <w:szCs w:val="24"/>
          <w:lang w:val="en-ID"/>
        </w:rPr>
        <w:t>5 10</w:t>
      </w:r>
    </w:p>
    <w:p w:rsidR="00791F66" w:rsidRPr="00791F66" w:rsidRDefault="00791F66" w:rsidP="00791F66">
      <w:pPr>
        <w:spacing w:after="0"/>
        <w:jc w:val="both"/>
        <w:rPr>
          <w:rFonts w:ascii="Consolas" w:hAnsi="Consolas"/>
          <w:sz w:val="24"/>
          <w:szCs w:val="24"/>
          <w:lang w:val="en-ID"/>
        </w:rPr>
      </w:pPr>
      <w:r w:rsidRPr="00791F66">
        <w:rPr>
          <w:rFonts w:ascii="Consolas" w:hAnsi="Consolas"/>
          <w:sz w:val="24"/>
          <w:szCs w:val="24"/>
          <w:lang w:val="en-ID"/>
        </w:rPr>
        <w:t>1</w:t>
      </w:r>
    </w:p>
    <w:p w:rsidR="00E80C12" w:rsidRDefault="00791F66" w:rsidP="00791F66">
      <w:pPr>
        <w:spacing w:after="0"/>
        <w:jc w:val="both"/>
        <w:rPr>
          <w:rFonts w:ascii="Consolas" w:hAnsi="Consolas"/>
          <w:sz w:val="24"/>
          <w:szCs w:val="24"/>
          <w:lang w:val="en-ID"/>
        </w:rPr>
      </w:pPr>
      <w:r w:rsidRPr="00791F66">
        <w:rPr>
          <w:rFonts w:ascii="Consolas" w:hAnsi="Consolas"/>
          <w:sz w:val="24"/>
          <w:szCs w:val="24"/>
          <w:lang w:val="en-ID"/>
        </w:rPr>
        <w:t>1000 500</w:t>
      </w:r>
    </w:p>
    <w:p w:rsidR="00791F66" w:rsidRDefault="00791F66" w:rsidP="00791F66">
      <w:pPr>
        <w:spacing w:after="0"/>
        <w:jc w:val="both"/>
        <w:rPr>
          <w:rFonts w:ascii="Consolas" w:hAnsi="Consolas"/>
          <w:sz w:val="24"/>
          <w:szCs w:val="24"/>
          <w:lang w:val="en-ID"/>
        </w:rPr>
      </w:pPr>
    </w:p>
    <w:p w:rsidR="00791F66" w:rsidRDefault="00791F66" w:rsidP="00791F66">
      <w:pPr>
        <w:ind w:left="720" w:hanging="720"/>
        <w:jc w:val="both"/>
        <w:rPr>
          <w:rFonts w:ascii="Cambria Math" w:hAnsi="Cambria Math"/>
          <w:b/>
          <w:sz w:val="24"/>
          <w:szCs w:val="24"/>
          <w:lang w:val="en-ID"/>
        </w:rPr>
      </w:pPr>
      <w:r>
        <w:rPr>
          <w:rFonts w:ascii="Cambria Math" w:hAnsi="Cambria Math"/>
          <w:b/>
          <w:sz w:val="24"/>
          <w:szCs w:val="24"/>
          <w:lang w:val="en-ID"/>
        </w:rPr>
        <w:t>Contoh Keluaran</w:t>
      </w:r>
    </w:p>
    <w:p w:rsidR="00791F66" w:rsidRDefault="00791F66" w:rsidP="00791F66">
      <w:pPr>
        <w:ind w:left="720" w:hanging="720"/>
        <w:jc w:val="both"/>
        <w:rPr>
          <w:rFonts w:ascii="Consolas" w:hAnsi="Consolas"/>
          <w:sz w:val="24"/>
          <w:szCs w:val="24"/>
          <w:lang w:val="en-ID"/>
        </w:rPr>
      </w:pPr>
      <w:r>
        <w:rPr>
          <w:rFonts w:ascii="Consolas" w:hAnsi="Consolas"/>
          <w:sz w:val="24"/>
          <w:szCs w:val="24"/>
          <w:lang w:val="en-ID"/>
        </w:rPr>
        <w:t>16</w:t>
      </w:r>
    </w:p>
    <w:p w:rsidR="00791F66" w:rsidRDefault="00791F66" w:rsidP="00791F66">
      <w:pPr>
        <w:ind w:left="720" w:hanging="720"/>
        <w:jc w:val="both"/>
        <w:rPr>
          <w:rFonts w:ascii="Cambria Math" w:hAnsi="Cambria Math"/>
          <w:sz w:val="24"/>
          <w:szCs w:val="24"/>
          <w:lang w:val="en-ID"/>
        </w:rPr>
      </w:pPr>
      <w:r>
        <w:rPr>
          <w:rFonts w:ascii="Cambria Math" w:hAnsi="Cambria Math"/>
          <w:b/>
          <w:sz w:val="24"/>
          <w:szCs w:val="24"/>
          <w:lang w:val="en-ID"/>
        </w:rPr>
        <w:lastRenderedPageBreak/>
        <w:t>Penjelasan</w:t>
      </w:r>
    </w:p>
    <w:p w:rsidR="00791F66" w:rsidRPr="00791F66" w:rsidRDefault="00791F66" w:rsidP="00791F66">
      <w:pPr>
        <w:rPr>
          <w:rFonts w:ascii="Cambria Math" w:hAnsi="Cambria Math"/>
          <w:sz w:val="24"/>
          <w:szCs w:val="24"/>
          <w:lang w:val="en-ID"/>
        </w:rPr>
      </w:pPr>
      <w:r w:rsidRPr="00791F66">
        <w:rPr>
          <w:rFonts w:ascii="Cambria Math" w:hAnsi="Cambria Math"/>
          <w:sz w:val="24"/>
          <w:szCs w:val="24"/>
          <w:lang w:val="en-ID"/>
        </w:rPr>
        <w:t>Untuk Testcase 1, ksatria menyerang sebanyak 15 kali dan melakukan Ledakan Segmentation.</w:t>
      </w:r>
    </w:p>
    <w:sectPr w:rsidR="00791F66" w:rsidRPr="00791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F46"/>
    <w:rsid w:val="000F307D"/>
    <w:rsid w:val="0013157E"/>
    <w:rsid w:val="00791F66"/>
    <w:rsid w:val="00A60F46"/>
    <w:rsid w:val="00CE21AD"/>
    <w:rsid w:val="00E8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A90E8"/>
  <w15:chartTrackingRefBased/>
  <w15:docId w15:val="{E3B32F5C-5DDA-45C2-85C9-088FFC55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Shandy Darma</dc:creator>
  <cp:keywords/>
  <dc:description/>
  <cp:lastModifiedBy>Shandy Darma</cp:lastModifiedBy>
  <cp:revision>4</cp:revision>
  <dcterms:created xsi:type="dcterms:W3CDTF">2016-11-17T15:47:00Z</dcterms:created>
  <dcterms:modified xsi:type="dcterms:W3CDTF">2016-11-17T16:29:00Z</dcterms:modified>
</cp:coreProperties>
</file>