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220" w:after="220"/>
        <w:jc w:val="left"/>
        <w:rPr>
          <w:b/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Phase 0.5</w:t>
      </w:r>
    </w:p>
    <w:p>
      <w:pPr>
        <w:pStyle w:val="Normal"/>
        <w:bidi w:val="0"/>
        <w:spacing w:before="220" w:after="22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A FAIRE PHASELEC</w:t>
      </w:r>
    </w:p>
    <w:p>
      <w:pPr>
        <w:pStyle w:val="Normal"/>
        <w:bidi w:val="0"/>
        <w:spacing w:before="220" w:after="220"/>
        <w:jc w:val="left"/>
        <w:rPr/>
      </w:pPr>
      <w:r>
        <w:rPr/>
        <w:t xml:space="preserve"> </w:t>
      </w:r>
      <w:r>
        <w:rPr/>
        <w:t>Nettoyer la base de données Zoho (COMPTE, CONTACT) et exporter les data en CSV</w:t>
      </w:r>
    </w:p>
    <w:p>
      <w:pPr>
        <w:pStyle w:val="Normal"/>
        <w:bidi w:val="0"/>
        <w:spacing w:before="220" w:after="220"/>
        <w:jc w:val="left"/>
        <w:rPr/>
      </w:pPr>
      <w:r>
        <w:rPr/>
        <w:t xml:space="preserve"> </w:t>
      </w:r>
      <w:r>
        <w:rPr/>
        <w:t>Définir à partir des Opportunités sous Zoho les champs (nom, format) pour l'entité OPPORTUNITE</w:t>
      </w:r>
    </w:p>
    <w:p>
      <w:pPr>
        <w:pStyle w:val="Normal"/>
        <w:bidi w:val="0"/>
        <w:spacing w:before="220" w:after="220"/>
        <w:jc w:val="left"/>
        <w:rPr/>
      </w:pPr>
      <w:r>
        <w:rPr/>
        <w:t>Définition de la notion de l'entité CHANTIER (règles de création Batigest / GesQuo)</w:t>
      </w:r>
    </w:p>
    <w:p>
      <w:pPr>
        <w:pStyle w:val="Normal"/>
        <w:bidi w:val="0"/>
        <w:spacing w:before="220" w:after="220"/>
        <w:jc w:val="left"/>
        <w:rPr/>
      </w:pPr>
      <w:r>
        <w:rPr/>
        <w:t>Définitions des règles d'entreprise  (format de saisies des données)</w:t>
      </w:r>
    </w:p>
    <w:p>
      <w:pPr>
        <w:pStyle w:val="Normal"/>
        <w:bidi w:val="0"/>
        <w:spacing w:before="220" w:after="220"/>
        <w:jc w:val="left"/>
        <w:rPr/>
      </w:pPr>
      <w:r>
        <w:rPr/>
        <w:t>Définition des vues et formulaires de saisies</w:t>
      </w:r>
    </w:p>
    <w:p>
      <w:pPr>
        <w:pStyle w:val="Normal"/>
        <w:bidi w:val="0"/>
        <w:spacing w:before="220" w:after="22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INTEGRATIONS DES DONNEES</w:t>
      </w:r>
    </w:p>
    <w:p>
      <w:pPr>
        <w:pStyle w:val="Normal"/>
        <w:bidi w:val="0"/>
        <w:spacing w:before="220" w:after="220"/>
        <w:jc w:val="left"/>
        <w:rPr>
          <w:highlight w:val="red"/>
        </w:rPr>
      </w:pPr>
      <w:r>
        <w:rPr/>
        <w:t xml:space="preserve">Mapping des champs utiles Zoho &lt;-&gt; CDS </w:t>
      </w:r>
      <w:r>
        <w:rPr>
          <w:shd w:fill="EF6950" w:val="clear"/>
        </w:rPr>
        <w:t>[définir les champs utiles dans ZOHO, récupérer les besoins en nouveau champ ]</w:t>
      </w:r>
    </w:p>
    <w:p>
      <w:pPr>
        <w:pStyle w:val="Normal"/>
        <w:bidi w:val="0"/>
        <w:spacing w:before="220" w:after="220"/>
        <w:jc w:val="left"/>
        <w:rPr/>
      </w:pPr>
      <w:r>
        <w:rPr/>
        <w:t>COMPTES &amp; FOURNISSEURS</w:t>
      </w:r>
    </w:p>
    <w:p>
      <w:pPr>
        <w:pStyle w:val="Normal"/>
        <w:bidi w:val="0"/>
        <w:spacing w:before="220" w:after="220"/>
        <w:jc w:val="left"/>
        <w:rPr/>
      </w:pPr>
      <w:r>
        <w:rPr/>
        <w:t>CONTACTS (liaisons 1-&gt;N et N-&gt;1 possibles)</w:t>
      </w:r>
    </w:p>
    <w:p>
      <w:pPr>
        <w:pStyle w:val="Normal"/>
        <w:bidi w:val="0"/>
        <w:spacing w:before="220" w:after="220"/>
        <w:jc w:val="left"/>
        <w:rPr/>
      </w:pPr>
      <w:r>
        <w:rPr/>
        <w:t>Crée un champ pour lien sharepoint si dossier client</w:t>
      </w:r>
    </w:p>
    <w:p>
      <w:pPr>
        <w:pStyle w:val="Normal"/>
        <w:bidi w:val="0"/>
        <w:spacing w:before="220" w:after="22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Suivi des opportunités</w:t>
      </w:r>
    </w:p>
    <w:p>
      <w:pPr>
        <w:pStyle w:val="Normal"/>
        <w:bidi w:val="0"/>
        <w:spacing w:before="220" w:after="220"/>
        <w:jc w:val="left"/>
        <w:rPr/>
      </w:pPr>
      <w:r>
        <w:rPr/>
        <w:t>Créer un visuel de suivi [Créer les différentes étapes qui constitueront le pipeline Opportunité]</w:t>
      </w:r>
    </w:p>
    <w:p>
      <w:pPr>
        <w:pStyle w:val="Normal"/>
        <w:bidi w:val="0"/>
        <w:spacing w:before="220" w:after="220"/>
        <w:jc w:val="left"/>
        <w:rPr/>
      </w:pPr>
      <w:r>
        <w:rPr/>
        <w:t>Déterminer le nombre d'étapes entre création [étape 1] et clôture [étape finale]</w:t>
      </w:r>
    </w:p>
    <w:p>
      <w:pPr>
        <w:pStyle w:val="Normal"/>
        <w:bidi w:val="0"/>
        <w:spacing w:before="220" w:after="220"/>
        <w:jc w:val="left"/>
        <w:rPr/>
      </w:pPr>
      <w:r>
        <w:rPr/>
        <w:t>Choisir les champs obligatoires sur le formulaire opportunité</w:t>
      </w:r>
    </w:p>
    <w:p>
      <w:pPr>
        <w:pStyle w:val="Normal"/>
        <w:bidi w:val="0"/>
        <w:spacing w:before="220" w:after="220"/>
        <w:jc w:val="left"/>
        <w:rPr/>
      </w:pPr>
      <w:r>
        <w:rPr/>
        <w:t>Choisir les champs disponibles pour le formulaire Desktop et Mobile</w:t>
      </w:r>
    </w:p>
    <w:p>
      <w:pPr>
        <w:pStyle w:val="Normal"/>
        <w:bidi w:val="0"/>
        <w:spacing w:before="220" w:after="220"/>
        <w:jc w:val="left"/>
        <w:rPr/>
      </w:pPr>
      <w:r>
        <w:rPr/>
        <w:t>Créer les alertes de relance de suivi [ définir les types d'alerte souhaitée]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bidi w:val="0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bidi w:val="0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bidi w:val="0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bidi w:val="0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bidi w:val="0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Liste des contraintes</w:t>
      </w:r>
    </w:p>
    <w:p>
      <w:pPr>
        <w:pStyle w:val="Normal"/>
        <w:bidi w:val="0"/>
        <w:jc w:val="left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Problématique que nous avons :</w:t>
      </w:r>
    </w:p>
    <w:p>
      <w:pPr>
        <w:pStyle w:val="Normal"/>
        <w:numPr>
          <w:ilvl w:val="0"/>
          <w:numId w:val="1"/>
        </w:numPr>
        <w:bidi w:val="0"/>
        <w:spacing w:before="240" w:afterAutospacing="0" w:after="0"/>
        <w:ind w:left="720" w:hanging="360"/>
        <w:jc w:val="left"/>
        <w:rPr>
          <w:b/>
          <w:b/>
        </w:rPr>
      </w:pPr>
      <w:r>
        <w:rPr>
          <w:b/>
          <w:sz w:val="24"/>
          <w:szCs w:val="24"/>
        </w:rPr>
        <w:tab/>
        <w:t xml:space="preserve"> </w:t>
        <w:tab/>
        <w:br/>
        <w:t xml:space="preserve"> Capacité de la base de données Common Data Service (1 Go) 40 USD par mois</w:t>
        <w:br/>
        <w:t xml:space="preserve"> </w:t>
        <w:tab/>
        <w:t xml:space="preserve"> </w:t>
        <w:tab/>
      </w:r>
    </w:p>
    <w:p>
      <w:pPr>
        <w:pStyle w:val="Normal"/>
        <w:numPr>
          <w:ilvl w:val="0"/>
          <w:numId w:val="1"/>
        </w:numPr>
        <w:bidi w:val="0"/>
        <w:spacing w:beforeAutospacing="0" w:before="0" w:afterAutospacing="0" w:after="0"/>
        <w:ind w:left="720" w:hanging="360"/>
        <w:jc w:val="left"/>
        <w:rPr>
          <w:b/>
          <w:b/>
        </w:rPr>
      </w:pPr>
      <w:r>
        <w:rPr>
          <w:b/>
          <w:sz w:val="24"/>
          <w:szCs w:val="24"/>
        </w:rPr>
        <w:tab/>
        <w:br/>
        <w:t xml:space="preserve"> Capacité du fichier Common Data Service (1 Go) 2 USD par mois</w:t>
        <w:br/>
        <w:t xml:space="preserve"> </w:t>
        <w:tab/>
        <w:t xml:space="preserve"> </w:t>
        <w:tab/>
      </w:r>
    </w:p>
    <w:p>
      <w:pPr>
        <w:pStyle w:val="Normal"/>
        <w:numPr>
          <w:ilvl w:val="0"/>
          <w:numId w:val="1"/>
        </w:numPr>
        <w:bidi w:val="0"/>
        <w:spacing w:beforeAutospacing="0" w:before="0" w:after="240"/>
        <w:ind w:left="720" w:hanging="360"/>
        <w:jc w:val="left"/>
        <w:rPr>
          <w:b/>
          <w:b/>
        </w:rPr>
      </w:pPr>
      <w:r>
        <w:rPr>
          <w:b/>
          <w:sz w:val="24"/>
          <w:szCs w:val="24"/>
        </w:rPr>
        <w:tab/>
        <w:br/>
        <w:t xml:space="preserve"> Capacité du journal Common Data Service (1 Go) 10 USD par mois</w:t>
      </w:r>
    </w:p>
    <w:p>
      <w:pPr>
        <w:pStyle w:val="Normal"/>
        <w:bidi w:val="0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Information des champs à inclure dans les formulaires ( Compte , Contact , Opportunité 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ind w:left="72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les étapes du Pipeline Opportunité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PIPELINE OPPORTUNITE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Etapes du pipeline : </w:t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>Analyse des besoins</w:t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>Préparation de l’offre</w:t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>Suivre l’offre</w:t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>Négociation</w:t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>En Attente</w:t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>Gagné / Perdu / Annulé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Mission sur 2 jours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ind w:left="72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Création des formulaires entité Compte</w:t>
      </w:r>
    </w:p>
    <w:p>
      <w:pPr>
        <w:pStyle w:val="Normal"/>
        <w:numPr>
          <w:ilvl w:val="0"/>
          <w:numId w:val="3"/>
        </w:numPr>
        <w:bidi w:val="0"/>
        <w:ind w:left="72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Création des formulaires entité Contact</w:t>
      </w:r>
    </w:p>
    <w:p>
      <w:pPr>
        <w:pStyle w:val="Normal"/>
        <w:numPr>
          <w:ilvl w:val="0"/>
          <w:numId w:val="3"/>
        </w:numPr>
        <w:bidi w:val="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>Création des formulaires entité Opportinuté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4"/>
        </w:numPr>
        <w:bidi w:val="0"/>
        <w:ind w:left="72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Mappages des champs dans les DB respective et import vers CDS</w:t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left="720" w:hanging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Connxion Batigest sprint 2 / </w:t>
      </w:r>
    </w:p>
    <w:p>
      <w:pPr>
        <w:pStyle w:val="Normal"/>
        <w:bidi w:val="0"/>
        <w:ind w:left="720" w:hanging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left="720" w:hanging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left="720" w:hanging="0"/>
        <w:jc w:val="left"/>
        <w:rPr>
          <w:sz w:val="21"/>
          <w:szCs w:val="21"/>
        </w:rPr>
      </w:pPr>
      <w:r>
        <w:rPr>
          <w:sz w:val="21"/>
          <w:szCs w:val="21"/>
        </w:rPr>
        <w:t>Connexion Gescuo sprint 3 avec l'entité chantier</w:t>
      </w:r>
    </w:p>
    <w:p>
      <w:pPr>
        <w:pStyle w:val="Normal"/>
        <w:bidi w:val="0"/>
        <w:ind w:left="720" w:hanging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itre1"/>
        <w:keepNext w:val="false"/>
        <w:keepLines w:val="false"/>
        <w:widowControl/>
        <w:shd w:val="clear" w:fill="FFFFFF"/>
        <w:bidi w:val="0"/>
        <w:spacing w:lineRule="atLeast" w:line="15" w:before="400" w:afterAutospacing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color w:val="171717"/>
          <w:spacing w:val="0"/>
          <w:lang w:val="fr-FR"/>
        </w:rPr>
      </w:pPr>
      <w:r>
        <w:rPr>
          <w:rFonts w:eastAsia="Arial" w:cs="Arial"/>
          <w:b/>
          <w:i w:val="false"/>
          <w:caps w:val="false"/>
          <w:smallCaps w:val="false"/>
          <w:color w:val="171717"/>
          <w:spacing w:val="0"/>
          <w:shd w:fill="FFFFFF" w:val="clear"/>
        </w:rPr>
        <w:t>Modélisation et visualisations de données</w:t>
      </w:r>
      <w:r>
        <w:rPr>
          <w:rFonts w:eastAsia="Arial" w:cs="Arial"/>
          <w:b/>
          <w:i w:val="false"/>
          <w:caps w:val="false"/>
          <w:smallCaps w:val="false"/>
          <w:color w:val="171717"/>
          <w:spacing w:val="0"/>
          <w:shd w:fill="FFFFFF" w:val="clear"/>
          <w:lang w:val="fr-FR"/>
        </w:rPr>
        <w:t xml:space="preserve"> avec Power BI</w:t>
      </w:r>
      <w:bookmarkStart w:id="0" w:name="_GoBack"/>
      <w:bookmarkEnd w:id="0"/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bidi w:val="0"/>
        <w:spacing w:beforeAutospacing="0" w:before="0" w:afterAutospacing="0" w:after="0"/>
        <w:ind w:left="0" w:right="0" w:hanging="360"/>
        <w:jc w:val="left"/>
        <w:rPr/>
      </w:pPr>
      <w:r>
        <w:rPr/>
      </w:r>
    </w:p>
    <w:p>
      <w:pPr>
        <w:pStyle w:val="Normal"/>
        <w:bidi w:val="0"/>
        <w:ind w:left="720" w:hanging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Corpsdetexte"/>
        <w:bidi w:val="0"/>
        <w:ind w:left="720" w:hanging="0"/>
        <w:jc w:val="left"/>
        <w:rPr>
          <w:sz w:val="24"/>
          <w:szCs w:val="24"/>
        </w:rPr>
      </w:pPr>
      <w:r>
        <w:rPr>
          <w:rStyle w:val="Accentuationforte"/>
          <w:rFonts w:ascii="Calibri" w:hAnsi="Calibri"/>
          <w:b w:val="false"/>
          <w:i w:val="false"/>
          <w:caps w:val="false"/>
          <w:smallCaps w:val="false"/>
          <w:spacing w:val="0"/>
          <w:sz w:val="48"/>
          <w:u w:val="single"/>
        </w:rPr>
        <w:t>Phase 0.8</w:t>
      </w:r>
    </w:p>
    <w:p>
      <w:pPr>
        <w:pStyle w:val="Corpsdetexte"/>
        <w:widowControl/>
        <w:ind w:left="540" w:right="0" w:hanging="0"/>
        <w:rPr>
          <w:sz w:val="24"/>
          <w:szCs w:val="24"/>
        </w:rPr>
      </w:pPr>
      <w:r>
        <w:rPr>
          <w:rStyle w:val="Accentuationforte"/>
          <w:rFonts w:ascii="Calibri" w:hAnsi="Calibri"/>
          <w:b w:val="false"/>
          <w:i w:val="false"/>
          <w:caps w:val="false"/>
          <w:smallCaps w:val="false"/>
          <w:spacing w:val="0"/>
          <w:sz w:val="32"/>
        </w:rPr>
        <w:t>Liaison avec Batigest</w:t>
      </w:r>
    </w:p>
    <w:p>
      <w:pPr>
        <w:pStyle w:val="Corpsdetexte"/>
        <w:widowControl/>
        <w:rPr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spacing w:val="0"/>
          <w:sz w:val="22"/>
        </w:rPr>
        <w:t>Création du COMPTE dans CDS crée le CLIENT dans Batigest</w:t>
      </w:r>
    </w:p>
    <w:p>
      <w:pPr>
        <w:pStyle w:val="Corpsdetexte"/>
        <w:widowControl/>
        <w:rPr>
          <w:sz w:val="24"/>
          <w:szCs w:val="24"/>
        </w:rPr>
      </w:pPr>
      <w:r>
        <w:rPr>
          <w:rStyle w:val="Accentuationforte"/>
          <w:rFonts w:ascii="Calibri" w:hAnsi="Calibri"/>
          <w:b w:val="false"/>
          <w:i w:val="false"/>
          <w:caps w:val="false"/>
          <w:smallCaps w:val="false"/>
          <w:spacing w:val="0"/>
          <w:sz w:val="28"/>
          <w:u w:val="single"/>
        </w:rPr>
        <w:t>Option 1</w:t>
      </w:r>
    </w:p>
    <w:p>
      <w:pPr>
        <w:pStyle w:val="Corpsdetexte"/>
        <w:widowControl/>
        <w:rPr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spacing w:val="0"/>
          <w:sz w:val="22"/>
        </w:rPr>
        <w:t>Onglet dans CDS récupère les informations de Batigest Devis, Facturation (état, montant…)</w:t>
      </w:r>
    </w:p>
    <w:p>
      <w:pPr>
        <w:pStyle w:val="Corpsdetexte"/>
        <w:widowControl/>
        <w:rPr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spacing w:val="0"/>
          <w:sz w:val="22"/>
        </w:rPr>
        <w:t>Explications : visualiser une table dans le CDS, comprenant :</w:t>
      </w:r>
    </w:p>
    <w:p>
      <w:pPr>
        <w:pStyle w:val="Corpsdetexte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540" w:hanging="283"/>
        <w:rPr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spacing w:val="0"/>
          <w:sz w:val="22"/>
        </w:rPr>
        <w:t>Devis</w:t>
      </w: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  <w:t xml:space="preserve"> </w:t>
      </w:r>
    </w:p>
    <w:p>
      <w:pPr>
        <w:pStyle w:val="Corpsdetexte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540" w:hanging="283"/>
        <w:rPr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spacing w:val="0"/>
          <w:sz w:val="22"/>
        </w:rPr>
        <w:t>Date de création</w:t>
      </w: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  <w:t xml:space="preserve"> </w:t>
      </w:r>
    </w:p>
    <w:p>
      <w:pPr>
        <w:pStyle w:val="Corpsdetexte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540" w:hanging="283"/>
        <w:rPr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spacing w:val="0"/>
          <w:sz w:val="22"/>
        </w:rPr>
        <w:t xml:space="preserve">Montant </w:t>
      </w:r>
    </w:p>
    <w:p>
      <w:pPr>
        <w:pStyle w:val="Corpsdetexte"/>
        <w:widowControl/>
        <w:numPr>
          <w:ilvl w:val="0"/>
          <w:numId w:val="6"/>
        </w:numPr>
        <w:tabs>
          <w:tab w:val="clear" w:pos="720"/>
          <w:tab w:val="left" w:pos="0" w:leader="none"/>
        </w:tabs>
        <w:ind w:left="540" w:hanging="283"/>
        <w:rPr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spacing w:val="0"/>
          <w:sz w:val="22"/>
        </w:rPr>
        <w:t>Etat...</w:t>
      </w: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  <w:t xml:space="preserve"> </w:t>
      </w:r>
    </w:p>
    <w:p>
      <w:pPr>
        <w:pStyle w:val="Corpsdetexte"/>
        <w:widowControl/>
        <w:rPr>
          <w:sz w:val="24"/>
          <w:szCs w:val="24"/>
        </w:rPr>
      </w:pPr>
      <w:r>
        <w:rPr>
          <w:rStyle w:val="Accentuationforte"/>
          <w:rFonts w:ascii="Calibri" w:hAnsi="Calibri"/>
          <w:b w:val="false"/>
          <w:i w:val="false"/>
          <w:caps w:val="false"/>
          <w:smallCaps w:val="false"/>
          <w:spacing w:val="0"/>
          <w:sz w:val="28"/>
          <w:u w:val="single"/>
        </w:rPr>
        <w:t>Option 2</w:t>
      </w:r>
    </w:p>
    <w:p>
      <w:pPr>
        <w:pStyle w:val="Corpsdetexte"/>
        <w:widowControl/>
        <w:rPr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spacing w:val="0"/>
          <w:sz w:val="22"/>
        </w:rPr>
        <w:t>Création de la liaison CDS-SharePoint, l'utilisateur ajoute manuellement le devis en pdf dans la partie Documents du formulaire Compte</w:t>
      </w:r>
    </w:p>
    <w:p>
      <w:pPr>
        <w:pStyle w:val="Corpsdetexte"/>
        <w:widowControl/>
        <w:rPr>
          <w:sz w:val="24"/>
          <w:szCs w:val="24"/>
        </w:rPr>
      </w:pPr>
      <w:r>
        <w:rPr>
          <w:rStyle w:val="Accentuationforte"/>
          <w:rFonts w:ascii="Calibri" w:hAnsi="Calibri"/>
          <w:b w:val="false"/>
          <w:i w:val="false"/>
          <w:caps w:val="false"/>
          <w:smallCaps w:val="false"/>
          <w:spacing w:val="0"/>
          <w:sz w:val="48"/>
          <w:u w:val="single"/>
        </w:rPr>
        <w:t>Phase 1.0</w:t>
      </w:r>
    </w:p>
    <w:p>
      <w:pPr>
        <w:pStyle w:val="Corpsdetexte"/>
        <w:widowControl/>
        <w:rPr>
          <w:sz w:val="24"/>
          <w:szCs w:val="24"/>
        </w:rPr>
      </w:pPr>
      <w:r>
        <w:rPr>
          <w:rStyle w:val="Accentuationforte"/>
          <w:rFonts w:ascii="Calibri" w:hAnsi="Calibri"/>
          <w:b w:val="false"/>
          <w:i w:val="false"/>
          <w:caps w:val="false"/>
          <w:smallCaps w:val="false"/>
          <w:spacing w:val="0"/>
          <w:sz w:val="32"/>
        </w:rPr>
        <w:t>Liaison avec GesQuo</w:t>
      </w:r>
    </w:p>
    <w:p>
      <w:pPr>
        <w:pStyle w:val="Corpsdetexte"/>
        <w:widowControl/>
        <w:rPr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spacing w:val="0"/>
          <w:sz w:val="22"/>
        </w:rPr>
        <w:t>Récupération des rdv dans les agendas personnels</w:t>
      </w:r>
    </w:p>
    <w:p>
      <w:pPr>
        <w:pStyle w:val="Corpsdetexte"/>
        <w:widowControl/>
        <w:rPr>
          <w:sz w:val="24"/>
          <w:szCs w:val="24"/>
        </w:rPr>
      </w:pPr>
      <w:r>
        <w:rPr>
          <w:rStyle w:val="Accentuationforte"/>
          <w:rFonts w:ascii="Calibri" w:hAnsi="Calibri"/>
          <w:b w:val="false"/>
          <w:i w:val="false"/>
          <w:caps w:val="false"/>
          <w:smallCaps w:val="false"/>
          <w:spacing w:val="0"/>
          <w:sz w:val="22"/>
          <w:szCs w:val="24"/>
        </w:rPr>
        <w:t>Récupération des rdv dans la vue COMPTE de CDS</w:t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egoe UI">
    <w:altName w:val="system-ui"/>
    <w:charset w:val="01"/>
    <w:family w:val="roman"/>
    <w:pitch w:val="variable"/>
  </w:font>
  <w:font w:name="Arial"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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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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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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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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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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540"/>
        </w:tabs>
        <w:ind w:left="540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true"/>
  <w:compat>
    <w:compatSetting w:name="compatibilityMode" w:uri="http://schemas.microsoft.com/office/word" w:val="15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Balloon Text" w:uiPriority="0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"/>
    <w:next w:val="Normal"/>
    <w:uiPriority w:val="0"/>
    <w:qFormat/>
    <w:pPr>
      <w:keepNext w:val="true"/>
      <w:keepLines/>
      <w:spacing w:before="400" w:after="120"/>
    </w:pPr>
    <w:rPr>
      <w:sz w:val="40"/>
      <w:szCs w:val="40"/>
    </w:rPr>
  </w:style>
  <w:style w:type="paragraph" w:styleId="Titre2">
    <w:name w:val="Heading 2"/>
    <w:basedOn w:val="Normal"/>
    <w:next w:val="Normal"/>
    <w:uiPriority w:val="0"/>
    <w:qFormat/>
    <w:pPr>
      <w:keepNext w:val="true"/>
      <w:keepLines/>
      <w:spacing w:before="360" w:after="120"/>
    </w:pPr>
    <w:rPr>
      <w:sz w:val="32"/>
      <w:szCs w:val="32"/>
    </w:rPr>
  </w:style>
  <w:style w:type="paragraph" w:styleId="Titre3">
    <w:name w:val="Heading 3"/>
    <w:basedOn w:val="Normal"/>
    <w:next w:val="Normal"/>
    <w:uiPriority w:val="0"/>
    <w:qFormat/>
    <w:pPr>
      <w:keepNext w:val="true"/>
      <w:keepLines/>
      <w:spacing w:before="320" w:after="80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0"/>
    <w:qFormat/>
    <w:pPr>
      <w:keepNext w:val="true"/>
      <w:keepLines/>
      <w:spacing w:before="280" w:after="80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0"/>
    <w:qFormat/>
    <w:pPr>
      <w:keepNext w:val="true"/>
      <w:keepLines/>
      <w:spacing w:before="240" w:after="80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0"/>
    <w:qFormat/>
    <w:pPr>
      <w:keepNext w:val="true"/>
      <w:keepLines/>
      <w:spacing w:before="240" w:after="80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Accentuationforte">
    <w:name w:val="Accentuation forte"/>
    <w:qFormat/>
    <w:rPr>
      <w:b/>
      <w:bCs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oustitre">
    <w:name w:val="Subtitle"/>
    <w:basedOn w:val="Normal"/>
    <w:next w:val="Normal"/>
    <w:uiPriority w:val="0"/>
    <w:qFormat/>
    <w:pPr>
      <w:keepNext w:val="true"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Titreprincipal">
    <w:name w:val="Title"/>
    <w:basedOn w:val="Normal"/>
    <w:next w:val="Normal"/>
    <w:uiPriority w:val="0"/>
    <w:qFormat/>
    <w:pPr>
      <w:keepNext w:val="true"/>
      <w:keepLines/>
      <w:spacing w:before="0" w:after="60"/>
    </w:pPr>
    <w:rPr>
      <w:sz w:val="52"/>
      <w:szCs w:val="52"/>
    </w:rPr>
  </w:style>
  <w:style w:type="table" w:default="1" w:styleId="11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"/>
    <w:uiPriority w:val="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LibreOffice/6.4.6.2$Linux_X86_64 LibreOffice_project/40$Build-2</Application>
  <Pages>3</Pages>
  <Words>402</Words>
  <Characters>2115</Characters>
  <CharactersWithSpaces>2479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2020-10-08T16:12:02Z</dcterms:created>
  <dc:creator>2</dc:creator>
  <dc:description/>
  <dc:language>fr-FR</dc:language>
  <cp:lastModifiedBy/>
  <dcterms:modified xsi:type="dcterms:W3CDTF">2020-10-17T14:16:24Z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1036-11.1.0.9505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