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4A0B" w14:textId="77386BCB" w:rsidR="00AE1362" w:rsidRDefault="00AE1362" w:rsidP="00AE1362">
      <w:pPr>
        <w:pStyle w:val="Immagine"/>
        <w:jc w:val="left"/>
        <w:rPr>
          <w:noProof/>
          <w:color w:val="FF0000"/>
          <w:sz w:val="36"/>
          <w:szCs w:val="36"/>
          <w:lang w:bidi="it-IT"/>
        </w:rPr>
      </w:pPr>
      <w:r w:rsidRPr="00AE1362">
        <w:rPr>
          <w:noProof/>
          <w:color w:val="FF0000"/>
          <w:sz w:val="36"/>
          <w:szCs w:val="36"/>
          <w:lang w:bidi="it-IT"/>
        </w:rPr>
        <w:t xml:space="preserve">Manuale </w:t>
      </w:r>
      <w:r>
        <w:rPr>
          <w:noProof/>
          <w:color w:val="FF0000"/>
          <w:sz w:val="36"/>
          <w:szCs w:val="36"/>
          <w:lang w:bidi="it-IT"/>
        </w:rPr>
        <w:t>pulirex</w:t>
      </w:r>
    </w:p>
    <w:p w14:paraId="265A46F0" w14:textId="60E4B91A" w:rsidR="00595FC5" w:rsidRDefault="00595FC5" w:rsidP="00595FC5">
      <w:pPr>
        <w:pStyle w:val="Immagine"/>
        <w:jc w:val="left"/>
        <w:rPr>
          <w:noProof/>
          <w:sz w:val="16"/>
          <w:szCs w:val="16"/>
          <w:lang w:bidi="it-IT"/>
        </w:rPr>
      </w:pPr>
      <w:r>
        <w:rPr>
          <w:noProof/>
          <w:sz w:val="16"/>
          <w:szCs w:val="16"/>
          <w:lang w:bidi="it-IT"/>
        </w:rPr>
        <w:t>Sviluppatori : Anthony cecconi &amp; Mirko cecconi</w:t>
      </w:r>
    </w:p>
    <w:p w14:paraId="0C27AEA4" w14:textId="77777777" w:rsidR="00595FC5" w:rsidRDefault="00595FC5" w:rsidP="00595FC5">
      <w:pPr>
        <w:pStyle w:val="Immagine"/>
        <w:jc w:val="left"/>
        <w:rPr>
          <w:noProof/>
          <w:sz w:val="16"/>
          <w:szCs w:val="16"/>
          <w:lang w:bidi="it-IT"/>
        </w:rPr>
      </w:pPr>
    </w:p>
    <w:sdt>
      <w:sdtPr>
        <w:id w:val="1900708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0F58AC54" w14:textId="7EE52ABD" w:rsidR="008D685A" w:rsidRDefault="008D685A">
          <w:pPr>
            <w:pStyle w:val="Titolosommario"/>
          </w:pPr>
          <w:r>
            <w:t>Sommario</w:t>
          </w:r>
        </w:p>
        <w:p w14:paraId="5654F838" w14:textId="06DAB693" w:rsidR="00DA5345" w:rsidRDefault="008D685A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44838" w:history="1">
            <w:r w:rsidR="00DA5345" w:rsidRPr="00B718A7">
              <w:rPr>
                <w:rStyle w:val="Collegamentoipertestuale"/>
                <w:noProof/>
              </w:rPr>
              <w:t>Footer</w:t>
            </w:r>
            <w:r w:rsidR="00DA5345">
              <w:rPr>
                <w:noProof/>
                <w:webHidden/>
              </w:rPr>
              <w:tab/>
            </w:r>
            <w:r w:rsidR="00DA5345">
              <w:rPr>
                <w:noProof/>
                <w:webHidden/>
              </w:rPr>
              <w:fldChar w:fldCharType="begin"/>
            </w:r>
            <w:r w:rsidR="00DA5345">
              <w:rPr>
                <w:noProof/>
                <w:webHidden/>
              </w:rPr>
              <w:instrText xml:space="preserve"> PAGEREF _Toc145344838 \h </w:instrText>
            </w:r>
            <w:r w:rsidR="00DA5345">
              <w:rPr>
                <w:noProof/>
                <w:webHidden/>
              </w:rPr>
            </w:r>
            <w:r w:rsidR="00DA5345">
              <w:rPr>
                <w:noProof/>
                <w:webHidden/>
              </w:rPr>
              <w:fldChar w:fldCharType="separate"/>
            </w:r>
            <w:r w:rsidR="00DA5345">
              <w:rPr>
                <w:noProof/>
                <w:webHidden/>
              </w:rPr>
              <w:t>0</w:t>
            </w:r>
            <w:r w:rsidR="00DA5345">
              <w:rPr>
                <w:noProof/>
                <w:webHidden/>
              </w:rPr>
              <w:fldChar w:fldCharType="end"/>
            </w:r>
          </w:hyperlink>
        </w:p>
        <w:p w14:paraId="14C35656" w14:textId="3CCEC7ED" w:rsidR="00DA5345" w:rsidRDefault="00DA5345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39" w:history="1">
            <w:r w:rsidRPr="00B718A7">
              <w:rPr>
                <w:rStyle w:val="Collegamentoipertestuale"/>
                <w:noProof/>
                <w:lang w:bidi="it-IT"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DA7D" w14:textId="0FF5547E" w:rsidR="00DA5345" w:rsidRDefault="00DA5345">
          <w:pPr>
            <w:pStyle w:val="Sommario1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0" w:history="1">
            <w:r w:rsidRPr="00B718A7">
              <w:rPr>
                <w:rStyle w:val="Collegamentoipertestuale"/>
                <w:noProof/>
              </w:rPr>
              <w:t>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BE8E" w14:textId="2BAC7AEE" w:rsidR="00DA5345" w:rsidRDefault="00DA534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1" w:history="1">
            <w:r w:rsidRPr="00B718A7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42ED" w14:textId="2D7ACB3D" w:rsidR="00DA5345" w:rsidRDefault="00DA534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2" w:history="1">
            <w:r w:rsidRPr="00B718A7">
              <w:rPr>
                <w:rStyle w:val="Collegamentoipertestuale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42F4" w14:textId="40BB835B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3" w:history="1">
            <w:r w:rsidRPr="00B718A7">
              <w:rPr>
                <w:rStyle w:val="Collegamentoipertestuale"/>
                <w:noProof/>
              </w:rPr>
              <w:t>Modulo scaglione 1 : quale servizio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8813" w14:textId="363C7CFB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4" w:history="1">
            <w:r w:rsidRPr="00B718A7">
              <w:rPr>
                <w:rStyle w:val="Collegamentoipertestuale"/>
                <w:noProof/>
              </w:rPr>
              <w:t>Modulo scaglione 2: tipo preventivo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F713" w14:textId="722B010E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5" w:history="1">
            <w:r w:rsidRPr="00B718A7">
              <w:rPr>
                <w:rStyle w:val="Collegamentoipertestuale"/>
                <w:noProof/>
              </w:rPr>
              <w:t>Modulo scaglione 3: dettagli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7A42" w14:textId="6497EA4A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6" w:history="1">
            <w:r w:rsidRPr="00B718A7">
              <w:rPr>
                <w:rStyle w:val="Collegamentoipertestuale"/>
                <w:noProof/>
              </w:rPr>
              <w:t>Modulo scaglione 4: tipo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EE40" w14:textId="3799C8D1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7" w:history="1">
            <w:r w:rsidRPr="00B718A7">
              <w:rPr>
                <w:rStyle w:val="Collegamentoipertestuale"/>
                <w:noProof/>
              </w:rPr>
              <w:t>Modulo scaglione 5: periodicità intervento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D088" w14:textId="6398AB11" w:rsidR="00DA5345" w:rsidRDefault="00DA5345">
          <w:pPr>
            <w:pStyle w:val="Sommario3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8" w:history="1">
            <w:r w:rsidRPr="00B718A7">
              <w:rPr>
                <w:rStyle w:val="Collegamentoipertestuale"/>
                <w:noProof/>
              </w:rPr>
              <w:t>Modulo scaglione 6: dettagli interventi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F5F4" w14:textId="6459506C" w:rsidR="00DA5345" w:rsidRDefault="00DA534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49" w:history="1">
            <w:r w:rsidRPr="00B718A7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77EB" w14:textId="10E003C8" w:rsidR="00DA5345" w:rsidRDefault="00DA5345">
          <w:pPr>
            <w:pStyle w:val="Sommario2"/>
            <w:tabs>
              <w:tab w:val="right" w:leader="dot" w:pos="9016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45344850" w:history="1">
            <w:r w:rsidRPr="00B718A7">
              <w:rPr>
                <w:rStyle w:val="Collegamentoipertestuale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02D6" w14:textId="285349E4" w:rsidR="008D685A" w:rsidRPr="008D685A" w:rsidRDefault="008D685A" w:rsidP="008D685A">
          <w:r>
            <w:rPr>
              <w:b/>
              <w:bCs/>
            </w:rPr>
            <w:fldChar w:fldCharType="end"/>
          </w:r>
        </w:p>
      </w:sdtContent>
    </w:sdt>
    <w:p w14:paraId="6393F06E" w14:textId="7F0F8A33" w:rsidR="008D685A" w:rsidRPr="00862EE3" w:rsidRDefault="008D685A" w:rsidP="00862EE3">
      <w:pPr>
        <w:pStyle w:val="Titolo1"/>
      </w:pPr>
      <w:bookmarkStart w:id="0" w:name="_Toc145344838"/>
      <w:proofErr w:type="spellStart"/>
      <w:r w:rsidRPr="00862EE3">
        <w:t>Footer</w:t>
      </w:r>
      <w:bookmarkEnd w:id="0"/>
      <w:proofErr w:type="spellEnd"/>
    </w:p>
    <w:p w14:paraId="4E158614" w14:textId="1F03C873" w:rsidR="008D685A" w:rsidRDefault="008D685A" w:rsidP="008D685A">
      <w:pPr>
        <w:rPr>
          <w:color w:val="FFC000" w:themeColor="accent4"/>
          <w:lang w:bidi="it-IT"/>
        </w:rPr>
      </w:pPr>
      <w:r>
        <w:rPr>
          <w:color w:val="FFC000" w:themeColor="accent4"/>
          <w:lang w:bidi="it-IT"/>
        </w:rPr>
        <w:t xml:space="preserve">Inserire sezione </w:t>
      </w:r>
      <w:proofErr w:type="spellStart"/>
      <w:r>
        <w:rPr>
          <w:color w:val="FFC000" w:themeColor="accent4"/>
          <w:lang w:bidi="it-IT"/>
        </w:rPr>
        <w:t>footer</w:t>
      </w:r>
      <w:proofErr w:type="spellEnd"/>
    </w:p>
    <w:p w14:paraId="1BC08171" w14:textId="5D376EA5" w:rsidR="00862EE3" w:rsidRPr="00862EE3" w:rsidRDefault="00862EE3" w:rsidP="00862EE3">
      <w:pPr>
        <w:pStyle w:val="Titolo1"/>
        <w:rPr>
          <w:color w:val="auto"/>
          <w:lang w:bidi="it-IT"/>
        </w:rPr>
      </w:pPr>
      <w:bookmarkStart w:id="1" w:name="_Toc145344839"/>
      <w:r>
        <w:rPr>
          <w:lang w:bidi="it-IT"/>
        </w:rPr>
        <w:t>NAVBAR</w:t>
      </w:r>
      <w:bookmarkEnd w:id="1"/>
    </w:p>
    <w:p w14:paraId="03CBEA4A" w14:textId="3D836420" w:rsidR="00862EE3" w:rsidRPr="00862EE3" w:rsidRDefault="00862EE3" w:rsidP="008D685A">
      <w:pPr>
        <w:rPr>
          <w:color w:val="FFC000" w:themeColor="accent4"/>
          <w:lang w:bidi="it-IT"/>
        </w:rPr>
      </w:pPr>
      <w:r>
        <w:rPr>
          <w:color w:val="FFC000" w:themeColor="accent4"/>
          <w:lang w:bidi="it-IT"/>
        </w:rPr>
        <w:t xml:space="preserve">Inserire sezione </w:t>
      </w:r>
      <w:proofErr w:type="spellStart"/>
      <w:r>
        <w:rPr>
          <w:color w:val="FFC000" w:themeColor="accent4"/>
          <w:lang w:bidi="it-IT"/>
        </w:rPr>
        <w:t>navbar</w:t>
      </w:r>
      <w:proofErr w:type="spellEnd"/>
    </w:p>
    <w:p w14:paraId="334A19D8" w14:textId="025874A3" w:rsidR="00595FC5" w:rsidRDefault="00862EE3" w:rsidP="00862EE3">
      <w:pPr>
        <w:pStyle w:val="Titolo1"/>
        <w:rPr>
          <w:noProof/>
        </w:rPr>
      </w:pPr>
      <w:bookmarkStart w:id="2" w:name="_Toc145344840"/>
      <w:r>
        <w:rPr>
          <w:noProof/>
        </w:rPr>
        <w:t>CONTATTI</w:t>
      </w:r>
      <w:bookmarkEnd w:id="2"/>
    </w:p>
    <w:p w14:paraId="273CC8A9" w14:textId="57C6786D" w:rsidR="00862EE3" w:rsidRDefault="00862EE3" w:rsidP="00862EE3">
      <w:pPr>
        <w:pStyle w:val="Titolo2"/>
        <w:ind w:firstLine="720"/>
        <w:rPr>
          <w:noProof/>
        </w:rPr>
      </w:pPr>
      <w:bookmarkStart w:id="3" w:name="_Toc145344841"/>
      <w:r>
        <w:rPr>
          <w:noProof/>
        </w:rPr>
        <w:t>Descrizione</w:t>
      </w:r>
      <w:bookmarkEnd w:id="3"/>
    </w:p>
    <w:p w14:paraId="0D46B94E" w14:textId="77777777" w:rsidR="00862EE3" w:rsidRDefault="00862EE3" w:rsidP="00AE1362">
      <w:pPr>
        <w:pStyle w:val="Immagine"/>
        <w:jc w:val="left"/>
        <w:rPr>
          <w:noProof/>
        </w:rPr>
      </w:pPr>
      <w:r>
        <w:rPr>
          <w:noProof/>
        </w:rPr>
        <w:t>La pagina contatti è composta da :</w:t>
      </w:r>
    </w:p>
    <w:p w14:paraId="3EDB7272" w14:textId="750EFBE7" w:rsidR="00862EE3" w:rsidRPr="00862EE3" w:rsidRDefault="00862EE3" w:rsidP="00862EE3">
      <w:pPr>
        <w:pStyle w:val="Sommario1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3" w:history="1">
        <w:r w:rsidRPr="00287A7B">
          <w:rPr>
            <w:rStyle w:val="Collegamentoipertestuale"/>
            <w:noProof/>
            <w:lang w:bidi="it-IT"/>
          </w:rPr>
          <w:t>NAVBAR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C2CEA2C" w14:textId="77777777" w:rsidR="00862EE3" w:rsidRDefault="00862EE3" w:rsidP="00862EE3">
      <w:pPr>
        <w:pStyle w:val="Sommario2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6" w:history="1">
        <w:r w:rsidRPr="00287A7B">
          <w:rPr>
            <w:rStyle w:val="Collegamentoipertestuale"/>
            <w:noProof/>
          </w:rPr>
          <w:t>Modulo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A17ADAE" w14:textId="77777777" w:rsidR="00862EE3" w:rsidRDefault="00862EE3" w:rsidP="00862EE3">
      <w:pPr>
        <w:pStyle w:val="Sommario1"/>
        <w:numPr>
          <w:ilvl w:val="0"/>
          <w:numId w:val="26"/>
        </w:numPr>
        <w:tabs>
          <w:tab w:val="right" w:leader="dot" w:pos="9016"/>
        </w:tabs>
        <w:rPr>
          <w:noProof/>
          <w:kern w:val="2"/>
          <w:lang w:eastAsia="it-IT"/>
          <w14:ligatures w14:val="standardContextual"/>
        </w:rPr>
      </w:pPr>
      <w:hyperlink w:anchor="_Toc145340812" w:history="1">
        <w:r w:rsidRPr="00287A7B">
          <w:rPr>
            <w:rStyle w:val="Collegamentoipertestuale"/>
            <w:noProof/>
          </w:rPr>
          <w:t>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_Toc145340812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1D37340D" w14:textId="0C3D2888" w:rsidR="00862EE3" w:rsidRDefault="00862EE3" w:rsidP="00862EE3">
      <w:pPr>
        <w:pStyle w:val="Titolo2"/>
        <w:ind w:firstLine="720"/>
        <w:rPr>
          <w:noProof/>
        </w:rPr>
      </w:pPr>
      <w:bookmarkStart w:id="4" w:name="_Toc145344842"/>
      <w:r>
        <w:rPr>
          <w:noProof/>
        </w:rPr>
        <w:lastRenderedPageBreak/>
        <w:t>Modulo</w:t>
      </w:r>
      <w:bookmarkEnd w:id="4"/>
      <w:r>
        <w:rPr>
          <w:noProof/>
        </w:rPr>
        <w:t xml:space="preserve"> </w:t>
      </w:r>
    </w:p>
    <w:p w14:paraId="7E3A198C" w14:textId="7A43C981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 xml:space="preserve">Il modulo di richiesta preventivo è un modulo composto da </w:t>
      </w:r>
      <w:r w:rsidR="00500DF1">
        <w:rPr>
          <w:noProof/>
        </w:rPr>
        <w:t>6</w:t>
      </w:r>
      <w:r>
        <w:rPr>
          <w:noProof/>
        </w:rPr>
        <w:t xml:space="preserve"> scaglioni visibili uno alla volta.</w:t>
      </w:r>
    </w:p>
    <w:p w14:paraId="15F30BA5" w14:textId="630E748B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>Lo scaglione cambia alla pressione del tasto avanti o in dietro</w:t>
      </w:r>
      <w:r>
        <w:rPr>
          <w:noProof/>
        </w:rPr>
        <w:t>.</w:t>
      </w:r>
    </w:p>
    <w:p w14:paraId="788AEC58" w14:textId="6465EA7A" w:rsidR="00862EE3" w:rsidRDefault="00862EE3" w:rsidP="00862EE3">
      <w:pPr>
        <w:pStyle w:val="Immagine"/>
        <w:jc w:val="left"/>
        <w:rPr>
          <w:noProof/>
        </w:rPr>
      </w:pPr>
      <w:r>
        <w:rPr>
          <w:noProof/>
        </w:rPr>
        <w:t xml:space="preserve">Il modulo verra utilizzato per creare un email dettagliata che verra indirizzata a “inserire indirizzo” cosi da poter </w:t>
      </w:r>
      <w:r w:rsidR="00885C7A">
        <w:rPr>
          <w:noProof/>
        </w:rPr>
        <w:t>sviluppare un preventivo dettagliato.</w:t>
      </w:r>
    </w:p>
    <w:p w14:paraId="7B0C82BE" w14:textId="41D3FD3D" w:rsidR="00862EE3" w:rsidRDefault="00862EE3" w:rsidP="00862EE3">
      <w:pPr>
        <w:pStyle w:val="Titolo3"/>
        <w:ind w:left="720" w:firstLine="720"/>
        <w:rPr>
          <w:noProof/>
        </w:rPr>
      </w:pPr>
      <w:bookmarkStart w:id="5" w:name="_Toc145344843"/>
      <w:r>
        <w:rPr>
          <w:noProof/>
        </w:rPr>
        <w:t>Modulo scaglione 1</w:t>
      </w:r>
      <w:r w:rsidR="00885C7A">
        <w:rPr>
          <w:noProof/>
        </w:rPr>
        <w:t xml:space="preserve"> : quale servizio</w:t>
      </w:r>
      <w:bookmarkEnd w:id="5"/>
    </w:p>
    <w:p w14:paraId="1F458787" w14:textId="20948284" w:rsidR="00862EE3" w:rsidRDefault="00885C7A" w:rsidP="00AE1362">
      <w:pPr>
        <w:pStyle w:val="Immagine"/>
        <w:jc w:val="left"/>
        <w:rPr>
          <w:noProof/>
        </w:rPr>
      </w:pPr>
      <w:r>
        <w:rPr>
          <w:noProof/>
        </w:rPr>
        <w:t xml:space="preserve">Questo scaglione serve ad identificare il tipo di  preventivo deve essere sviluppato, la richiesta </w:t>
      </w:r>
    </w:p>
    <w:p w14:paraId="6D0519D8" w14:textId="3A443B43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>A quali servizi sei interessato?</w:t>
      </w:r>
    </w:p>
    <w:p w14:paraId="7D215496" w14:textId="50BCCFD0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>Dovrà quindi veicolare lo scaglione seguente che verrà usato per fornire ulteriori dettagli</w:t>
      </w:r>
    </w:p>
    <w:p w14:paraId="2C574163" w14:textId="39444095" w:rsidR="00885C7A" w:rsidRDefault="00885C7A" w:rsidP="00AE1362">
      <w:pPr>
        <w:pStyle w:val="Immagine"/>
        <w:jc w:val="left"/>
        <w:rPr>
          <w:noProof/>
        </w:rPr>
      </w:pPr>
      <w:r>
        <w:rPr>
          <w:noProof/>
        </w:rPr>
        <w:t xml:space="preserve">Le risposte selezionabili mediante </w:t>
      </w:r>
      <w:r w:rsidR="00EC0B73">
        <w:rPr>
          <w:noProof/>
        </w:rPr>
        <w:t>un radio</w:t>
      </w:r>
      <w:r>
        <w:rPr>
          <w:noProof/>
        </w:rPr>
        <w:t xml:space="preserve"> andranno quindi a riempire una variabile nel TS precedentemente vuota la quale verrà utilizzata per rendere visibile in seguito lo scaglione 2 adeguato e sono:</w:t>
      </w:r>
    </w:p>
    <w:p w14:paraId="3336BA2E" w14:textId="7458F972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Pulizia</w:t>
      </w:r>
    </w:p>
    <w:p w14:paraId="4DF1AB12" w14:textId="1E56E6B1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Giardinaggio</w:t>
      </w:r>
    </w:p>
    <w:p w14:paraId="6E960809" w14:textId="518A0F47" w:rsidR="00885C7A" w:rsidRDefault="00885C7A" w:rsidP="00885C7A">
      <w:pPr>
        <w:pStyle w:val="Immagine"/>
        <w:numPr>
          <w:ilvl w:val="0"/>
          <w:numId w:val="27"/>
        </w:numPr>
        <w:jc w:val="left"/>
        <w:rPr>
          <w:noProof/>
        </w:rPr>
      </w:pPr>
      <w:r>
        <w:rPr>
          <w:noProof/>
        </w:rPr>
        <w:t>Controllo degli infestanti</w:t>
      </w:r>
    </w:p>
    <w:p w14:paraId="145235E7" w14:textId="041E5E07" w:rsidR="00885C7A" w:rsidRDefault="00885C7A" w:rsidP="00885C7A">
      <w:pPr>
        <w:pStyle w:val="Titolo3"/>
        <w:ind w:left="720" w:firstLine="720"/>
        <w:rPr>
          <w:noProof/>
        </w:rPr>
      </w:pPr>
      <w:bookmarkStart w:id="6" w:name="_Toc145344844"/>
      <w:r>
        <w:rPr>
          <w:noProof/>
        </w:rPr>
        <w:t>Modulo scaglione 2: tipo preventivo</w:t>
      </w:r>
      <w:bookmarkEnd w:id="6"/>
    </w:p>
    <w:p w14:paraId="187C6C9E" w14:textId="476CAC90" w:rsidR="00885C7A" w:rsidRDefault="00885C7A" w:rsidP="00885C7A">
      <w:r>
        <w:t xml:space="preserve">Il secondo scaglione serve per indirizzare il preventivo verso l’operazione desiderata, questo scaglione </w:t>
      </w:r>
      <w:r w:rsidR="00EC0B73">
        <w:t>è diverso a seconda della scelta precedentemente intrapresa e saranno quindi queste</w:t>
      </w:r>
    </w:p>
    <w:p w14:paraId="1A23CB31" w14:textId="74A852DF" w:rsidR="00EC0B73" w:rsidRDefault="00EC0B73" w:rsidP="00EC0B73">
      <w:pPr>
        <w:pStyle w:val="Paragrafoelenco"/>
        <w:numPr>
          <w:ilvl w:val="0"/>
          <w:numId w:val="28"/>
        </w:numPr>
      </w:pPr>
      <w:r>
        <w:t>Pulizia</w:t>
      </w:r>
    </w:p>
    <w:p w14:paraId="25842A4E" w14:textId="3B749A77" w:rsidR="00EC0B73" w:rsidRDefault="00EC0B73" w:rsidP="00EC0B73">
      <w:pPr>
        <w:pStyle w:val="Paragrafoelenco"/>
        <w:numPr>
          <w:ilvl w:val="1"/>
          <w:numId w:val="28"/>
        </w:numPr>
      </w:pPr>
      <w:r>
        <w:t>Pulizia condominiale</w:t>
      </w:r>
    </w:p>
    <w:p w14:paraId="2A8E2252" w14:textId="6C50D057" w:rsidR="00EC0B73" w:rsidRDefault="00EC0B73" w:rsidP="00EC0B73">
      <w:pPr>
        <w:pStyle w:val="Paragrafoelenco"/>
        <w:numPr>
          <w:ilvl w:val="1"/>
          <w:numId w:val="28"/>
        </w:numPr>
      </w:pPr>
      <w:r>
        <w:t>Sgrosso industriale</w:t>
      </w:r>
    </w:p>
    <w:p w14:paraId="344B3F59" w14:textId="5A9D6435" w:rsidR="00EC0B73" w:rsidRDefault="00EC0B73" w:rsidP="00EC0B73">
      <w:pPr>
        <w:pStyle w:val="Paragrafoelenco"/>
        <w:numPr>
          <w:ilvl w:val="1"/>
          <w:numId w:val="28"/>
        </w:numPr>
      </w:pPr>
      <w:r>
        <w:t>Sgrosso civile</w:t>
      </w:r>
    </w:p>
    <w:p w14:paraId="7D4160B7" w14:textId="4A201245" w:rsidR="00EC0B73" w:rsidRDefault="00EC0B73" w:rsidP="00EC0B73">
      <w:pPr>
        <w:pStyle w:val="Paragrafoelenco"/>
        <w:numPr>
          <w:ilvl w:val="0"/>
          <w:numId w:val="28"/>
        </w:numPr>
      </w:pPr>
      <w:r>
        <w:t xml:space="preserve">Giardinaggio </w:t>
      </w:r>
    </w:p>
    <w:p w14:paraId="34E3290C" w14:textId="654FB5F0" w:rsidR="00EC0B73" w:rsidRDefault="00EC0B73" w:rsidP="00EC0B73">
      <w:pPr>
        <w:pStyle w:val="Paragrafoelenco"/>
        <w:numPr>
          <w:ilvl w:val="1"/>
          <w:numId w:val="28"/>
        </w:numPr>
      </w:pPr>
      <w:r>
        <w:t>Realizzazione o cura giardinaggio privato</w:t>
      </w:r>
    </w:p>
    <w:p w14:paraId="2EBD3D5D" w14:textId="4EC351AF" w:rsidR="00EC0B73" w:rsidRDefault="00EC0B73" w:rsidP="00EC0B73">
      <w:pPr>
        <w:pStyle w:val="Paragrafoelenco"/>
        <w:numPr>
          <w:ilvl w:val="1"/>
          <w:numId w:val="28"/>
        </w:numPr>
      </w:pPr>
      <w:r>
        <w:t>Cura del verde condominiale</w:t>
      </w:r>
    </w:p>
    <w:p w14:paraId="3ED50DD8" w14:textId="491E111E" w:rsidR="00EC0B73" w:rsidRDefault="00EC0B73" w:rsidP="00EC0B73">
      <w:pPr>
        <w:pStyle w:val="Paragrafoelenco"/>
        <w:numPr>
          <w:ilvl w:val="1"/>
          <w:numId w:val="28"/>
        </w:numPr>
      </w:pPr>
      <w:r>
        <w:t>Trattamenti fitosanitari</w:t>
      </w:r>
    </w:p>
    <w:p w14:paraId="4C8662A7" w14:textId="5DD42346" w:rsidR="00EC0B73" w:rsidRDefault="00EC0B73" w:rsidP="00EC0B73">
      <w:pPr>
        <w:pStyle w:val="Paragrafoelenco"/>
        <w:numPr>
          <w:ilvl w:val="1"/>
          <w:numId w:val="28"/>
        </w:numPr>
      </w:pPr>
      <w:r>
        <w:t>Potatura ad alto fusto</w:t>
      </w:r>
    </w:p>
    <w:p w14:paraId="538B5494" w14:textId="31906E1F" w:rsidR="00EC0B73" w:rsidRDefault="00EC0B73" w:rsidP="00EC0B73">
      <w:pPr>
        <w:pStyle w:val="Paragrafoelenco"/>
        <w:numPr>
          <w:ilvl w:val="0"/>
          <w:numId w:val="28"/>
        </w:numPr>
      </w:pPr>
      <w:r>
        <w:t>Controllo degli infestanti</w:t>
      </w:r>
    </w:p>
    <w:p w14:paraId="2410B894" w14:textId="6A21DEA7" w:rsidR="00EC0B73" w:rsidRDefault="00EC0B73" w:rsidP="00EC0B73">
      <w:pPr>
        <w:pStyle w:val="Paragrafoelenco"/>
        <w:numPr>
          <w:ilvl w:val="1"/>
          <w:numId w:val="28"/>
        </w:numPr>
      </w:pPr>
      <w:r>
        <w:t>Derattizzazione</w:t>
      </w:r>
    </w:p>
    <w:p w14:paraId="3032A5D3" w14:textId="7D7B0E0C" w:rsidR="00EC0B73" w:rsidRDefault="00EC0B73" w:rsidP="00EC0B73">
      <w:pPr>
        <w:pStyle w:val="Paragrafoelenco"/>
        <w:numPr>
          <w:ilvl w:val="1"/>
          <w:numId w:val="28"/>
        </w:numPr>
      </w:pPr>
      <w:r>
        <w:t>Disinfestazione insetti alati</w:t>
      </w:r>
    </w:p>
    <w:p w14:paraId="725CC474" w14:textId="615C3EB7" w:rsidR="00EC0B73" w:rsidRDefault="00EC0B73" w:rsidP="00EC0B73">
      <w:pPr>
        <w:pStyle w:val="Paragrafoelenco"/>
        <w:numPr>
          <w:ilvl w:val="1"/>
          <w:numId w:val="28"/>
        </w:numPr>
      </w:pPr>
      <w:proofErr w:type="spellStart"/>
      <w:r>
        <w:t>Debiattizzazione</w:t>
      </w:r>
      <w:proofErr w:type="spellEnd"/>
    </w:p>
    <w:p w14:paraId="44CDC532" w14:textId="6DE92C93" w:rsidR="00EC0B73" w:rsidRDefault="00EC0B73" w:rsidP="00EC0B73">
      <w:pPr>
        <w:pStyle w:val="Paragrafoelenco"/>
        <w:numPr>
          <w:ilvl w:val="1"/>
          <w:numId w:val="28"/>
        </w:numPr>
      </w:pPr>
      <w:r>
        <w:t>Allontanamento volatili</w:t>
      </w:r>
      <w:r>
        <w:tab/>
      </w:r>
    </w:p>
    <w:p w14:paraId="6C6F05F9" w14:textId="35919347" w:rsidR="00EC0B73" w:rsidRDefault="00EC0B73" w:rsidP="00EC0B73">
      <w:r>
        <w:t xml:space="preserve">Queste scelte sono effettuate mediante radio </w:t>
      </w:r>
    </w:p>
    <w:p w14:paraId="22AD87F1" w14:textId="16E902D5" w:rsidR="00EC0B73" w:rsidRDefault="00EC0B73" w:rsidP="00EC0B73">
      <w:pPr>
        <w:pStyle w:val="Titolo3"/>
        <w:ind w:left="720" w:firstLine="720"/>
      </w:pPr>
      <w:bookmarkStart w:id="7" w:name="_Toc145344845"/>
      <w:r>
        <w:lastRenderedPageBreak/>
        <w:t>Modulo scaglione 3: dettagli utente</w:t>
      </w:r>
      <w:bookmarkEnd w:id="7"/>
    </w:p>
    <w:p w14:paraId="12BBC69F" w14:textId="37FCECAE" w:rsidR="00EC0B73" w:rsidRDefault="00EC0B73" w:rsidP="00EC0B73">
      <w:r>
        <w:t>Questo modulo prende i dettagli del richiedente così da poterlo contattare in seguito</w:t>
      </w:r>
    </w:p>
    <w:p w14:paraId="207D4234" w14:textId="5A1DF038" w:rsidR="00EC0B73" w:rsidRDefault="00EC0B73" w:rsidP="00EC0B73">
      <w:r>
        <w:t>Dettagli richiesti:</w:t>
      </w:r>
    </w:p>
    <w:p w14:paraId="62B1CD4D" w14:textId="7756329E" w:rsidR="00EC0B73" w:rsidRDefault="00EC0B73" w:rsidP="00EC0B73">
      <w:pPr>
        <w:pStyle w:val="Paragrafoelenco"/>
        <w:numPr>
          <w:ilvl w:val="0"/>
          <w:numId w:val="29"/>
        </w:numPr>
      </w:pPr>
      <w:r>
        <w:t>Nome</w:t>
      </w:r>
    </w:p>
    <w:p w14:paraId="2240F3B2" w14:textId="4C183D20" w:rsidR="00EC0B73" w:rsidRDefault="00EC0B73" w:rsidP="00EC0B73">
      <w:pPr>
        <w:pStyle w:val="Paragrafoelenco"/>
        <w:numPr>
          <w:ilvl w:val="0"/>
          <w:numId w:val="29"/>
        </w:numPr>
      </w:pPr>
      <w:r>
        <w:t>Cognome</w:t>
      </w:r>
    </w:p>
    <w:p w14:paraId="5E3F0C2A" w14:textId="57CFE96F" w:rsidR="00EC0B73" w:rsidRDefault="00EC0B73" w:rsidP="00EC0B73">
      <w:pPr>
        <w:pStyle w:val="Paragrafoelenco"/>
        <w:numPr>
          <w:ilvl w:val="0"/>
          <w:numId w:val="29"/>
        </w:numPr>
      </w:pPr>
      <w:r>
        <w:t>E-mail</w:t>
      </w:r>
    </w:p>
    <w:p w14:paraId="543D5085" w14:textId="3D48DFC0" w:rsidR="00EC0B73" w:rsidRDefault="00EC0B73" w:rsidP="00EC0B73">
      <w:pPr>
        <w:pStyle w:val="Paragrafoelenco"/>
        <w:numPr>
          <w:ilvl w:val="0"/>
          <w:numId w:val="29"/>
        </w:numPr>
      </w:pPr>
      <w:r>
        <w:t>Telefono</w:t>
      </w:r>
    </w:p>
    <w:p w14:paraId="6F6C126B" w14:textId="77777777" w:rsidR="00EC0B73" w:rsidRDefault="00EC0B73" w:rsidP="00EC0B73">
      <w:pPr>
        <w:pStyle w:val="Paragrafoelenco"/>
        <w:ind w:left="1440"/>
      </w:pPr>
    </w:p>
    <w:p w14:paraId="73FF9523" w14:textId="5EED093B" w:rsidR="00EC0B73" w:rsidRDefault="00EC0B73" w:rsidP="00EC0B73">
      <w:pPr>
        <w:pStyle w:val="Titolo3"/>
        <w:ind w:left="720" w:firstLine="720"/>
      </w:pPr>
      <w:bookmarkStart w:id="8" w:name="_Toc145344846"/>
      <w:r>
        <w:t>Modulo scaglione 4: tipo cliente</w:t>
      </w:r>
      <w:bookmarkEnd w:id="8"/>
    </w:p>
    <w:p w14:paraId="5D340B58" w14:textId="6AE21D85" w:rsidR="00EC0B73" w:rsidRDefault="00EC0B73" w:rsidP="00EC0B73">
      <w:r>
        <w:t>Con questo scaglione si vuole verificare quale tipologia di cliente si tratta tra le scelte:</w:t>
      </w:r>
    </w:p>
    <w:p w14:paraId="53C8043E" w14:textId="11A8FB1A" w:rsidR="00EC0B73" w:rsidRDefault="00EC0B73" w:rsidP="00EC0B73">
      <w:pPr>
        <w:pStyle w:val="Paragrafoelenco"/>
        <w:numPr>
          <w:ilvl w:val="0"/>
          <w:numId w:val="30"/>
        </w:numPr>
      </w:pPr>
      <w:r>
        <w:t>Azienda</w:t>
      </w:r>
    </w:p>
    <w:p w14:paraId="72B2966B" w14:textId="5D898EF7" w:rsidR="00EC0B73" w:rsidRDefault="00EC0B73" w:rsidP="00EC0B73">
      <w:pPr>
        <w:pStyle w:val="Paragrafoelenco"/>
        <w:numPr>
          <w:ilvl w:val="0"/>
          <w:numId w:val="30"/>
        </w:numPr>
      </w:pPr>
      <w:r>
        <w:t>Privato</w:t>
      </w:r>
    </w:p>
    <w:p w14:paraId="01C2D8D0" w14:textId="06C9AEAE" w:rsidR="00EC0B73" w:rsidRDefault="00EC0B73" w:rsidP="00EC0B73">
      <w:pPr>
        <w:pStyle w:val="Paragrafoelenco"/>
        <w:numPr>
          <w:ilvl w:val="0"/>
          <w:numId w:val="30"/>
        </w:numPr>
      </w:pPr>
      <w:r>
        <w:t>Ente pubblico</w:t>
      </w:r>
    </w:p>
    <w:p w14:paraId="30EB2B03" w14:textId="77777777" w:rsidR="00EC0B73" w:rsidRDefault="00EC0B73" w:rsidP="00EC0B73"/>
    <w:p w14:paraId="16AC64AF" w14:textId="5E5E8EFE" w:rsidR="00EC0B73" w:rsidRDefault="00EC0B73" w:rsidP="00EC0B73">
      <w:pPr>
        <w:pStyle w:val="Titolo3"/>
        <w:ind w:left="720" w:firstLine="720"/>
      </w:pPr>
      <w:bookmarkStart w:id="9" w:name="_Toc145344847"/>
      <w:r>
        <w:t xml:space="preserve">Modulo scaglione </w:t>
      </w:r>
      <w:r w:rsidR="00500DF1">
        <w:t>5: periodicità</w:t>
      </w:r>
      <w:r>
        <w:t xml:space="preserve"> intervento</w:t>
      </w:r>
      <w:bookmarkEnd w:id="9"/>
    </w:p>
    <w:p w14:paraId="5C0E031A" w14:textId="53962272" w:rsidR="00EC0B73" w:rsidRDefault="00500DF1" w:rsidP="00EC0B73">
      <w:r>
        <w:t>È richiesto quindi la cadenza dell’intervento mediante un radio tra le scelte:</w:t>
      </w:r>
    </w:p>
    <w:p w14:paraId="3E98BB32" w14:textId="542E0A02" w:rsidR="00500DF1" w:rsidRDefault="00500DF1" w:rsidP="00500DF1">
      <w:pPr>
        <w:pStyle w:val="Paragrafoelenco"/>
        <w:numPr>
          <w:ilvl w:val="0"/>
          <w:numId w:val="31"/>
        </w:numPr>
      </w:pPr>
      <w:r>
        <w:t>Un intervento</w:t>
      </w:r>
    </w:p>
    <w:p w14:paraId="70347BE7" w14:textId="6E32DB6C" w:rsidR="00500DF1" w:rsidRDefault="00500DF1" w:rsidP="00500DF1">
      <w:pPr>
        <w:pStyle w:val="Paragrafoelenco"/>
        <w:numPr>
          <w:ilvl w:val="0"/>
          <w:numId w:val="31"/>
        </w:numPr>
      </w:pPr>
      <w:r>
        <w:t>Dai 3 ai 6 interventi</w:t>
      </w:r>
    </w:p>
    <w:p w14:paraId="3C550E37" w14:textId="468C503F" w:rsidR="00500DF1" w:rsidRDefault="00500DF1" w:rsidP="00500DF1">
      <w:pPr>
        <w:pStyle w:val="Paragrafoelenco"/>
        <w:numPr>
          <w:ilvl w:val="0"/>
          <w:numId w:val="31"/>
        </w:numPr>
      </w:pPr>
      <w:r>
        <w:t>Dai 6 ai 12 interventi</w:t>
      </w:r>
    </w:p>
    <w:p w14:paraId="6AA6B831" w14:textId="470045E0" w:rsidR="00500DF1" w:rsidRDefault="00500DF1" w:rsidP="00500DF1">
      <w:pPr>
        <w:pStyle w:val="Paragrafoelenco"/>
        <w:numPr>
          <w:ilvl w:val="0"/>
          <w:numId w:val="31"/>
        </w:numPr>
      </w:pPr>
      <w:r>
        <w:t>Oltre i 12 interventi</w:t>
      </w:r>
    </w:p>
    <w:p w14:paraId="4EC9BB52" w14:textId="77777777" w:rsidR="00500DF1" w:rsidRDefault="00500DF1" w:rsidP="00500DF1"/>
    <w:p w14:paraId="03A20117" w14:textId="4DFEDCF3" w:rsidR="00500DF1" w:rsidRDefault="00500DF1" w:rsidP="00500DF1">
      <w:pPr>
        <w:pStyle w:val="Titolo3"/>
        <w:ind w:left="720" w:firstLine="720"/>
      </w:pPr>
      <w:bookmarkStart w:id="10" w:name="_Toc145344848"/>
      <w:r>
        <w:t>Modulo scaglione 6: dettagli interventi</w:t>
      </w:r>
      <w:bookmarkEnd w:id="10"/>
    </w:p>
    <w:p w14:paraId="1DC9D805" w14:textId="4B46BBFF" w:rsidR="00500DF1" w:rsidRDefault="00500DF1" w:rsidP="00500DF1">
      <w:r>
        <w:t>Mediante un text area viene chiesto al cliente maggiori dettagli dell’intervento opzionale</w:t>
      </w:r>
    </w:p>
    <w:p w14:paraId="68531F0B" w14:textId="2055FA0B" w:rsidR="00500DF1" w:rsidRDefault="00500DF1" w:rsidP="00500DF1">
      <w:pPr>
        <w:pStyle w:val="Titolo2"/>
        <w:ind w:firstLine="720"/>
      </w:pPr>
      <w:bookmarkStart w:id="11" w:name="_Toc145344849"/>
      <w:r>
        <w:t>Sviluppo</w:t>
      </w:r>
      <w:bookmarkEnd w:id="11"/>
    </w:p>
    <w:p w14:paraId="7232DF0C" w14:textId="5956746E" w:rsidR="00500DF1" w:rsidRDefault="00500DF1" w:rsidP="00500DF1">
      <w:r>
        <w:t>Lo sviluppo consiste nel:</w:t>
      </w:r>
    </w:p>
    <w:p w14:paraId="7A21C93F" w14:textId="1DF6BFCF" w:rsidR="00500DF1" w:rsidRDefault="00500DF1" w:rsidP="00500DF1">
      <w:pPr>
        <w:pStyle w:val="Paragrafoelenco"/>
        <w:numPr>
          <w:ilvl w:val="0"/>
          <w:numId w:val="32"/>
        </w:numPr>
      </w:pPr>
      <w:r>
        <w:t xml:space="preserve">creare il componente </w:t>
      </w:r>
      <w:proofErr w:type="spellStart"/>
      <w:r>
        <w:t>angular</w:t>
      </w:r>
      <w:proofErr w:type="spellEnd"/>
      <w:r>
        <w:t xml:space="preserve"> nella cartella pages, collegandolo al router link</w:t>
      </w:r>
    </w:p>
    <w:p w14:paraId="3C0B2E12" w14:textId="468178CB" w:rsidR="00500DF1" w:rsidRDefault="00500DF1" w:rsidP="00500DF1">
      <w:pPr>
        <w:pStyle w:val="Paragrafoelenco"/>
        <w:numPr>
          <w:ilvl w:val="0"/>
          <w:numId w:val="32"/>
        </w:numPr>
      </w:pPr>
      <w:r>
        <w:t xml:space="preserve">inizializzare il componente con </w:t>
      </w:r>
      <w:proofErr w:type="gramStart"/>
      <w:r>
        <w:t>2</w:t>
      </w:r>
      <w:proofErr w:type="gramEnd"/>
      <w:r>
        <w:t xml:space="preserve"> variabili</w:t>
      </w:r>
    </w:p>
    <w:p w14:paraId="25701C8E" w14:textId="5370BA32" w:rsidR="00500DF1" w:rsidRDefault="00EB43B1" w:rsidP="00500DF1">
      <w:pPr>
        <w:pStyle w:val="Paragrafoelenco"/>
        <w:numPr>
          <w:ilvl w:val="1"/>
          <w:numId w:val="32"/>
        </w:numPr>
      </w:pPr>
      <w:r>
        <w:t>index:</w:t>
      </w:r>
      <w:r w:rsidR="00500DF1">
        <w:t xml:space="preserve"> ovvero l’indice dello scaglione inizialmente impostato a </w:t>
      </w:r>
      <w:r w:rsidR="002F34B6">
        <w:t>1</w:t>
      </w:r>
      <w:r w:rsidR="00500DF1">
        <w:t>.</w:t>
      </w:r>
    </w:p>
    <w:p w14:paraId="3482CF9A" w14:textId="62E303F5" w:rsidR="00500DF1" w:rsidRDefault="00EB43B1" w:rsidP="00500DF1">
      <w:pPr>
        <w:pStyle w:val="Paragrafoelenco"/>
        <w:numPr>
          <w:ilvl w:val="1"/>
          <w:numId w:val="32"/>
        </w:numPr>
      </w:pPr>
      <w:r>
        <w:t>Services:</w:t>
      </w:r>
      <w:r w:rsidR="00500DF1">
        <w:t xml:space="preserve"> ovvero il servizio desiderato inizialmente impostato su pulizie di </w:t>
      </w:r>
      <w:r>
        <w:t>default</w:t>
      </w:r>
    </w:p>
    <w:p w14:paraId="6FA0C727" w14:textId="0A229097" w:rsidR="00500DF1" w:rsidRDefault="00500DF1" w:rsidP="00500DF1">
      <w:pPr>
        <w:pStyle w:val="Paragrafoelenco"/>
        <w:numPr>
          <w:ilvl w:val="0"/>
          <w:numId w:val="32"/>
        </w:numPr>
      </w:pPr>
      <w:r>
        <w:t xml:space="preserve">Creazione degli scaglioni su html, tutti gli scaglioni appartengono allo stesso </w:t>
      </w:r>
      <w:proofErr w:type="spellStart"/>
      <w:r>
        <w:t>form</w:t>
      </w:r>
      <w:proofErr w:type="spellEnd"/>
      <w:r>
        <w:t xml:space="preserve">, ma sono suddivisi da &lt;div&gt; di </w:t>
      </w:r>
      <w:r w:rsidR="00EB43B1">
        <w:t xml:space="preserve">contenimento, ogni scaglione deve avere </w:t>
      </w:r>
      <w:proofErr w:type="gramStart"/>
      <w:r w:rsidR="00EB43B1">
        <w:t>2</w:t>
      </w:r>
      <w:proofErr w:type="gramEnd"/>
      <w:r w:rsidR="00EB43B1">
        <w:t xml:space="preserve"> tasti:</w:t>
      </w:r>
    </w:p>
    <w:p w14:paraId="1D3C352D" w14:textId="1D8EDAA4" w:rsidR="00EB43B1" w:rsidRDefault="00EB43B1" w:rsidP="00EB43B1">
      <w:pPr>
        <w:pStyle w:val="Paragrafoelenco"/>
        <w:numPr>
          <w:ilvl w:val="1"/>
          <w:numId w:val="32"/>
        </w:numPr>
      </w:pPr>
      <w:r>
        <w:t>Indietro: è il tasto per passare allo scaglione precedente</w:t>
      </w:r>
    </w:p>
    <w:p w14:paraId="5210E1D4" w14:textId="038C281D" w:rsidR="00EB43B1" w:rsidRDefault="00EB43B1" w:rsidP="00EB43B1">
      <w:pPr>
        <w:pStyle w:val="Paragrafoelenco"/>
        <w:numPr>
          <w:ilvl w:val="1"/>
          <w:numId w:val="32"/>
        </w:numPr>
      </w:pPr>
      <w:r>
        <w:t xml:space="preserve">Avanti: è il tasto per passare allo scaglione successivo </w:t>
      </w:r>
    </w:p>
    <w:p w14:paraId="1021A537" w14:textId="6D43AEF4" w:rsidR="00EB43B1" w:rsidRDefault="00EB43B1" w:rsidP="00EB43B1">
      <w:pPr>
        <w:pStyle w:val="Paragrafoelenco"/>
      </w:pPr>
      <w:r>
        <w:t xml:space="preserve">Entrambi i tasti sfruttano delle funzioni di aumento e decremento della variabile precedentemente inizializzata ossia “index”, il tasto indietro allo scaglione 1 non </w:t>
      </w:r>
      <w:r>
        <w:lastRenderedPageBreak/>
        <w:t xml:space="preserve">esiste, mentre il tasto avanti all’ultimo scaglione viene sostituito da “invia” e diventa di tipo </w:t>
      </w:r>
      <w:proofErr w:type="spellStart"/>
      <w:r>
        <w:t>submit</w:t>
      </w:r>
      <w:proofErr w:type="spellEnd"/>
      <w:r>
        <w:t xml:space="preserve"> invece che tipo </w:t>
      </w:r>
      <w:proofErr w:type="spellStart"/>
      <w:r>
        <w:t>button</w:t>
      </w:r>
      <w:proofErr w:type="spellEnd"/>
      <w:r>
        <w:t xml:space="preserve"> come i casi precedenti</w:t>
      </w:r>
    </w:p>
    <w:p w14:paraId="1223A4D7" w14:textId="4E6C0AC5" w:rsidR="00EB43B1" w:rsidRDefault="00EB43B1" w:rsidP="00500DF1">
      <w:pPr>
        <w:pStyle w:val="Paragrafoelenco"/>
        <w:numPr>
          <w:ilvl w:val="0"/>
          <w:numId w:val="32"/>
        </w:numPr>
      </w:pPr>
      <w:r>
        <w:t xml:space="preserve">Per lo scaglione 2, durante la selezione dello scaglione 1 si usa un semplice </w:t>
      </w:r>
      <w:proofErr w:type="spellStart"/>
      <w:r>
        <w:t>onclick</w:t>
      </w:r>
      <w:proofErr w:type="spellEnd"/>
      <w:r>
        <w:t xml:space="preserve"> in html sui radio presenti, i quali si occuperanno di settare la variabile “services” con il nuovo valore</w:t>
      </w:r>
      <w:r w:rsidR="002F34B6">
        <w:t xml:space="preserve"> </w:t>
      </w:r>
      <w:r w:rsidR="002F34B6">
        <w:rPr>
          <w:noProof/>
        </w:rPr>
        <w:drawing>
          <wp:inline distT="0" distB="0" distL="0" distR="0" wp14:anchorId="21E60827" wp14:editId="10D378D1">
            <wp:extent cx="3048000" cy="238125"/>
            <wp:effectExtent l="0" t="0" r="0" b="9525"/>
            <wp:docPr id="1883456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C6C" w14:textId="38D4B27E" w:rsidR="002F34B6" w:rsidRDefault="002F34B6" w:rsidP="002F34B6">
      <w:pPr>
        <w:pStyle w:val="Paragrafoelenco"/>
        <w:ind w:left="783"/>
      </w:pPr>
      <w:r>
        <w:t>Quando verrà quindi incrementato l’index e dovrà essere così visibile lo scaglione 2, la funzione di controllo terrà conto anche di questo parametro</w:t>
      </w:r>
    </w:p>
    <w:p w14:paraId="1DE00057" w14:textId="77777777" w:rsidR="002F34B6" w:rsidRDefault="002F34B6" w:rsidP="002F34B6">
      <w:pPr>
        <w:pStyle w:val="Paragrafoelenco"/>
        <w:ind w:left="783"/>
      </w:pPr>
    </w:p>
    <w:p w14:paraId="65DC2348" w14:textId="205C4073" w:rsidR="002F34B6" w:rsidRDefault="002F34B6" w:rsidP="002F34B6">
      <w:pPr>
        <w:pStyle w:val="Paragrafoelenco"/>
        <w:numPr>
          <w:ilvl w:val="0"/>
          <w:numId w:val="32"/>
        </w:numPr>
      </w:pPr>
      <w:r>
        <w:t xml:space="preserve">Creazione della funzione per mostrare lo scaglione adeguato, verrà quindi inserito nel html mediante il </w:t>
      </w:r>
      <w:proofErr w:type="spellStart"/>
      <w:r>
        <w:t>databinding</w:t>
      </w:r>
      <w:proofErr w:type="spellEnd"/>
      <w:r>
        <w:t xml:space="preserve"> di </w:t>
      </w:r>
      <w:proofErr w:type="spellStart"/>
      <w:r>
        <w:t>angular</w:t>
      </w:r>
      <w:proofErr w:type="spellEnd"/>
      <w:r>
        <w:t xml:space="preserve"> , la funzione direttamente dentro al class  come si </w:t>
      </w:r>
      <w:r w:rsidR="00FC5DA0">
        <w:t>può</w:t>
      </w:r>
      <w:r>
        <w:t xml:space="preserve"> vedere in questo esempio </w:t>
      </w:r>
      <w:r>
        <w:rPr>
          <w:noProof/>
        </w:rPr>
        <w:drawing>
          <wp:inline distT="0" distB="0" distL="0" distR="0" wp14:anchorId="09FD1225" wp14:editId="4CADDBE0">
            <wp:extent cx="2581275" cy="219075"/>
            <wp:effectExtent l="0" t="0" r="9525" b="9525"/>
            <wp:docPr id="2765465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6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il parametro utilizzato sarà l’identificativo dello scaglione, in questo caso è lo scaglione 1 e può essere soltanto numerico, mentre il secondo parametro serve unicamente allo scaglione 2 cosi da poter usare la sua versione adeguata, mentre per il resto degli scaglioni è </w:t>
      </w:r>
      <w:proofErr w:type="spellStart"/>
      <w:r>
        <w:t>null</w:t>
      </w:r>
      <w:proofErr w:type="spellEnd"/>
      <w:r>
        <w:t xml:space="preserve">, per lo scaglione 2 il secondo parametro è un riferimento stringa </w:t>
      </w:r>
      <w:r w:rsidR="00FC5DA0">
        <w:t>riguardo a quale scelta rappresenta.</w:t>
      </w:r>
      <w:r w:rsidR="00FC5DA0">
        <w:br/>
        <w:t>la funzione si limiterà ad confrontare i parametri con le variabili “index” e “</w:t>
      </w:r>
      <w:proofErr w:type="spellStart"/>
      <w:r w:rsidR="00FC5DA0">
        <w:t>sevice</w:t>
      </w:r>
      <w:proofErr w:type="spellEnd"/>
      <w:r w:rsidR="00FC5DA0">
        <w:t>”, se il confronto risulterà veritiero restituirà una stringa vuota, mentre se risulta falso restituirà una stringa contenente “d-none” che servirà per rendere invisibile lo scaglione.</w:t>
      </w:r>
    </w:p>
    <w:p w14:paraId="03CF9683" w14:textId="3D6096D4" w:rsidR="002F34B6" w:rsidRDefault="00FC5DA0" w:rsidP="002F34B6">
      <w:pPr>
        <w:pStyle w:val="Paragrafoelenco"/>
        <w:numPr>
          <w:ilvl w:val="0"/>
          <w:numId w:val="32"/>
        </w:numPr>
      </w:pPr>
      <w:r>
        <w:t xml:space="preserve">Collegare i vari scaglioni ad un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di </w:t>
      </w:r>
      <w:proofErr w:type="spellStart"/>
      <w:r>
        <w:t>angular</w:t>
      </w:r>
      <w:proofErr w:type="spellEnd"/>
    </w:p>
    <w:p w14:paraId="0314931D" w14:textId="1B9F6F28" w:rsidR="00FC5DA0" w:rsidRDefault="00FC5DA0" w:rsidP="002F34B6">
      <w:pPr>
        <w:pStyle w:val="Paragrafoelenco"/>
        <w:numPr>
          <w:ilvl w:val="0"/>
          <w:numId w:val="32"/>
        </w:numPr>
      </w:pPr>
      <w:r>
        <w:t xml:space="preserve">Prelevare al </w:t>
      </w:r>
      <w:proofErr w:type="spellStart"/>
      <w:r>
        <w:t>submit</w:t>
      </w:r>
      <w:proofErr w:type="spellEnd"/>
      <w:r>
        <w:t xml:space="preserve"> le informazioni per creare </w:t>
      </w:r>
      <w:proofErr w:type="gramStart"/>
      <w:r>
        <w:t>un e-mail</w:t>
      </w:r>
      <w:proofErr w:type="gramEnd"/>
      <w:r>
        <w:t xml:space="preserve"> che </w:t>
      </w:r>
      <w:proofErr w:type="spellStart"/>
      <w:r>
        <w:t>verra</w:t>
      </w:r>
      <w:proofErr w:type="spellEnd"/>
      <w:r>
        <w:t xml:space="preserve"> indirizzata quindi al indirizzo “</w:t>
      </w:r>
      <w:r>
        <w:rPr>
          <w:color w:val="FFC000" w:themeColor="accent4"/>
        </w:rPr>
        <w:t>inserire indirizzo</w:t>
      </w:r>
      <w:r>
        <w:t>”</w:t>
      </w:r>
    </w:p>
    <w:p w14:paraId="6E05E827" w14:textId="7CC98FBF" w:rsidR="00FC5DA0" w:rsidRDefault="00FC5DA0" w:rsidP="00FC5DA0">
      <w:pPr>
        <w:pStyle w:val="Titolo2"/>
        <w:ind w:firstLine="720"/>
      </w:pPr>
      <w:bookmarkStart w:id="12" w:name="_Toc145344850"/>
      <w:r>
        <w:t>layout</w:t>
      </w:r>
      <w:bookmarkEnd w:id="12"/>
    </w:p>
    <w:p w14:paraId="39B9EAC3" w14:textId="3FD79140" w:rsidR="00EB43B1" w:rsidRDefault="00FC5DA0" w:rsidP="00EB43B1">
      <w:pPr>
        <w:ind w:left="423"/>
      </w:pPr>
      <w:r>
        <w:t>non sono stati forniti dettagli riguardo al layout</w:t>
      </w:r>
    </w:p>
    <w:p w14:paraId="6667A8E3" w14:textId="04650656" w:rsidR="00EB43B1" w:rsidRDefault="00EB43B1" w:rsidP="00EB43B1"/>
    <w:p w14:paraId="15F204FB" w14:textId="77777777" w:rsidR="00EB43B1" w:rsidRDefault="00EB43B1" w:rsidP="00EB43B1"/>
    <w:p w14:paraId="57382539" w14:textId="77777777" w:rsidR="00EB43B1" w:rsidRDefault="00EB43B1" w:rsidP="00EB43B1"/>
    <w:p w14:paraId="28A3B34F" w14:textId="77777777" w:rsidR="00EB43B1" w:rsidRDefault="00EB43B1" w:rsidP="00EB43B1"/>
    <w:p w14:paraId="6875D987" w14:textId="77777777" w:rsidR="00EB43B1" w:rsidRDefault="00EB43B1" w:rsidP="00EB43B1"/>
    <w:p w14:paraId="4C68AEF4" w14:textId="77777777" w:rsidR="00EB43B1" w:rsidRPr="00500DF1" w:rsidRDefault="00EB43B1" w:rsidP="00EB43B1"/>
    <w:sectPr w:rsidR="00EB43B1" w:rsidRPr="00500DF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5872" w14:textId="77777777" w:rsidR="00C16709" w:rsidRDefault="00C16709">
      <w:pPr>
        <w:spacing w:line="240" w:lineRule="auto"/>
      </w:pPr>
      <w:r>
        <w:separator/>
      </w:r>
    </w:p>
  </w:endnote>
  <w:endnote w:type="continuationSeparator" w:id="0">
    <w:p w14:paraId="6D4CD19F" w14:textId="77777777" w:rsidR="00C16709" w:rsidRDefault="00C16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E367" w14:textId="77777777" w:rsidR="00C16709" w:rsidRDefault="00C16709">
      <w:pPr>
        <w:spacing w:line="240" w:lineRule="auto"/>
      </w:pPr>
      <w:r>
        <w:separator/>
      </w:r>
    </w:p>
  </w:footnote>
  <w:footnote w:type="continuationSeparator" w:id="0">
    <w:p w14:paraId="6CD1AFC1" w14:textId="77777777" w:rsidR="00C16709" w:rsidRDefault="00C16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66AF9"/>
    <w:multiLevelType w:val="hybridMultilevel"/>
    <w:tmpl w:val="1B82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F0F50"/>
    <w:multiLevelType w:val="hybridMultilevel"/>
    <w:tmpl w:val="4CF26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478CC"/>
    <w:multiLevelType w:val="hybridMultilevel"/>
    <w:tmpl w:val="14BA60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F61733"/>
    <w:multiLevelType w:val="hybridMultilevel"/>
    <w:tmpl w:val="72EC4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1503"/>
    <w:multiLevelType w:val="hybridMultilevel"/>
    <w:tmpl w:val="4CD05FE6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5FD94D0A"/>
    <w:multiLevelType w:val="hybridMultilevel"/>
    <w:tmpl w:val="89E49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57BA6"/>
    <w:multiLevelType w:val="hybridMultilevel"/>
    <w:tmpl w:val="B4326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36D51"/>
    <w:multiLevelType w:val="hybridMultilevel"/>
    <w:tmpl w:val="0C800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26A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506D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B763B6"/>
    <w:multiLevelType w:val="hybridMultilevel"/>
    <w:tmpl w:val="04E295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B3D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C6A24"/>
    <w:multiLevelType w:val="hybridMultilevel"/>
    <w:tmpl w:val="8C308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C77C6"/>
    <w:multiLevelType w:val="multilevel"/>
    <w:tmpl w:val="38AC6FF4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 w15:restartNumberingAfterBreak="0">
    <w:nsid w:val="7C3834C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4351452">
    <w:abstractNumId w:val="23"/>
  </w:num>
  <w:num w:numId="2" w16cid:durableId="1598294444">
    <w:abstractNumId w:val="23"/>
    <w:lvlOverride w:ilvl="0">
      <w:startOverride w:val="1"/>
    </w:lvlOverride>
  </w:num>
  <w:num w:numId="3" w16cid:durableId="227963706">
    <w:abstractNumId w:val="23"/>
  </w:num>
  <w:num w:numId="4" w16cid:durableId="130829501">
    <w:abstractNumId w:val="23"/>
    <w:lvlOverride w:ilvl="0">
      <w:startOverride w:val="1"/>
    </w:lvlOverride>
  </w:num>
  <w:num w:numId="5" w16cid:durableId="1177882530">
    <w:abstractNumId w:val="8"/>
  </w:num>
  <w:num w:numId="6" w16cid:durableId="2071881029">
    <w:abstractNumId w:val="23"/>
    <w:lvlOverride w:ilvl="0">
      <w:startOverride w:val="1"/>
    </w:lvlOverride>
  </w:num>
  <w:num w:numId="7" w16cid:durableId="409625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0099922">
    <w:abstractNumId w:val="10"/>
  </w:num>
  <w:num w:numId="9" w16cid:durableId="189723098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43655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8239624">
    <w:abstractNumId w:val="7"/>
  </w:num>
  <w:num w:numId="12" w16cid:durableId="666635819">
    <w:abstractNumId w:val="6"/>
  </w:num>
  <w:num w:numId="13" w16cid:durableId="1790205027">
    <w:abstractNumId w:val="5"/>
  </w:num>
  <w:num w:numId="14" w16cid:durableId="1774742911">
    <w:abstractNumId w:val="4"/>
  </w:num>
  <w:num w:numId="15" w16cid:durableId="1150514297">
    <w:abstractNumId w:val="3"/>
  </w:num>
  <w:num w:numId="16" w16cid:durableId="535509943">
    <w:abstractNumId w:val="2"/>
  </w:num>
  <w:num w:numId="17" w16cid:durableId="573274317">
    <w:abstractNumId w:val="1"/>
  </w:num>
  <w:num w:numId="18" w16cid:durableId="1877426635">
    <w:abstractNumId w:val="0"/>
  </w:num>
  <w:num w:numId="19" w16cid:durableId="73011259">
    <w:abstractNumId w:val="15"/>
  </w:num>
  <w:num w:numId="20" w16cid:durableId="687024717">
    <w:abstractNumId w:val="22"/>
  </w:num>
  <w:num w:numId="21" w16cid:durableId="957561479">
    <w:abstractNumId w:val="24"/>
  </w:num>
  <w:num w:numId="22" w16cid:durableId="64105941">
    <w:abstractNumId w:val="19"/>
  </w:num>
  <w:num w:numId="23" w16cid:durableId="1936859307">
    <w:abstractNumId w:val="21"/>
  </w:num>
  <w:num w:numId="24" w16cid:durableId="877939173">
    <w:abstractNumId w:val="12"/>
  </w:num>
  <w:num w:numId="25" w16cid:durableId="1217545791">
    <w:abstractNumId w:val="18"/>
  </w:num>
  <w:num w:numId="26" w16cid:durableId="1876966221">
    <w:abstractNumId w:val="13"/>
  </w:num>
  <w:num w:numId="27" w16cid:durableId="1590313817">
    <w:abstractNumId w:val="16"/>
  </w:num>
  <w:num w:numId="28" w16cid:durableId="148524172">
    <w:abstractNumId w:val="20"/>
  </w:num>
  <w:num w:numId="29" w16cid:durableId="948782317">
    <w:abstractNumId w:val="11"/>
  </w:num>
  <w:num w:numId="30" w16cid:durableId="1478957430">
    <w:abstractNumId w:val="9"/>
  </w:num>
  <w:num w:numId="31" w16cid:durableId="1072504976">
    <w:abstractNumId w:val="17"/>
  </w:num>
  <w:num w:numId="32" w16cid:durableId="1775787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62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1F77B8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F34B6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00DF1"/>
    <w:rsid w:val="00520AC9"/>
    <w:rsid w:val="00594254"/>
    <w:rsid w:val="00595FC5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5F68"/>
    <w:rsid w:val="007F66F5"/>
    <w:rsid w:val="00812400"/>
    <w:rsid w:val="0082203C"/>
    <w:rsid w:val="008360A8"/>
    <w:rsid w:val="008416E0"/>
    <w:rsid w:val="00862EE3"/>
    <w:rsid w:val="00885C7A"/>
    <w:rsid w:val="00897BFF"/>
    <w:rsid w:val="008C61B9"/>
    <w:rsid w:val="008D685A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E1362"/>
    <w:rsid w:val="00B369B4"/>
    <w:rsid w:val="00B53817"/>
    <w:rsid w:val="00B61F85"/>
    <w:rsid w:val="00BA3CC7"/>
    <w:rsid w:val="00BE77E1"/>
    <w:rsid w:val="00BF457D"/>
    <w:rsid w:val="00BF4775"/>
    <w:rsid w:val="00C16709"/>
    <w:rsid w:val="00CA0C45"/>
    <w:rsid w:val="00CC3AB0"/>
    <w:rsid w:val="00CF12AE"/>
    <w:rsid w:val="00D1798D"/>
    <w:rsid w:val="00D902A4"/>
    <w:rsid w:val="00DA5345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43B1"/>
    <w:rsid w:val="00EB700D"/>
    <w:rsid w:val="00EC0B73"/>
    <w:rsid w:val="00F33B83"/>
    <w:rsid w:val="00F41B42"/>
    <w:rsid w:val="00F54BD0"/>
    <w:rsid w:val="00FC5DA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CB3E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685A"/>
  </w:style>
  <w:style w:type="paragraph" w:styleId="Titolo1">
    <w:name w:val="heading 1"/>
    <w:basedOn w:val="Normale"/>
    <w:next w:val="Normale"/>
    <w:link w:val="Titolo1Carattere"/>
    <w:uiPriority w:val="9"/>
    <w:qFormat/>
    <w:rsid w:val="008D68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68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6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6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6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6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6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6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6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685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pPr>
      <w:spacing w:line="240" w:lineRule="auto"/>
    </w:pPr>
    <w:rPr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  <w:color w:val="3B3838" w:themeColor="background2" w:themeShade="40"/>
      <w:sz w:val="24"/>
    </w:rPr>
  </w:style>
  <w:style w:type="paragraph" w:styleId="Numeroelenco">
    <w:name w:val="List Number"/>
    <w:basedOn w:val="Normale"/>
    <w:uiPriority w:val="10"/>
    <w:rsid w:val="00B61F85"/>
    <w:pPr>
      <w:numPr>
        <w:numId w:val="3"/>
      </w:numPr>
    </w:pPr>
    <w:rPr>
      <w:color w:val="3B3838" w:themeColor="background2" w:themeShade="4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68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D68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68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68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styleId="Grigliatabella">
    <w:name w:val="Table Grid"/>
    <w:basedOn w:val="Tabellanormale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Enfasiintensa">
    <w:name w:val="Intense Emphasis"/>
    <w:basedOn w:val="Carpredefinitoparagrafo"/>
    <w:uiPriority w:val="21"/>
    <w:qFormat/>
    <w:rsid w:val="008D685A"/>
    <w:rPr>
      <w:b/>
      <w:bCs/>
      <w:i/>
      <w:iCs/>
    </w:rPr>
  </w:style>
  <w:style w:type="table" w:styleId="Tabellagriglia1chiara">
    <w:name w:val="Grid Table 1 Light"/>
    <w:basedOn w:val="Tabellanormale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8D6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ntoelenco">
    <w:name w:val="List Bullet"/>
    <w:basedOn w:val="Normale"/>
    <w:uiPriority w:val="11"/>
    <w:rsid w:val="00B61F85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168"/>
    <w:rPr>
      <w:rFonts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648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648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8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84A"/>
    <w:rPr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D3A72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8D685A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8D685A"/>
    <w:rPr>
      <w:b/>
      <w:bCs/>
    </w:rPr>
  </w:style>
  <w:style w:type="paragraph" w:customStyle="1" w:styleId="Titolo1-interruzionedipagina">
    <w:name w:val="Titolo 1 - interruzione di pagina"/>
    <w:basedOn w:val="Normale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rsid w:val="001073CE"/>
    <w:pPr>
      <w:jc w:val="right"/>
    </w:pPr>
  </w:style>
  <w:style w:type="paragraph" w:styleId="Bibliografia">
    <w:name w:val="Bibliography"/>
    <w:basedOn w:val="Normale"/>
    <w:next w:val="Normale"/>
    <w:uiPriority w:val="37"/>
    <w:semiHidden/>
    <w:unhideWhenUsed/>
    <w:rsid w:val="00F33B83"/>
  </w:style>
  <w:style w:type="paragraph" w:styleId="Titolosommario">
    <w:name w:val="TOC Heading"/>
    <w:basedOn w:val="Titolo1"/>
    <w:next w:val="Normale"/>
    <w:uiPriority w:val="39"/>
    <w:unhideWhenUsed/>
    <w:qFormat/>
    <w:rsid w:val="008D685A"/>
    <w:pPr>
      <w:outlineLvl w:val="9"/>
    </w:pPr>
  </w:style>
  <w:style w:type="paragraph" w:styleId="Testodelblocco">
    <w:name w:val="Block Text"/>
    <w:basedOn w:val="Normale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33B8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33B83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F33B83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F33B83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33B83"/>
    <w:rPr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F33B83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F33B83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F33B83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F33B83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F33B83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F33B83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33B83"/>
    <w:rPr>
      <w:szCs w:val="16"/>
    </w:rPr>
  </w:style>
  <w:style w:type="character" w:styleId="Titolodellibro">
    <w:name w:val="Book Title"/>
    <w:basedOn w:val="Carpredefinitoparagrafo"/>
    <w:uiPriority w:val="33"/>
    <w:qFormat/>
    <w:rsid w:val="008D685A"/>
    <w:rPr>
      <w:b/>
      <w:bCs/>
      <w:smallCaps/>
      <w:spacing w:val="1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D685A"/>
    <w:pPr>
      <w:spacing w:line="240" w:lineRule="auto"/>
    </w:pPr>
    <w:rPr>
      <w:b/>
      <w:bCs/>
      <w:smallCaps/>
      <w:color w:val="44546A" w:themeColor="text2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F33B83"/>
  </w:style>
  <w:style w:type="table" w:styleId="Grigliaacolori">
    <w:name w:val="Colorful Grid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F33B83"/>
  </w:style>
  <w:style w:type="character" w:customStyle="1" w:styleId="DataCarattere">
    <w:name w:val="Data Carattere"/>
    <w:basedOn w:val="Carpredefinitoparagrafo"/>
    <w:link w:val="Data"/>
    <w:uiPriority w:val="99"/>
    <w:semiHidden/>
    <w:rsid w:val="00F33B83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33B83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F33B83"/>
    <w:pPr>
      <w:spacing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F33B83"/>
  </w:style>
  <w:style w:type="character" w:styleId="Rimandonotadichiusura">
    <w:name w:val="end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33B83"/>
    <w:rPr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33B8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33B83"/>
    <w:rPr>
      <w:szCs w:val="20"/>
    </w:rPr>
  </w:style>
  <w:style w:type="table" w:styleId="Tabellagriglia1chiara-colore2">
    <w:name w:val="Grid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8D68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685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685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685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685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685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685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AcronimoHTML">
    <w:name w:val="HTML Acronym"/>
    <w:basedOn w:val="Carpredefinitoparagrafo"/>
    <w:uiPriority w:val="99"/>
    <w:semiHidden/>
    <w:unhideWhenUsed/>
    <w:rsid w:val="00F33B83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F33B83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F33B83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F33B83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3B83"/>
    <w:rPr>
      <w:rFonts w:ascii="Consolas" w:hAnsi="Consolas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F33B83"/>
    <w:rPr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68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68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D685A"/>
    <w:rPr>
      <w:b/>
      <w:bCs/>
      <w:smallCaps/>
      <w:color w:val="44546A" w:themeColor="text2"/>
      <w:u w:val="single"/>
    </w:rPr>
  </w:style>
  <w:style w:type="table" w:styleId="Grigliachiara">
    <w:name w:val="Light Grid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33B83"/>
  </w:style>
  <w:style w:type="paragraph" w:styleId="Elenco">
    <w:name w:val="List"/>
    <w:basedOn w:val="Normale"/>
    <w:uiPriority w:val="99"/>
    <w:semiHidden/>
    <w:unhideWhenUsed/>
    <w:rsid w:val="00F33B83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F33B83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F33B83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F33B83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F33B83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F33B83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F33B83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qFormat/>
    <w:rsid w:val="00F33B83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33B83"/>
    <w:rPr>
      <w:rFonts w:ascii="Consolas" w:hAnsi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qFormat/>
    <w:rsid w:val="008D685A"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rsid w:val="00F33B83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F33B83"/>
    <w:pPr>
      <w:spacing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F33B83"/>
  </w:style>
  <w:style w:type="character" w:styleId="Numeropagina">
    <w:name w:val="page number"/>
    <w:basedOn w:val="Carpredefinitoparagrafo"/>
    <w:uiPriority w:val="99"/>
    <w:semiHidden/>
    <w:unhideWhenUsed/>
    <w:rsid w:val="00F33B83"/>
  </w:style>
  <w:style w:type="character" w:styleId="Testosegnaposto">
    <w:name w:val="Placeholder Text"/>
    <w:basedOn w:val="Carpredefinitoparagrafo"/>
    <w:uiPriority w:val="99"/>
    <w:semiHidden/>
    <w:rsid w:val="00487996"/>
    <w:rPr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33B83"/>
    <w:rPr>
      <w:rFonts w:ascii="Consolas" w:hAnsi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68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685A"/>
    <w:rPr>
      <w:color w:val="44546A" w:themeColor="text2"/>
      <w:sz w:val="24"/>
      <w:szCs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F33B83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F33B83"/>
  </w:style>
  <w:style w:type="paragraph" w:styleId="Firma">
    <w:name w:val="Signature"/>
    <w:basedOn w:val="Normale"/>
    <w:link w:val="FirmaCarattere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F33B83"/>
  </w:style>
  <w:style w:type="character" w:styleId="Enfasidelicata">
    <w:name w:val="Subtle Emphasis"/>
    <w:basedOn w:val="Carpredefinitoparagrafo"/>
    <w:uiPriority w:val="19"/>
    <w:qFormat/>
    <w:rsid w:val="008D685A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8D68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ellaeffetti3D1">
    <w:name w:val="Table 3D effects 1"/>
    <w:basedOn w:val="Tabellanormale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F33B83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F33B83"/>
  </w:style>
  <w:style w:type="table" w:styleId="Tabellaprofessionale">
    <w:name w:val="Table Professional"/>
    <w:basedOn w:val="Tabellanormale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F33B8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3B8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3B83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33B83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33B83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33B83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33B83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33B83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33B83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F7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cc\AppData\Local\Microsoft\Office\16.0\DTS\it-IT%7bCCA7C412-1B35-4ECB-8858-99192DFEB28A%7d\%7b2087BFFC-6E3A-4651-A136-A0EDE28DF01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CC514-618A-4529-81FD-CE778E43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{2087BFFC-6E3A-4651-A136-A0EDE28DF01B}tf10002117_win32</Template>
  <TotalTime>0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2023-09-11T13:26:00Z</dcterms:created>
  <dcterms:modified xsi:type="dcterms:W3CDTF">2023-09-11T15:17:00Z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