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B222" w14:textId="6ED50FA5" w:rsidR="00A34700" w:rsidRDefault="00A34700" w:rsidP="00A347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0B8D8" wp14:editId="2E373490">
            <wp:extent cx="6443177" cy="5457825"/>
            <wp:effectExtent l="0" t="0" r="0" b="0"/>
            <wp:docPr id="99506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25" cy="5467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AD811" w14:textId="19967289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Key Sections &amp; Flow (Top to Bottom)</w:t>
      </w:r>
    </w:p>
    <w:p w14:paraId="63AFAAFD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1. User &amp; UI</w:t>
      </w:r>
    </w:p>
    <w:p w14:paraId="653F8932" w14:textId="77777777" w:rsidR="00A34700" w:rsidRPr="00A34700" w:rsidRDefault="00A34700" w:rsidP="00A34700">
      <w:pPr>
        <w:numPr>
          <w:ilvl w:val="0"/>
          <w:numId w:val="1"/>
        </w:numPr>
      </w:pPr>
      <w:r w:rsidRPr="00A34700">
        <w:rPr>
          <w:b/>
          <w:bCs/>
        </w:rPr>
        <w:t>"User Enters" &amp; "Inquiry"</w:t>
      </w:r>
      <w:r w:rsidRPr="00A34700">
        <w:t>: Entry point for a human initiating a request.</w:t>
      </w:r>
    </w:p>
    <w:p w14:paraId="517F2DF0" w14:textId="77777777" w:rsidR="00A34700" w:rsidRPr="00A34700" w:rsidRDefault="00A34700" w:rsidP="00A34700">
      <w:pPr>
        <w:numPr>
          <w:ilvl w:val="0"/>
          <w:numId w:val="1"/>
        </w:numPr>
      </w:pPr>
      <w:r w:rsidRPr="00A34700">
        <w:rPr>
          <w:b/>
          <w:bCs/>
        </w:rPr>
        <w:t>"User Reviews Output" → "End"</w:t>
      </w:r>
      <w:r w:rsidRPr="00A34700">
        <w:t xml:space="preserve">: Concludes with user evaluation of </w:t>
      </w:r>
      <w:proofErr w:type="gramStart"/>
      <w:r w:rsidRPr="00A34700">
        <w:t>the final result</w:t>
      </w:r>
      <w:proofErr w:type="gramEnd"/>
      <w:r w:rsidRPr="00A34700">
        <w:t>.</w:t>
      </w:r>
    </w:p>
    <w:p w14:paraId="171223CF" w14:textId="77777777" w:rsidR="00A34700" w:rsidRPr="00A34700" w:rsidRDefault="00A12B9A" w:rsidP="00A34700">
      <w:r>
        <w:pict w14:anchorId="05D1BB3E">
          <v:rect id="_x0000_i1025" style="width:0;height:1.5pt" o:hralign="center" o:hrstd="t" o:hr="t" fillcolor="#a0a0a0" stroked="f"/>
        </w:pict>
      </w:r>
    </w:p>
    <w:p w14:paraId="2DF48AF3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2. Validation &amp; Programmatic/RPA</w:t>
      </w:r>
    </w:p>
    <w:p w14:paraId="19836273" w14:textId="77777777" w:rsidR="00A34700" w:rsidRPr="00A34700" w:rsidRDefault="00A34700" w:rsidP="00A34700">
      <w:pPr>
        <w:numPr>
          <w:ilvl w:val="0"/>
          <w:numId w:val="2"/>
        </w:numPr>
      </w:pPr>
      <w:r w:rsidRPr="00A34700">
        <w:rPr>
          <w:b/>
          <w:bCs/>
        </w:rPr>
        <w:t>Interpret &amp; Frame Request</w:t>
      </w:r>
      <w:r w:rsidRPr="00A34700">
        <w:t>: Parses user input, likely involving NLP and basic validation.</w:t>
      </w:r>
    </w:p>
    <w:p w14:paraId="606484E8" w14:textId="77777777" w:rsidR="00A34700" w:rsidRPr="00A34700" w:rsidRDefault="00A34700" w:rsidP="00A34700">
      <w:pPr>
        <w:numPr>
          <w:ilvl w:val="0"/>
          <w:numId w:val="2"/>
        </w:numPr>
      </w:pPr>
      <w:r w:rsidRPr="00A34700">
        <w:rPr>
          <w:b/>
          <w:bCs/>
        </w:rPr>
        <w:t>Generate Prompts &amp; Data Selects</w:t>
      </w:r>
      <w:r w:rsidRPr="00A34700">
        <w:t>: Dynamically constructs context-specific prompts and identifies which data to use.</w:t>
      </w:r>
    </w:p>
    <w:p w14:paraId="0B4B9BCA" w14:textId="77777777" w:rsidR="00A34700" w:rsidRPr="00A34700" w:rsidRDefault="00A34700" w:rsidP="00A34700">
      <w:pPr>
        <w:numPr>
          <w:ilvl w:val="0"/>
          <w:numId w:val="2"/>
        </w:numPr>
      </w:pPr>
      <w:r w:rsidRPr="00A34700">
        <w:rPr>
          <w:b/>
          <w:bCs/>
        </w:rPr>
        <w:t>VANGUARDS</w:t>
      </w:r>
      <w:r w:rsidRPr="00A34700">
        <w:t>: Modules performing rule enforcement, frame creation, and prompt finalization.</w:t>
      </w:r>
    </w:p>
    <w:p w14:paraId="6EA4503F" w14:textId="77777777" w:rsidR="00A34700" w:rsidRPr="00A34700" w:rsidRDefault="00A34700" w:rsidP="00A34700">
      <w:pPr>
        <w:numPr>
          <w:ilvl w:val="0"/>
          <w:numId w:val="2"/>
        </w:numPr>
      </w:pPr>
      <w:r w:rsidRPr="00A34700">
        <w:rPr>
          <w:b/>
          <w:bCs/>
        </w:rPr>
        <w:lastRenderedPageBreak/>
        <w:t>Review &amp; Validation Step</w:t>
      </w:r>
      <w:r w:rsidRPr="00A34700">
        <w:t>: VANGUARDS again verify results and validate agent output.</w:t>
      </w:r>
    </w:p>
    <w:p w14:paraId="30A7861C" w14:textId="77777777" w:rsidR="00A34700" w:rsidRPr="00A34700" w:rsidRDefault="00A12B9A" w:rsidP="00A34700">
      <w:r>
        <w:pict w14:anchorId="5A08EFFF">
          <v:rect id="_x0000_i1026" style="width:0;height:1.5pt" o:hralign="center" o:hrstd="t" o:hr="t" fillcolor="#a0a0a0" stroked="f"/>
        </w:pict>
      </w:r>
    </w:p>
    <w:p w14:paraId="25D0B884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3. Orchestration &amp; Controls</w:t>
      </w:r>
    </w:p>
    <w:p w14:paraId="53435959" w14:textId="77777777" w:rsidR="00A34700" w:rsidRPr="00A34700" w:rsidRDefault="00A34700" w:rsidP="00A34700">
      <w:pPr>
        <w:numPr>
          <w:ilvl w:val="0"/>
          <w:numId w:val="3"/>
        </w:numPr>
      </w:pPr>
      <w:r w:rsidRPr="00A34700">
        <w:rPr>
          <w:b/>
          <w:bCs/>
        </w:rPr>
        <w:t>Orchestration Tool</w:t>
      </w:r>
      <w:r w:rsidRPr="00A34700">
        <w:t>:</w:t>
      </w:r>
    </w:p>
    <w:p w14:paraId="59C78A6A" w14:textId="77777777" w:rsidR="00A34700" w:rsidRPr="00A34700" w:rsidRDefault="00A34700" w:rsidP="00A34700">
      <w:pPr>
        <w:numPr>
          <w:ilvl w:val="1"/>
          <w:numId w:val="3"/>
        </w:numPr>
      </w:pPr>
      <w:r w:rsidRPr="00A34700">
        <w:t>Kicks off processing.</w:t>
      </w:r>
    </w:p>
    <w:p w14:paraId="5715F19A" w14:textId="77777777" w:rsidR="00A34700" w:rsidRPr="00A34700" w:rsidRDefault="00A34700" w:rsidP="00A34700">
      <w:pPr>
        <w:numPr>
          <w:ilvl w:val="1"/>
          <w:numId w:val="3"/>
        </w:numPr>
      </w:pPr>
      <w:proofErr w:type="gramStart"/>
      <w:r w:rsidRPr="00A34700">
        <w:t>Implements</w:t>
      </w:r>
      <w:proofErr w:type="gramEnd"/>
      <w:r w:rsidRPr="00A34700">
        <w:t xml:space="preserve"> RAGs (Retrieval-Augmented Generation) or other guardrails.</w:t>
      </w:r>
    </w:p>
    <w:p w14:paraId="7FE28CC3" w14:textId="77777777" w:rsidR="00A34700" w:rsidRPr="00A34700" w:rsidRDefault="00A34700" w:rsidP="00A34700">
      <w:pPr>
        <w:numPr>
          <w:ilvl w:val="1"/>
          <w:numId w:val="3"/>
        </w:numPr>
      </w:pPr>
      <w:r w:rsidRPr="00A34700">
        <w:t>Instantiates agents for execution.</w:t>
      </w:r>
    </w:p>
    <w:p w14:paraId="313F23A8" w14:textId="77777777" w:rsidR="00A34700" w:rsidRPr="00A34700" w:rsidRDefault="00A12B9A" w:rsidP="00A34700">
      <w:r>
        <w:pict w14:anchorId="23EBE580">
          <v:rect id="_x0000_i1027" style="width:0;height:1.5pt" o:hralign="center" o:hrstd="t" o:hr="t" fillcolor="#a0a0a0" stroked="f"/>
        </w:pict>
      </w:r>
    </w:p>
    <w:p w14:paraId="5E479F99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4. Agents Layer</w:t>
      </w:r>
    </w:p>
    <w:p w14:paraId="7CC299EE" w14:textId="77777777" w:rsidR="00A34700" w:rsidRPr="00A34700" w:rsidRDefault="00A34700" w:rsidP="00A34700">
      <w:pPr>
        <w:numPr>
          <w:ilvl w:val="0"/>
          <w:numId w:val="4"/>
        </w:numPr>
      </w:pPr>
      <w:r w:rsidRPr="00A34700">
        <w:rPr>
          <w:b/>
          <w:bCs/>
        </w:rPr>
        <w:t>AGENTS RUN</w:t>
      </w:r>
      <w:r w:rsidRPr="00A34700">
        <w:t xml:space="preserve">: Core agent execution happens here. </w:t>
      </w:r>
      <w:proofErr w:type="gramStart"/>
      <w:r w:rsidRPr="00A34700">
        <w:t>Likely</w:t>
      </w:r>
      <w:proofErr w:type="gramEnd"/>
      <w:r w:rsidRPr="00A34700">
        <w:t xml:space="preserve"> includes reasoning agents, planners, or task executors.</w:t>
      </w:r>
    </w:p>
    <w:p w14:paraId="50982823" w14:textId="77777777" w:rsidR="00A34700" w:rsidRPr="00A34700" w:rsidRDefault="00A34700" w:rsidP="00A34700">
      <w:pPr>
        <w:numPr>
          <w:ilvl w:val="0"/>
          <w:numId w:val="4"/>
        </w:numPr>
      </w:pPr>
      <w:r w:rsidRPr="00A34700">
        <w:rPr>
          <w:b/>
          <w:bCs/>
        </w:rPr>
        <w:t>AI OUTPUT &amp; LOGS</w:t>
      </w:r>
      <w:r w:rsidRPr="00A34700">
        <w:t>: Agents produce output and logs which flow upward for review and downward for traceability.</w:t>
      </w:r>
    </w:p>
    <w:p w14:paraId="7848971C" w14:textId="77777777" w:rsidR="00A34700" w:rsidRPr="00A34700" w:rsidRDefault="00A12B9A" w:rsidP="00A34700">
      <w:r>
        <w:pict w14:anchorId="2BD02D80">
          <v:rect id="_x0000_i1028" style="width:0;height:1.5pt" o:hralign="center" o:hrstd="t" o:hr="t" fillcolor="#a0a0a0" stroked="f"/>
        </w:pict>
      </w:r>
    </w:p>
    <w:p w14:paraId="13DA098E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5. Data Layer</w:t>
      </w:r>
    </w:p>
    <w:p w14:paraId="2EAD5425" w14:textId="77777777" w:rsidR="00A34700" w:rsidRPr="00A34700" w:rsidRDefault="00A34700" w:rsidP="00A34700">
      <w:pPr>
        <w:numPr>
          <w:ilvl w:val="0"/>
          <w:numId w:val="5"/>
        </w:numPr>
      </w:pPr>
      <w:r w:rsidRPr="00A34700">
        <w:rPr>
          <w:b/>
          <w:bCs/>
        </w:rPr>
        <w:t>DB &amp; Source Document Access</w:t>
      </w:r>
      <w:r w:rsidRPr="00A34700">
        <w:t>: Agent pulls structured data from a database and unstructured content from source docs.</w:t>
      </w:r>
    </w:p>
    <w:p w14:paraId="4A81D4D3" w14:textId="77777777" w:rsidR="00A34700" w:rsidRPr="00A34700" w:rsidRDefault="00A12B9A" w:rsidP="00A34700">
      <w:r>
        <w:pict w14:anchorId="6C6E64B5">
          <v:rect id="_x0000_i1029" style="width:0;height:1.5pt" o:hralign="center" o:hrstd="t" o:hr="t" fillcolor="#a0a0a0" stroked="f"/>
        </w:pict>
      </w:r>
    </w:p>
    <w:p w14:paraId="71CE8422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6. I/O + Artifacts</w:t>
      </w:r>
    </w:p>
    <w:p w14:paraId="1AAFF242" w14:textId="77777777" w:rsidR="00A34700" w:rsidRPr="00A34700" w:rsidRDefault="00A34700" w:rsidP="00A34700">
      <w:pPr>
        <w:numPr>
          <w:ilvl w:val="0"/>
          <w:numId w:val="6"/>
        </w:numPr>
      </w:pPr>
      <w:r w:rsidRPr="00A34700">
        <w:t>This layer mediates between external documents and internal components, ensuring proper format or tokenization.</w:t>
      </w:r>
    </w:p>
    <w:p w14:paraId="6AED82A6" w14:textId="77777777" w:rsidR="00A34700" w:rsidRPr="00A34700" w:rsidRDefault="00A12B9A" w:rsidP="00A34700">
      <w:r>
        <w:pict w14:anchorId="621A7275">
          <v:rect id="_x0000_i1030" style="width:0;height:1.5pt" o:hralign="center" o:hrstd="t" o:hr="t" fillcolor="#a0a0a0" stroked="f"/>
        </w:pict>
      </w:r>
    </w:p>
    <w:p w14:paraId="34BA0EBF" w14:textId="7777777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7. External Enterprise Systems</w:t>
      </w:r>
    </w:p>
    <w:p w14:paraId="60D4735A" w14:textId="77777777" w:rsidR="00A34700" w:rsidRPr="00A34700" w:rsidRDefault="00A34700" w:rsidP="00A34700">
      <w:pPr>
        <w:numPr>
          <w:ilvl w:val="0"/>
          <w:numId w:val="7"/>
        </w:numPr>
      </w:pPr>
      <w:r w:rsidRPr="00A34700">
        <w:rPr>
          <w:b/>
          <w:bCs/>
        </w:rPr>
        <w:t>Cloud / SaaS / External</w:t>
      </w:r>
      <w:r w:rsidRPr="00A34700">
        <w:t>: Represents integration with 3rd-party APIs, external databases, SaaS products, or client infrastructure.</w:t>
      </w:r>
    </w:p>
    <w:p w14:paraId="515A25DA" w14:textId="77777777" w:rsidR="00A34700" w:rsidRPr="00A34700" w:rsidRDefault="00A12B9A" w:rsidP="00A34700">
      <w:r>
        <w:pict w14:anchorId="2BA5D257">
          <v:rect id="_x0000_i1031" style="width:0;height:1.5pt" o:hralign="center" o:hrstd="t" o:hr="t" fillcolor="#a0a0a0" stroked="f"/>
        </w:pict>
      </w:r>
    </w:p>
    <w:p w14:paraId="0A6AF417" w14:textId="27F5A88E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Interpretation and Control Loops</w:t>
      </w:r>
    </w:p>
    <w:p w14:paraId="4422CC4E" w14:textId="77777777" w:rsidR="00A34700" w:rsidRPr="00A34700" w:rsidRDefault="00A34700" w:rsidP="00A34700">
      <w:pPr>
        <w:numPr>
          <w:ilvl w:val="0"/>
          <w:numId w:val="8"/>
        </w:numPr>
      </w:pPr>
      <w:r w:rsidRPr="00A34700">
        <w:rPr>
          <w:b/>
          <w:bCs/>
        </w:rPr>
        <w:t>Feedback loop from Logs → VANGUARDS → FINAL OUTPUT</w:t>
      </w:r>
      <w:r w:rsidRPr="00A34700">
        <w:t>:</w:t>
      </w:r>
    </w:p>
    <w:p w14:paraId="06049DC9" w14:textId="77777777" w:rsidR="00A34700" w:rsidRPr="00A34700" w:rsidRDefault="00A34700" w:rsidP="00A34700">
      <w:pPr>
        <w:numPr>
          <w:ilvl w:val="1"/>
          <w:numId w:val="8"/>
        </w:numPr>
      </w:pPr>
      <w:r w:rsidRPr="00A34700">
        <w:t xml:space="preserve">Introduces a </w:t>
      </w:r>
      <w:r w:rsidRPr="00A34700">
        <w:rPr>
          <w:b/>
          <w:bCs/>
        </w:rPr>
        <w:t>quality control layer</w:t>
      </w:r>
      <w:r w:rsidRPr="00A34700">
        <w:t xml:space="preserve"> where outputs are validated and either approved or corrected.</w:t>
      </w:r>
    </w:p>
    <w:p w14:paraId="7A25EC80" w14:textId="77777777" w:rsidR="00A34700" w:rsidRPr="00A34700" w:rsidRDefault="00A34700" w:rsidP="00A34700">
      <w:pPr>
        <w:numPr>
          <w:ilvl w:val="0"/>
          <w:numId w:val="8"/>
        </w:numPr>
      </w:pPr>
      <w:r w:rsidRPr="00A34700">
        <w:rPr>
          <w:b/>
          <w:bCs/>
        </w:rPr>
        <w:lastRenderedPageBreak/>
        <w:t>Direct connection between AI OUTPUT and User</w:t>
      </w:r>
      <w:r w:rsidRPr="00A34700">
        <w:t xml:space="preserve">: </w:t>
      </w:r>
      <w:proofErr w:type="gramStart"/>
      <w:r w:rsidRPr="00A34700">
        <w:t>Final result</w:t>
      </w:r>
      <w:proofErr w:type="gramEnd"/>
      <w:r w:rsidRPr="00A34700">
        <w:t xml:space="preserve"> is user-facing, but only after QC from VANGUARDS.</w:t>
      </w:r>
    </w:p>
    <w:p w14:paraId="1BEEEB74" w14:textId="77777777" w:rsidR="00A34700" w:rsidRPr="00A34700" w:rsidRDefault="00A34700" w:rsidP="00A34700">
      <w:pPr>
        <w:numPr>
          <w:ilvl w:val="0"/>
          <w:numId w:val="8"/>
        </w:numPr>
      </w:pPr>
      <w:r w:rsidRPr="00A34700">
        <w:rPr>
          <w:b/>
          <w:bCs/>
        </w:rPr>
        <w:t>Logging appears in 3 places</w:t>
      </w:r>
      <w:r w:rsidRPr="00A34700">
        <w:t xml:space="preserve">: after agent execution, final output, and user </w:t>
      </w:r>
      <w:proofErr w:type="gramStart"/>
      <w:r w:rsidRPr="00A34700">
        <w:t>review—showing</w:t>
      </w:r>
      <w:proofErr w:type="gramEnd"/>
      <w:r w:rsidRPr="00A34700">
        <w:t xml:space="preserve"> a strong emphasis on </w:t>
      </w:r>
      <w:r w:rsidRPr="00A34700">
        <w:rPr>
          <w:b/>
          <w:bCs/>
        </w:rPr>
        <w:t>auditability and explainability</w:t>
      </w:r>
      <w:r w:rsidRPr="00A34700">
        <w:t>.</w:t>
      </w:r>
    </w:p>
    <w:p w14:paraId="37CB8BD8" w14:textId="77777777" w:rsidR="00A34700" w:rsidRPr="00A34700" w:rsidRDefault="00A12B9A" w:rsidP="00A34700">
      <w:r>
        <w:pict w14:anchorId="1383134C">
          <v:rect id="_x0000_i1032" style="width:0;height:1.5pt" o:hralign="center" o:hrstd="t" o:hr="t" fillcolor="#a0a0a0" stroked="f"/>
        </w:pict>
      </w:r>
    </w:p>
    <w:p w14:paraId="16C0BAFB" w14:textId="1A4F836C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Strengths of the Design</w:t>
      </w:r>
    </w:p>
    <w:p w14:paraId="7AD1FD08" w14:textId="77777777" w:rsidR="00A34700" w:rsidRPr="00A34700" w:rsidRDefault="00A34700" w:rsidP="00A34700">
      <w:pPr>
        <w:numPr>
          <w:ilvl w:val="0"/>
          <w:numId w:val="9"/>
        </w:numPr>
      </w:pPr>
      <w:r w:rsidRPr="00A34700">
        <w:rPr>
          <w:b/>
          <w:bCs/>
        </w:rPr>
        <w:t>Clear Separation of Responsibilities</w:t>
      </w:r>
      <w:r w:rsidRPr="00A34700">
        <w:t>: Layers for UI, control, execution, and data are well-separated.</w:t>
      </w:r>
    </w:p>
    <w:p w14:paraId="64E5118B" w14:textId="77777777" w:rsidR="00A34700" w:rsidRPr="00A34700" w:rsidRDefault="00A34700" w:rsidP="00A34700">
      <w:pPr>
        <w:numPr>
          <w:ilvl w:val="0"/>
          <w:numId w:val="9"/>
        </w:numPr>
      </w:pPr>
      <w:r w:rsidRPr="00A34700">
        <w:rPr>
          <w:b/>
          <w:bCs/>
        </w:rPr>
        <w:t>Emphasis on Validation</w:t>
      </w:r>
      <w:r w:rsidRPr="00A34700">
        <w:t>: Repeated validation checkpoints reduce hallucinations or unsafe outputs.</w:t>
      </w:r>
    </w:p>
    <w:p w14:paraId="42DEE23B" w14:textId="77777777" w:rsidR="00A34700" w:rsidRPr="00A34700" w:rsidRDefault="00A34700" w:rsidP="00A34700">
      <w:pPr>
        <w:numPr>
          <w:ilvl w:val="0"/>
          <w:numId w:val="9"/>
        </w:numPr>
      </w:pPr>
      <w:r w:rsidRPr="00A34700">
        <w:rPr>
          <w:b/>
          <w:bCs/>
        </w:rPr>
        <w:t>Scalability</w:t>
      </w:r>
      <w:r w:rsidRPr="00A34700">
        <w:t>: Modular—new agents, validation rules, or external data sources can be added without breaking flow.</w:t>
      </w:r>
    </w:p>
    <w:p w14:paraId="7B99B803" w14:textId="77777777" w:rsidR="00A34700" w:rsidRPr="00A34700" w:rsidRDefault="00A34700" w:rsidP="00A34700">
      <w:pPr>
        <w:numPr>
          <w:ilvl w:val="0"/>
          <w:numId w:val="9"/>
        </w:numPr>
      </w:pPr>
      <w:r w:rsidRPr="00A34700">
        <w:rPr>
          <w:b/>
          <w:bCs/>
        </w:rPr>
        <w:t>Compliance Ready</w:t>
      </w:r>
      <w:r w:rsidRPr="00A34700">
        <w:t>: With logging and validation layers, this system is built with compliance and audit-readiness in mind.</w:t>
      </w:r>
    </w:p>
    <w:p w14:paraId="53354F56" w14:textId="77777777" w:rsidR="00A34700" w:rsidRPr="00A34700" w:rsidRDefault="00A12B9A" w:rsidP="00A34700">
      <w:r>
        <w:pict w14:anchorId="26880D39">
          <v:rect id="_x0000_i1033" style="width:0;height:1.5pt" o:hralign="center" o:hrstd="t" o:hr="t" fillcolor="#a0a0a0" stroked="f"/>
        </w:pict>
      </w:r>
    </w:p>
    <w:p w14:paraId="3F318702" w14:textId="77718206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Areas for Improvement</w:t>
      </w:r>
    </w:p>
    <w:p w14:paraId="6A153FBA" w14:textId="77777777" w:rsidR="00A34700" w:rsidRPr="00A34700" w:rsidRDefault="00A34700" w:rsidP="00A34700">
      <w:pPr>
        <w:numPr>
          <w:ilvl w:val="0"/>
          <w:numId w:val="10"/>
        </w:numPr>
      </w:pPr>
      <w:r w:rsidRPr="00A34700">
        <w:rPr>
          <w:b/>
          <w:bCs/>
        </w:rPr>
        <w:t>Missing Agent Decision Layer</w:t>
      </w:r>
      <w:r w:rsidRPr="00A34700">
        <w:t>: Where is task selection, prioritization, or routing logic defined? The orchestration box is generic.</w:t>
      </w:r>
    </w:p>
    <w:p w14:paraId="4C3AA0E8" w14:textId="77777777" w:rsidR="00A34700" w:rsidRPr="00A34700" w:rsidRDefault="00A34700" w:rsidP="00A34700">
      <w:pPr>
        <w:numPr>
          <w:ilvl w:val="0"/>
          <w:numId w:val="10"/>
        </w:numPr>
      </w:pPr>
      <w:r w:rsidRPr="00A34700">
        <w:rPr>
          <w:b/>
          <w:bCs/>
        </w:rPr>
        <w:t>VANGUARD Role is Overloaded</w:t>
      </w:r>
      <w:r w:rsidRPr="00A34700">
        <w:t xml:space="preserve">: They appear 3 times—this may benefit from splitting into named subcomponents (e.g., Validator, QA Filter, </w:t>
      </w:r>
      <w:proofErr w:type="spellStart"/>
      <w:r w:rsidRPr="00A34700">
        <w:t>PromptBuilder</w:t>
      </w:r>
      <w:proofErr w:type="spellEnd"/>
      <w:r w:rsidRPr="00A34700">
        <w:t>).</w:t>
      </w:r>
    </w:p>
    <w:p w14:paraId="003BB210" w14:textId="77777777" w:rsidR="00A34700" w:rsidRPr="00A34700" w:rsidRDefault="00A34700" w:rsidP="00A34700">
      <w:pPr>
        <w:numPr>
          <w:ilvl w:val="0"/>
          <w:numId w:val="10"/>
        </w:numPr>
      </w:pPr>
      <w:r w:rsidRPr="00A34700">
        <w:rPr>
          <w:b/>
          <w:bCs/>
        </w:rPr>
        <w:t>No Retry/Error Pathways</w:t>
      </w:r>
      <w:r w:rsidRPr="00A34700">
        <w:t xml:space="preserve">: What happens if validation fails? </w:t>
      </w:r>
      <w:proofErr w:type="gramStart"/>
      <w:r w:rsidRPr="00A34700">
        <w:t>Currently</w:t>
      </w:r>
      <w:proofErr w:type="gramEnd"/>
      <w:r w:rsidRPr="00A34700">
        <w:t xml:space="preserve"> looks linear and successful by default.</w:t>
      </w:r>
    </w:p>
    <w:p w14:paraId="0D2AB1C2" w14:textId="77777777" w:rsidR="00A34700" w:rsidRPr="00A34700" w:rsidRDefault="00A34700" w:rsidP="00A34700">
      <w:pPr>
        <w:numPr>
          <w:ilvl w:val="0"/>
          <w:numId w:val="10"/>
        </w:numPr>
      </w:pPr>
      <w:r w:rsidRPr="00A34700">
        <w:rPr>
          <w:b/>
          <w:bCs/>
        </w:rPr>
        <w:t>No Explicit Security Layer</w:t>
      </w:r>
      <w:r w:rsidRPr="00A34700">
        <w:t>: There's no visual treatment of auth, access control, or secure handling of inputs/outputs.</w:t>
      </w:r>
    </w:p>
    <w:p w14:paraId="39F21DD2" w14:textId="77777777" w:rsidR="00A34700" w:rsidRPr="00A34700" w:rsidRDefault="00A34700" w:rsidP="00A34700">
      <w:pPr>
        <w:numPr>
          <w:ilvl w:val="0"/>
          <w:numId w:val="10"/>
        </w:numPr>
      </w:pPr>
      <w:r w:rsidRPr="00A34700">
        <w:rPr>
          <w:b/>
          <w:bCs/>
        </w:rPr>
        <w:t>External Systems Block is Underutilized</w:t>
      </w:r>
      <w:r w:rsidRPr="00A34700">
        <w:t xml:space="preserve">: It could show specific types (e.g., Salesforce, S3, </w:t>
      </w:r>
      <w:proofErr w:type="spellStart"/>
      <w:r w:rsidRPr="00A34700">
        <w:t>ElasticSearch</w:t>
      </w:r>
      <w:proofErr w:type="spellEnd"/>
      <w:r w:rsidRPr="00A34700">
        <w:t>) or interaction patterns (REST, batch, streaming).</w:t>
      </w:r>
    </w:p>
    <w:p w14:paraId="186EC7F1" w14:textId="77777777" w:rsidR="00A34700" w:rsidRPr="00A34700" w:rsidRDefault="00A12B9A" w:rsidP="00A34700">
      <w:r>
        <w:pict w14:anchorId="4C70098A">
          <v:rect id="_x0000_i1034" style="width:0;height:1.5pt" o:hralign="center" o:hrstd="t" o:hr="t" fillcolor="#a0a0a0" stroked="f"/>
        </w:pict>
      </w:r>
    </w:p>
    <w:p w14:paraId="6CF917C1" w14:textId="121A64B7" w:rsidR="00A34700" w:rsidRPr="00A34700" w:rsidRDefault="00A34700" w:rsidP="00A34700">
      <w:pPr>
        <w:rPr>
          <w:b/>
          <w:bCs/>
        </w:rPr>
      </w:pPr>
      <w:r w:rsidRPr="00A34700">
        <w:rPr>
          <w:b/>
          <w:bCs/>
        </w:rPr>
        <w:t>Suggestions</w:t>
      </w:r>
    </w:p>
    <w:p w14:paraId="2B113197" w14:textId="77777777" w:rsidR="00A34700" w:rsidRPr="00A34700" w:rsidRDefault="00A34700" w:rsidP="00A34700">
      <w:pPr>
        <w:numPr>
          <w:ilvl w:val="0"/>
          <w:numId w:val="11"/>
        </w:numPr>
      </w:pPr>
      <w:r w:rsidRPr="00A34700">
        <w:t xml:space="preserve">Add a </w:t>
      </w:r>
      <w:r w:rsidRPr="00A34700">
        <w:rPr>
          <w:b/>
          <w:bCs/>
        </w:rPr>
        <w:t>Task Planner or Queue Manager</w:t>
      </w:r>
      <w:r w:rsidRPr="00A34700">
        <w:t xml:space="preserve"> between Orchestration and Agents.</w:t>
      </w:r>
    </w:p>
    <w:p w14:paraId="4DA825AD" w14:textId="77777777" w:rsidR="00A34700" w:rsidRPr="00A34700" w:rsidRDefault="00A34700" w:rsidP="00A34700">
      <w:pPr>
        <w:numPr>
          <w:ilvl w:val="0"/>
          <w:numId w:val="11"/>
        </w:numPr>
      </w:pPr>
      <w:r w:rsidRPr="00A34700">
        <w:t xml:space="preserve">Show </w:t>
      </w:r>
      <w:r w:rsidRPr="00A34700">
        <w:rPr>
          <w:b/>
          <w:bCs/>
        </w:rPr>
        <w:t>conditional paths</w:t>
      </w:r>
      <w:r w:rsidRPr="00A34700">
        <w:t xml:space="preserve"> for rejected outputs or flagged inputs.</w:t>
      </w:r>
    </w:p>
    <w:p w14:paraId="46BA440D" w14:textId="77777777" w:rsidR="00A34700" w:rsidRPr="00A34700" w:rsidRDefault="00A34700" w:rsidP="00A34700">
      <w:pPr>
        <w:numPr>
          <w:ilvl w:val="0"/>
          <w:numId w:val="11"/>
        </w:numPr>
      </w:pPr>
      <w:r w:rsidRPr="00A34700">
        <w:t xml:space="preserve">Introduce a </w:t>
      </w:r>
      <w:r w:rsidRPr="00A34700">
        <w:rPr>
          <w:b/>
          <w:bCs/>
        </w:rPr>
        <w:t>security layer or annotations</w:t>
      </w:r>
      <w:r w:rsidRPr="00A34700">
        <w:t xml:space="preserve"> on sensitive data flows (especially from/to External Systems).</w:t>
      </w:r>
    </w:p>
    <w:p w14:paraId="72D17745" w14:textId="77777777" w:rsidR="00A34700" w:rsidRPr="00A34700" w:rsidRDefault="00A34700" w:rsidP="00A34700">
      <w:pPr>
        <w:numPr>
          <w:ilvl w:val="0"/>
          <w:numId w:val="11"/>
        </w:numPr>
      </w:pPr>
      <w:r w:rsidRPr="00A34700">
        <w:t xml:space="preserve">Consider separating </w:t>
      </w:r>
      <w:r w:rsidRPr="00A34700">
        <w:rPr>
          <w:b/>
          <w:bCs/>
        </w:rPr>
        <w:t>data ingestion pipelines</w:t>
      </w:r>
      <w:r w:rsidRPr="00A34700">
        <w:t xml:space="preserve"> for structured and unstructured data.</w:t>
      </w:r>
    </w:p>
    <w:p w14:paraId="68D97605" w14:textId="77777777" w:rsidR="00A34700" w:rsidRPr="00A34700" w:rsidRDefault="00A34700" w:rsidP="00A34700">
      <w:pPr>
        <w:numPr>
          <w:ilvl w:val="0"/>
          <w:numId w:val="11"/>
        </w:numPr>
      </w:pPr>
      <w:r w:rsidRPr="00A34700">
        <w:lastRenderedPageBreak/>
        <w:t>Visually code VANGUARDS as a “class” with different responsibilities.</w:t>
      </w:r>
    </w:p>
    <w:p w14:paraId="066E2D84" w14:textId="77777777" w:rsidR="00D76B71" w:rsidRDefault="00D76B71"/>
    <w:sectPr w:rsidR="00D7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047"/>
    <w:multiLevelType w:val="multilevel"/>
    <w:tmpl w:val="5DD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F181E"/>
    <w:multiLevelType w:val="multilevel"/>
    <w:tmpl w:val="BAD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00508"/>
    <w:multiLevelType w:val="multilevel"/>
    <w:tmpl w:val="814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BDF"/>
    <w:multiLevelType w:val="multilevel"/>
    <w:tmpl w:val="FDC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94274"/>
    <w:multiLevelType w:val="multilevel"/>
    <w:tmpl w:val="4108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45DF0"/>
    <w:multiLevelType w:val="multilevel"/>
    <w:tmpl w:val="2EF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07482"/>
    <w:multiLevelType w:val="multilevel"/>
    <w:tmpl w:val="F73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408F3"/>
    <w:multiLevelType w:val="multilevel"/>
    <w:tmpl w:val="F13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C7A4F"/>
    <w:multiLevelType w:val="multilevel"/>
    <w:tmpl w:val="E94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8043D"/>
    <w:multiLevelType w:val="multilevel"/>
    <w:tmpl w:val="874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598"/>
    <w:multiLevelType w:val="multilevel"/>
    <w:tmpl w:val="B03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35605">
    <w:abstractNumId w:val="8"/>
  </w:num>
  <w:num w:numId="2" w16cid:durableId="1399552027">
    <w:abstractNumId w:val="10"/>
  </w:num>
  <w:num w:numId="3" w16cid:durableId="659037731">
    <w:abstractNumId w:val="0"/>
  </w:num>
  <w:num w:numId="4" w16cid:durableId="851526168">
    <w:abstractNumId w:val="9"/>
  </w:num>
  <w:num w:numId="5" w16cid:durableId="1284771692">
    <w:abstractNumId w:val="7"/>
  </w:num>
  <w:num w:numId="6" w16cid:durableId="655374570">
    <w:abstractNumId w:val="6"/>
  </w:num>
  <w:num w:numId="7" w16cid:durableId="1992522467">
    <w:abstractNumId w:val="5"/>
  </w:num>
  <w:num w:numId="8" w16cid:durableId="131288133">
    <w:abstractNumId w:val="2"/>
  </w:num>
  <w:num w:numId="9" w16cid:durableId="1517577102">
    <w:abstractNumId w:val="4"/>
  </w:num>
  <w:num w:numId="10" w16cid:durableId="1200585947">
    <w:abstractNumId w:val="1"/>
  </w:num>
  <w:num w:numId="11" w16cid:durableId="77247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00"/>
    <w:rsid w:val="00991058"/>
    <w:rsid w:val="00A12B9A"/>
    <w:rsid w:val="00A34700"/>
    <w:rsid w:val="00D76B71"/>
    <w:rsid w:val="00E60143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F76C678"/>
  <w15:chartTrackingRefBased/>
  <w15:docId w15:val="{4504C948-AC25-4AF6-9421-38C5FBF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Nicoya Davidson</dc:creator>
  <cp:keywords/>
  <dc:description/>
  <cp:lastModifiedBy>Anthony Blow</cp:lastModifiedBy>
  <cp:revision>2</cp:revision>
  <dcterms:created xsi:type="dcterms:W3CDTF">2025-07-23T04:17:00Z</dcterms:created>
  <dcterms:modified xsi:type="dcterms:W3CDTF">2025-07-23T04:17:00Z</dcterms:modified>
</cp:coreProperties>
</file>