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3451C" w14:textId="77777777" w:rsidR="001443CF" w:rsidRPr="001443CF" w:rsidRDefault="001443CF" w:rsidP="001443CF">
      <w:r w:rsidRPr="001443CF">
        <w:t xml:space="preserve">Companies </w:t>
      </w:r>
      <w:r w:rsidRPr="001443CF">
        <w:rPr>
          <w:b/>
          <w:bCs/>
        </w:rPr>
        <w:t>frequently</w:t>
      </w:r>
      <w:r w:rsidRPr="001443CF">
        <w:t xml:space="preserve"> lose money, contracts, or valuable assets due to issues with </w:t>
      </w:r>
      <w:r w:rsidRPr="001443CF">
        <w:rPr>
          <w:b/>
          <w:bCs/>
        </w:rPr>
        <w:t>expiring land leases, licenses, permits, or regulatory approvals</w:t>
      </w:r>
      <w:r w:rsidRPr="001443CF">
        <w:t xml:space="preserve">—often because these deadlines are overlooked, mismanaged, or lost in bureaucracy. While exact stats vary by industry, here’s a breakdown of </w:t>
      </w:r>
      <w:r w:rsidRPr="001443CF">
        <w:rPr>
          <w:b/>
          <w:bCs/>
        </w:rPr>
        <w:t>how and why it happens</w:t>
      </w:r>
      <w:r w:rsidRPr="001443CF">
        <w:t>:</w:t>
      </w:r>
    </w:p>
    <w:p w14:paraId="426F28A0" w14:textId="77777777" w:rsidR="001443CF" w:rsidRPr="001443CF" w:rsidRDefault="00000000" w:rsidP="001443CF">
      <w:r>
        <w:pict w14:anchorId="25928BE2">
          <v:rect id="_x0000_i1025" style="width:0;height:1.5pt" o:hralign="center" o:hrstd="t" o:hr="t" fillcolor="#a0a0a0" stroked="f"/>
        </w:pict>
      </w:r>
    </w:p>
    <w:p w14:paraId="3D7659B7" w14:textId="77777777" w:rsidR="001443CF" w:rsidRPr="001443CF" w:rsidRDefault="001443CF" w:rsidP="001443CF">
      <w:pPr>
        <w:rPr>
          <w:b/>
          <w:bCs/>
        </w:rPr>
      </w:pPr>
      <w:r w:rsidRPr="001443CF">
        <w:rPr>
          <w:rFonts w:ascii="Segoe UI Emoji" w:hAnsi="Segoe UI Emoji" w:cs="Segoe UI Emoji"/>
          <w:b/>
          <w:bCs/>
        </w:rPr>
        <w:t>🔍</w:t>
      </w:r>
      <w:r w:rsidRPr="001443CF">
        <w:rPr>
          <w:b/>
          <w:bCs/>
        </w:rPr>
        <w:t xml:space="preserve"> How Often It Happens</w:t>
      </w:r>
    </w:p>
    <w:p w14:paraId="005CA849" w14:textId="77777777" w:rsidR="001443CF" w:rsidRPr="001443CF" w:rsidRDefault="001443CF" w:rsidP="001443CF">
      <w:pPr>
        <w:numPr>
          <w:ilvl w:val="0"/>
          <w:numId w:val="1"/>
        </w:numPr>
      </w:pPr>
      <w:r w:rsidRPr="001443CF">
        <w:rPr>
          <w:b/>
          <w:bCs/>
        </w:rPr>
        <w:t>Real Estate &amp; Energy Sectors</w:t>
      </w:r>
      <w:r w:rsidRPr="001443CF">
        <w:t>:</w:t>
      </w:r>
      <w:r w:rsidRPr="001443CF">
        <w:br/>
        <w:t xml:space="preserve">Companies in oil &amp; gas, renewable energy, and commercial real estate </w:t>
      </w:r>
      <w:r w:rsidRPr="001443CF">
        <w:rPr>
          <w:b/>
          <w:bCs/>
        </w:rPr>
        <w:t>regularly face losses in the millions</w:t>
      </w:r>
      <w:r w:rsidRPr="001443CF">
        <w:t xml:space="preserve"> due to missed lease renewals or failure to secure mineral/wind/solar rights.</w:t>
      </w:r>
    </w:p>
    <w:p w14:paraId="7DB0B416" w14:textId="77777777" w:rsidR="001443CF" w:rsidRPr="001443CF" w:rsidRDefault="001443CF" w:rsidP="001443CF">
      <w:pPr>
        <w:numPr>
          <w:ilvl w:val="1"/>
          <w:numId w:val="1"/>
        </w:numPr>
      </w:pPr>
      <w:r w:rsidRPr="001443CF">
        <w:rPr>
          <w:i/>
          <w:iCs/>
        </w:rPr>
        <w:t>Example</w:t>
      </w:r>
      <w:r w:rsidRPr="001443CF">
        <w:t>: Oil companies risk losing drilling rights if they miss deadlines to renew or commence operations.</w:t>
      </w:r>
    </w:p>
    <w:p w14:paraId="7EF99957" w14:textId="77777777" w:rsidR="001443CF" w:rsidRPr="001443CF" w:rsidRDefault="001443CF" w:rsidP="001443CF">
      <w:pPr>
        <w:numPr>
          <w:ilvl w:val="0"/>
          <w:numId w:val="1"/>
        </w:numPr>
      </w:pPr>
      <w:r w:rsidRPr="001443CF">
        <w:rPr>
          <w:b/>
          <w:bCs/>
        </w:rPr>
        <w:t>Telecom &amp; Infrastructure</w:t>
      </w:r>
      <w:r w:rsidRPr="001443CF">
        <w:t>:</w:t>
      </w:r>
      <w:r w:rsidRPr="001443CF">
        <w:br/>
        <w:t>Missed renewal of spectrum licenses, tower land leases, or rights-of-way can interrupt operations and delay rollouts.</w:t>
      </w:r>
    </w:p>
    <w:p w14:paraId="487C95AB" w14:textId="77777777" w:rsidR="001443CF" w:rsidRPr="001443CF" w:rsidRDefault="001443CF" w:rsidP="001443CF">
      <w:pPr>
        <w:numPr>
          <w:ilvl w:val="0"/>
          <w:numId w:val="1"/>
        </w:numPr>
      </w:pPr>
      <w:r w:rsidRPr="001443CF">
        <w:rPr>
          <w:b/>
          <w:bCs/>
        </w:rPr>
        <w:t>Retail Chains &amp; Franchises</w:t>
      </w:r>
      <w:r w:rsidRPr="001443CF">
        <w:t>:</w:t>
      </w:r>
      <w:r w:rsidRPr="001443CF">
        <w:br/>
        <w:t>Locations get shut down due to failure to renegotiate leases or comply with permitting laws.</w:t>
      </w:r>
    </w:p>
    <w:p w14:paraId="6E868CB9" w14:textId="77777777" w:rsidR="001443CF" w:rsidRPr="001443CF" w:rsidRDefault="001443CF" w:rsidP="001443CF">
      <w:pPr>
        <w:numPr>
          <w:ilvl w:val="0"/>
          <w:numId w:val="1"/>
        </w:numPr>
      </w:pPr>
      <w:r w:rsidRPr="001443CF">
        <w:rPr>
          <w:b/>
          <w:bCs/>
        </w:rPr>
        <w:t>Government Contractors</w:t>
      </w:r>
      <w:r w:rsidRPr="001443CF">
        <w:t>:</w:t>
      </w:r>
      <w:r w:rsidRPr="001443CF">
        <w:br/>
        <w:t>Contracts are sometimes canceled or go unrenewed due to expired certifications, licenses, or land use agreements.</w:t>
      </w:r>
    </w:p>
    <w:p w14:paraId="3AD1799D" w14:textId="77777777" w:rsidR="001443CF" w:rsidRPr="001443CF" w:rsidRDefault="001443CF" w:rsidP="001443CF">
      <w:r w:rsidRPr="001443CF">
        <w:rPr>
          <w:rFonts w:ascii="Segoe UI Emoji" w:hAnsi="Segoe UI Emoji" w:cs="Segoe UI Emoji"/>
        </w:rPr>
        <w:t>🟠</w:t>
      </w:r>
      <w:r w:rsidRPr="001443CF">
        <w:t xml:space="preserve"> A 2022 survey by Deloitte found that </w:t>
      </w:r>
      <w:r w:rsidRPr="001443CF">
        <w:rPr>
          <w:b/>
          <w:bCs/>
        </w:rPr>
        <w:t>28% of companies had experienced material financial loss</w:t>
      </w:r>
      <w:r w:rsidRPr="001443CF">
        <w:t xml:space="preserve"> due to mismanagement of leases, permits, or regulatory licenses.</w:t>
      </w:r>
    </w:p>
    <w:p w14:paraId="11333ECD" w14:textId="77777777" w:rsidR="001443CF" w:rsidRPr="001443CF" w:rsidRDefault="00000000" w:rsidP="001443CF">
      <w:r>
        <w:pict w14:anchorId="020D2423">
          <v:rect id="_x0000_i1026" style="width:0;height:1.5pt" o:hralign="center" o:hrstd="t" o:hr="t" fillcolor="#a0a0a0" stroked="f"/>
        </w:pict>
      </w:r>
    </w:p>
    <w:p w14:paraId="75FCEBE0" w14:textId="77777777" w:rsidR="001443CF" w:rsidRPr="001443CF" w:rsidRDefault="001443CF" w:rsidP="001443CF">
      <w:pPr>
        <w:rPr>
          <w:b/>
          <w:bCs/>
        </w:rPr>
      </w:pPr>
      <w:r w:rsidRPr="001443CF">
        <w:rPr>
          <w:rFonts w:ascii="Segoe UI Emoji" w:hAnsi="Segoe UI Emoji" w:cs="Segoe UI Emoji"/>
          <w:b/>
          <w:bCs/>
        </w:rPr>
        <w:t>🧨</w:t>
      </w:r>
      <w:r w:rsidRPr="001443CF">
        <w:rPr>
          <w:b/>
          <w:bCs/>
        </w:rPr>
        <w:t xml:space="preserve"> Why It Happens</w:t>
      </w:r>
    </w:p>
    <w:p w14:paraId="02F1F36E" w14:textId="77777777" w:rsidR="001443CF" w:rsidRPr="001443CF" w:rsidRDefault="001443CF" w:rsidP="001443CF">
      <w:pPr>
        <w:numPr>
          <w:ilvl w:val="0"/>
          <w:numId w:val="2"/>
        </w:numPr>
      </w:pPr>
      <w:r w:rsidRPr="001443CF">
        <w:rPr>
          <w:b/>
          <w:bCs/>
        </w:rPr>
        <w:t>Decentralized Record-Keeping</w:t>
      </w:r>
      <w:r w:rsidRPr="001443CF">
        <w:t>: Lease and license data is often stored across multiple systems or departments.</w:t>
      </w:r>
    </w:p>
    <w:p w14:paraId="17146A9A" w14:textId="77777777" w:rsidR="001443CF" w:rsidRPr="001443CF" w:rsidRDefault="001443CF" w:rsidP="001443CF">
      <w:pPr>
        <w:numPr>
          <w:ilvl w:val="0"/>
          <w:numId w:val="2"/>
        </w:numPr>
      </w:pPr>
      <w:r w:rsidRPr="001443CF">
        <w:rPr>
          <w:b/>
          <w:bCs/>
        </w:rPr>
        <w:t>Manual Tracking</w:t>
      </w:r>
      <w:r w:rsidRPr="001443CF">
        <w:t>: Excel sheets or shared drives often lead to missed alerts or lost documents.</w:t>
      </w:r>
    </w:p>
    <w:p w14:paraId="054A4CCD" w14:textId="77777777" w:rsidR="001443CF" w:rsidRPr="001443CF" w:rsidRDefault="001443CF" w:rsidP="001443CF">
      <w:pPr>
        <w:numPr>
          <w:ilvl w:val="0"/>
          <w:numId w:val="2"/>
        </w:numPr>
      </w:pPr>
      <w:r w:rsidRPr="001443CF">
        <w:rPr>
          <w:b/>
          <w:bCs/>
        </w:rPr>
        <w:t>Staff Turnover</w:t>
      </w:r>
      <w:r w:rsidRPr="001443CF">
        <w:t>: Institutional memory loss when key personnel leave.</w:t>
      </w:r>
    </w:p>
    <w:p w14:paraId="0E70F718" w14:textId="77777777" w:rsidR="001443CF" w:rsidRPr="001443CF" w:rsidRDefault="001443CF" w:rsidP="001443CF">
      <w:pPr>
        <w:numPr>
          <w:ilvl w:val="0"/>
          <w:numId w:val="2"/>
        </w:numPr>
      </w:pPr>
      <w:r w:rsidRPr="001443CF">
        <w:rPr>
          <w:b/>
          <w:bCs/>
        </w:rPr>
        <w:lastRenderedPageBreak/>
        <w:t>Complex Lease Structures</w:t>
      </w:r>
      <w:r w:rsidRPr="001443CF">
        <w:t>: Especially in industries like energy or logistics, where land rights may be bundled with environmental or zoning permissions.</w:t>
      </w:r>
    </w:p>
    <w:p w14:paraId="1EC4040D" w14:textId="77777777" w:rsidR="001443CF" w:rsidRPr="001443CF" w:rsidRDefault="00000000" w:rsidP="001443CF">
      <w:r>
        <w:pict w14:anchorId="4D300DAF">
          <v:rect id="_x0000_i1027" style="width:0;height:1.5pt" o:hralign="center" o:hrstd="t" o:hr="t" fillcolor="#a0a0a0" stroked="f"/>
        </w:pict>
      </w:r>
    </w:p>
    <w:p w14:paraId="60DC2044" w14:textId="77777777" w:rsidR="001443CF" w:rsidRPr="001443CF" w:rsidRDefault="001443CF" w:rsidP="001443CF">
      <w:pPr>
        <w:rPr>
          <w:b/>
          <w:bCs/>
        </w:rPr>
      </w:pPr>
      <w:r w:rsidRPr="001443CF">
        <w:rPr>
          <w:rFonts w:ascii="Segoe UI Emoji" w:hAnsi="Segoe UI Emoji" w:cs="Segoe UI Emoji"/>
          <w:b/>
          <w:bCs/>
        </w:rPr>
        <w:t>💸</w:t>
      </w:r>
      <w:r w:rsidRPr="001443CF">
        <w:rPr>
          <w:b/>
          <w:bCs/>
        </w:rPr>
        <w:t xml:space="preserve"> Consequences</w:t>
      </w:r>
    </w:p>
    <w:p w14:paraId="77CEBDB9" w14:textId="77777777" w:rsidR="001443CF" w:rsidRPr="001443CF" w:rsidRDefault="001443CF" w:rsidP="001443CF">
      <w:pPr>
        <w:numPr>
          <w:ilvl w:val="0"/>
          <w:numId w:val="3"/>
        </w:numPr>
      </w:pPr>
      <w:r w:rsidRPr="001443CF">
        <w:rPr>
          <w:b/>
          <w:bCs/>
        </w:rPr>
        <w:t>Revenue Loss</w:t>
      </w:r>
      <w:r w:rsidRPr="001443CF">
        <w:t>: Operations halted due to expired permissions.</w:t>
      </w:r>
    </w:p>
    <w:p w14:paraId="5151470F" w14:textId="77777777" w:rsidR="001443CF" w:rsidRPr="001443CF" w:rsidRDefault="001443CF" w:rsidP="001443CF">
      <w:pPr>
        <w:numPr>
          <w:ilvl w:val="0"/>
          <w:numId w:val="3"/>
        </w:numPr>
      </w:pPr>
      <w:r w:rsidRPr="001443CF">
        <w:rPr>
          <w:b/>
          <w:bCs/>
        </w:rPr>
        <w:t>Legal Fines &amp; Litigation</w:t>
      </w:r>
      <w:r w:rsidRPr="001443CF">
        <w:t>: Non-compliance penalties can rack up fast.</w:t>
      </w:r>
    </w:p>
    <w:p w14:paraId="361FF72C" w14:textId="77777777" w:rsidR="001443CF" w:rsidRPr="001443CF" w:rsidRDefault="001443CF" w:rsidP="001443CF">
      <w:pPr>
        <w:numPr>
          <w:ilvl w:val="0"/>
          <w:numId w:val="3"/>
        </w:numPr>
      </w:pPr>
      <w:r w:rsidRPr="001443CF">
        <w:rPr>
          <w:b/>
          <w:bCs/>
        </w:rPr>
        <w:t>Loss of Strategic Assets</w:t>
      </w:r>
      <w:r w:rsidRPr="001443CF">
        <w:t>: Leases or licenses can be lost to competitors who act faster.</w:t>
      </w:r>
    </w:p>
    <w:p w14:paraId="035A1BF8" w14:textId="77777777" w:rsidR="001443CF" w:rsidRPr="001443CF" w:rsidRDefault="001443CF" w:rsidP="001443CF">
      <w:pPr>
        <w:numPr>
          <w:ilvl w:val="0"/>
          <w:numId w:val="3"/>
        </w:numPr>
      </w:pPr>
      <w:r w:rsidRPr="001443CF">
        <w:rPr>
          <w:b/>
          <w:bCs/>
        </w:rPr>
        <w:t>Reputational Damage</w:t>
      </w:r>
      <w:r w:rsidRPr="001443CF">
        <w:t>: Especially in regulated industries (e.g., utilities, healthcare, aviation).</w:t>
      </w:r>
    </w:p>
    <w:p w14:paraId="32EFA96C" w14:textId="77777777" w:rsidR="001443CF" w:rsidRPr="001443CF" w:rsidRDefault="00000000" w:rsidP="001443CF">
      <w:r>
        <w:pict w14:anchorId="4789CA8B">
          <v:rect id="_x0000_i1028" style="width:0;height:1.5pt" o:hralign="center" o:hrstd="t" o:hr="t" fillcolor="#a0a0a0" stroked="f"/>
        </w:pict>
      </w:r>
    </w:p>
    <w:p w14:paraId="2F437425" w14:textId="77777777" w:rsidR="001443CF" w:rsidRPr="001443CF" w:rsidRDefault="001443CF" w:rsidP="001443CF">
      <w:pPr>
        <w:rPr>
          <w:b/>
          <w:bCs/>
        </w:rPr>
      </w:pPr>
      <w:r w:rsidRPr="001443CF">
        <w:rPr>
          <w:rFonts w:ascii="Segoe UI Emoji" w:hAnsi="Segoe UI Emoji" w:cs="Segoe UI Emoji"/>
          <w:b/>
          <w:bCs/>
        </w:rPr>
        <w:t>✅</w:t>
      </w:r>
      <w:r w:rsidRPr="001443CF">
        <w:rPr>
          <w:b/>
          <w:bCs/>
        </w:rPr>
        <w:t xml:space="preserve"> Mitigation Best Practices</w:t>
      </w:r>
    </w:p>
    <w:p w14:paraId="49CB7619" w14:textId="77777777" w:rsidR="001443CF" w:rsidRPr="001443CF" w:rsidRDefault="001443CF" w:rsidP="001443CF">
      <w:pPr>
        <w:numPr>
          <w:ilvl w:val="0"/>
          <w:numId w:val="4"/>
        </w:numPr>
      </w:pPr>
      <w:r w:rsidRPr="001443CF">
        <w:t>Centralized contract/lease/license management systems (CLM or ERP integrations)</w:t>
      </w:r>
    </w:p>
    <w:p w14:paraId="1D7E81F0" w14:textId="77777777" w:rsidR="001443CF" w:rsidRPr="001443CF" w:rsidRDefault="001443CF" w:rsidP="001443CF">
      <w:pPr>
        <w:numPr>
          <w:ilvl w:val="0"/>
          <w:numId w:val="4"/>
        </w:numPr>
      </w:pPr>
      <w:r w:rsidRPr="001443CF">
        <w:t>Automated alerts &amp; workflow triggers for expirations</w:t>
      </w:r>
    </w:p>
    <w:p w14:paraId="194B9A66" w14:textId="77777777" w:rsidR="001443CF" w:rsidRPr="001443CF" w:rsidRDefault="001443CF" w:rsidP="001443CF">
      <w:pPr>
        <w:numPr>
          <w:ilvl w:val="0"/>
          <w:numId w:val="4"/>
        </w:numPr>
      </w:pPr>
      <w:r w:rsidRPr="001443CF">
        <w:t>Legal ops or compliance roles that manage lifecycle oversight</w:t>
      </w:r>
    </w:p>
    <w:p w14:paraId="046EF61A" w14:textId="77777777" w:rsidR="001443CF" w:rsidRPr="001443CF" w:rsidRDefault="001443CF" w:rsidP="001443CF">
      <w:pPr>
        <w:numPr>
          <w:ilvl w:val="0"/>
          <w:numId w:val="4"/>
        </w:numPr>
      </w:pPr>
      <w:r w:rsidRPr="001443CF">
        <w:t>Periodic audits and risk reviews of all expiring rights or permissions</w:t>
      </w:r>
    </w:p>
    <w:p w14:paraId="2FE3FC04" w14:textId="77777777" w:rsidR="001443CF" w:rsidRPr="001443CF" w:rsidRDefault="00000000" w:rsidP="001443CF">
      <w:r>
        <w:pict w14:anchorId="0C2C0A6B">
          <v:rect id="_x0000_i1029" style="width:0;height:1.5pt" o:hralign="center" o:hrstd="t" o:hr="t" fillcolor="#a0a0a0" stroked="f"/>
        </w:pict>
      </w:r>
    </w:p>
    <w:p w14:paraId="0CBD9982" w14:textId="77777777" w:rsidR="00CE692B" w:rsidRDefault="00CE692B" w:rsidP="001443CF"/>
    <w:p w14:paraId="184EA321" w14:textId="21B08A7D" w:rsidR="001443CF" w:rsidRDefault="00CE692B" w:rsidP="001443CF">
      <w:pPr>
        <w:rPr>
          <w:b/>
          <w:bCs/>
        </w:rPr>
      </w:pPr>
      <w:r>
        <w:rPr>
          <w:b/>
          <w:bCs/>
        </w:rPr>
        <w:t>REAL WORLD EXAMPLES:</w:t>
      </w:r>
    </w:p>
    <w:p w14:paraId="2EDE5005" w14:textId="77777777" w:rsidR="00CE692B" w:rsidRPr="001443CF" w:rsidRDefault="00CE692B" w:rsidP="001443CF">
      <w:pPr>
        <w:rPr>
          <w:b/>
          <w:bCs/>
        </w:rPr>
      </w:pPr>
    </w:p>
    <w:p w14:paraId="1BD4EFCC" w14:textId="77777777" w:rsidR="001443CF" w:rsidRPr="001443CF" w:rsidRDefault="001443CF" w:rsidP="001443CF">
      <w:r w:rsidRPr="001443CF">
        <w:t xml:space="preserve">Absolutely. Here are </w:t>
      </w:r>
      <w:r w:rsidRPr="001443CF">
        <w:rPr>
          <w:b/>
          <w:bCs/>
        </w:rPr>
        <w:t>real-world examples</w:t>
      </w:r>
      <w:r w:rsidRPr="001443CF">
        <w:t xml:space="preserve"> of companies across different sectors that </w:t>
      </w:r>
      <w:r w:rsidRPr="001443CF">
        <w:rPr>
          <w:b/>
          <w:bCs/>
        </w:rPr>
        <w:t>lost money, assets, or contracts</w:t>
      </w:r>
      <w:r w:rsidRPr="001443CF">
        <w:t xml:space="preserve"> due to issues with </w:t>
      </w:r>
      <w:r w:rsidRPr="001443CF">
        <w:rPr>
          <w:b/>
          <w:bCs/>
        </w:rPr>
        <w:t>expiring land leases, licenses, or permits</w:t>
      </w:r>
      <w:r w:rsidRPr="001443CF">
        <w:t>:</w:t>
      </w:r>
    </w:p>
    <w:p w14:paraId="53003189" w14:textId="77777777" w:rsidR="001443CF" w:rsidRPr="001443CF" w:rsidRDefault="00000000" w:rsidP="001443CF">
      <w:r>
        <w:pict w14:anchorId="10986F22">
          <v:rect id="_x0000_i1030" style="width:0;height:1.5pt" o:hralign="center" o:hrstd="t" o:hr="t" fillcolor="#a0a0a0" stroked="f"/>
        </w:pict>
      </w:r>
    </w:p>
    <w:p w14:paraId="49793919" w14:textId="77777777" w:rsidR="001443CF" w:rsidRPr="001443CF" w:rsidRDefault="001443CF" w:rsidP="001443CF">
      <w:pPr>
        <w:rPr>
          <w:b/>
          <w:bCs/>
        </w:rPr>
      </w:pPr>
      <w:r w:rsidRPr="001443CF">
        <w:rPr>
          <w:rFonts w:ascii="Segoe UI Emoji" w:hAnsi="Segoe UI Emoji" w:cs="Segoe UI Emoji"/>
          <w:b/>
          <w:bCs/>
        </w:rPr>
        <w:t>🛢️</w:t>
      </w:r>
      <w:r w:rsidRPr="001443CF">
        <w:rPr>
          <w:b/>
          <w:bCs/>
        </w:rPr>
        <w:t xml:space="preserve"> 1. Shell (Oil &amp; Gas – Nigeria, 2021)</w:t>
      </w:r>
    </w:p>
    <w:p w14:paraId="4A90563D" w14:textId="77777777" w:rsidR="001443CF" w:rsidRPr="001443CF" w:rsidRDefault="001443CF" w:rsidP="001443CF">
      <w:r w:rsidRPr="001443CF">
        <w:rPr>
          <w:b/>
          <w:bCs/>
        </w:rPr>
        <w:t>Issue</w:t>
      </w:r>
      <w:r w:rsidRPr="001443CF">
        <w:t>: Shell lost rights to operate Oil Mining Lease (OML) 11 in Nigeria after the lease expired and the Nigerian government refused to renew it.</w:t>
      </w:r>
      <w:r w:rsidRPr="001443CF">
        <w:br/>
      </w:r>
      <w:r w:rsidRPr="001443CF">
        <w:rPr>
          <w:b/>
          <w:bCs/>
        </w:rPr>
        <w:t>Impact</w:t>
      </w:r>
      <w:r w:rsidRPr="001443CF">
        <w:t>:</w:t>
      </w:r>
    </w:p>
    <w:p w14:paraId="1E493A0E" w14:textId="77777777" w:rsidR="001443CF" w:rsidRPr="001443CF" w:rsidRDefault="001443CF" w:rsidP="001443CF">
      <w:pPr>
        <w:numPr>
          <w:ilvl w:val="0"/>
          <w:numId w:val="5"/>
        </w:numPr>
      </w:pPr>
      <w:r w:rsidRPr="001443CF">
        <w:lastRenderedPageBreak/>
        <w:t xml:space="preserve">Shell lost access to a lucrative oil block with estimated reserves of </w:t>
      </w:r>
      <w:r w:rsidRPr="001443CF">
        <w:rPr>
          <w:b/>
          <w:bCs/>
        </w:rPr>
        <w:t>600 million barrels</w:t>
      </w:r>
      <w:r w:rsidRPr="001443CF">
        <w:t>.</w:t>
      </w:r>
    </w:p>
    <w:p w14:paraId="7A44E108" w14:textId="77777777" w:rsidR="001443CF" w:rsidRPr="001443CF" w:rsidRDefault="001443CF" w:rsidP="001443CF">
      <w:pPr>
        <w:numPr>
          <w:ilvl w:val="0"/>
          <w:numId w:val="5"/>
        </w:numPr>
      </w:pPr>
      <w:r w:rsidRPr="001443CF">
        <w:t>Nigerian authorities reassigned the lease to a local state-owned oil firm.</w:t>
      </w:r>
    </w:p>
    <w:p w14:paraId="3F79E7B8" w14:textId="77777777" w:rsidR="001443CF" w:rsidRPr="001443CF" w:rsidRDefault="001443CF" w:rsidP="001443CF">
      <w:pPr>
        <w:numPr>
          <w:ilvl w:val="0"/>
          <w:numId w:val="5"/>
        </w:numPr>
      </w:pPr>
      <w:r w:rsidRPr="001443CF">
        <w:t>Shell faced major operational disruption and legal disputes.</w:t>
      </w:r>
    </w:p>
    <w:p w14:paraId="42BB4267" w14:textId="77777777" w:rsidR="001443CF" w:rsidRPr="001443CF" w:rsidRDefault="00000000" w:rsidP="001443CF">
      <w:r>
        <w:pict w14:anchorId="42EC3109">
          <v:rect id="_x0000_i1031" style="width:0;height:1.5pt" o:hralign="center" o:hrstd="t" o:hr="t" fillcolor="#a0a0a0" stroked="f"/>
        </w:pict>
      </w:r>
    </w:p>
    <w:p w14:paraId="24EF4AFA" w14:textId="77777777" w:rsidR="001443CF" w:rsidRPr="001443CF" w:rsidRDefault="001443CF" w:rsidP="001443CF">
      <w:pPr>
        <w:rPr>
          <w:b/>
          <w:bCs/>
        </w:rPr>
      </w:pPr>
      <w:r w:rsidRPr="001443CF">
        <w:rPr>
          <w:rFonts w:ascii="Segoe UI Emoji" w:hAnsi="Segoe UI Emoji" w:cs="Segoe UI Emoji"/>
          <w:b/>
          <w:bCs/>
        </w:rPr>
        <w:t>🏭</w:t>
      </w:r>
      <w:r w:rsidRPr="001443CF">
        <w:rPr>
          <w:b/>
          <w:bCs/>
        </w:rPr>
        <w:t xml:space="preserve"> 2. PG&amp;E (California Utility – 2020)</w:t>
      </w:r>
    </w:p>
    <w:p w14:paraId="0B1C1F55" w14:textId="77777777" w:rsidR="001443CF" w:rsidRPr="001443CF" w:rsidRDefault="001443CF" w:rsidP="001443CF">
      <w:r w:rsidRPr="001443CF">
        <w:rPr>
          <w:b/>
          <w:bCs/>
        </w:rPr>
        <w:t>Issue</w:t>
      </w:r>
      <w:r w:rsidRPr="001443CF">
        <w:t xml:space="preserve">: PG&amp;E let several </w:t>
      </w:r>
      <w:r w:rsidRPr="001443CF">
        <w:rPr>
          <w:b/>
          <w:bCs/>
        </w:rPr>
        <w:t>environmental permits</w:t>
      </w:r>
      <w:r w:rsidRPr="001443CF">
        <w:t xml:space="preserve"> and </w:t>
      </w:r>
      <w:r w:rsidRPr="001443CF">
        <w:rPr>
          <w:b/>
          <w:bCs/>
        </w:rPr>
        <w:t>access licenses for forested land</w:t>
      </w:r>
      <w:r w:rsidRPr="001443CF">
        <w:t xml:space="preserve"> </w:t>
      </w:r>
      <w:proofErr w:type="gramStart"/>
      <w:r w:rsidRPr="001443CF">
        <w:t>lapse</w:t>
      </w:r>
      <w:proofErr w:type="gramEnd"/>
      <w:r w:rsidRPr="001443CF">
        <w:t>, some of which were essential for wildfire mitigation work.</w:t>
      </w:r>
      <w:r w:rsidRPr="001443CF">
        <w:br/>
      </w:r>
      <w:r w:rsidRPr="001443CF">
        <w:rPr>
          <w:b/>
          <w:bCs/>
        </w:rPr>
        <w:t>Impact</w:t>
      </w:r>
      <w:r w:rsidRPr="001443CF">
        <w:t>:</w:t>
      </w:r>
    </w:p>
    <w:p w14:paraId="50EAB06F" w14:textId="77777777" w:rsidR="001443CF" w:rsidRPr="001443CF" w:rsidRDefault="001443CF" w:rsidP="001443CF">
      <w:pPr>
        <w:numPr>
          <w:ilvl w:val="0"/>
          <w:numId w:val="6"/>
        </w:numPr>
      </w:pPr>
      <w:r w:rsidRPr="001443CF">
        <w:t>Work was delayed, which contributed to poor vegetation management.</w:t>
      </w:r>
    </w:p>
    <w:p w14:paraId="567F60C6" w14:textId="77777777" w:rsidR="001443CF" w:rsidRPr="001443CF" w:rsidRDefault="001443CF" w:rsidP="001443CF">
      <w:pPr>
        <w:numPr>
          <w:ilvl w:val="0"/>
          <w:numId w:val="6"/>
        </w:numPr>
      </w:pPr>
      <w:r w:rsidRPr="001443CF">
        <w:t>PG&amp;E later faced billions in wildfire-related liabilities.</w:t>
      </w:r>
    </w:p>
    <w:p w14:paraId="6FB06C96" w14:textId="77777777" w:rsidR="001443CF" w:rsidRPr="001443CF" w:rsidRDefault="001443CF" w:rsidP="001443CF">
      <w:pPr>
        <w:numPr>
          <w:ilvl w:val="0"/>
          <w:numId w:val="6"/>
        </w:numPr>
      </w:pPr>
      <w:r w:rsidRPr="001443CF">
        <w:t>Regulatory pressure increased, and they were accused of systemic permit mismanagement.</w:t>
      </w:r>
    </w:p>
    <w:p w14:paraId="5E429C78" w14:textId="77777777" w:rsidR="001443CF" w:rsidRPr="001443CF" w:rsidRDefault="00000000" w:rsidP="001443CF">
      <w:r>
        <w:pict w14:anchorId="7A21FD42">
          <v:rect id="_x0000_i1032" style="width:0;height:1.5pt" o:hralign="center" o:hrstd="t" o:hr="t" fillcolor="#a0a0a0" stroked="f"/>
        </w:pict>
      </w:r>
    </w:p>
    <w:p w14:paraId="3C7989AD" w14:textId="77777777" w:rsidR="001443CF" w:rsidRPr="001443CF" w:rsidRDefault="001443CF" w:rsidP="001443CF">
      <w:pPr>
        <w:rPr>
          <w:b/>
          <w:bCs/>
        </w:rPr>
      </w:pPr>
      <w:r w:rsidRPr="001443CF">
        <w:rPr>
          <w:rFonts w:ascii="Segoe UI Emoji" w:hAnsi="Segoe UI Emoji" w:cs="Segoe UI Emoji"/>
          <w:b/>
          <w:bCs/>
        </w:rPr>
        <w:t>📶</w:t>
      </w:r>
      <w:r w:rsidRPr="001443CF">
        <w:rPr>
          <w:b/>
          <w:bCs/>
        </w:rPr>
        <w:t xml:space="preserve"> 3. Sprint (Telecom – 2017)</w:t>
      </w:r>
    </w:p>
    <w:p w14:paraId="1DA382C6" w14:textId="77777777" w:rsidR="001443CF" w:rsidRPr="001443CF" w:rsidRDefault="001443CF" w:rsidP="001443CF">
      <w:r w:rsidRPr="001443CF">
        <w:rPr>
          <w:b/>
          <w:bCs/>
        </w:rPr>
        <w:t>Issue</w:t>
      </w:r>
      <w:r w:rsidRPr="001443CF">
        <w:t xml:space="preserve">: Sprint lost valuable </w:t>
      </w:r>
      <w:r w:rsidRPr="001443CF">
        <w:rPr>
          <w:b/>
          <w:bCs/>
        </w:rPr>
        <w:t>cell tower lease sites</w:t>
      </w:r>
      <w:r w:rsidRPr="001443CF">
        <w:t xml:space="preserve"> when it failed to renegotiate or renew land leases in rural and suburban areas.</w:t>
      </w:r>
      <w:r w:rsidRPr="001443CF">
        <w:br/>
      </w:r>
      <w:r w:rsidRPr="001443CF">
        <w:rPr>
          <w:b/>
          <w:bCs/>
        </w:rPr>
        <w:t>Impact</w:t>
      </w:r>
      <w:r w:rsidRPr="001443CF">
        <w:t>:</w:t>
      </w:r>
    </w:p>
    <w:p w14:paraId="24DCA000" w14:textId="77777777" w:rsidR="001443CF" w:rsidRPr="001443CF" w:rsidRDefault="001443CF" w:rsidP="001443CF">
      <w:pPr>
        <w:numPr>
          <w:ilvl w:val="0"/>
          <w:numId w:val="7"/>
        </w:numPr>
      </w:pPr>
      <w:r w:rsidRPr="001443CF">
        <w:t>Lost coverage areas impacted service and user experience.</w:t>
      </w:r>
    </w:p>
    <w:p w14:paraId="3EF2F113" w14:textId="77777777" w:rsidR="001443CF" w:rsidRPr="001443CF" w:rsidRDefault="001443CF" w:rsidP="001443CF">
      <w:pPr>
        <w:numPr>
          <w:ilvl w:val="0"/>
          <w:numId w:val="7"/>
        </w:numPr>
      </w:pPr>
      <w:r w:rsidRPr="001443CF">
        <w:t>Some towers were taken over by competitors or landowners repurposed the land.</w:t>
      </w:r>
    </w:p>
    <w:p w14:paraId="09172DEA" w14:textId="77777777" w:rsidR="001443CF" w:rsidRPr="001443CF" w:rsidRDefault="001443CF" w:rsidP="001443CF">
      <w:pPr>
        <w:numPr>
          <w:ilvl w:val="0"/>
          <w:numId w:val="7"/>
        </w:numPr>
      </w:pPr>
      <w:r w:rsidRPr="001443CF">
        <w:t>Sprint spent millions relocating or building new sites.</w:t>
      </w:r>
    </w:p>
    <w:p w14:paraId="59490C79" w14:textId="77777777" w:rsidR="001443CF" w:rsidRPr="001443CF" w:rsidRDefault="00000000" w:rsidP="001443CF">
      <w:r>
        <w:pict w14:anchorId="04FDC8C3">
          <v:rect id="_x0000_i1033" style="width:0;height:1.5pt" o:hralign="center" o:hrstd="t" o:hr="t" fillcolor="#a0a0a0" stroked="f"/>
        </w:pict>
      </w:r>
    </w:p>
    <w:p w14:paraId="62706D13" w14:textId="77777777" w:rsidR="001443CF" w:rsidRPr="001443CF" w:rsidRDefault="001443CF" w:rsidP="001443CF">
      <w:pPr>
        <w:rPr>
          <w:b/>
          <w:bCs/>
        </w:rPr>
      </w:pPr>
      <w:r w:rsidRPr="001443CF">
        <w:rPr>
          <w:rFonts w:ascii="Segoe UI Emoji" w:hAnsi="Segoe UI Emoji" w:cs="Segoe UI Emoji"/>
          <w:b/>
          <w:bCs/>
        </w:rPr>
        <w:t>🛒</w:t>
      </w:r>
      <w:r w:rsidRPr="001443CF">
        <w:rPr>
          <w:b/>
          <w:bCs/>
        </w:rPr>
        <w:t xml:space="preserve"> 4. Sears (Retail – Multiple Cases Pre-2018 Bankruptcy)</w:t>
      </w:r>
    </w:p>
    <w:p w14:paraId="0E155A0E" w14:textId="77777777" w:rsidR="001443CF" w:rsidRPr="001443CF" w:rsidRDefault="001443CF" w:rsidP="001443CF">
      <w:r w:rsidRPr="001443CF">
        <w:rPr>
          <w:b/>
          <w:bCs/>
        </w:rPr>
        <w:t>Issue</w:t>
      </w:r>
      <w:r w:rsidRPr="001443CF">
        <w:t xml:space="preserve">: As Sears’ retail footprint shrank, it failed to </w:t>
      </w:r>
      <w:r w:rsidRPr="001443CF">
        <w:rPr>
          <w:b/>
          <w:bCs/>
        </w:rPr>
        <w:t>actively manage or renegotiate key property leases</w:t>
      </w:r>
      <w:r w:rsidRPr="001443CF">
        <w:t xml:space="preserve"> in time.</w:t>
      </w:r>
      <w:r w:rsidRPr="001443CF">
        <w:br/>
      </w:r>
      <w:r w:rsidRPr="001443CF">
        <w:rPr>
          <w:b/>
          <w:bCs/>
        </w:rPr>
        <w:t>Impact</w:t>
      </w:r>
      <w:r w:rsidRPr="001443CF">
        <w:t>:</w:t>
      </w:r>
    </w:p>
    <w:p w14:paraId="642C90FE" w14:textId="77777777" w:rsidR="001443CF" w:rsidRPr="001443CF" w:rsidRDefault="001443CF" w:rsidP="001443CF">
      <w:pPr>
        <w:numPr>
          <w:ilvl w:val="0"/>
          <w:numId w:val="8"/>
        </w:numPr>
      </w:pPr>
      <w:r w:rsidRPr="001443CF">
        <w:t xml:space="preserve">Missed renewal deadlines led to </w:t>
      </w:r>
      <w:r w:rsidRPr="001443CF">
        <w:rPr>
          <w:b/>
          <w:bCs/>
        </w:rPr>
        <w:t>loss of prime locations</w:t>
      </w:r>
      <w:r w:rsidRPr="001443CF">
        <w:t xml:space="preserve"> to competitors like Target and Walmart.</w:t>
      </w:r>
    </w:p>
    <w:p w14:paraId="1CC34C2C" w14:textId="77777777" w:rsidR="001443CF" w:rsidRPr="001443CF" w:rsidRDefault="001443CF" w:rsidP="001443CF">
      <w:pPr>
        <w:numPr>
          <w:ilvl w:val="0"/>
          <w:numId w:val="8"/>
        </w:numPr>
      </w:pPr>
      <w:r w:rsidRPr="001443CF">
        <w:t xml:space="preserve">Some landlords filed lawsuits or doubled rents when leases </w:t>
      </w:r>
      <w:proofErr w:type="gramStart"/>
      <w:r w:rsidRPr="001443CF">
        <w:t>auto-expired</w:t>
      </w:r>
      <w:proofErr w:type="gramEnd"/>
      <w:r w:rsidRPr="001443CF">
        <w:t>.</w:t>
      </w:r>
    </w:p>
    <w:p w14:paraId="0B4DFD0B" w14:textId="77777777" w:rsidR="001443CF" w:rsidRPr="001443CF" w:rsidRDefault="001443CF" w:rsidP="001443CF">
      <w:pPr>
        <w:numPr>
          <w:ilvl w:val="0"/>
          <w:numId w:val="8"/>
        </w:numPr>
      </w:pPr>
      <w:r w:rsidRPr="001443CF">
        <w:lastRenderedPageBreak/>
        <w:t>Leases became liabilities during bankruptcy due to neglect.</w:t>
      </w:r>
    </w:p>
    <w:p w14:paraId="49F1464B" w14:textId="77777777" w:rsidR="001443CF" w:rsidRPr="001443CF" w:rsidRDefault="00000000" w:rsidP="001443CF">
      <w:r>
        <w:pict w14:anchorId="170B9704">
          <v:rect id="_x0000_i1034" style="width:0;height:1.5pt" o:hralign="center" o:hrstd="t" o:hr="t" fillcolor="#a0a0a0" stroked="f"/>
        </w:pict>
      </w:r>
    </w:p>
    <w:p w14:paraId="48228708" w14:textId="77777777" w:rsidR="001443CF" w:rsidRPr="001443CF" w:rsidRDefault="001443CF" w:rsidP="001443CF">
      <w:pPr>
        <w:rPr>
          <w:b/>
          <w:bCs/>
        </w:rPr>
      </w:pPr>
      <w:r w:rsidRPr="001443CF">
        <w:rPr>
          <w:rFonts w:ascii="Segoe UI Emoji" w:hAnsi="Segoe UI Emoji" w:cs="Segoe UI Emoji"/>
          <w:b/>
          <w:bCs/>
        </w:rPr>
        <w:t>🏗️</w:t>
      </w:r>
      <w:r w:rsidRPr="001443CF">
        <w:rPr>
          <w:b/>
          <w:bCs/>
        </w:rPr>
        <w:t xml:space="preserve"> 5. Tesla (Nevada Gigafactory Land Lease – 2014)</w:t>
      </w:r>
    </w:p>
    <w:p w14:paraId="6FA32B4D" w14:textId="77777777" w:rsidR="001443CF" w:rsidRPr="001443CF" w:rsidRDefault="001443CF" w:rsidP="001443CF">
      <w:r w:rsidRPr="001443CF">
        <w:rPr>
          <w:b/>
          <w:bCs/>
        </w:rPr>
        <w:t>Issue</w:t>
      </w:r>
      <w:r w:rsidRPr="001443CF">
        <w:t xml:space="preserve">: Early in Tesla’s Gigafactory expansion, it faced delays because some </w:t>
      </w:r>
      <w:r w:rsidRPr="001443CF">
        <w:rPr>
          <w:b/>
          <w:bCs/>
        </w:rPr>
        <w:t xml:space="preserve">land use </w:t>
      </w:r>
      <w:proofErr w:type="gramStart"/>
      <w:r w:rsidRPr="001443CF">
        <w:rPr>
          <w:b/>
          <w:bCs/>
        </w:rPr>
        <w:t>permits</w:t>
      </w:r>
      <w:proofErr w:type="gramEnd"/>
      <w:r w:rsidRPr="001443CF">
        <w:rPr>
          <w:b/>
          <w:bCs/>
        </w:rPr>
        <w:t xml:space="preserve"> and mineral rights agreements</w:t>
      </w:r>
      <w:r w:rsidRPr="001443CF">
        <w:t xml:space="preserve"> expired or were improperly recorded.</w:t>
      </w:r>
      <w:r w:rsidRPr="001443CF">
        <w:br/>
      </w:r>
      <w:r w:rsidRPr="001443CF">
        <w:rPr>
          <w:b/>
          <w:bCs/>
        </w:rPr>
        <w:t>Impact</w:t>
      </w:r>
      <w:r w:rsidRPr="001443CF">
        <w:t>:</w:t>
      </w:r>
    </w:p>
    <w:p w14:paraId="61C10A4E" w14:textId="77777777" w:rsidR="001443CF" w:rsidRPr="001443CF" w:rsidRDefault="001443CF" w:rsidP="001443CF">
      <w:pPr>
        <w:numPr>
          <w:ilvl w:val="0"/>
          <w:numId w:val="9"/>
        </w:numPr>
      </w:pPr>
      <w:r w:rsidRPr="001443CF">
        <w:t>The state of Nevada and Tesla had to re-negotiate land-use agreements.</w:t>
      </w:r>
    </w:p>
    <w:p w14:paraId="45B52A60" w14:textId="77777777" w:rsidR="001443CF" w:rsidRPr="001443CF" w:rsidRDefault="001443CF" w:rsidP="001443CF">
      <w:pPr>
        <w:numPr>
          <w:ilvl w:val="0"/>
          <w:numId w:val="9"/>
        </w:numPr>
      </w:pPr>
      <w:r w:rsidRPr="001443CF">
        <w:t>Delays led to temporary suspension of certain phases of construction.</w:t>
      </w:r>
    </w:p>
    <w:p w14:paraId="52278F1F" w14:textId="77777777" w:rsidR="001443CF" w:rsidRPr="001443CF" w:rsidRDefault="001443CF" w:rsidP="001443CF">
      <w:pPr>
        <w:numPr>
          <w:ilvl w:val="0"/>
          <w:numId w:val="9"/>
        </w:numPr>
      </w:pPr>
      <w:r w:rsidRPr="001443CF">
        <w:t>The issue was resolved, but it highlighted how fragile these deals can be.</w:t>
      </w:r>
    </w:p>
    <w:p w14:paraId="52AA87D4" w14:textId="77777777" w:rsidR="001443CF" w:rsidRPr="001443CF" w:rsidRDefault="00000000" w:rsidP="001443CF">
      <w:r>
        <w:pict w14:anchorId="32AD3471">
          <v:rect id="_x0000_i1035" style="width:0;height:1.5pt" o:hralign="center" o:hrstd="t" o:hr="t" fillcolor="#a0a0a0" stroked="f"/>
        </w:pict>
      </w:r>
    </w:p>
    <w:p w14:paraId="7329BB9C" w14:textId="77777777" w:rsidR="001443CF" w:rsidRPr="001443CF" w:rsidRDefault="001443CF" w:rsidP="001443CF">
      <w:pPr>
        <w:rPr>
          <w:b/>
          <w:bCs/>
        </w:rPr>
      </w:pPr>
      <w:r w:rsidRPr="001443CF">
        <w:rPr>
          <w:rFonts w:ascii="Segoe UI Emoji" w:hAnsi="Segoe UI Emoji" w:cs="Segoe UI Emoji"/>
          <w:b/>
          <w:bCs/>
        </w:rPr>
        <w:t>🌆</w:t>
      </w:r>
      <w:r w:rsidRPr="001443CF">
        <w:rPr>
          <w:b/>
          <w:bCs/>
        </w:rPr>
        <w:t xml:space="preserve"> 6. Airbnb Hosts (Worldwide)</w:t>
      </w:r>
    </w:p>
    <w:p w14:paraId="230F4995" w14:textId="77777777" w:rsidR="001443CF" w:rsidRPr="001443CF" w:rsidRDefault="001443CF" w:rsidP="001443CF">
      <w:r w:rsidRPr="001443CF">
        <w:rPr>
          <w:b/>
          <w:bCs/>
        </w:rPr>
        <w:t>Issue</w:t>
      </w:r>
      <w:r w:rsidRPr="001443CF">
        <w:t xml:space="preserve">: Thousands of Airbnb property owners globally have faced fines or removal from the platform due to </w:t>
      </w:r>
      <w:r w:rsidRPr="001443CF">
        <w:rPr>
          <w:b/>
          <w:bCs/>
        </w:rPr>
        <w:t>expired short-term rental licenses</w:t>
      </w:r>
      <w:r w:rsidRPr="001443CF">
        <w:t xml:space="preserve"> or violations of new zoning laws.</w:t>
      </w:r>
      <w:r w:rsidRPr="001443CF">
        <w:br/>
      </w:r>
      <w:r w:rsidRPr="001443CF">
        <w:rPr>
          <w:b/>
          <w:bCs/>
        </w:rPr>
        <w:t>Impact</w:t>
      </w:r>
      <w:r w:rsidRPr="001443CF">
        <w:t>:</w:t>
      </w:r>
    </w:p>
    <w:p w14:paraId="1C86A0FD" w14:textId="77777777" w:rsidR="001443CF" w:rsidRPr="001443CF" w:rsidRDefault="001443CF" w:rsidP="001443CF">
      <w:pPr>
        <w:numPr>
          <w:ilvl w:val="0"/>
          <w:numId w:val="10"/>
        </w:numPr>
      </w:pPr>
      <w:r w:rsidRPr="001443CF">
        <w:t>Revenue losses ranging from thousands to hundreds of thousands annually per host.</w:t>
      </w:r>
    </w:p>
    <w:p w14:paraId="73DAC4CD" w14:textId="77777777" w:rsidR="001443CF" w:rsidRPr="001443CF" w:rsidRDefault="001443CF" w:rsidP="001443CF">
      <w:pPr>
        <w:numPr>
          <w:ilvl w:val="0"/>
          <w:numId w:val="10"/>
        </w:numPr>
      </w:pPr>
      <w:r w:rsidRPr="001443CF">
        <w:t>Entire citywide bans (e.g., in parts of New York, Barcelona, Paris) triggered by licensing failures.</w:t>
      </w:r>
    </w:p>
    <w:p w14:paraId="2ABCE3D6" w14:textId="77777777" w:rsidR="001443CF" w:rsidRPr="001443CF" w:rsidRDefault="001443CF" w:rsidP="001443CF">
      <w:pPr>
        <w:numPr>
          <w:ilvl w:val="0"/>
          <w:numId w:val="10"/>
        </w:numPr>
      </w:pPr>
      <w:r w:rsidRPr="001443CF">
        <w:t>Airbnb itself faced lawsuits and reputational damage.</w:t>
      </w:r>
    </w:p>
    <w:p w14:paraId="2B7D49DB" w14:textId="77777777" w:rsidR="001443CF" w:rsidRPr="001443CF" w:rsidRDefault="00000000" w:rsidP="001443CF">
      <w:r>
        <w:pict w14:anchorId="39C1B189">
          <v:rect id="_x0000_i1036" style="width:0;height:1.5pt" o:hralign="center" o:hrstd="t" o:hr="t" fillcolor="#a0a0a0" stroked="f"/>
        </w:pict>
      </w:r>
    </w:p>
    <w:p w14:paraId="00872A7C" w14:textId="77777777" w:rsidR="001443CF" w:rsidRPr="001443CF" w:rsidRDefault="001443CF" w:rsidP="001443CF">
      <w:pPr>
        <w:rPr>
          <w:b/>
          <w:bCs/>
        </w:rPr>
      </w:pPr>
      <w:r w:rsidRPr="001443CF">
        <w:rPr>
          <w:rFonts w:ascii="Segoe UI Emoji" w:hAnsi="Segoe UI Emoji" w:cs="Segoe UI Emoji"/>
          <w:b/>
          <w:bCs/>
        </w:rPr>
        <w:t>🏗️</w:t>
      </w:r>
      <w:r w:rsidRPr="001443CF">
        <w:rPr>
          <w:b/>
          <w:bCs/>
        </w:rPr>
        <w:t xml:space="preserve"> 7. Amazon (UK Warehouse Project – 2022)</w:t>
      </w:r>
    </w:p>
    <w:p w14:paraId="5C7574F1" w14:textId="77777777" w:rsidR="001443CF" w:rsidRPr="001443CF" w:rsidRDefault="001443CF" w:rsidP="001443CF">
      <w:r w:rsidRPr="001443CF">
        <w:rPr>
          <w:b/>
          <w:bCs/>
        </w:rPr>
        <w:t>Issue</w:t>
      </w:r>
      <w:r w:rsidRPr="001443CF">
        <w:t xml:space="preserve">: Amazon pulled out of a £250 million warehouse project in Ashford, UK, partly due to </w:t>
      </w:r>
      <w:r w:rsidRPr="001443CF">
        <w:rPr>
          <w:b/>
          <w:bCs/>
        </w:rPr>
        <w:t>licensing delays and expiration of land-use consents</w:t>
      </w:r>
      <w:r w:rsidRPr="001443CF">
        <w:t xml:space="preserve"> amid local political pushback.</w:t>
      </w:r>
      <w:r w:rsidRPr="001443CF">
        <w:br/>
      </w:r>
      <w:r w:rsidRPr="001443CF">
        <w:rPr>
          <w:b/>
          <w:bCs/>
        </w:rPr>
        <w:t>Impact</w:t>
      </w:r>
      <w:r w:rsidRPr="001443CF">
        <w:t>:</w:t>
      </w:r>
    </w:p>
    <w:p w14:paraId="21142D9A" w14:textId="77777777" w:rsidR="001443CF" w:rsidRPr="001443CF" w:rsidRDefault="001443CF" w:rsidP="001443CF">
      <w:pPr>
        <w:numPr>
          <w:ilvl w:val="0"/>
          <w:numId w:val="11"/>
        </w:numPr>
      </w:pPr>
      <w:r w:rsidRPr="001443CF">
        <w:t>Developers lost their anchor tenant.</w:t>
      </w:r>
    </w:p>
    <w:p w14:paraId="1E26290A" w14:textId="77777777" w:rsidR="001443CF" w:rsidRPr="001443CF" w:rsidRDefault="001443CF" w:rsidP="001443CF">
      <w:pPr>
        <w:numPr>
          <w:ilvl w:val="0"/>
          <w:numId w:val="11"/>
        </w:numPr>
      </w:pPr>
      <w:r w:rsidRPr="001443CF">
        <w:t>Amazon had to redirect logistics planning, causing regional supply chain delays.</w:t>
      </w:r>
    </w:p>
    <w:p w14:paraId="39013209" w14:textId="77777777" w:rsidR="001443CF" w:rsidRPr="001443CF" w:rsidRDefault="00000000" w:rsidP="001443CF">
      <w:r>
        <w:pict w14:anchorId="56C4B07B">
          <v:rect id="_x0000_i1037" style="width:0;height:1.5pt" o:hralign="center" o:hrstd="t" o:hr="t" fillcolor="#a0a0a0" stroked="f"/>
        </w:pict>
      </w:r>
    </w:p>
    <w:p w14:paraId="7DE94F18" w14:textId="77777777" w:rsidR="001443CF" w:rsidRPr="001443CF" w:rsidRDefault="001443CF" w:rsidP="001443CF">
      <w:r w:rsidRPr="001443CF">
        <w:t xml:space="preserve">These examples show how even large, resource-rich companies with legal teams and operations infrastructure </w:t>
      </w:r>
      <w:r w:rsidRPr="001443CF">
        <w:rPr>
          <w:b/>
          <w:bCs/>
        </w:rPr>
        <w:t>still suffer from missed or mishandled lease/license issues</w:t>
      </w:r>
      <w:r w:rsidRPr="001443CF">
        <w:t xml:space="preserve">. </w:t>
      </w:r>
      <w:r w:rsidRPr="001443CF">
        <w:lastRenderedPageBreak/>
        <w:t xml:space="preserve">This risk is </w:t>
      </w:r>
      <w:r w:rsidRPr="001443CF">
        <w:rPr>
          <w:b/>
          <w:bCs/>
        </w:rPr>
        <w:t>amplified in mid-size businesses</w:t>
      </w:r>
      <w:r w:rsidRPr="001443CF">
        <w:t xml:space="preserve"> that don’t have strong contract lifecycle management systems.</w:t>
      </w:r>
    </w:p>
    <w:p w14:paraId="6547228C" w14:textId="77777777" w:rsidR="001443CF" w:rsidRDefault="001443CF"/>
    <w:sectPr w:rsidR="00144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43AF5"/>
    <w:multiLevelType w:val="multilevel"/>
    <w:tmpl w:val="1920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63D4F"/>
    <w:multiLevelType w:val="multilevel"/>
    <w:tmpl w:val="7F90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A7440"/>
    <w:multiLevelType w:val="multilevel"/>
    <w:tmpl w:val="3A7A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C6E01"/>
    <w:multiLevelType w:val="multilevel"/>
    <w:tmpl w:val="B684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B1709"/>
    <w:multiLevelType w:val="multilevel"/>
    <w:tmpl w:val="C240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320E0"/>
    <w:multiLevelType w:val="multilevel"/>
    <w:tmpl w:val="BE36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0D47B8"/>
    <w:multiLevelType w:val="multilevel"/>
    <w:tmpl w:val="26E8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46126A"/>
    <w:multiLevelType w:val="multilevel"/>
    <w:tmpl w:val="5D76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2D6A88"/>
    <w:multiLevelType w:val="multilevel"/>
    <w:tmpl w:val="75DA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3C2407"/>
    <w:multiLevelType w:val="multilevel"/>
    <w:tmpl w:val="B82E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DA5DC7"/>
    <w:multiLevelType w:val="multilevel"/>
    <w:tmpl w:val="D9F6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608363">
    <w:abstractNumId w:val="3"/>
  </w:num>
  <w:num w:numId="2" w16cid:durableId="640841315">
    <w:abstractNumId w:val="4"/>
  </w:num>
  <w:num w:numId="3" w16cid:durableId="1172259318">
    <w:abstractNumId w:val="0"/>
  </w:num>
  <w:num w:numId="4" w16cid:durableId="1520729363">
    <w:abstractNumId w:val="5"/>
  </w:num>
  <w:num w:numId="5" w16cid:durableId="926303055">
    <w:abstractNumId w:val="6"/>
  </w:num>
  <w:num w:numId="6" w16cid:durableId="198129713">
    <w:abstractNumId w:val="8"/>
  </w:num>
  <w:num w:numId="7" w16cid:durableId="61029561">
    <w:abstractNumId w:val="10"/>
  </w:num>
  <w:num w:numId="8" w16cid:durableId="442572441">
    <w:abstractNumId w:val="7"/>
  </w:num>
  <w:num w:numId="9" w16cid:durableId="1417051026">
    <w:abstractNumId w:val="1"/>
  </w:num>
  <w:num w:numId="10" w16cid:durableId="103422430">
    <w:abstractNumId w:val="9"/>
  </w:num>
  <w:num w:numId="11" w16cid:durableId="207306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CF"/>
    <w:rsid w:val="001443CF"/>
    <w:rsid w:val="00544BBB"/>
    <w:rsid w:val="00CE692B"/>
    <w:rsid w:val="00FA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9CFD"/>
  <w15:chartTrackingRefBased/>
  <w15:docId w15:val="{92CA913C-566C-4AE5-8B65-7BD30A17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3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3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3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3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3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6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5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6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738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23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05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0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5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75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63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6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6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4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39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7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06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0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2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53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88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93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38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47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1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8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7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8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34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38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1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2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65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55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75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839</Words>
  <Characters>4787</Characters>
  <Application>Microsoft Office Word</Application>
  <DocSecurity>0</DocSecurity>
  <Lines>39</Lines>
  <Paragraphs>11</Paragraphs>
  <ScaleCrop>false</ScaleCrop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Davidson</dc:creator>
  <cp:keywords/>
  <dc:description/>
  <cp:lastModifiedBy>Charles Davidson</cp:lastModifiedBy>
  <cp:revision>2</cp:revision>
  <dcterms:created xsi:type="dcterms:W3CDTF">2025-07-15T18:30:00Z</dcterms:created>
  <dcterms:modified xsi:type="dcterms:W3CDTF">2025-07-15T18:42:00Z</dcterms:modified>
</cp:coreProperties>
</file>