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4AA" w:rsidRDefault="004224AA" w:rsidP="004224AA">
      <w:pPr>
        <w:autoSpaceDE w:val="0"/>
        <w:autoSpaceDN w:val="0"/>
        <w:adjustRightInd w:val="0"/>
        <w:jc w:val="center"/>
        <w:rPr>
          <w:rFonts w:ascii="Times New Roman" w:eastAsia="標楷體" w:hAnsi="Times New Roman"/>
          <w:b/>
          <w:kern w:val="0"/>
          <w:sz w:val="48"/>
          <w:szCs w:val="52"/>
          <w:lang w:val="en-GB"/>
        </w:rPr>
      </w:pPr>
      <w:r w:rsidRPr="00D02DEA">
        <w:rPr>
          <w:rFonts w:ascii="Times New Roman" w:eastAsia="標楷體" w:hAnsi="Times New Roman"/>
          <w:b/>
          <w:kern w:val="0"/>
          <w:sz w:val="48"/>
          <w:szCs w:val="52"/>
          <w:lang w:val="en-GB"/>
        </w:rPr>
        <w:t>Computer Organization</w:t>
      </w:r>
      <w:r w:rsidR="00400A63">
        <w:rPr>
          <w:rFonts w:ascii="Times New Roman" w:eastAsia="標楷體" w:hAnsi="Times New Roman"/>
          <w:b/>
          <w:kern w:val="0"/>
          <w:sz w:val="48"/>
          <w:szCs w:val="52"/>
          <w:lang w:val="en-GB"/>
        </w:rPr>
        <w:t xml:space="preserve"> Lab 05</w:t>
      </w:r>
    </w:p>
    <w:p w:rsidR="00400A63" w:rsidRDefault="00400A63" w:rsidP="004224AA">
      <w:pPr>
        <w:autoSpaceDE w:val="0"/>
        <w:autoSpaceDN w:val="0"/>
        <w:adjustRightInd w:val="0"/>
        <w:jc w:val="center"/>
        <w:rPr>
          <w:rFonts w:ascii="Times New Roman" w:eastAsia="標楷體" w:hAnsi="Times New Roman"/>
          <w:b/>
          <w:kern w:val="0"/>
          <w:sz w:val="28"/>
          <w:szCs w:val="28"/>
          <w:lang w:val="en-GB"/>
        </w:rPr>
      </w:pPr>
      <w:r>
        <w:rPr>
          <w:rFonts w:ascii="Times New Roman" w:eastAsia="標楷體" w:hAnsi="Times New Roman"/>
          <w:b/>
          <w:kern w:val="0"/>
          <w:sz w:val="28"/>
          <w:szCs w:val="28"/>
          <w:lang w:val="en-GB"/>
        </w:rPr>
        <w:t>Pipelined CPU with Forwarding and Detection Unit</w:t>
      </w:r>
    </w:p>
    <w:p w:rsidR="00795405" w:rsidRPr="00A30725" w:rsidRDefault="00795405" w:rsidP="00795405">
      <w:pPr>
        <w:jc w:val="center"/>
        <w:rPr>
          <w:rFonts w:ascii="Times New Roman" w:eastAsia="標楷體" w:hAnsi="Times New Roman"/>
          <w:b/>
          <w:lang w:val="fr-FR"/>
        </w:rPr>
      </w:pPr>
      <w:r>
        <w:rPr>
          <w:rFonts w:ascii="Times New Roman" w:eastAsia="標楷體" w:hAnsi="Times New Roman" w:hint="eastAsia"/>
          <w:b/>
          <w:lang w:val="en-GB"/>
        </w:rPr>
        <w:t xml:space="preserve">0016110 </w:t>
      </w:r>
      <w:r>
        <w:rPr>
          <w:rFonts w:ascii="Times New Roman" w:eastAsia="標楷體" w:hAnsi="Times New Roman" w:hint="eastAsia"/>
          <w:b/>
          <w:lang w:val="en-GB"/>
        </w:rPr>
        <w:t>洪茂榮</w:t>
      </w:r>
      <w:r>
        <w:rPr>
          <w:rFonts w:ascii="Times New Roman" w:eastAsia="標楷體" w:hAnsi="Times New Roman" w:hint="eastAsia"/>
          <w:b/>
          <w:lang w:val="fr-FR"/>
        </w:rPr>
        <w:t>、</w:t>
      </w:r>
      <w:r>
        <w:rPr>
          <w:rFonts w:ascii="Times New Roman" w:eastAsia="標楷體" w:hAnsi="Times New Roman" w:hint="eastAsia"/>
          <w:b/>
          <w:lang w:val="en-GB"/>
        </w:rPr>
        <w:t>0016328</w:t>
      </w:r>
      <w:r>
        <w:rPr>
          <w:rFonts w:ascii="Times New Roman" w:eastAsia="標楷體" w:hAnsi="Times New Roman" w:hint="eastAsia"/>
          <w:b/>
          <w:lang w:val="en-GB"/>
        </w:rPr>
        <w:t>江振皓</w:t>
      </w:r>
    </w:p>
    <w:p w:rsidR="00795405" w:rsidRPr="00795405" w:rsidRDefault="00795405" w:rsidP="004224AA">
      <w:pPr>
        <w:autoSpaceDE w:val="0"/>
        <w:autoSpaceDN w:val="0"/>
        <w:adjustRightInd w:val="0"/>
        <w:jc w:val="center"/>
        <w:rPr>
          <w:rFonts w:ascii="Times New Roman" w:eastAsia="標楷體" w:hAnsi="Times New Roman"/>
          <w:kern w:val="0"/>
          <w:sz w:val="28"/>
          <w:szCs w:val="28"/>
          <w:lang w:val="en-GB"/>
        </w:rPr>
      </w:pPr>
    </w:p>
    <w:p w:rsidR="007F0A96" w:rsidRPr="00D02DEA" w:rsidRDefault="00571F23">
      <w:pPr>
        <w:rPr>
          <w:rFonts w:ascii="Times New Roman" w:eastAsia="標楷體" w:hAnsi="Times New Roman"/>
          <w:b/>
          <w:sz w:val="32"/>
          <w:lang w:val="en-GB"/>
        </w:rPr>
      </w:pPr>
      <w:r w:rsidRPr="00D02DEA">
        <w:rPr>
          <w:rFonts w:ascii="Times New Roman" w:eastAsia="標楷體" w:hAnsi="Times New Roman"/>
          <w:b/>
          <w:sz w:val="32"/>
          <w:lang w:val="en-GB"/>
        </w:rPr>
        <w:t>Architecture</w:t>
      </w:r>
      <w:r w:rsidR="000B30B7" w:rsidRPr="00D02DEA">
        <w:rPr>
          <w:rFonts w:ascii="Times New Roman" w:eastAsia="標楷體" w:hAnsi="Times New Roman"/>
          <w:b/>
          <w:sz w:val="32"/>
          <w:lang w:val="en-GB"/>
        </w:rPr>
        <w:t xml:space="preserve"> diagrams</w:t>
      </w:r>
      <w:r w:rsidR="004224AA" w:rsidRPr="00D02DEA">
        <w:rPr>
          <w:rFonts w:ascii="Times New Roman" w:eastAsia="標楷體" w:hAnsi="Times New Roman"/>
          <w:b/>
          <w:sz w:val="32"/>
          <w:lang w:val="en-GB"/>
        </w:rPr>
        <w:t>:</w:t>
      </w:r>
    </w:p>
    <w:p w:rsidR="004224AA" w:rsidRPr="00400A63" w:rsidRDefault="00400A63">
      <w:pPr>
        <w:rPr>
          <w:rFonts w:ascii="Times New Roman" w:eastAsia="標楷體" w:hAnsi="Times New Roman"/>
          <w:lang w:val="en-GB"/>
        </w:rPr>
      </w:pPr>
      <w:r>
        <w:rPr>
          <w:rFonts w:ascii="Times New Roman" w:eastAsia="標楷體" w:hAnsi="Times New Roman"/>
          <w:noProof/>
        </w:rPr>
        <w:drawing>
          <wp:inline distT="0" distB="0" distL="0" distR="0">
            <wp:extent cx="5274310" cy="3340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340100"/>
                    </a:xfrm>
                    <a:prstGeom prst="rect">
                      <a:avLst/>
                    </a:prstGeom>
                  </pic:spPr>
                </pic:pic>
              </a:graphicData>
            </a:graphic>
          </wp:inline>
        </w:drawing>
      </w:r>
    </w:p>
    <w:p w:rsidR="00D7282A" w:rsidRPr="00D02DEA" w:rsidRDefault="00D7282A">
      <w:pPr>
        <w:rPr>
          <w:rFonts w:ascii="Times New Roman" w:eastAsia="標楷體" w:hAnsi="Times New Roman"/>
          <w:b/>
          <w:lang w:val="en-GB"/>
        </w:rPr>
      </w:pPr>
    </w:p>
    <w:p w:rsidR="009E206A" w:rsidRPr="00D02DEA" w:rsidRDefault="000B30B7">
      <w:pPr>
        <w:rPr>
          <w:rFonts w:ascii="Times New Roman" w:eastAsia="標楷體" w:hAnsi="Times New Roman"/>
          <w:b/>
          <w:sz w:val="32"/>
          <w:lang w:val="en-GB"/>
        </w:rPr>
      </w:pPr>
      <w:r w:rsidRPr="00D02DEA">
        <w:rPr>
          <w:rFonts w:ascii="Times New Roman" w:eastAsia="標楷體" w:hAnsi="Times New Roman"/>
          <w:b/>
          <w:sz w:val="32"/>
          <w:lang w:val="en-GB"/>
        </w:rPr>
        <w:t>Hardware m</w:t>
      </w:r>
      <w:r w:rsidR="00571F23" w:rsidRPr="00D02DEA">
        <w:rPr>
          <w:rFonts w:ascii="Times New Roman" w:eastAsia="標楷體" w:hAnsi="Times New Roman"/>
          <w:b/>
          <w:sz w:val="32"/>
          <w:lang w:val="en-GB"/>
        </w:rPr>
        <w:t>odule analysis</w:t>
      </w:r>
      <w:r w:rsidR="00D7282A" w:rsidRPr="00D02DEA">
        <w:rPr>
          <w:rFonts w:ascii="Times New Roman" w:eastAsia="標楷體" w:hAnsi="Times New Roman"/>
          <w:b/>
          <w:sz w:val="32"/>
          <w:lang w:val="en-GB"/>
        </w:rPr>
        <w:t>:</w:t>
      </w:r>
    </w:p>
    <w:p w:rsidR="00781915" w:rsidRPr="00D02DEA" w:rsidRDefault="00C529D9">
      <w:pPr>
        <w:rPr>
          <w:rFonts w:ascii="Times New Roman" w:eastAsia="標楷體" w:hAnsi="Times New Roman"/>
          <w:b/>
          <w:lang w:val="en-GB"/>
        </w:rPr>
      </w:pPr>
      <w:r>
        <w:rPr>
          <w:rFonts w:ascii="Times New Roman" w:eastAsia="標楷體" w:hAnsi="Times New Roman"/>
          <w:b/>
          <w:lang w:val="en-GB"/>
        </w:rPr>
        <w:tab/>
        <w:t>In this assignment, other than the Forwarding and Hazard Detection Unit, some multiplexers are added to accomplish the flushing or remain the same condition at IF/ID stage.</w:t>
      </w:r>
    </w:p>
    <w:p w:rsidR="00D7282A" w:rsidRPr="00D02DEA" w:rsidRDefault="00D7282A">
      <w:pPr>
        <w:rPr>
          <w:rFonts w:ascii="Times New Roman" w:eastAsia="標楷體" w:hAnsi="Times New Roman"/>
          <w:b/>
          <w:lang w:val="en-GB"/>
        </w:rPr>
      </w:pPr>
    </w:p>
    <w:p w:rsidR="004224AA" w:rsidRPr="00D02DEA" w:rsidRDefault="006543D3">
      <w:pPr>
        <w:rPr>
          <w:rFonts w:ascii="Times New Roman" w:eastAsia="標楷體" w:hAnsi="Times New Roman"/>
          <w:b/>
          <w:sz w:val="32"/>
          <w:lang w:val="en-GB"/>
        </w:rPr>
      </w:pPr>
      <w:r w:rsidRPr="00D02DEA">
        <w:rPr>
          <w:rFonts w:ascii="Times New Roman" w:eastAsia="標楷體" w:hAnsi="Times New Roman"/>
          <w:b/>
          <w:sz w:val="32"/>
          <w:lang w:val="en-GB"/>
        </w:rPr>
        <w:t>Experiment result</w:t>
      </w:r>
      <w:r w:rsidR="004224AA" w:rsidRPr="00D02DEA">
        <w:rPr>
          <w:rFonts w:ascii="Times New Roman" w:eastAsia="標楷體" w:hAnsi="Times New Roman"/>
          <w:b/>
          <w:sz w:val="32"/>
          <w:lang w:val="en-GB"/>
        </w:rPr>
        <w:t>:</w:t>
      </w:r>
    </w:p>
    <w:p w:rsidR="004224AA" w:rsidRDefault="00366877" w:rsidP="004C66AB">
      <w:pPr>
        <w:jc w:val="both"/>
        <w:rPr>
          <w:rFonts w:ascii="Times New Roman" w:eastAsia="標楷體" w:hAnsi="Times New Roman"/>
          <w:b/>
          <w:lang w:val="en-GB"/>
        </w:rPr>
      </w:pPr>
      <w:r>
        <w:rPr>
          <w:rFonts w:ascii="Times New Roman" w:eastAsia="標楷體" w:hAnsi="Times New Roman" w:hint="eastAsia"/>
          <w:b/>
          <w:lang w:val="en-GB"/>
        </w:rPr>
        <w:t>We</w:t>
      </w:r>
      <w:r w:rsidR="00781915">
        <w:rPr>
          <w:rFonts w:ascii="Times New Roman" w:eastAsia="標楷體" w:hAnsi="Times New Roman"/>
          <w:b/>
          <w:lang w:val="en-GB"/>
        </w:rPr>
        <w:t xml:space="preserve"> </w:t>
      </w:r>
      <w:r w:rsidR="00C529D9">
        <w:rPr>
          <w:rFonts w:ascii="Times New Roman" w:eastAsia="標楷體" w:hAnsi="Times New Roman"/>
          <w:b/>
          <w:lang w:val="en-GB"/>
        </w:rPr>
        <w:t>eventually</w:t>
      </w:r>
      <w:r w:rsidR="00C529D9">
        <w:rPr>
          <w:rFonts w:ascii="Times New Roman" w:eastAsia="標楷體" w:hAnsi="Times New Roman" w:hint="eastAsia"/>
          <w:b/>
          <w:lang w:val="en-GB"/>
        </w:rPr>
        <w:t xml:space="preserve"> implemented the basic </w:t>
      </w:r>
      <w:r>
        <w:rPr>
          <w:rFonts w:ascii="Times New Roman" w:eastAsia="標楷體" w:hAnsi="Times New Roman" w:hint="eastAsia"/>
          <w:b/>
          <w:lang w:val="en-GB"/>
        </w:rPr>
        <w:t>and</w:t>
      </w:r>
      <w:r w:rsidR="0014421F">
        <w:rPr>
          <w:rFonts w:ascii="Times New Roman" w:eastAsia="標楷體" w:hAnsi="Times New Roman" w:hint="eastAsia"/>
          <w:b/>
          <w:lang w:val="en-GB"/>
        </w:rPr>
        <w:t xml:space="preserve"> the advanced</w:t>
      </w:r>
      <w:r>
        <w:rPr>
          <w:rFonts w:ascii="Times New Roman" w:eastAsia="標楷體" w:hAnsi="Times New Roman" w:hint="eastAsia"/>
          <w:b/>
          <w:lang w:val="en-GB"/>
        </w:rPr>
        <w:t xml:space="preserve"> parts</w:t>
      </w:r>
      <w:r w:rsidR="00C529D9">
        <w:rPr>
          <w:rFonts w:ascii="Times New Roman" w:eastAsia="標楷體" w:hAnsi="Times New Roman"/>
          <w:b/>
          <w:lang w:val="en-GB"/>
        </w:rPr>
        <w:t xml:space="preserve"> with branch decision checking done at stage 4</w:t>
      </w:r>
      <w:r w:rsidR="0014421F">
        <w:rPr>
          <w:rFonts w:ascii="Times New Roman" w:eastAsia="標楷體" w:hAnsi="Times New Roman" w:hint="eastAsia"/>
          <w:b/>
          <w:lang w:val="en-GB"/>
        </w:rPr>
        <w:t>.</w:t>
      </w:r>
      <w:r w:rsidR="00191B67">
        <w:rPr>
          <w:rFonts w:ascii="Times New Roman" w:eastAsia="標楷體" w:hAnsi="Times New Roman" w:hint="eastAsia"/>
          <w:b/>
          <w:lang w:val="en-GB"/>
        </w:rPr>
        <w:t xml:space="preserve"> </w:t>
      </w:r>
    </w:p>
    <w:p w:rsidR="009B73F4" w:rsidRDefault="009B73F4" w:rsidP="004C66AB">
      <w:pPr>
        <w:jc w:val="both"/>
        <w:rPr>
          <w:rFonts w:ascii="Times New Roman" w:eastAsia="標楷體" w:hAnsi="Times New Roman"/>
          <w:b/>
          <w:lang w:val="en-GB"/>
        </w:rPr>
      </w:pPr>
    </w:p>
    <w:p w:rsidR="004224AA" w:rsidRPr="00D02DEA" w:rsidRDefault="00571F23">
      <w:pPr>
        <w:rPr>
          <w:rFonts w:ascii="Times New Roman" w:eastAsia="標楷體" w:hAnsi="Times New Roman"/>
          <w:b/>
          <w:sz w:val="32"/>
          <w:lang w:val="en-GB"/>
        </w:rPr>
      </w:pPr>
      <w:r w:rsidRPr="00D02DEA">
        <w:rPr>
          <w:rFonts w:ascii="Times New Roman" w:eastAsia="標楷體" w:hAnsi="Times New Roman"/>
          <w:b/>
          <w:sz w:val="32"/>
          <w:lang w:val="en-GB"/>
        </w:rPr>
        <w:t>Problems you met and solutions</w:t>
      </w:r>
      <w:r w:rsidR="004224AA" w:rsidRPr="00D02DEA">
        <w:rPr>
          <w:rFonts w:ascii="Times New Roman" w:eastAsia="標楷體" w:hAnsi="Times New Roman"/>
          <w:b/>
          <w:sz w:val="32"/>
          <w:lang w:val="en-GB"/>
        </w:rPr>
        <w:t>:</w:t>
      </w:r>
    </w:p>
    <w:p w:rsidR="00C529D9" w:rsidRDefault="00C529D9" w:rsidP="00C529D9">
      <w:pPr>
        <w:ind w:firstLine="480"/>
        <w:rPr>
          <w:rFonts w:ascii="Times New Roman" w:eastAsia="標楷體" w:hAnsi="Times New Roman"/>
          <w:b/>
          <w:lang w:val="en-GB"/>
        </w:rPr>
      </w:pPr>
      <w:r>
        <w:rPr>
          <w:rFonts w:ascii="Times New Roman" w:eastAsia="標楷體" w:hAnsi="Times New Roman"/>
          <w:b/>
          <w:lang w:val="en-GB"/>
        </w:rPr>
        <w:t xml:space="preserve">At first we were trying to do the branch decision at stage 2, as we know that it will reduce the penalty when branch is taken. However, it turned out that we </w:t>
      </w:r>
      <w:r>
        <w:rPr>
          <w:rFonts w:ascii="Times New Roman" w:eastAsia="標楷體" w:hAnsi="Times New Roman"/>
          <w:b/>
          <w:lang w:val="en-GB"/>
        </w:rPr>
        <w:lastRenderedPageBreak/>
        <w:t>need to add addition</w:t>
      </w:r>
      <w:bookmarkStart w:id="0" w:name="_GoBack"/>
      <w:bookmarkEnd w:id="0"/>
      <w:r>
        <w:rPr>
          <w:rFonts w:ascii="Times New Roman" w:eastAsia="標楷體" w:hAnsi="Times New Roman"/>
          <w:b/>
          <w:lang w:val="en-GB"/>
        </w:rPr>
        <w:t>al forwarding unit in order to solve the data dependency from stage 3,</w:t>
      </w:r>
      <w:r w:rsidR="00A62B48">
        <w:rPr>
          <w:rFonts w:ascii="Times New Roman" w:eastAsia="標楷體" w:hAnsi="Times New Roman"/>
          <w:b/>
          <w:lang w:val="en-GB"/>
        </w:rPr>
        <w:t xml:space="preserve"> </w:t>
      </w:r>
      <w:r>
        <w:rPr>
          <w:rFonts w:ascii="Times New Roman" w:eastAsia="標楷體" w:hAnsi="Times New Roman"/>
          <w:b/>
          <w:lang w:val="en-GB"/>
        </w:rPr>
        <w:t xml:space="preserve">4 to stage 2 which was so cumbersome. </w:t>
      </w:r>
    </w:p>
    <w:p w:rsidR="00366877" w:rsidRPr="00D02DEA" w:rsidRDefault="00C529D9" w:rsidP="00C529D9">
      <w:pPr>
        <w:ind w:firstLine="480"/>
        <w:rPr>
          <w:rFonts w:ascii="Times New Roman" w:eastAsia="標楷體" w:hAnsi="Times New Roman"/>
          <w:b/>
          <w:lang w:val="en-GB"/>
        </w:rPr>
      </w:pPr>
      <w:r>
        <w:rPr>
          <w:rFonts w:ascii="Times New Roman" w:eastAsia="標楷體" w:hAnsi="Times New Roman"/>
          <w:b/>
          <w:lang w:val="en-GB"/>
        </w:rPr>
        <w:t xml:space="preserve"> Finally, we decided to do</w:t>
      </w:r>
      <w:r w:rsidR="00A62B48">
        <w:rPr>
          <w:rFonts w:ascii="Times New Roman" w:eastAsia="標楷體" w:hAnsi="Times New Roman"/>
          <w:b/>
          <w:lang w:val="en-GB"/>
        </w:rPr>
        <w:t xml:space="preserve"> the branch decision at stage 4 that make life easier.</w:t>
      </w:r>
    </w:p>
    <w:p w:rsidR="004224AA" w:rsidRPr="008D08D2" w:rsidRDefault="000B30B7">
      <w:pPr>
        <w:rPr>
          <w:rFonts w:ascii="Times New Roman" w:eastAsia="標楷體" w:hAnsi="Times New Roman"/>
          <w:b/>
          <w:sz w:val="32"/>
          <w:lang w:val="en-GB"/>
        </w:rPr>
      </w:pPr>
      <w:r w:rsidRPr="00D02DEA">
        <w:rPr>
          <w:rFonts w:ascii="Times New Roman" w:eastAsia="標楷體" w:hAnsi="Times New Roman"/>
          <w:b/>
          <w:sz w:val="32"/>
          <w:lang w:val="en-GB"/>
        </w:rPr>
        <w:t>Summary</w:t>
      </w:r>
      <w:r w:rsidR="004224AA" w:rsidRPr="00D02DEA">
        <w:rPr>
          <w:rFonts w:ascii="Times New Roman" w:eastAsia="標楷體" w:hAnsi="Times New Roman"/>
          <w:b/>
          <w:sz w:val="32"/>
          <w:lang w:val="en-GB"/>
        </w:rPr>
        <w:t>:</w:t>
      </w:r>
    </w:p>
    <w:p w:rsidR="009E206A" w:rsidRDefault="00804FD7" w:rsidP="00687B36">
      <w:pPr>
        <w:jc w:val="both"/>
        <w:rPr>
          <w:rFonts w:ascii="Times New Roman" w:eastAsia="標楷體" w:hAnsi="Times New Roman"/>
          <w:b/>
          <w:lang w:val="en-GB"/>
        </w:rPr>
      </w:pPr>
      <w:r w:rsidRPr="00D02DEA">
        <w:rPr>
          <w:rFonts w:ascii="Times New Roman" w:eastAsia="標楷體" w:hAnsi="Times New Roman"/>
          <w:b/>
          <w:lang w:val="en-GB"/>
        </w:rPr>
        <w:t>0016328</w:t>
      </w:r>
      <w:r w:rsidRPr="00D02DEA">
        <w:rPr>
          <w:rFonts w:ascii="Times New Roman" w:eastAsia="標楷體" w:hAnsi="Times New Roman"/>
          <w:b/>
          <w:lang w:val="en-GB"/>
        </w:rPr>
        <w:t>江振皓</w:t>
      </w:r>
      <w:r w:rsidRPr="00D02DEA">
        <w:rPr>
          <w:rFonts w:ascii="Times New Roman" w:eastAsia="標楷體" w:hAnsi="Times New Roman"/>
          <w:b/>
          <w:lang w:val="en-GB"/>
        </w:rPr>
        <w:t xml:space="preserve">: </w:t>
      </w:r>
    </w:p>
    <w:p w:rsidR="00B95D2B" w:rsidRDefault="00B95D2B" w:rsidP="00C529D9">
      <w:pPr>
        <w:jc w:val="both"/>
        <w:rPr>
          <w:rFonts w:ascii="Times New Roman" w:eastAsia="標楷體" w:hAnsi="Times New Roman"/>
          <w:b/>
          <w:lang w:val="en-GB"/>
        </w:rPr>
      </w:pPr>
      <w:r>
        <w:rPr>
          <w:rFonts w:ascii="Times New Roman" w:eastAsia="標楷體" w:hAnsi="Times New Roman"/>
          <w:b/>
          <w:lang w:val="en-GB"/>
        </w:rPr>
        <w:tab/>
        <w:t>In this lab, we dealt with data hazard and control hazard properly by adding a forwarding unit and a detection unit. Many problems emerge during the stage of debugging and they stimulated us to think carefully about the architecture of our project and come up with various methods to help us solve the problems</w:t>
      </w:r>
      <w:r w:rsidR="00795405">
        <w:rPr>
          <w:rFonts w:ascii="Times New Roman" w:eastAsia="標楷體" w:hAnsi="Times New Roman"/>
          <w:b/>
          <w:lang w:val="en-GB"/>
        </w:rPr>
        <w:t>.</w:t>
      </w:r>
    </w:p>
    <w:p w:rsidR="00795405" w:rsidRDefault="00795405" w:rsidP="00C529D9">
      <w:pPr>
        <w:jc w:val="both"/>
        <w:rPr>
          <w:rFonts w:ascii="Times New Roman" w:eastAsia="標楷體" w:hAnsi="Times New Roman"/>
          <w:b/>
          <w:lang w:val="en-GB"/>
        </w:rPr>
      </w:pPr>
    </w:p>
    <w:p w:rsidR="00C529D9" w:rsidRDefault="00B95D2B" w:rsidP="00C529D9">
      <w:pPr>
        <w:jc w:val="both"/>
        <w:rPr>
          <w:rFonts w:ascii="Times New Roman" w:eastAsia="標楷體" w:hAnsi="Times New Roman"/>
          <w:b/>
          <w:lang w:val="en-GB"/>
        </w:rPr>
      </w:pPr>
      <w:r>
        <w:rPr>
          <w:rFonts w:ascii="Times New Roman" w:eastAsia="標楷體" w:hAnsi="Times New Roman"/>
          <w:b/>
          <w:lang w:val="en-GB"/>
        </w:rPr>
        <w:t>0</w:t>
      </w:r>
      <w:r w:rsidR="008D08D2">
        <w:rPr>
          <w:rFonts w:ascii="Times New Roman" w:eastAsia="標楷體" w:hAnsi="Times New Roman" w:hint="eastAsia"/>
          <w:b/>
          <w:lang w:val="en-GB"/>
        </w:rPr>
        <w:t xml:space="preserve">016110 </w:t>
      </w:r>
      <w:r w:rsidR="008D08D2">
        <w:rPr>
          <w:rFonts w:ascii="Times New Roman" w:eastAsia="標楷體" w:hAnsi="Times New Roman" w:hint="eastAsia"/>
          <w:b/>
          <w:lang w:val="en-GB"/>
        </w:rPr>
        <w:t>洪茂榮</w:t>
      </w:r>
      <w:r w:rsidR="008D08D2">
        <w:rPr>
          <w:rFonts w:ascii="Times New Roman" w:eastAsia="標楷體" w:hAnsi="Times New Roman" w:hint="eastAsia"/>
          <w:b/>
          <w:lang w:val="en-GB"/>
        </w:rPr>
        <w:t>:</w:t>
      </w:r>
    </w:p>
    <w:p w:rsidR="00C529D9" w:rsidRDefault="00C529D9" w:rsidP="00C529D9">
      <w:pPr>
        <w:jc w:val="both"/>
        <w:rPr>
          <w:rFonts w:ascii="Times New Roman" w:eastAsia="標楷體" w:hAnsi="Times New Roman"/>
          <w:b/>
          <w:lang w:val="en-GB"/>
        </w:rPr>
      </w:pPr>
      <w:r>
        <w:rPr>
          <w:rFonts w:ascii="Times New Roman" w:eastAsia="標楷體" w:hAnsi="Times New Roman"/>
          <w:b/>
          <w:lang w:val="en-GB"/>
        </w:rPr>
        <w:tab/>
        <w:t>I learnt the implementation of data forwarding</w:t>
      </w:r>
      <w:r w:rsidR="00A62B48">
        <w:rPr>
          <w:rFonts w:ascii="Times New Roman" w:eastAsia="標楷體" w:hAnsi="Times New Roman"/>
          <w:b/>
          <w:lang w:val="en-GB"/>
        </w:rPr>
        <w:t xml:space="preserve"> and dependency detection</w:t>
      </w:r>
      <w:r>
        <w:rPr>
          <w:rFonts w:ascii="Times New Roman" w:eastAsia="標楷體" w:hAnsi="Times New Roman"/>
          <w:b/>
          <w:lang w:val="en-GB"/>
        </w:rPr>
        <w:t xml:space="preserve"> in pipelined CPU and </w:t>
      </w:r>
      <w:r w:rsidR="00795405">
        <w:rPr>
          <w:rFonts w:ascii="Times New Roman" w:eastAsia="標楷體" w:hAnsi="Times New Roman"/>
          <w:b/>
          <w:lang w:val="en-GB"/>
        </w:rPr>
        <w:t>experienced</w:t>
      </w:r>
      <w:r>
        <w:rPr>
          <w:rFonts w:ascii="Times New Roman" w:eastAsia="標楷體" w:hAnsi="Times New Roman"/>
          <w:b/>
          <w:lang w:val="en-GB"/>
        </w:rPr>
        <w:t xml:space="preserve"> that reducing the branch penalty into 1 cycle really needs a lot works.  </w:t>
      </w:r>
    </w:p>
    <w:p w:rsidR="00C529D9" w:rsidRPr="00C529D9" w:rsidRDefault="00C529D9" w:rsidP="00C529D9">
      <w:pPr>
        <w:jc w:val="both"/>
        <w:rPr>
          <w:rFonts w:ascii="Times New Roman" w:eastAsia="標楷體" w:hAnsi="Times New Roman"/>
          <w:b/>
          <w:lang w:val="en-GB"/>
        </w:rPr>
      </w:pPr>
    </w:p>
    <w:p w:rsidR="001C2238" w:rsidRPr="00D02DEA" w:rsidRDefault="001C2238">
      <w:pPr>
        <w:rPr>
          <w:rFonts w:ascii="Times New Roman" w:eastAsia="標楷體" w:hAnsi="Times New Roman"/>
          <w:b/>
          <w:sz w:val="32"/>
          <w:lang w:val="en-GB"/>
        </w:rPr>
      </w:pPr>
      <w:r w:rsidRPr="00D02DEA">
        <w:rPr>
          <w:rFonts w:ascii="Times New Roman" w:eastAsia="標楷體" w:hAnsi="Times New Roman"/>
          <w:b/>
          <w:sz w:val="32"/>
          <w:lang w:val="en-GB"/>
        </w:rPr>
        <w:t xml:space="preserve">Job </w:t>
      </w:r>
      <w:r w:rsidR="00467D22" w:rsidRPr="00D02DEA">
        <w:rPr>
          <w:rFonts w:ascii="Times New Roman" w:eastAsia="標楷體" w:hAnsi="Times New Roman"/>
          <w:b/>
          <w:sz w:val="32"/>
          <w:lang w:val="en-GB"/>
        </w:rPr>
        <w:t>distribution</w:t>
      </w:r>
      <w:r w:rsidRPr="00D02DEA">
        <w:rPr>
          <w:rFonts w:ascii="Times New Roman" w:eastAsia="標楷體" w:hAnsi="Times New Roman"/>
          <w:b/>
          <w:sz w:val="32"/>
          <w:lang w:val="en-GB"/>
        </w:rPr>
        <w:t xml:space="preserve">: </w:t>
      </w:r>
    </w:p>
    <w:p w:rsidR="001C2238" w:rsidRPr="00A30725" w:rsidRDefault="004B7745">
      <w:pPr>
        <w:rPr>
          <w:rFonts w:ascii="Times New Roman" w:eastAsia="標楷體" w:hAnsi="Times New Roman"/>
          <w:b/>
          <w:lang w:val="fr-FR"/>
        </w:rPr>
      </w:pPr>
      <w:r>
        <w:rPr>
          <w:rFonts w:ascii="Times New Roman" w:eastAsia="標楷體" w:hAnsi="Times New Roman" w:hint="eastAsia"/>
          <w:b/>
          <w:lang w:val="en-GB"/>
        </w:rPr>
        <w:t>Basic</w:t>
      </w:r>
      <w:r w:rsidR="00A62B48">
        <w:rPr>
          <w:rFonts w:ascii="Times New Roman" w:eastAsia="標楷體" w:hAnsi="Times New Roman"/>
          <w:b/>
          <w:lang w:val="en-GB"/>
        </w:rPr>
        <w:t xml:space="preserve">, </w:t>
      </w:r>
      <w:r w:rsidR="00A62B48">
        <w:rPr>
          <w:rFonts w:ascii="Times New Roman" w:eastAsia="標楷體" w:hAnsi="Times New Roman" w:hint="eastAsia"/>
          <w:b/>
          <w:lang w:val="en-GB"/>
        </w:rPr>
        <w:t>Advanced 1,</w:t>
      </w:r>
      <w:r w:rsidR="00A62B48" w:rsidRPr="00A62B48">
        <w:rPr>
          <w:rFonts w:ascii="Times New Roman" w:eastAsia="標楷體" w:hAnsi="Times New Roman" w:hint="eastAsia"/>
          <w:b/>
          <w:lang w:val="en-GB"/>
        </w:rPr>
        <w:t xml:space="preserve"> </w:t>
      </w:r>
      <w:r w:rsidR="00A62B48">
        <w:rPr>
          <w:rFonts w:ascii="Times New Roman" w:eastAsia="標楷體" w:hAnsi="Times New Roman" w:hint="eastAsia"/>
          <w:b/>
          <w:lang w:val="en-GB"/>
        </w:rPr>
        <w:t>Advanced 2</w:t>
      </w:r>
      <w:r>
        <w:rPr>
          <w:rFonts w:ascii="Times New Roman" w:eastAsia="標楷體" w:hAnsi="Times New Roman" w:hint="eastAsia"/>
          <w:b/>
          <w:lang w:val="en-GB"/>
        </w:rPr>
        <w:t xml:space="preserve"> </w:t>
      </w:r>
      <w:r>
        <w:rPr>
          <w:rFonts w:ascii="Times New Roman" w:eastAsia="標楷體" w:hAnsi="Times New Roman"/>
          <w:b/>
          <w:lang w:val="en-GB"/>
        </w:rPr>
        <w:t>–</w:t>
      </w:r>
      <w:r>
        <w:rPr>
          <w:rFonts w:ascii="Times New Roman" w:eastAsia="標楷體" w:hAnsi="Times New Roman" w:hint="eastAsia"/>
          <w:b/>
          <w:lang w:val="en-GB"/>
        </w:rPr>
        <w:t xml:space="preserve"> 0016110 </w:t>
      </w:r>
      <w:r>
        <w:rPr>
          <w:rFonts w:ascii="Times New Roman" w:eastAsia="標楷體" w:hAnsi="Times New Roman" w:hint="eastAsia"/>
          <w:b/>
          <w:lang w:val="en-GB"/>
        </w:rPr>
        <w:t>洪茂榮</w:t>
      </w:r>
      <w:r w:rsidR="00A30725">
        <w:rPr>
          <w:rFonts w:ascii="Times New Roman" w:eastAsia="標楷體" w:hAnsi="Times New Roman" w:hint="eastAsia"/>
          <w:b/>
          <w:lang w:val="fr-FR"/>
        </w:rPr>
        <w:t>、</w:t>
      </w:r>
      <w:r w:rsidR="00A62B48">
        <w:rPr>
          <w:rFonts w:ascii="Times New Roman" w:eastAsia="標楷體" w:hAnsi="Times New Roman" w:hint="eastAsia"/>
          <w:b/>
          <w:lang w:val="en-GB"/>
        </w:rPr>
        <w:t>0016328</w:t>
      </w:r>
      <w:r w:rsidR="00A30725">
        <w:rPr>
          <w:rFonts w:ascii="Times New Roman" w:eastAsia="標楷體" w:hAnsi="Times New Roman" w:hint="eastAsia"/>
          <w:b/>
          <w:lang w:val="en-GB"/>
        </w:rPr>
        <w:t>江振皓</w:t>
      </w:r>
    </w:p>
    <w:p w:rsidR="00A62B48" w:rsidRDefault="00A62B48" w:rsidP="00A30725">
      <w:pPr>
        <w:rPr>
          <w:rFonts w:ascii="Times New Roman" w:eastAsia="標楷體" w:hAnsi="Times New Roman"/>
          <w:b/>
          <w:lang w:val="en-GB"/>
        </w:rPr>
      </w:pPr>
    </w:p>
    <w:p w:rsidR="00DE0376" w:rsidRDefault="00DE0376" w:rsidP="00A30725">
      <w:pPr>
        <w:rPr>
          <w:rFonts w:ascii="Times New Roman" w:eastAsia="標楷體" w:hAnsi="Times New Roman"/>
          <w:b/>
          <w:lang w:val="en-GB"/>
        </w:rPr>
      </w:pPr>
      <w:r>
        <w:rPr>
          <w:rFonts w:ascii="Times New Roman" w:eastAsia="標楷體" w:hAnsi="Times New Roman" w:hint="eastAsia"/>
          <w:b/>
          <w:lang w:val="en-GB"/>
        </w:rPr>
        <w:t>Additional Reports:</w:t>
      </w:r>
    </w:p>
    <w:p w:rsidR="00DE0376" w:rsidRDefault="00A62B48" w:rsidP="00A30725">
      <w:pPr>
        <w:rPr>
          <w:rFonts w:ascii="Times New Roman" w:eastAsia="標楷體" w:hAnsi="Times New Roman"/>
          <w:b/>
          <w:lang w:val="en-GB"/>
        </w:rPr>
      </w:pPr>
      <w:r>
        <w:rPr>
          <w:rFonts w:ascii="Times New Roman" w:eastAsia="標楷體" w:hAnsi="Times New Roman"/>
          <w:b/>
          <w:lang w:val="en-GB"/>
        </w:rPr>
        <w:t>We also done the branch at stage 2 that works without dependency.</w:t>
      </w:r>
    </w:p>
    <w:p w:rsidR="00A62B48" w:rsidRDefault="00A62B48" w:rsidP="00A30725">
      <w:pPr>
        <w:rPr>
          <w:rFonts w:ascii="Times New Roman" w:eastAsia="標楷體" w:hAnsi="Times New Roman"/>
          <w:b/>
          <w:lang w:val="en-GB"/>
        </w:rPr>
      </w:pPr>
    </w:p>
    <w:sectPr w:rsidR="00A62B4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1E67" w:rsidRDefault="00331E67" w:rsidP="001C2238">
      <w:r>
        <w:separator/>
      </w:r>
    </w:p>
  </w:endnote>
  <w:endnote w:type="continuationSeparator" w:id="0">
    <w:p w:rsidR="00331E67" w:rsidRDefault="00331E67" w:rsidP="001C2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1E67" w:rsidRDefault="00331E67" w:rsidP="001C2238">
      <w:r>
        <w:separator/>
      </w:r>
    </w:p>
  </w:footnote>
  <w:footnote w:type="continuationSeparator" w:id="0">
    <w:p w:rsidR="00331E67" w:rsidRDefault="00331E67" w:rsidP="001C22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4AA"/>
    <w:rsid w:val="000B30B7"/>
    <w:rsid w:val="000F664E"/>
    <w:rsid w:val="00117BE1"/>
    <w:rsid w:val="0014421F"/>
    <w:rsid w:val="00191B67"/>
    <w:rsid w:val="001C2238"/>
    <w:rsid w:val="001C5C53"/>
    <w:rsid w:val="00203A37"/>
    <w:rsid w:val="002676A8"/>
    <w:rsid w:val="00272B80"/>
    <w:rsid w:val="00273626"/>
    <w:rsid w:val="00276087"/>
    <w:rsid w:val="002C78B1"/>
    <w:rsid w:val="002F4ED1"/>
    <w:rsid w:val="00331E67"/>
    <w:rsid w:val="00366877"/>
    <w:rsid w:val="00396484"/>
    <w:rsid w:val="00400A63"/>
    <w:rsid w:val="004224AA"/>
    <w:rsid w:val="00467D22"/>
    <w:rsid w:val="004B7745"/>
    <w:rsid w:val="004C66AB"/>
    <w:rsid w:val="00506321"/>
    <w:rsid w:val="00571F23"/>
    <w:rsid w:val="006543D3"/>
    <w:rsid w:val="00687B36"/>
    <w:rsid w:val="00730EB4"/>
    <w:rsid w:val="00740964"/>
    <w:rsid w:val="00762340"/>
    <w:rsid w:val="00764F2D"/>
    <w:rsid w:val="00781915"/>
    <w:rsid w:val="00795405"/>
    <w:rsid w:val="007B07D9"/>
    <w:rsid w:val="007D093F"/>
    <w:rsid w:val="007F0A96"/>
    <w:rsid w:val="007F6470"/>
    <w:rsid w:val="00804FD7"/>
    <w:rsid w:val="00812F0E"/>
    <w:rsid w:val="008D08D2"/>
    <w:rsid w:val="00936994"/>
    <w:rsid w:val="009B73F4"/>
    <w:rsid w:val="009E206A"/>
    <w:rsid w:val="00A1688F"/>
    <w:rsid w:val="00A30725"/>
    <w:rsid w:val="00A62B48"/>
    <w:rsid w:val="00AC761E"/>
    <w:rsid w:val="00B95D2B"/>
    <w:rsid w:val="00C051AE"/>
    <w:rsid w:val="00C529D9"/>
    <w:rsid w:val="00C6594A"/>
    <w:rsid w:val="00D02DEA"/>
    <w:rsid w:val="00D47545"/>
    <w:rsid w:val="00D7282A"/>
    <w:rsid w:val="00DE0376"/>
    <w:rsid w:val="00EB0B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CD377F-CBE4-42C9-8F8A-95B27852D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4AA"/>
    <w:pPr>
      <w:widowControl w:val="0"/>
    </w:pPr>
    <w:rPr>
      <w:rFonts w:ascii="Calibri" w:eastAsia="新細明體"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23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1C2238"/>
    <w:rPr>
      <w:rFonts w:ascii="Calibri" w:eastAsia="新細明體" w:hAnsi="Calibri" w:cs="Times New Roman"/>
      <w:sz w:val="20"/>
      <w:szCs w:val="20"/>
    </w:rPr>
  </w:style>
  <w:style w:type="paragraph" w:styleId="Footer">
    <w:name w:val="footer"/>
    <w:basedOn w:val="Normal"/>
    <w:link w:val="FooterChar"/>
    <w:uiPriority w:val="99"/>
    <w:unhideWhenUsed/>
    <w:rsid w:val="001C223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1C2238"/>
    <w:rPr>
      <w:rFonts w:ascii="Calibri" w:eastAsia="新細明體"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48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dc:creator>
  <cp:lastModifiedBy>Hung Anthony</cp:lastModifiedBy>
  <cp:revision>5</cp:revision>
  <dcterms:created xsi:type="dcterms:W3CDTF">2013-12-24T10:07:00Z</dcterms:created>
  <dcterms:modified xsi:type="dcterms:W3CDTF">2013-12-24T10:43:00Z</dcterms:modified>
</cp:coreProperties>
</file>