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color w:val="595959"/>
          <w:sz w:val="26"/>
          <w:szCs w:val="26"/>
        </w:rPr>
        <w:t xml:space="preserve">Data Quality Assurance · Technical Challenge</w:t>
      </w:r>
    </w:p>
    <w:p>
      <w:pPr>
        <w:spacing w:after="120" w:before="200"/>
        <w:jc w:val="center"/>
      </w:pPr>
      <w:r>
        <w:rPr>
          <w:b/>
          <w:bCs/>
          <w:color w:val="1F3864"/>
          <w:sz w:val="64"/>
          <w:szCs w:val="64"/>
        </w:rPr>
        <w:t xml:space="preserve">Employee 360</w:t>
      </w:r>
    </w:p>
    <w:p>
      <w:pPr>
        <w:spacing w:after="300"/>
        <w:jc w:val="center"/>
      </w:pPr>
      <w:r>
        <w:rPr>
          <w:color w:val="0E7C7B"/>
          <w:sz w:val="30"/>
          <w:szCs w:val="30"/>
        </w:rPr>
        <w:t xml:space="preserve">What is wrong, why it matters, and how to stop it recurring</w:t>
      </w:r>
    </w:p>
    <w:p>
      <w:pPr>
        <w:pBdr>
          <w:bottom w:val="single" w:color="0E7C7B" w:sz="6" w:space="8"/>
        </w:pBdr>
        <w:spacing w:after="900"/>
        <w:jc w:val="center"/>
      </w:pPr>
      <w:r>
        <w:rPr>
          <w:color w:val="595959"/>
          <w:sz w:val="20"/>
          <w:szCs w:val="20"/>
        </w:rPr>
        <w:t xml:space="preserve">Profiling · six data-quality checks · reconciliation · root cause · monitoring · Bronze/Silver/Gold · Azure Databricks and DevOps</w:t>
      </w:r>
    </w:p>
    <w:p>
      <w:pPr>
        <w:spacing w:after="60"/>
        <w:jc w:val="center"/>
      </w:pPr>
      <w:r>
        <w:rPr>
          <w:b/>
          <w:bCs/>
          <w:sz w:val="21"/>
          <w:szCs w:val="21"/>
        </w:rPr>
        <w:t xml:space="preserve">Tools</w:t>
      </w:r>
    </w:p>
    <w:p>
      <w:pPr>
        <w:spacing w:after="300"/>
        <w:jc w:val="center"/>
      </w:pPr>
      <w:r>
        <w:rPr>
          <w:color w:val="595959"/>
          <w:sz w:val="19"/>
          <w:szCs w:val="19"/>
        </w:rPr>
        <w:t xml:space="preserve">Spark SQL · PySpark 4.0 · Delta Lake · Databricks (serverless) · Python · Mermaid · Azure DevOps (pipeline definition)</w:t>
      </w:r>
    </w:p>
    <w:p>
      <w:pPr>
        <w:spacing w:after="300"/>
        <w:jc w:val="center"/>
      </w:pPr>
      <w:r>
        <w:rPr>
          <w:color w:val="595959"/>
          <w:sz w:val="18"/>
          <w:szCs w:val="18"/>
        </w:rPr>
        <w:t xml:space="preserve">AI coding assistants (Claude Code and Codex) were used during development and review; every result was executed and checked independently (Chapter 9).</w:t>
      </w:r>
    </w:p>
    <w:p>
      <w:pPr>
        <w:spacing w:before="900"/>
        <w:jc w:val="center"/>
      </w:pPr>
      <w:r>
        <w:rPr>
          <w:i/>
          <w:iCs/>
          <w:color w:val="595959"/>
          <w:sz w:val="18"/>
          <w:szCs w:val="18"/>
        </w:rPr>
        <w:t xml:space="preserve">Every number in this book is read from the output of running the code shown. All data is synthetic. Amounts in ZAR.</w:t>
      </w:r>
    </w:p>
    <w:p>
      <w:pPr>
        <w:pStyle w:val="Heading1"/>
        <w:pageBreakBefore/>
        <w:spacing w:after="160"/>
      </w:pPr>
      <w:r>
        <w:t xml:space="preserve">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cantSplit/>
          <w:tblHeader/>
        </w:trPr>
        <w:tc>
          <w:tcPr>
            <w:tcW w:type="dxa" w:w="1100"/>
            <w:shd w:fill="1F3864" w:val="clear"/>
            <w:tcMar>
              <w:top w:type="dxa" w:w="50"/>
              <w:left w:type="dxa" w:w="90"/>
              <w:bottom w:type="dxa" w:w="50"/>
              <w:right w:type="dxa" w:w="90"/>
            </w:tcMar>
            <w:vAlign w:val="center"/>
          </w:tcPr>
          <w:p>
            <w:pPr>
              <w:jc w:val="left"/>
            </w:pPr>
            <w:r>
              <w:rPr>
                <w:b/>
                <w:bCs/>
                <w:color w:val="FFFFFF"/>
                <w:sz w:val="18"/>
                <w:szCs w:val="18"/>
              </w:rPr>
              <w:t xml:space="preserve">No.</w:t>
            </w:r>
          </w:p>
        </w:tc>
        <w:tc>
          <w:tcPr>
            <w:tcW w:type="dxa" w:w="7060"/>
            <w:shd w:fill="1F3864" w:val="clear"/>
            <w:tcMar>
              <w:top w:type="dxa" w:w="50"/>
              <w:left w:type="dxa" w:w="90"/>
              <w:bottom w:type="dxa" w:w="50"/>
              <w:right w:type="dxa" w:w="90"/>
            </w:tcMar>
            <w:vAlign w:val="center"/>
          </w:tcPr>
          <w:p>
            <w:pPr>
              <w:jc w:val="left"/>
            </w:pPr>
            <w:r>
              <w:rPr>
                <w:b/>
                <w:bCs/>
                <w:color w:val="FFFFFF"/>
                <w:sz w:val="18"/>
                <w:szCs w:val="18"/>
              </w:rPr>
              <w:t xml:space="preserve">Title</w:t>
            </w:r>
          </w:p>
        </w:tc>
        <w:tc>
          <w:tcPr>
            <w:tcW w:type="dxa" w:w="1200"/>
            <w:shd w:fill="1F3864" w:val="clear"/>
            <w:tcMar>
              <w:top w:type="dxa" w:w="50"/>
              <w:left w:type="dxa" w:w="90"/>
              <w:bottom w:type="dxa" w:w="50"/>
              <w:right w:type="dxa" w:w="90"/>
            </w:tcMar>
            <w:vAlign w:val="center"/>
          </w:tcPr>
          <w:p>
            <w:pPr>
              <w:jc w:val="right"/>
            </w:pPr>
            <w:r>
              <w:rPr>
                <w:b/>
                <w:bCs/>
                <w:color w:val="FFFFFF"/>
                <w:sz w:val="18"/>
                <w:szCs w:val="18"/>
              </w:rPr>
              <w:t xml:space="preserve">Page</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1</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Profile: what the three files look like</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5</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1.1</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Rows, keys and duplicates</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5</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1.2</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Blanks, freshness and unexpected patterns</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5</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1.3</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Not every difference is an error</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5</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1.4</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Top three findings and why they matter</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6</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2</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Executable data-quality checks</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7</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2.1</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PySpark: field-level reconciliation</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7</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2.2</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How the checks were verified</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7</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3</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Reconciliation: sources to Employee 360</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8</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3.1</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Summary</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8</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3.2</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Why agreeing totals prove nothing</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8</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4</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Root cause: E1099 appears, E1027 disappears</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10</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5</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Monitoring output and release decision</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11</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6</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Pipeline: Bronze, Silver, Gold, incremental</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12</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6.1</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Layers</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12</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6.2</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Incremental runs and the issue lifecycle</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12</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7</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Running it in Azure Databricks and Azure DevOps</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14</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8</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Proof on Databricks</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15</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8.1</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Bronze, Silver, Gold on Databricks</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15</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8.2</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Dashboard: Employee 360 Data Quality</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17</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9</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AI use</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18</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8"/>
                <w:szCs w:val="18"/>
              </w:rPr>
              <w:t xml:space="preserve">App. A</w:t>
            </w:r>
          </w:p>
        </w:tc>
        <w:tc>
          <w:tcPr>
            <w:tcW w:type="dxa" w:w="7060"/>
            <w:shd w:fill="F7F9FC" w:val="clear"/>
            <w:tcMar>
              <w:top w:type="dxa" w:w="50"/>
              <w:left w:type="dxa" w:w="90"/>
              <w:bottom w:type="dxa" w:w="50"/>
              <w:right w:type="dxa" w:w="90"/>
            </w:tcMar>
            <w:vAlign w:val="center"/>
          </w:tcPr>
          <w:p>
            <w:pPr>
              <w:jc w:val="left"/>
            </w:pPr>
            <w:r>
              <w:rPr>
                <w:b w:val="false"/>
                <w:bCs w:val="false"/>
                <w:color w:val="000000"/>
                <w:sz w:val="18"/>
                <w:szCs w:val="18"/>
              </w:rPr>
              <w:t xml:space="preserve">Files, how to run, assumptions, limitations</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8"/>
                <w:szCs w:val="18"/>
              </w:rPr>
              <w:t xml:space="preserve">19</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8"/>
                <w:szCs w:val="18"/>
              </w:rPr>
              <w:t xml:space="preserve">App. B</w:t>
            </w:r>
          </w:p>
        </w:tc>
        <w:tc>
          <w:tcPr>
            <w:tcW w:type="dxa" w:w="7060"/>
            <w:shd w:fill="FFFFFF" w:val="clear"/>
            <w:tcMar>
              <w:top w:type="dxa" w:w="50"/>
              <w:left w:type="dxa" w:w="90"/>
              <w:bottom w:type="dxa" w:w="50"/>
              <w:right w:type="dxa" w:w="90"/>
            </w:tcMar>
            <w:vAlign w:val="center"/>
          </w:tcPr>
          <w:p>
            <w:pPr>
              <w:jc w:val="left"/>
            </w:pPr>
            <w:r>
              <w:rPr>
                <w:b w:val="false"/>
                <w:bCs w:val="false"/>
                <w:color w:val="000000"/>
                <w:sz w:val="18"/>
                <w:szCs w:val="18"/>
              </w:rPr>
              <w:t xml:space="preserve">Evidence index</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8"/>
                <w:szCs w:val="18"/>
              </w:rPr>
              <w:t xml:space="preserve">20</w:t>
            </w:r>
          </w:p>
        </w:tc>
      </w:tr>
    </w:tbl>
    <w:p>
      <w:pPr>
        <w:pStyle w:val="Heading1"/>
        <w:pageBreakBefore/>
        <w:spacing w:after="160"/>
      </w:pPr>
      <w:r>
        <w:t xml:space="preserve">Executive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2318" w:sz="6"/>
              <w:left w:val="single" w:color="B42318" w:sz="6"/>
              <w:bottom w:val="single" w:color="B42318" w:sz="6"/>
              <w:right w:val="single" w:color="B42318" w:sz="6"/>
            </w:tcBorders>
            <w:shd w:fill="FDECEC" w:val="clear"/>
            <w:tcMar>
              <w:top w:type="dxa" w:w="120"/>
              <w:left w:type="dxa" w:w="180"/>
              <w:bottom w:type="dxa" w:w="120"/>
              <w:right w:type="dxa" w:w="180"/>
            </w:tcMar>
          </w:tcPr>
          <w:p>
            <w:pPr>
              <w:spacing w:after="80"/>
            </w:pPr>
            <w:r>
              <w:rPr>
                <w:b/>
                <w:bCs/>
                <w:color w:val="B42318"/>
                <w:sz w:val="21"/>
                <w:szCs w:val="21"/>
              </w:rPr>
              <w:t xml:space="preserve">The decision: BLOCK this Employee 360 release</w:t>
            </w:r>
          </w:p>
          <w:p>
            <w:pPr>
              <w:pStyle w:val="ListParagraph"/>
              <w:numPr>
                <w:ilvl w:val="0"/>
                <w:numId w:val="2"/>
              </w:numPr>
              <w:spacing w:after="50"/>
            </w:pPr>
            <w:r>
              <w:t xml:space="preserve">All 10 rules fail; 5 of them (DQ01, DQ05, RC01, RC02, RC03) block publication.</w:t>
            </w:r>
          </w:p>
          <w:p>
            <w:pPr>
              <w:pStyle w:val="ListParagraph"/>
              <w:numPr>
                <w:ilvl w:val="0"/>
                <w:numId w:val="2"/>
              </w:numPr>
              <w:spacing w:after="50"/>
            </w:pPr>
            <w:r>
              <w:t xml:space="preserve">Employee 360 is missing a real employee (E1027) and contains an invented one (E1099, a copy of E1028); it shows a terminated employee as active and carries salaries that cannot be traced or verified.</w:t>
            </w:r>
          </w:p>
        </w:tc>
      </w:tr>
    </w:tbl>
    <w:p>
      <w:pPr>
        <w:spacing w:after="120"/>
      </w:pPr>
    </w:p>
    <w:p>
      <w:pPr>
        <w:pStyle w:val="Heading1"/>
        <w:spacing w:after="160"/>
      </w:pPr>
      <w:r>
        <w:t xml:space="preserve">Five things worth knowing</w:t>
      </w:r>
    </w:p>
    <w:p>
      <w:pPr>
        <w:spacing w:after="110"/>
      </w:pPr>
      <w:r>
        <w:rPr>
          <w:b/>
          <w:bCs/>
          <w:color w:val="1F3864"/>
        </w:rPr>
        <w:t xml:space="preserve">1.  Counts and totals lie. </w:t>
      </w:r>
      <w:r>
        <w:t xml:space="preserve">48 rows in every file, yet the key sets differ; the salary gap nets to R64,600 but is R225,200 gross across four employees.</w:t>
      </w:r>
    </w:p>
    <w:p>
      <w:pPr>
        <w:spacing w:after="110"/>
      </w:pPr>
      <w:r>
        <w:rPr>
          <w:b/>
          <w:bCs/>
          <w:color w:val="1F3864"/>
        </w:rPr>
        <w:t xml:space="preserve">2.  The wrong people are listed. </w:t>
      </w:r>
      <w:r>
        <w:t xml:space="preserve">E1099 matches E1028 on 8 of 8 attributes and was written by the current build; E1027 vanished. The likely failure point is the identity or crosswalk step (hypothesis).</w:t>
      </w:r>
    </w:p>
    <w:p>
      <w:pPr>
        <w:spacing w:after="110"/>
      </w:pPr>
      <w:r>
        <w:rPr>
          <w:b/>
          <w:bCs/>
          <w:color w:val="1F3864"/>
        </w:rPr>
        <w:t xml:space="preserve">3.  A leaver may be overpaid. </w:t>
      </w:r>
      <w:r>
        <w:t xml:space="preserve">E1029 left on 2 October and is still payable at R84,200 a month, while later leavers are stopped. Payroll should confirm before the October cut-off.</w:t>
      </w:r>
    </w:p>
    <w:p>
      <w:pPr>
        <w:spacing w:after="110"/>
      </w:pPr>
      <w:r>
        <w:rPr>
          <w:b/>
          <w:bCs/>
          <w:color w:val="1F3864"/>
        </w:rPr>
        <w:t xml:space="preserve">4.  Some salaries cannot be verified. </w:t>
      </w:r>
      <w:r>
        <w:t xml:space="preserve">Payroll holds two salaries for E1015 and a USD amount for E1037. The checks say “cannot verify” instead of guessing.</w:t>
      </w:r>
    </w:p>
    <w:p>
      <w:pPr>
        <w:spacing w:after="110"/>
      </w:pPr>
      <w:r>
        <w:rPr>
          <w:b/>
          <w:bCs/>
          <w:color w:val="1F3864"/>
        </w:rPr>
        <w:t xml:space="preserve">5.  Correct is buildable. </w:t>
      </w:r>
      <w:r>
        <w:t xml:space="preserve">The Gold layer rebuilt from the sources by ownership rules has 45 active employees (as HR), the right people, and 40 of 48 fully trusted records.</w:t>
      </w:r>
    </w:p>
    <w:p>
      <w:pPr>
        <w:spacing w:before="160"/>
      </w:pPr>
      <w:r>
        <w:rPr>
          <w:b/>
          <w:bCs/>
        </w:rPr>
        <w:t xml:space="preserve">How to read this book. </w:t>
      </w:r>
      <w:r>
        <w:t xml:space="preserve">Chapters 1–5 answer tasks 1–5 of the brief in order; chapters 6–7 answer task 6; chapter 9 answers the AI questions. Each section opens with an “Answers” tag naming the part of the brief it covers. Every figure is labelled with its kind: rendered log (real run output drawn as an image, excerpt kept beside it), chart from data, generated diagram or Databricks run export. Appendix B lists every image with its source and SHA-256.</w:t>
      </w:r>
    </w:p>
    <w:p>
      <w:pPr>
        <w:pStyle w:val="Heading1"/>
        <w:pageBreakBefore/>
        <w:spacing w:after="160"/>
      </w:pPr>
      <w:r>
        <w:t xml:space="preserve">Requirements index: where each part of the brief is answered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1900"/>
        <w:gridCol w:w="1100"/>
      </w:tblGrid>
      <w:tr>
        <w:trPr>
          <w:cantSplit/>
          <w:tblHeader/>
        </w:trPr>
        <w:tc>
          <w:tcPr>
            <w:tcW w:type="dxa" w:w="800"/>
            <w:shd w:fill="1F3864" w:val="clear"/>
            <w:tcMar>
              <w:top w:type="dxa" w:w="50"/>
              <w:left w:type="dxa" w:w="90"/>
              <w:bottom w:type="dxa" w:w="50"/>
              <w:right w:type="dxa" w:w="90"/>
            </w:tcMar>
            <w:vAlign w:val="center"/>
          </w:tcPr>
          <w:p>
            <w:pPr>
              <w:jc w:val="left"/>
            </w:pPr>
            <w:r>
              <w:rPr>
                <w:b/>
                <w:bCs/>
                <w:color w:val="FFFFFF"/>
                <w:sz w:val="16"/>
                <w:szCs w:val="16"/>
              </w:rPr>
              <w:t xml:space="preserve">Task</w:t>
            </w:r>
          </w:p>
        </w:tc>
        <w:tc>
          <w:tcPr>
            <w:tcW w:type="dxa" w:w="5560"/>
            <w:shd w:fill="1F3864" w:val="clear"/>
            <w:tcMar>
              <w:top w:type="dxa" w:w="50"/>
              <w:left w:type="dxa" w:w="90"/>
              <w:bottom w:type="dxa" w:w="50"/>
              <w:right w:type="dxa" w:w="90"/>
            </w:tcMar>
            <w:vAlign w:val="center"/>
          </w:tcPr>
          <w:p>
            <w:pPr>
              <w:jc w:val="left"/>
            </w:pPr>
            <w:r>
              <w:rPr>
                <w:b/>
                <w:bCs/>
                <w:color w:val="FFFFFF"/>
                <w:sz w:val="16"/>
                <w:szCs w:val="16"/>
              </w:rPr>
              <w:t xml:space="preserve">Brief requirement</w:t>
            </w:r>
          </w:p>
        </w:tc>
        <w:tc>
          <w:tcPr>
            <w:tcW w:type="dxa" w:w="1900"/>
            <w:shd w:fill="1F3864" w:val="clear"/>
            <w:tcMar>
              <w:top w:type="dxa" w:w="50"/>
              <w:left w:type="dxa" w:w="90"/>
              <w:bottom w:type="dxa" w:w="50"/>
              <w:right w:type="dxa" w:w="90"/>
            </w:tcMar>
            <w:vAlign w:val="center"/>
          </w:tcPr>
          <w:p>
            <w:pPr>
              <w:jc w:val="left"/>
            </w:pPr>
            <w:r>
              <w:rPr>
                <w:b/>
                <w:bCs/>
                <w:color w:val="FFFFFF"/>
                <w:sz w:val="16"/>
                <w:szCs w:val="16"/>
              </w:rPr>
              <w:t xml:space="preserve">Answered in</w:t>
            </w:r>
          </w:p>
        </w:tc>
        <w:tc>
          <w:tcPr>
            <w:tcW w:type="dxa" w:w="1100"/>
            <w:shd w:fill="1F3864" w:val="clear"/>
            <w:tcMar>
              <w:top w:type="dxa" w:w="50"/>
              <w:left w:type="dxa" w:w="90"/>
              <w:bottom w:type="dxa" w:w="50"/>
              <w:right w:type="dxa" w:w="90"/>
            </w:tcMar>
            <w:vAlign w:val="center"/>
          </w:tcPr>
          <w:p>
            <w:pPr>
              <w:jc w:val="right"/>
            </w:pPr>
            <w:r>
              <w:rPr>
                <w:b/>
                <w:bCs/>
                <w:color w:val="FFFFFF"/>
                <w:sz w:val="16"/>
                <w:szCs w:val="16"/>
              </w:rPr>
              <w:t xml:space="preserve">Page</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1</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Profile with SQL: counts, distinct keys, null rates, duplicates</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§1.1, §1.2</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5, 5</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1</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At least one unexpected pattern or freshness concern</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§1.2</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5</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1</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Top three findings and their business significance</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§1.4, Executive summary</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6, 4</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2</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4–6 automated checks across at least three dimensions</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Ch. 2</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7</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2</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Advanced SQL (joins, CTEs, window functions)</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Ch. 2</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7</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2</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PySpark for a substantive validation or reconciliation</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§2.1</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7</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2</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Return affected employee IDs, not only pass/fail counts</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Ch. 2, Ch. 5</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7, 11</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2</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Disclose limitations if Spark cannot run</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§2.2, App. A</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7, 19</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3</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Employees missing downstream, unexpected downstream records</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§3.1</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8</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3</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Field-level mismatches for business-critical fields</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§3.1</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8</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3</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Prove why agreeing totals do not establish correctness</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§3.2</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8</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3</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Short reconciliation summary</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§3.1</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8</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4</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Evidence, point of failure, impact, confirming information, owner</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Ch. 4</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10</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4</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Distinguish proven facts from hypotheses</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Ch. 4</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10</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5</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Monitoring output: rule, pass/fail, count, severity, IDs</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Ch. 5, §8.2</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11, 17</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5</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An alert threshold; what blocks a release vs is monitored</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Ch. 5</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11</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6</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How checks run in Azure Databricks and Azure DevOps CI/CD</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Ch. 7, §8.1</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14, 15</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6</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Before deployment, on a schedule, who receives alerts</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Ch. 7</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14</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6</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Minimise compute, full-table scans, noisy alerts, paid tools</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§6.2, Ch. 7</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12, 14</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6</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One check not to run on every execution, and why</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Ch. 7</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14</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AI</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Tools used and what they accelerated</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Ch. 9</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18</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AI</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One AI suggestion corrected, simplified, challenged or rejected</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Ch. 9</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18</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AI</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How it was verified; was it commercially justified</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Ch. 9</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18</w:t>
            </w:r>
          </w:p>
        </w:tc>
      </w:tr>
      <w:tr>
        <w:trPr>
          <w:cantSplit/>
        </w:trPr>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Submit</w:t>
            </w:r>
          </w:p>
        </w:tc>
        <w:tc>
          <w:tcPr>
            <w:tcW w:type="dxa" w:w="5560"/>
            <w:shd w:fill="F7F9FC" w:val="clear"/>
            <w:tcMar>
              <w:top w:type="dxa" w:w="50"/>
              <w:left w:type="dxa" w:w="90"/>
              <w:bottom w:type="dxa" w:w="50"/>
              <w:right w:type="dxa" w:w="90"/>
            </w:tcMar>
            <w:vAlign w:val="center"/>
          </w:tcPr>
          <w:p>
            <w:pPr>
              <w:jc w:val="left"/>
            </w:pPr>
            <w:r>
              <w:rPr>
                <w:b w:val="false"/>
                <w:bCs w:val="false"/>
                <w:color w:val="000000"/>
                <w:sz w:val="16"/>
                <w:szCs w:val="16"/>
              </w:rPr>
              <w:t xml:space="preserve">SQL, PySpark and scripts in Git; README with run, assumptions, limitations</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6"/>
                <w:szCs w:val="16"/>
              </w:rPr>
              <w:t xml:space="preserve">App. A</w:t>
            </w:r>
          </w:p>
        </w:tc>
        <w:tc>
          <w:tcPr>
            <w:tcW w:type="dxa" w:w="11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19</w:t>
            </w:r>
          </w:p>
        </w:tc>
      </w:tr>
      <w:tr>
        <w:trPr>
          <w:cantSplit/>
        </w:trPr>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Submit</w:t>
            </w:r>
          </w:p>
        </w:tc>
        <w:tc>
          <w:tcPr>
            <w:tcW w:type="dxa" w:w="5560"/>
            <w:shd w:fill="FFFFFF" w:val="clear"/>
            <w:tcMar>
              <w:top w:type="dxa" w:w="50"/>
              <w:left w:type="dxa" w:w="90"/>
              <w:bottom w:type="dxa" w:w="50"/>
              <w:right w:type="dxa" w:w="90"/>
            </w:tcMar>
            <w:vAlign w:val="center"/>
          </w:tcPr>
          <w:p>
            <w:pPr>
              <w:jc w:val="left"/>
            </w:pPr>
            <w:r>
              <w:rPr>
                <w:b w:val="false"/>
                <w:bCs w:val="false"/>
                <w:color w:val="000000"/>
                <w:sz w:val="16"/>
                <w:szCs w:val="16"/>
              </w:rPr>
              <w:t xml:space="preserve">Profiling, validation, reconciliation, monitoring outputs, root-cause note</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Ch. 1, Ch. 2, Ch. 3, Ch. 4, Ch. 5</w:t>
            </w:r>
          </w:p>
        </w:tc>
        <w:tc>
          <w:tcPr>
            <w:tcW w:type="dxa" w:w="11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5, 7, 8, 10, 11</w:t>
            </w:r>
          </w:p>
        </w:tc>
      </w:tr>
    </w:tbl>
    <w:p>
      <w:pPr>
        <w:spacing w:after="140"/>
      </w:pPr>
      <w:r>
        <w:rPr>
          <w:i/>
          <w:iCs/>
          <w:color w:val="595959"/>
          <w:sz w:val="17"/>
          <w:szCs w:val="17"/>
        </w:rPr>
        <w:t xml:space="preserve">The 5–10 minute video is recorded separately; its script is docs/walkthrough_script.md.</w:t>
      </w:r>
    </w:p>
    <w:p>
      <w:pPr>
        <w:pStyle w:val="Heading1"/>
        <w:pageBreakBefore/>
        <w:spacing w:after="160"/>
      </w:pPr>
      <w:r>
        <w:t xml:space="preserve">1. Profile: what the three files look like</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 1 · inspect with SQL: counts, distinct keys, null rates, duplicates, an unexpected pattern or freshness concern</w:t>
      </w:r>
    </w:p>
    <w:p>
      <w:pPr>
        <w:spacing w:after="140"/>
      </w:pPr>
      <w:r>
        <w:t xml:space="preserve">Three CSV extracts for the October 2026 snapshot: HR (system of record for who works here, status, manager, department, location), payroll (salary, payroll status) and the delivered Employee 360 view under test. The SQL is </w:t>
      </w:r>
      <w:r>
        <w:rPr>
          <w:rFonts w:ascii="Consolas" w:cs="Consolas" w:eastAsia="Consolas" w:hAnsi="Consolas"/>
          <w:sz w:val="18"/>
          <w:szCs w:val="18"/>
        </w:rPr>
        <w:t xml:space="preserve">sql/01_profile.sql</w:t>
      </w:r>
      <w:r>
        <w:t xml:space="preserve">; it runs unchanged on Databricks and on local Spark.</w:t>
      </w:r>
    </w:p>
    <w:p>
      <w:pPr>
        <w:pStyle w:val="Heading2"/>
        <w:keepNext/>
        <w:keepLines/>
        <w:spacing w:after="120" w:before="260"/>
      </w:pPr>
      <w:r>
        <w:t xml:space="preserve">1.1 Rows, keys and duplicates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cantSplit/>
          <w:tblHeader/>
        </w:trPr>
        <w:tc>
          <w:tcPr>
            <w:tcW w:type="dxa" w:w="3360"/>
            <w:shd w:fill="1F3864" w:val="clear"/>
            <w:tcMar>
              <w:top w:type="dxa" w:w="50"/>
              <w:left w:type="dxa" w:w="90"/>
              <w:bottom w:type="dxa" w:w="50"/>
              <w:right w:type="dxa" w:w="90"/>
            </w:tcMar>
            <w:vAlign w:val="center"/>
          </w:tcPr>
          <w:p>
            <w:pPr>
              <w:jc w:val="left"/>
            </w:pPr>
            <w:r>
              <w:rPr>
                <w:b/>
                <w:bCs/>
                <w:color w:val="FFFFFF"/>
                <w:sz w:val="17"/>
                <w:szCs w:val="17"/>
              </w:rPr>
              <w:t xml:space="preserve">Source</w:t>
            </w:r>
          </w:p>
        </w:tc>
        <w:tc>
          <w:tcPr>
            <w:tcW w:type="dxa" w:w="2000"/>
            <w:shd w:fill="1F3864" w:val="clear"/>
            <w:tcMar>
              <w:top w:type="dxa" w:w="50"/>
              <w:left w:type="dxa" w:w="90"/>
              <w:bottom w:type="dxa" w:w="50"/>
              <w:right w:type="dxa" w:w="90"/>
            </w:tcMar>
            <w:vAlign w:val="center"/>
          </w:tcPr>
          <w:p>
            <w:pPr>
              <w:jc w:val="right"/>
            </w:pPr>
            <w:r>
              <w:rPr>
                <w:b/>
                <w:bCs/>
                <w:color w:val="FFFFFF"/>
                <w:sz w:val="17"/>
                <w:szCs w:val="17"/>
              </w:rPr>
              <w:t xml:space="preserve">Rows</w:t>
            </w:r>
          </w:p>
        </w:tc>
        <w:tc>
          <w:tcPr>
            <w:tcW w:type="dxa" w:w="2000"/>
            <w:shd w:fill="1F3864" w:val="clear"/>
            <w:tcMar>
              <w:top w:type="dxa" w:w="50"/>
              <w:left w:type="dxa" w:w="90"/>
              <w:bottom w:type="dxa" w:w="50"/>
              <w:right w:type="dxa" w:w="90"/>
            </w:tcMar>
            <w:vAlign w:val="center"/>
          </w:tcPr>
          <w:p>
            <w:pPr>
              <w:jc w:val="right"/>
            </w:pPr>
            <w:r>
              <w:rPr>
                <w:b/>
                <w:bCs/>
                <w:color w:val="FFFFFF"/>
                <w:sz w:val="17"/>
                <w:szCs w:val="17"/>
              </w:rPr>
              <w:t xml:space="preserve">Distinct IDs</w:t>
            </w:r>
          </w:p>
        </w:tc>
        <w:tc>
          <w:tcPr>
            <w:tcW w:type="dxa" w:w="2000"/>
            <w:shd w:fill="1F3864" w:val="clear"/>
            <w:tcMar>
              <w:top w:type="dxa" w:w="50"/>
              <w:left w:type="dxa" w:w="90"/>
              <w:bottom w:type="dxa" w:w="50"/>
              <w:right w:type="dxa" w:w="90"/>
            </w:tcMar>
            <w:vAlign w:val="center"/>
          </w:tcPr>
          <w:p>
            <w:pPr>
              <w:jc w:val="right"/>
            </w:pPr>
            <w:r>
              <w:rPr>
                <w:b/>
                <w:bCs/>
                <w:color w:val="FFFFFF"/>
                <w:sz w:val="17"/>
                <w:szCs w:val="17"/>
              </w:rPr>
              <w:t xml:space="preserve">Duplicate rows</w:t>
            </w:r>
          </w:p>
        </w:tc>
      </w:tr>
      <w:tr>
        <w:trPr>
          <w:cantSplit/>
        </w:trPr>
        <w:tc>
          <w:tcPr>
            <w:tcW w:type="dxa" w:w="3360"/>
            <w:shd w:fill="FFFFFF" w:val="clear"/>
            <w:tcMar>
              <w:top w:type="dxa" w:w="50"/>
              <w:left w:type="dxa" w:w="90"/>
              <w:bottom w:type="dxa" w:w="50"/>
              <w:right w:type="dxa" w:w="90"/>
            </w:tcMar>
            <w:vAlign w:val="center"/>
          </w:tcPr>
          <w:p>
            <w:pPr>
              <w:jc w:val="left"/>
            </w:pPr>
            <w:r>
              <w:rPr>
                <w:b w:val="false"/>
                <w:bCs w:val="false"/>
                <w:color w:val="000000"/>
                <w:sz w:val="17"/>
                <w:szCs w:val="17"/>
              </w:rPr>
              <w:t xml:space="preserve">HR</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0</w:t>
            </w:r>
          </w:p>
        </w:tc>
      </w:tr>
      <w:tr>
        <w:trPr>
          <w:cantSplit/>
        </w:trPr>
        <w:tc>
          <w:tcPr>
            <w:tcW w:type="dxa" w:w="3360"/>
            <w:shd w:fill="F7F9FC" w:val="clear"/>
            <w:tcMar>
              <w:top w:type="dxa" w:w="50"/>
              <w:left w:type="dxa" w:w="90"/>
              <w:bottom w:type="dxa" w:w="50"/>
              <w:right w:type="dxa" w:w="90"/>
            </w:tcMar>
            <w:vAlign w:val="center"/>
          </w:tcPr>
          <w:p>
            <w:pPr>
              <w:jc w:val="left"/>
            </w:pPr>
            <w:r>
              <w:rPr>
                <w:b w:val="false"/>
                <w:bCs w:val="false"/>
                <w:color w:val="000000"/>
                <w:sz w:val="17"/>
                <w:szCs w:val="17"/>
              </w:rPr>
              <w:t xml:space="preserve">Payroll</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48</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47</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1</w:t>
            </w:r>
          </w:p>
        </w:tc>
      </w:tr>
      <w:tr>
        <w:trPr>
          <w:cantSplit/>
        </w:trPr>
        <w:tc>
          <w:tcPr>
            <w:tcW w:type="dxa" w:w="3360"/>
            <w:shd w:fill="FFFFFF" w:val="clear"/>
            <w:tcMar>
              <w:top w:type="dxa" w:w="50"/>
              <w:left w:type="dxa" w:w="90"/>
              <w:bottom w:type="dxa" w:w="50"/>
              <w:right w:type="dxa" w:w="90"/>
            </w:tcMar>
            <w:vAlign w:val="center"/>
          </w:tcPr>
          <w:p>
            <w:pPr>
              <w:jc w:val="left"/>
            </w:pPr>
            <w:r>
              <w:rPr>
                <w:b w:val="false"/>
                <w:bCs w:val="false"/>
                <w:color w:val="000000"/>
                <w:sz w:val="17"/>
                <w:szCs w:val="17"/>
              </w:rPr>
              <w:t xml:space="preserve">Employee_360</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6"/>
              <w:left w:val="single" w:color="1F3864" w:sz="6"/>
              <w:bottom w:val="single" w:color="1F3864" w:sz="6"/>
              <w:right w:val="single" w:color="1F3864" w:sz="6"/>
            </w:tcBorders>
            <w:shd w:fill="EEF3F8" w:val="clear"/>
            <w:tcMar>
              <w:top w:type="dxa" w:w="120"/>
              <w:left w:type="dxa" w:w="180"/>
              <w:bottom w:type="dxa" w:w="120"/>
              <w:right w:type="dxa" w:w="180"/>
            </w:tcMar>
          </w:tcPr>
          <w:p>
            <w:pPr>
              <w:spacing w:after="80"/>
            </w:pPr>
            <w:r>
              <w:rPr>
                <w:b/>
                <w:bCs/>
                <w:color w:val="1F3864"/>
                <w:sz w:val="21"/>
                <w:szCs w:val="21"/>
              </w:rPr>
              <w:t xml:space="preserve">Insight: the counts agree, the contents do not</w:t>
            </w:r>
          </w:p>
          <w:p>
            <w:pPr>
              <w:pStyle w:val="ListParagraph"/>
              <w:numPr>
                <w:ilvl w:val="0"/>
                <w:numId w:val="2"/>
              </w:numPr>
              <w:spacing w:after="50"/>
            </w:pPr>
            <w:r>
              <w:t xml:space="preserve">All three files have exactly 48 rows. A row-count check, the usual first control, passes.</w:t>
            </w:r>
          </w:p>
          <w:p>
            <w:pPr>
              <w:pStyle w:val="ListParagraph"/>
              <w:numPr>
                <w:ilvl w:val="0"/>
                <w:numId w:val="2"/>
              </w:numPr>
              <w:spacing w:after="50"/>
            </w:pPr>
            <w:r>
              <w:t xml:space="preserve">Yet payroll has 47 distinct employees (E1015 appears twice with different salaries), and only 47 of Employee 360's IDs exist in HR.</w:t>
            </w:r>
          </w:p>
        </w:tc>
      </w:tr>
    </w:tbl>
    <w:p>
      <w:pPr>
        <w:pStyle w:val="Heading2"/>
        <w:keepNext/>
        <w:keepLines/>
        <w:spacing w:after="120" w:before="260"/>
      </w:pPr>
      <w:r>
        <w:t xml:space="preserve">1.2 Blanks, freshness and unexpected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160"/>
        <w:gridCol w:w="1800"/>
        <w:gridCol w:w="1800"/>
      </w:tblGrid>
      <w:tr>
        <w:trPr>
          <w:cantSplit/>
          <w:tblHeader/>
        </w:trPr>
        <w:tc>
          <w:tcPr>
            <w:tcW w:type="dxa" w:w="2600"/>
            <w:shd w:fill="1F3864" w:val="clear"/>
            <w:tcMar>
              <w:top w:type="dxa" w:w="50"/>
              <w:left w:type="dxa" w:w="90"/>
              <w:bottom w:type="dxa" w:w="50"/>
              <w:right w:type="dxa" w:w="90"/>
            </w:tcMar>
            <w:vAlign w:val="center"/>
          </w:tcPr>
          <w:p>
            <w:pPr>
              <w:jc w:val="left"/>
            </w:pPr>
            <w:r>
              <w:rPr>
                <w:b/>
                <w:bCs/>
                <w:color w:val="FFFFFF"/>
                <w:sz w:val="17"/>
                <w:szCs w:val="17"/>
              </w:rPr>
              <w:t xml:space="preserve">Source</w:t>
            </w:r>
          </w:p>
        </w:tc>
        <w:tc>
          <w:tcPr>
            <w:tcW w:type="dxa" w:w="3160"/>
            <w:shd w:fill="1F3864" w:val="clear"/>
            <w:tcMar>
              <w:top w:type="dxa" w:w="50"/>
              <w:left w:type="dxa" w:w="90"/>
              <w:bottom w:type="dxa" w:w="50"/>
              <w:right w:type="dxa" w:w="90"/>
            </w:tcMar>
            <w:vAlign w:val="center"/>
          </w:tcPr>
          <w:p>
            <w:pPr>
              <w:jc w:val="left"/>
            </w:pPr>
            <w:r>
              <w:rPr>
                <w:b/>
                <w:bCs/>
                <w:color w:val="FFFFFF"/>
                <w:sz w:val="17"/>
                <w:szCs w:val="17"/>
              </w:rPr>
              <w:t xml:space="preserve">Column</w:t>
            </w:r>
          </w:p>
        </w:tc>
        <w:tc>
          <w:tcPr>
            <w:tcW w:type="dxa" w:w="1800"/>
            <w:shd w:fill="1F3864" w:val="clear"/>
            <w:tcMar>
              <w:top w:type="dxa" w:w="50"/>
              <w:left w:type="dxa" w:w="90"/>
              <w:bottom w:type="dxa" w:w="50"/>
              <w:right w:type="dxa" w:w="90"/>
            </w:tcMar>
            <w:vAlign w:val="center"/>
          </w:tcPr>
          <w:p>
            <w:pPr>
              <w:jc w:val="right"/>
            </w:pPr>
            <w:r>
              <w:rPr>
                <w:b/>
                <w:bCs/>
                <w:color w:val="FFFFFF"/>
                <w:sz w:val="17"/>
                <w:szCs w:val="17"/>
              </w:rPr>
              <w:t xml:space="preserve">Blank</w:t>
            </w:r>
          </w:p>
        </w:tc>
        <w:tc>
          <w:tcPr>
            <w:tcW w:type="dxa" w:w="1800"/>
            <w:shd w:fill="1F3864" w:val="clear"/>
            <w:tcMar>
              <w:top w:type="dxa" w:w="50"/>
              <w:left w:type="dxa" w:w="90"/>
              <w:bottom w:type="dxa" w:w="50"/>
              <w:right w:type="dxa" w:w="90"/>
            </w:tcMar>
            <w:vAlign w:val="center"/>
          </w:tcPr>
          <w:p>
            <w:pPr>
              <w:jc w:val="right"/>
            </w:pPr>
            <w:r>
              <w:rPr>
                <w:b/>
                <w:bCs/>
                <w:color w:val="FFFFFF"/>
                <w:sz w:val="17"/>
                <w:szCs w:val="17"/>
              </w:rPr>
              <w:t xml:space="preserve">%</w:t>
            </w:r>
          </w:p>
        </w:tc>
      </w:tr>
      <w:tr>
        <w:trPr>
          <w:cantSplit/>
        </w:trPr>
        <w:tc>
          <w:tcPr>
            <w:tcW w:type="dxa" w:w="26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Employee_360</w:t>
            </w:r>
          </w:p>
        </w:tc>
        <w:tc>
          <w:tcPr>
            <w:tcW w:type="dxa" w:w="3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manager_id</w:t>
            </w:r>
          </w:p>
        </w:tc>
        <w:tc>
          <w:tcPr>
            <w:tcW w:type="dxa" w:w="18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5</w:t>
            </w:r>
          </w:p>
        </w:tc>
        <w:tc>
          <w:tcPr>
            <w:tcW w:type="dxa" w:w="18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10.4</w:t>
            </w:r>
          </w:p>
        </w:tc>
      </w:tr>
      <w:tr>
        <w:trPr>
          <w:cantSplit/>
        </w:trPr>
        <w:tc>
          <w:tcPr>
            <w:tcW w:type="dxa" w:w="2600"/>
            <w:shd w:fill="F7F9FC" w:val="clear"/>
            <w:tcMar>
              <w:top w:type="dxa" w:w="50"/>
              <w:left w:type="dxa" w:w="90"/>
              <w:bottom w:type="dxa" w:w="50"/>
              <w:right w:type="dxa" w:w="90"/>
            </w:tcMar>
            <w:vAlign w:val="center"/>
          </w:tcPr>
          <w:p>
            <w:pPr>
              <w:jc w:val="left"/>
            </w:pPr>
            <w:r>
              <w:rPr>
                <w:b w:val="false"/>
                <w:bCs w:val="false"/>
                <w:color w:val="000000"/>
                <w:sz w:val="17"/>
                <w:szCs w:val="17"/>
              </w:rPr>
              <w:t xml:space="preserve">HR</w:t>
            </w:r>
          </w:p>
        </w:tc>
        <w:tc>
          <w:tcPr>
            <w:tcW w:type="dxa" w:w="3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department</w:t>
            </w:r>
          </w:p>
        </w:tc>
        <w:tc>
          <w:tcPr>
            <w:tcW w:type="dxa" w:w="18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1</w:t>
            </w:r>
          </w:p>
        </w:tc>
        <w:tc>
          <w:tcPr>
            <w:tcW w:type="dxa" w:w="18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2.1</w:t>
            </w:r>
          </w:p>
        </w:tc>
      </w:tr>
      <w:tr>
        <w:trPr>
          <w:cantSplit/>
        </w:trPr>
        <w:tc>
          <w:tcPr>
            <w:tcW w:type="dxa" w:w="2600"/>
            <w:shd w:fill="FFFFFF" w:val="clear"/>
            <w:tcMar>
              <w:top w:type="dxa" w:w="50"/>
              <w:left w:type="dxa" w:w="90"/>
              <w:bottom w:type="dxa" w:w="50"/>
              <w:right w:type="dxa" w:w="90"/>
            </w:tcMar>
            <w:vAlign w:val="center"/>
          </w:tcPr>
          <w:p>
            <w:pPr>
              <w:jc w:val="left"/>
            </w:pPr>
            <w:r>
              <w:rPr>
                <w:b w:val="false"/>
                <w:bCs w:val="false"/>
                <w:color w:val="000000"/>
                <w:sz w:val="17"/>
                <w:szCs w:val="17"/>
              </w:rPr>
              <w:t xml:space="preserve">HR</w:t>
            </w:r>
          </w:p>
        </w:tc>
        <w:tc>
          <w:tcPr>
            <w:tcW w:type="dxa" w:w="3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email</w:t>
            </w:r>
          </w:p>
        </w:tc>
        <w:tc>
          <w:tcPr>
            <w:tcW w:type="dxa" w:w="18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w:t>
            </w:r>
          </w:p>
        </w:tc>
        <w:tc>
          <w:tcPr>
            <w:tcW w:type="dxa" w:w="18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2.1</w:t>
            </w:r>
          </w:p>
        </w:tc>
      </w:tr>
      <w:tr>
        <w:trPr>
          <w:cantSplit/>
        </w:trPr>
        <w:tc>
          <w:tcPr>
            <w:tcW w:type="dxa" w:w="2600"/>
            <w:shd w:fill="F7F9FC" w:val="clear"/>
            <w:tcMar>
              <w:top w:type="dxa" w:w="50"/>
              <w:left w:type="dxa" w:w="90"/>
              <w:bottom w:type="dxa" w:w="50"/>
              <w:right w:type="dxa" w:w="90"/>
            </w:tcMar>
            <w:vAlign w:val="center"/>
          </w:tcPr>
          <w:p>
            <w:pPr>
              <w:jc w:val="left"/>
            </w:pPr>
            <w:r>
              <w:rPr>
                <w:b w:val="false"/>
                <w:bCs w:val="false"/>
                <w:color w:val="000000"/>
                <w:sz w:val="17"/>
                <w:szCs w:val="17"/>
              </w:rPr>
              <w:t xml:space="preserve">HR</w:t>
            </w:r>
          </w:p>
        </w:tc>
        <w:tc>
          <w:tcPr>
            <w:tcW w:type="dxa" w:w="3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manager_id</w:t>
            </w:r>
          </w:p>
        </w:tc>
        <w:tc>
          <w:tcPr>
            <w:tcW w:type="dxa" w:w="18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5</w:t>
            </w:r>
          </w:p>
        </w:tc>
        <w:tc>
          <w:tcPr>
            <w:tcW w:type="dxa" w:w="18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10.4</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60"/>
        <w:gridCol w:w="1000"/>
        <w:gridCol w:w="2200"/>
      </w:tblGrid>
      <w:tr>
        <w:trPr>
          <w:cantSplit/>
          <w:tblHeader/>
        </w:trPr>
        <w:tc>
          <w:tcPr>
            <w:tcW w:type="dxa" w:w="6160"/>
            <w:shd w:fill="1F3864" w:val="clear"/>
            <w:tcMar>
              <w:top w:type="dxa" w:w="50"/>
              <w:left w:type="dxa" w:w="90"/>
              <w:bottom w:type="dxa" w:w="50"/>
              <w:right w:type="dxa" w:w="90"/>
            </w:tcMar>
            <w:vAlign w:val="center"/>
          </w:tcPr>
          <w:p>
            <w:pPr>
              <w:jc w:val="left"/>
            </w:pPr>
            <w:r>
              <w:rPr>
                <w:b/>
                <w:bCs/>
                <w:color w:val="FFFFFF"/>
                <w:sz w:val="17"/>
                <w:szCs w:val="17"/>
              </w:rPr>
              <w:t xml:space="preserve">Pattern</w:t>
            </w:r>
          </w:p>
        </w:tc>
        <w:tc>
          <w:tcPr>
            <w:tcW w:type="dxa" w:w="1000"/>
            <w:shd w:fill="1F3864" w:val="clear"/>
            <w:tcMar>
              <w:top w:type="dxa" w:w="50"/>
              <w:left w:type="dxa" w:w="90"/>
              <w:bottom w:type="dxa" w:w="50"/>
              <w:right w:type="dxa" w:w="90"/>
            </w:tcMar>
            <w:vAlign w:val="center"/>
          </w:tcPr>
          <w:p>
            <w:pPr>
              <w:jc w:val="right"/>
            </w:pPr>
            <w:r>
              <w:rPr>
                <w:b/>
                <w:bCs/>
                <w:color w:val="FFFFFF"/>
                <w:sz w:val="17"/>
                <w:szCs w:val="17"/>
              </w:rPr>
              <w:t xml:space="preserve">Rows</w:t>
            </w:r>
          </w:p>
        </w:tc>
        <w:tc>
          <w:tcPr>
            <w:tcW w:type="dxa" w:w="2200"/>
            <w:shd w:fill="1F3864" w:val="clear"/>
            <w:tcMar>
              <w:top w:type="dxa" w:w="50"/>
              <w:left w:type="dxa" w:w="90"/>
              <w:bottom w:type="dxa" w:w="50"/>
              <w:right w:type="dxa" w:w="90"/>
            </w:tcMar>
            <w:vAlign w:val="center"/>
          </w:tcPr>
          <w:p>
            <w:pPr>
              <w:jc w:val="left"/>
            </w:pPr>
            <w:r>
              <w:rPr>
                <w:b/>
                <w:bCs/>
                <w:color w:val="FFFFFF"/>
                <w:sz w:val="17"/>
                <w:szCs w:val="17"/>
              </w:rPr>
              <w:t xml:space="preserve">Examples</w:t>
            </w:r>
          </w:p>
        </w:tc>
      </w:tr>
      <w:tr>
        <w:trPr>
          <w:cantSplit/>
        </w:trPr>
        <w:tc>
          <w:tcPr>
            <w:tcW w:type="dxa" w:w="6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HR dates use yyyy/MM/dd; the other files use ISO yyyy-MM-dd</w:t>
            </w:r>
          </w:p>
        </w:tc>
        <w:tc>
          <w:tcPr>
            <w:tcW w:type="dxa" w:w="1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c>
          <w:tcPr>
            <w:tcW w:type="dxa" w:w="2200"/>
            <w:shd w:fill="FFFFFF" w:val="clear"/>
            <w:tcMar>
              <w:top w:type="dxa" w:w="50"/>
              <w:left w:type="dxa" w:w="90"/>
              <w:bottom w:type="dxa" w:w="50"/>
              <w:right w:type="dxa" w:w="90"/>
            </w:tcMar>
            <w:vAlign w:val="center"/>
          </w:tcPr>
          <w:p>
            <w:pPr>
              <w:jc w:val="left"/>
            </w:pPr>
            <w:r>
              <w:rPr>
                <w:b w:val="false"/>
                <w:bCs w:val="false"/>
                <w:color w:val="000000"/>
                <w:sz w:val="17"/>
                <w:szCs w:val="17"/>
              </w:rPr>
              <w:t xml:space="preserve">–</w:t>
            </w:r>
          </w:p>
        </w:tc>
      </w:tr>
      <w:tr>
        <w:trPr>
          <w:cantSplit/>
        </w:trPr>
        <w:tc>
          <w:tcPr>
            <w:tcW w:type="dxa" w:w="6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HR effective_date after the reporting month (future-dated change)</w:t>
            </w:r>
          </w:p>
        </w:tc>
        <w:tc>
          <w:tcPr>
            <w:tcW w:type="dxa" w:w="1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1</w:t>
            </w:r>
          </w:p>
        </w:tc>
        <w:tc>
          <w:tcPr>
            <w:tcW w:type="dxa" w:w="2200"/>
            <w:shd w:fill="F7F9FC" w:val="clear"/>
            <w:tcMar>
              <w:top w:type="dxa" w:w="50"/>
              <w:left w:type="dxa" w:w="90"/>
              <w:bottom w:type="dxa" w:w="50"/>
              <w:right w:type="dxa" w:w="90"/>
            </w:tcMar>
            <w:vAlign w:val="center"/>
          </w:tcPr>
          <w:p>
            <w:pPr>
              <w:jc w:val="left"/>
            </w:pPr>
            <w:r>
              <w:rPr>
                <w:b w:val="false"/>
                <w:bCs w:val="false"/>
                <w:color w:val="000000"/>
                <w:sz w:val="17"/>
                <w:szCs w:val="17"/>
              </w:rPr>
              <w:t xml:space="preserve">E1042</w:t>
            </w:r>
          </w:p>
        </w:tc>
      </w:tr>
      <w:tr>
        <w:trPr>
          <w:cantSplit/>
        </w:trPr>
        <w:tc>
          <w:tcPr>
            <w:tcW w:type="dxa" w:w="6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HR last_updated earlier than effective_date (change keyed in before it takes effect)</w:t>
            </w:r>
          </w:p>
        </w:tc>
        <w:tc>
          <w:tcPr>
            <w:tcW w:type="dxa" w:w="1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23</w:t>
            </w:r>
          </w:p>
        </w:tc>
        <w:tc>
          <w:tcPr>
            <w:tcW w:type="dxa" w:w="2200"/>
            <w:shd w:fill="FFFFFF" w:val="clear"/>
            <w:tcMar>
              <w:top w:type="dxa" w:w="50"/>
              <w:left w:type="dxa" w:w="90"/>
              <w:bottom w:type="dxa" w:w="50"/>
              <w:right w:type="dxa" w:w="90"/>
            </w:tcMar>
            <w:vAlign w:val="center"/>
          </w:tcPr>
          <w:p>
            <w:pPr>
              <w:jc w:val="left"/>
            </w:pPr>
            <w:r>
              <w:rPr>
                <w:b w:val="false"/>
                <w:bCs w:val="false"/>
                <w:color w:val="000000"/>
                <w:sz w:val="17"/>
                <w:szCs w:val="17"/>
              </w:rPr>
              <w:t xml:space="preserve">–</w:t>
            </w:r>
          </w:p>
        </w:tc>
      </w:tr>
      <w:tr>
        <w:trPr>
          <w:cantSplit/>
        </w:trPr>
        <w:tc>
          <w:tcPr>
            <w:tcW w:type="dxa" w:w="6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Location alias (CPT for Cape Town)</w:t>
            </w:r>
          </w:p>
        </w:tc>
        <w:tc>
          <w:tcPr>
            <w:tcW w:type="dxa" w:w="1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1</w:t>
            </w:r>
          </w:p>
        </w:tc>
        <w:tc>
          <w:tcPr>
            <w:tcW w:type="dxa" w:w="2200"/>
            <w:shd w:fill="F7F9FC" w:val="clear"/>
            <w:tcMar>
              <w:top w:type="dxa" w:w="50"/>
              <w:left w:type="dxa" w:w="90"/>
              <w:bottom w:type="dxa" w:w="50"/>
              <w:right w:type="dxa" w:w="90"/>
            </w:tcMar>
            <w:vAlign w:val="center"/>
          </w:tcPr>
          <w:p>
            <w:pPr>
              <w:jc w:val="left"/>
            </w:pPr>
            <w:r>
              <w:rPr>
                <w:b w:val="false"/>
                <w:bCs w:val="false"/>
                <w:color w:val="000000"/>
                <w:sz w:val="17"/>
                <w:szCs w:val="17"/>
              </w:rPr>
              <w:t xml:space="preserve">E1040</w:t>
            </w:r>
          </w:p>
        </w:tc>
      </w:tr>
      <w:tr>
        <w:trPr>
          <w:cantSplit/>
        </w:trPr>
        <w:tc>
          <w:tcPr>
            <w:tcW w:type="dxa" w:w="6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Payroll currency other than ZAR in a ZAR salary column</w:t>
            </w:r>
          </w:p>
        </w:tc>
        <w:tc>
          <w:tcPr>
            <w:tcW w:type="dxa" w:w="1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w:t>
            </w:r>
          </w:p>
        </w:tc>
        <w:tc>
          <w:tcPr>
            <w:tcW w:type="dxa" w:w="22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E1037</w:t>
            </w:r>
          </w:p>
        </w:tc>
      </w:tr>
      <w:tr>
        <w:trPr>
          <w:cantSplit/>
        </w:trPr>
        <w:tc>
          <w:tcPr>
            <w:tcW w:type="dxa" w:w="6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Payroll pay_period is not the reporting month</w:t>
            </w:r>
          </w:p>
        </w:tc>
        <w:tc>
          <w:tcPr>
            <w:tcW w:type="dxa" w:w="1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48</w:t>
            </w:r>
          </w:p>
        </w:tc>
        <w:tc>
          <w:tcPr>
            <w:tcW w:type="dxa" w:w="2200"/>
            <w:shd w:fill="F7F9FC" w:val="clear"/>
            <w:tcMar>
              <w:top w:type="dxa" w:w="50"/>
              <w:left w:type="dxa" w:w="90"/>
              <w:bottom w:type="dxa" w:w="50"/>
              <w:right w:type="dxa" w:w="90"/>
            </w:tcMar>
            <w:vAlign w:val="center"/>
          </w:tcPr>
          <w:p>
            <w:pPr>
              <w:jc w:val="left"/>
            </w:pPr>
            <w:r>
              <w:rPr>
                <w:b w:val="false"/>
                <w:bCs w:val="false"/>
                <w:color w:val="000000"/>
                <w:sz w:val="17"/>
                <w:szCs w:val="17"/>
              </w:rPr>
              <w:t xml:space="preserve">–</w:t>
            </w:r>
          </w:p>
        </w:tc>
      </w:tr>
    </w:tbl>
    <w:p>
      <w:pPr>
        <w:spacing w:after="120"/>
      </w:pPr>
    </w:p>
    <w:p>
      <w:pPr>
        <w:pStyle w:val="ListParagraph"/>
        <w:numPr>
          <w:ilvl w:val="0"/>
          <w:numId w:val="2"/>
        </w:numPr>
        <w:spacing w:after="70"/>
      </w:pPr>
      <w:r>
        <w:rPr>
          <w:b/>
          <w:bCs/>
        </w:rPr>
        <w:t xml:space="preserve">Freshness: </w:t>
      </w:r>
      <w:r>
        <w:t xml:space="preserve">payroll's pay period is 2026-09 for an October snapshot, so salaries are a month behind (acceptable, but it matters for leavers). E1030 has not been touched for 99 days.</w:t>
      </w:r>
    </w:p>
    <w:p>
      <w:pPr>
        <w:pStyle w:val="ListParagraph"/>
        <w:numPr>
          <w:ilvl w:val="0"/>
          <w:numId w:val="2"/>
        </w:numPr>
        <w:spacing w:after="70"/>
      </w:pPr>
      <w:r>
        <w:rPr>
          <w:b/>
          <w:bCs/>
        </w:rPr>
        <w:t xml:space="preserve">Format: </w:t>
      </w:r>
      <w:r>
        <w:t xml:space="preserve">HR writes dates as yyyy/MM/dd, the other files as ISO. A loader that assumes ISO turns every HR date into NULL, silently.</w:t>
      </w:r>
    </w:p>
    <w:p>
      <w:pPr>
        <w:pStyle w:val="Heading2"/>
        <w:keepNext/>
        <w:keepLines/>
        <w:spacing w:after="120" w:before="260"/>
      </w:pPr>
      <w:r>
        <w:t xml:space="preserve">1.3 Not every difference is an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800"/>
        <w:gridCol w:w="4260"/>
      </w:tblGrid>
      <w:tr>
        <w:trPr>
          <w:cantSplit/>
          <w:tblHeader/>
        </w:trPr>
        <w:tc>
          <w:tcPr>
            <w:tcW w:type="dxa" w:w="3300"/>
            <w:shd w:fill="1F3864" w:val="clear"/>
            <w:tcMar>
              <w:top w:type="dxa" w:w="50"/>
              <w:left w:type="dxa" w:w="90"/>
              <w:bottom w:type="dxa" w:w="50"/>
              <w:right w:type="dxa" w:w="90"/>
            </w:tcMar>
            <w:vAlign w:val="center"/>
          </w:tcPr>
          <w:p>
            <w:pPr>
              <w:jc w:val="left"/>
            </w:pPr>
            <w:r>
              <w:rPr>
                <w:b/>
                <w:bCs/>
                <w:color w:val="FFFFFF"/>
                <w:sz w:val="17"/>
                <w:szCs w:val="17"/>
              </w:rPr>
              <w:t xml:space="preserve">Observation</w:t>
            </w:r>
          </w:p>
        </w:tc>
        <w:tc>
          <w:tcPr>
            <w:tcW w:type="dxa" w:w="1800"/>
            <w:shd w:fill="1F3864" w:val="clear"/>
            <w:tcMar>
              <w:top w:type="dxa" w:w="50"/>
              <w:left w:type="dxa" w:w="90"/>
              <w:bottom w:type="dxa" w:w="50"/>
              <w:right w:type="dxa" w:w="90"/>
            </w:tcMar>
            <w:vAlign w:val="center"/>
          </w:tcPr>
          <w:p>
            <w:pPr>
              <w:jc w:val="left"/>
            </w:pPr>
            <w:r>
              <w:rPr>
                <w:b/>
                <w:bCs/>
                <w:color w:val="FFFFFF"/>
                <w:sz w:val="17"/>
                <w:szCs w:val="17"/>
              </w:rPr>
              <w:t xml:space="preserve">Verdict</w:t>
            </w:r>
          </w:p>
        </w:tc>
        <w:tc>
          <w:tcPr>
            <w:tcW w:type="dxa" w:w="4260"/>
            <w:shd w:fill="1F3864" w:val="clear"/>
            <w:tcMar>
              <w:top w:type="dxa" w:w="50"/>
              <w:left w:type="dxa" w:w="90"/>
              <w:bottom w:type="dxa" w:w="50"/>
              <w:right w:type="dxa" w:w="90"/>
            </w:tcMar>
            <w:vAlign w:val="center"/>
          </w:tcPr>
          <w:p>
            <w:pPr>
              <w:jc w:val="left"/>
            </w:pPr>
            <w:r>
              <w:rPr>
                <w:b/>
                <w:bCs/>
                <w:color w:val="FFFFFF"/>
                <w:sz w:val="17"/>
                <w:szCs w:val="17"/>
              </w:rPr>
              <w:t xml:space="preserve">Why</w:t>
            </w:r>
          </w:p>
        </w:tc>
      </w:tr>
      <w:tr>
        <w:trPr>
          <w:cantSplit/>
        </w:trPr>
        <w:tc>
          <w:tcPr>
            <w:tcW w:type="dxa" w:w="33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E1040 location “CPT” vs “Cape Town”</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Not an error</w:t>
            </w:r>
          </w:p>
        </w:tc>
        <w:tc>
          <w:tcPr>
            <w:tcW w:type="dxa" w:w="4260"/>
            <w:shd w:fill="FFFFFF" w:val="clear"/>
            <w:tcMar>
              <w:top w:type="dxa" w:w="50"/>
              <w:left w:type="dxa" w:w="90"/>
              <w:bottom w:type="dxa" w:w="50"/>
              <w:right w:type="dxa" w:w="90"/>
            </w:tcMar>
            <w:vAlign w:val="center"/>
          </w:tcPr>
          <w:p>
            <w:pPr>
              <w:jc w:val="left"/>
            </w:pPr>
            <w:r>
              <w:rPr>
                <w:b w:val="false"/>
                <w:bCs w:val="false"/>
                <w:color w:val="000000"/>
                <w:sz w:val="17"/>
                <w:szCs w:val="17"/>
              </w:rPr>
              <w:t xml:space="preserve">Same place; compared on the standard name</w:t>
            </w:r>
          </w:p>
        </w:tc>
      </w:tr>
      <w:tr>
        <w:trPr>
          <w:cantSplit/>
        </w:trPr>
        <w:tc>
          <w:tcPr>
            <w:tcW w:type="dxa" w:w="3300"/>
            <w:shd w:fill="F7F9FC" w:val="clear"/>
            <w:tcMar>
              <w:top w:type="dxa" w:w="50"/>
              <w:left w:type="dxa" w:w="90"/>
              <w:bottom w:type="dxa" w:w="50"/>
              <w:right w:type="dxa" w:w="90"/>
            </w:tcMar>
            <w:vAlign w:val="center"/>
          </w:tcPr>
          <w:p>
            <w:pPr>
              <w:jc w:val="left"/>
            </w:pPr>
            <w:r>
              <w:rPr>
                <w:b w:val="false"/>
                <w:bCs w:val="false"/>
                <w:color w:val="000000"/>
                <w:sz w:val="17"/>
                <w:szCs w:val="17"/>
              </w:rPr>
              <w:t xml:space="preserve">E1042 HR effective date 19 Nov</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Legitimate exception</w:t>
            </w:r>
          </w:p>
        </w:tc>
        <w:tc>
          <w:tcPr>
            <w:tcW w:type="dxa" w:w="4260"/>
            <w:shd w:fill="F7F9FC" w:val="clear"/>
            <w:tcMar>
              <w:top w:type="dxa" w:w="50"/>
              <w:left w:type="dxa" w:w="90"/>
              <w:bottom w:type="dxa" w:w="50"/>
              <w:right w:type="dxa" w:w="90"/>
            </w:tcMar>
            <w:vAlign w:val="center"/>
          </w:tcPr>
          <w:p>
            <w:pPr>
              <w:jc w:val="left"/>
            </w:pPr>
            <w:r>
              <w:rPr>
                <w:b w:val="false"/>
                <w:bCs w:val="false"/>
                <w:color w:val="000000"/>
                <w:sz w:val="17"/>
                <w:szCs w:val="17"/>
              </w:rPr>
              <w:t xml:space="preserve">Future-dated change: the October snapshot should still show the October value</w:t>
            </w:r>
          </w:p>
        </w:tc>
      </w:tr>
      <w:tr>
        <w:trPr>
          <w:cantSplit/>
        </w:trPr>
        <w:tc>
          <w:tcPr>
            <w:tcW w:type="dxa" w:w="33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E1001–E1005 have no manager</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Allowed</w:t>
            </w:r>
          </w:p>
        </w:tc>
        <w:tc>
          <w:tcPr>
            <w:tcW w:type="dxa" w:w="4260"/>
            <w:shd w:fill="FFFFFF" w:val="clear"/>
            <w:tcMar>
              <w:top w:type="dxa" w:w="50"/>
              <w:left w:type="dxa" w:w="90"/>
              <w:bottom w:type="dxa" w:w="50"/>
              <w:right w:type="dxa" w:w="90"/>
            </w:tcMar>
            <w:vAlign w:val="center"/>
          </w:tcPr>
          <w:p>
            <w:pPr>
              <w:jc w:val="left"/>
            </w:pPr>
            <w:r>
              <w:rPr>
                <w:b w:val="false"/>
                <w:bCs w:val="false"/>
                <w:color w:val="000000"/>
                <w:sz w:val="17"/>
                <w:szCs w:val="17"/>
              </w:rPr>
              <w:t xml:space="preserve">They head departments (they manage others)</w:t>
            </w:r>
          </w:p>
        </w:tc>
      </w:tr>
      <w:tr>
        <w:trPr>
          <w:cantSplit/>
        </w:trPr>
        <w:tc>
          <w:tcPr>
            <w:tcW w:type="dxa" w:w="3300"/>
            <w:shd w:fill="F7F9FC" w:val="clear"/>
            <w:tcMar>
              <w:top w:type="dxa" w:w="50"/>
              <w:left w:type="dxa" w:w="90"/>
              <w:bottom w:type="dxa" w:w="50"/>
              <w:right w:type="dxa" w:w="90"/>
            </w:tcMar>
            <w:vAlign w:val="center"/>
          </w:tcPr>
          <w:p>
            <w:pPr>
              <w:jc w:val="left"/>
            </w:pPr>
            <w:r>
              <w:rPr>
                <w:b w:val="false"/>
                <w:bCs w:val="false"/>
                <w:color w:val="000000"/>
                <w:sz w:val="17"/>
                <w:szCs w:val="17"/>
              </w:rPr>
              <w:t xml:space="preserve">23 HR rows updated before their effective date</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Normal</w:t>
            </w:r>
          </w:p>
        </w:tc>
        <w:tc>
          <w:tcPr>
            <w:tcW w:type="dxa" w:w="4260"/>
            <w:shd w:fill="F7F9FC" w:val="clear"/>
            <w:tcMar>
              <w:top w:type="dxa" w:w="50"/>
              <w:left w:type="dxa" w:w="90"/>
              <w:bottom w:type="dxa" w:w="50"/>
              <w:right w:type="dxa" w:w="90"/>
            </w:tcMar>
            <w:vAlign w:val="center"/>
          </w:tcPr>
          <w:p>
            <w:pPr>
              <w:jc w:val="left"/>
            </w:pPr>
            <w:r>
              <w:rPr>
                <w:b w:val="false"/>
                <w:bCs w:val="false"/>
                <w:color w:val="000000"/>
                <w:sz w:val="17"/>
                <w:szCs w:val="17"/>
              </w:rPr>
              <w:t xml:space="preserve">Changes keyed in ahead of time</w:t>
            </w:r>
          </w:p>
        </w:tc>
      </w:tr>
      <w:tr>
        <w:trPr>
          <w:cantSplit/>
        </w:trPr>
        <w:tc>
          <w:tcPr>
            <w:tcW w:type="dxa" w:w="33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E1029 terminated in HR, payable in payroll</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Inconsistent: confirm</w:t>
            </w:r>
          </w:p>
        </w:tc>
        <w:tc>
          <w:tcPr>
            <w:tcW w:type="dxa" w:w="4260"/>
            <w:shd w:fill="FFFFFF" w:val="clear"/>
            <w:tcMar>
              <w:top w:type="dxa" w:w="50"/>
              <w:left w:type="dxa" w:w="90"/>
              <w:bottom w:type="dxa" w:w="50"/>
              <w:right w:type="dxa" w:w="90"/>
            </w:tcMar>
            <w:vAlign w:val="center"/>
          </w:tcPr>
          <w:p>
            <w:pPr>
              <w:jc w:val="left"/>
            </w:pPr>
            <w:r>
              <w:rPr>
                <w:b w:val="false"/>
                <w:bCs w:val="false"/>
                <w:color w:val="000000"/>
                <w:sz w:val="17"/>
                <w:szCs w:val="17"/>
              </w:rPr>
              <w:t xml:space="preserve">September pay may be due, but the two later leavers are already stopped</w:t>
            </w:r>
          </w:p>
        </w:tc>
      </w:tr>
    </w:tbl>
    <w:p>
      <w:pPr>
        <w:pStyle w:val="Heading2"/>
        <w:keepNext/>
        <w:keepLines/>
        <w:spacing w:after="120" w:before="260"/>
      </w:pPr>
      <w:r>
        <w:t xml:space="preserve">1.4 Top three findings and why they matter</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 1 · identify your top three findings and explain their business significance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6"/>
              <w:left w:val="single" w:color="1F3864" w:sz="6"/>
              <w:bottom w:val="single" w:color="1F3864" w:sz="6"/>
              <w:right w:val="single" w:color="1F3864" w:sz="6"/>
            </w:tcBorders>
            <w:shd w:fill="EEF3F8" w:val="clear"/>
            <w:tcMar>
              <w:top w:type="dxa" w:w="120"/>
              <w:left w:type="dxa" w:w="180"/>
              <w:bottom w:type="dxa" w:w="120"/>
              <w:right w:type="dxa" w:w="180"/>
            </w:tcMar>
          </w:tcPr>
          <w:p>
            <w:pPr>
              <w:spacing w:after="80"/>
            </w:pPr>
            <w:r>
              <w:rPr>
                <w:b/>
                <w:bCs/>
                <w:color w:val="1F3864"/>
                <w:sz w:val="21"/>
                <w:szCs w:val="21"/>
              </w:rPr>
              <w:t xml:space="preserve">1 · Employee 360 lists the wrong people and wrong values. Release must be blocked</w:t>
            </w:r>
          </w:p>
          <w:p>
            <w:pPr>
              <w:pStyle w:val="ListParagraph"/>
              <w:numPr>
                <w:ilvl w:val="0"/>
                <w:numId w:val="2"/>
              </w:numPr>
              <w:spacing w:after="50"/>
            </w:pPr>
            <w:r>
              <w:t xml:space="preserve">E1027 (active, paid R80,300) is missing; E1099 “Unknown Legacy Employee” is present instead and is a field-for-field copy of E1028.</w:t>
            </w:r>
          </w:p>
          <w:p>
            <w:pPr>
              <w:pStyle w:val="ListParagraph"/>
              <w:numPr>
                <w:ilvl w:val="0"/>
                <w:numId w:val="2"/>
              </w:numPr>
              <w:spacing w:after="50"/>
            </w:pPr>
            <w:r>
              <w:t xml:space="preserve">E1012 is shown Active although HR terminated them; E1018's salary is R6,500 too high; E1037's USD amount is relabelled ZAR; E1044 has a salary with no payroll record.</w:t>
            </w:r>
          </w:p>
          <w:p>
            <w:pPr>
              <w:pStyle w:val="ListParagraph"/>
              <w:numPr>
                <w:ilvl w:val="0"/>
                <w:numId w:val="2"/>
              </w:numPr>
              <w:spacing w:after="50"/>
            </w:pPr>
            <w:r>
              <w:t xml:space="preserve">Significance: reported headcount is 46 active against HR's 45, and the salary total is off by a net R64,600 that hides R225,200 of gross error.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A6700" w:sz="6"/>
              <w:left w:val="single" w:color="9A6700" w:sz="6"/>
              <w:bottom w:val="single" w:color="9A6700" w:sz="6"/>
              <w:right w:val="single" w:color="9A6700" w:sz="6"/>
            </w:tcBorders>
            <w:shd w:fill="FFF4E0" w:val="clear"/>
            <w:tcMar>
              <w:top w:type="dxa" w:w="120"/>
              <w:left w:type="dxa" w:w="180"/>
              <w:bottom w:type="dxa" w:w="120"/>
              <w:right w:type="dxa" w:w="180"/>
            </w:tcMar>
          </w:tcPr>
          <w:p>
            <w:pPr>
              <w:spacing w:after="80"/>
            </w:pPr>
            <w:r>
              <w:rPr>
                <w:b/>
                <w:bCs/>
                <w:color w:val="9A6700"/>
                <w:sz w:val="21"/>
                <w:szCs w:val="21"/>
              </w:rPr>
              <w:t xml:space="preserve">2 · A leaver is still payable (E1029). Alert payroll before the October cut-off</w:t>
            </w:r>
          </w:p>
          <w:p>
            <w:pPr>
              <w:pStyle w:val="ListParagraph"/>
              <w:numPr>
                <w:ilvl w:val="0"/>
                <w:numId w:val="2"/>
              </w:numPr>
              <w:spacing w:after="50"/>
            </w:pPr>
            <w:r>
              <w:t xml:space="preserve">HR terminated E1029 on 2026-10-02; payroll still says Payable (R84,200 a month). E1012 and E1041, who left later, are already Stopped.</w:t>
            </w:r>
          </w:p>
          <w:p>
            <w:pPr>
              <w:pStyle w:val="ListParagraph"/>
              <w:numPr>
                <w:ilvl w:val="0"/>
                <w:numId w:val="2"/>
              </w:numPr>
              <w:spacing w:after="50"/>
            </w:pPr>
            <w:r>
              <w:t xml:space="preserve">E1044 is the mirror case: active in HR with no payroll record at all (possibly unpaid).</w:t>
            </w:r>
          </w:p>
          <w:p>
            <w:pPr>
              <w:pStyle w:val="ListParagraph"/>
              <w:numPr>
                <w:ilvl w:val="0"/>
                <w:numId w:val="2"/>
              </w:numPr>
              <w:spacing w:after="50"/>
            </w:pPr>
            <w:r>
              <w:t xml:space="preserve">Significance: an overpayment that must later be recovered, or an employee not paid. Both are people and compliance risks, not just data risks.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6"/>
              <w:left w:val="single" w:color="1F3864" w:sz="6"/>
              <w:bottom w:val="single" w:color="1F3864" w:sz="6"/>
              <w:right w:val="single" w:color="1F3864" w:sz="6"/>
            </w:tcBorders>
            <w:shd w:fill="EEF3F8" w:val="clear"/>
            <w:tcMar>
              <w:top w:type="dxa" w:w="120"/>
              <w:left w:type="dxa" w:w="180"/>
              <w:bottom w:type="dxa" w:w="120"/>
              <w:right w:type="dxa" w:w="180"/>
            </w:tcMar>
          </w:tcPr>
          <w:p>
            <w:pPr>
              <w:spacing w:after="80"/>
            </w:pPr>
            <w:r>
              <w:rPr>
                <w:b/>
                <w:bCs/>
                <w:color w:val="1F3864"/>
                <w:sz w:val="21"/>
                <w:szCs w:val="21"/>
              </w:rPr>
              <w:t xml:space="preserve">3 · Payroll, the salary system of record, cannot be trusted for two employees</w:t>
            </w:r>
          </w:p>
          <w:p>
            <w:pPr>
              <w:pStyle w:val="ListParagraph"/>
              <w:numPr>
                <w:ilvl w:val="0"/>
                <w:numId w:val="2"/>
              </w:numPr>
              <w:spacing w:after="50"/>
            </w:pPr>
            <w:r>
              <w:t xml:space="preserve">E1015 has two payroll rows (R57,100 and R58,600). Employee 360 shows the first, but nobody can say which is right.</w:t>
            </w:r>
          </w:p>
          <w:p>
            <w:pPr>
              <w:pStyle w:val="ListParagraph"/>
              <w:numPr>
                <w:ilvl w:val="0"/>
                <w:numId w:val="2"/>
              </w:numPr>
              <w:spacing w:after="50"/>
            </w:pPr>
            <w:r>
              <w:t xml:space="preserve">E1037's salary is in USD in a column that should only hold ZAR.</w:t>
            </w:r>
          </w:p>
          <w:p>
            <w:pPr>
              <w:pStyle w:val="ListParagraph"/>
              <w:numPr>
                <w:ilvl w:val="0"/>
                <w:numId w:val="2"/>
              </w:numPr>
              <w:spacing w:after="50"/>
            </w:pPr>
            <w:r>
              <w:t xml:space="preserve">Significance: until payroll is fixed, salary for these employees is reported as “cannot verify”. Guessing would hide the problem.</w:t>
            </w:r>
          </w:p>
        </w:tc>
      </w:tr>
    </w:tbl>
    <w:p>
      <w:pPr>
        <w:pStyle w:val="Heading1"/>
        <w:pageBreakBefore/>
        <w:spacing w:after="160"/>
      </w:pPr>
      <w:r>
        <w:t xml:space="preserve">2. Executable data-quality checks</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 2 · 4–6 automated checks across at least three dimensions; advanced SQL; PySpark; return affected employee IDs</w:t>
      </w:r>
    </w:p>
    <w:p>
      <w:pPr>
        <w:spacing w:after="140"/>
      </w:pPr>
      <w:r>
        <w:t xml:space="preserve">Six checks in sql/02_checks.sql, one per dimension. Each is a view that returns one row per affected employee (rule, employee_id, source, detail), so an empty view means pass and a failure always names who is affected.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3600"/>
        <w:gridCol w:w="2960"/>
      </w:tblGrid>
      <w:tr>
        <w:trPr>
          <w:cantSplit/>
          <w:tblHeader/>
        </w:trPr>
        <w:tc>
          <w:tcPr>
            <w:tcW w:type="dxa" w:w="900"/>
            <w:shd w:fill="1F3864" w:val="clear"/>
            <w:tcMar>
              <w:top w:type="dxa" w:w="50"/>
              <w:left w:type="dxa" w:w="90"/>
              <w:bottom w:type="dxa" w:w="50"/>
              <w:right w:type="dxa" w:w="90"/>
            </w:tcMar>
            <w:vAlign w:val="center"/>
          </w:tcPr>
          <w:p>
            <w:pPr>
              <w:jc w:val="left"/>
            </w:pPr>
            <w:r>
              <w:rPr>
                <w:b/>
                <w:bCs/>
                <w:color w:val="FFFFFF"/>
                <w:sz w:val="17"/>
                <w:szCs w:val="17"/>
              </w:rPr>
              <w:t xml:space="preserve">Rule</w:t>
            </w:r>
          </w:p>
        </w:tc>
        <w:tc>
          <w:tcPr>
            <w:tcW w:type="dxa" w:w="1900"/>
            <w:shd w:fill="1F3864" w:val="clear"/>
            <w:tcMar>
              <w:top w:type="dxa" w:w="50"/>
              <w:left w:type="dxa" w:w="90"/>
              <w:bottom w:type="dxa" w:w="50"/>
              <w:right w:type="dxa" w:w="90"/>
            </w:tcMar>
            <w:vAlign w:val="center"/>
          </w:tcPr>
          <w:p>
            <w:pPr>
              <w:jc w:val="left"/>
            </w:pPr>
            <w:r>
              <w:rPr>
                <w:b/>
                <w:bCs/>
                <w:color w:val="FFFFFF"/>
                <w:sz w:val="17"/>
                <w:szCs w:val="17"/>
              </w:rPr>
              <w:t xml:space="preserve">Dimension</w:t>
            </w:r>
          </w:p>
        </w:tc>
        <w:tc>
          <w:tcPr>
            <w:tcW w:type="dxa" w:w="3600"/>
            <w:shd w:fill="1F3864" w:val="clear"/>
            <w:tcMar>
              <w:top w:type="dxa" w:w="50"/>
              <w:left w:type="dxa" w:w="90"/>
              <w:bottom w:type="dxa" w:w="50"/>
              <w:right w:type="dxa" w:w="90"/>
            </w:tcMar>
            <w:vAlign w:val="center"/>
          </w:tcPr>
          <w:p>
            <w:pPr>
              <w:jc w:val="left"/>
            </w:pPr>
            <w:r>
              <w:rPr>
                <w:b/>
                <w:bCs/>
                <w:color w:val="FFFFFF"/>
                <w:sz w:val="17"/>
                <w:szCs w:val="17"/>
              </w:rPr>
              <w:t xml:space="preserve">What it checks</w:t>
            </w:r>
          </w:p>
        </w:tc>
        <w:tc>
          <w:tcPr>
            <w:tcW w:type="dxa" w:w="2960"/>
            <w:shd w:fill="1F3864" w:val="clear"/>
            <w:tcMar>
              <w:top w:type="dxa" w:w="50"/>
              <w:left w:type="dxa" w:w="90"/>
              <w:bottom w:type="dxa" w:w="50"/>
              <w:right w:type="dxa" w:w="90"/>
            </w:tcMar>
            <w:vAlign w:val="center"/>
          </w:tcPr>
          <w:p>
            <w:pPr>
              <w:jc w:val="left"/>
            </w:pPr>
            <w:r>
              <w:rPr>
                <w:b/>
                <w:bCs/>
                <w:color w:val="FFFFFF"/>
                <w:sz w:val="17"/>
                <w:szCs w:val="17"/>
              </w:rPr>
              <w:t xml:space="preserve">Technique</w:t>
            </w:r>
          </w:p>
        </w:tc>
      </w:tr>
      <w:tr>
        <w:trPr>
          <w:cantSplit/>
        </w:trPr>
        <w:tc>
          <w:tcPr>
            <w:tcW w:type="dxa" w:w="900"/>
            <w:shd w:fill="FFFFFF" w:val="clear"/>
            <w:tcMar>
              <w:top w:type="dxa" w:w="50"/>
              <w:left w:type="dxa" w:w="90"/>
              <w:bottom w:type="dxa" w:w="50"/>
              <w:right w:type="dxa" w:w="90"/>
            </w:tcMar>
            <w:vAlign w:val="center"/>
          </w:tcPr>
          <w:p>
            <w:pPr>
              <w:jc w:val="left"/>
            </w:pPr>
            <w:r>
              <w:rPr>
                <w:b w:val="false"/>
                <w:bCs w:val="false"/>
                <w:color w:val="000000"/>
                <w:sz w:val="17"/>
                <w:szCs w:val="17"/>
              </w:rPr>
              <w:t xml:space="preserve">DQ01</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7"/>
                <w:szCs w:val="17"/>
              </w:rPr>
              <w:t xml:space="preserve">Uniqueness</w:t>
            </w:r>
          </w:p>
        </w:tc>
        <w:tc>
          <w:tcPr>
            <w:tcW w:type="dxa" w:w="36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employee_id unique in every source</w:t>
            </w:r>
          </w:p>
        </w:tc>
        <w:tc>
          <w:tcPr>
            <w:tcW w:type="dxa" w:w="2960"/>
            <w:shd w:fill="FFFFFF" w:val="clear"/>
            <w:tcMar>
              <w:top w:type="dxa" w:w="50"/>
              <w:left w:type="dxa" w:w="90"/>
              <w:bottom w:type="dxa" w:w="50"/>
              <w:right w:type="dxa" w:w="90"/>
            </w:tcMar>
            <w:vAlign w:val="center"/>
          </w:tcPr>
          <w:p>
            <w:pPr>
              <w:jc w:val="left"/>
            </w:pPr>
            <w:r>
              <w:rPr>
                <w:b w:val="false"/>
                <w:bCs w:val="false"/>
                <w:color w:val="000000"/>
                <w:sz w:val="17"/>
                <w:szCs w:val="17"/>
              </w:rPr>
              <w:t xml:space="preserve">window count over a union of sources</w:t>
            </w:r>
          </w:p>
        </w:tc>
      </w:tr>
      <w:tr>
        <w:trPr>
          <w:cantSplit/>
        </w:trPr>
        <w:tc>
          <w:tcPr>
            <w:tcW w:type="dxa" w:w="900"/>
            <w:shd w:fill="F7F9FC" w:val="clear"/>
            <w:tcMar>
              <w:top w:type="dxa" w:w="50"/>
              <w:left w:type="dxa" w:w="90"/>
              <w:bottom w:type="dxa" w:w="50"/>
              <w:right w:type="dxa" w:w="90"/>
            </w:tcMar>
            <w:vAlign w:val="center"/>
          </w:tcPr>
          <w:p>
            <w:pPr>
              <w:jc w:val="left"/>
            </w:pPr>
            <w:r>
              <w:rPr>
                <w:b w:val="false"/>
                <w:bCs w:val="false"/>
                <w:color w:val="000000"/>
                <w:sz w:val="17"/>
                <w:szCs w:val="17"/>
              </w:rPr>
              <w:t xml:space="preserve">DQ02</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7"/>
                <w:szCs w:val="17"/>
              </w:rPr>
              <w:t xml:space="preserve">Completeness</w:t>
            </w:r>
          </w:p>
        </w:tc>
        <w:tc>
          <w:tcPr>
            <w:tcW w:type="dxa" w:w="3600"/>
            <w:shd w:fill="F7F9FC" w:val="clear"/>
            <w:tcMar>
              <w:top w:type="dxa" w:w="50"/>
              <w:left w:type="dxa" w:w="90"/>
              <w:bottom w:type="dxa" w:w="50"/>
              <w:right w:type="dxa" w:w="90"/>
            </w:tcMar>
            <w:vAlign w:val="center"/>
          </w:tcPr>
          <w:p>
            <w:pPr>
              <w:jc w:val="left"/>
            </w:pPr>
            <w:r>
              <w:rPr>
                <w:b w:val="false"/>
                <w:bCs w:val="false"/>
                <w:color w:val="000000"/>
                <w:sz w:val="17"/>
                <w:szCs w:val="17"/>
              </w:rPr>
              <w:t xml:space="preserve">mandatory HR fields; blank manager only for heads</w:t>
            </w:r>
          </w:p>
        </w:tc>
        <w:tc>
          <w:tcPr>
            <w:tcW w:type="dxa" w:w="2960"/>
            <w:shd w:fill="F7F9FC" w:val="clear"/>
            <w:tcMar>
              <w:top w:type="dxa" w:w="50"/>
              <w:left w:type="dxa" w:w="90"/>
              <w:bottom w:type="dxa" w:w="50"/>
              <w:right w:type="dxa" w:w="90"/>
            </w:tcMar>
            <w:vAlign w:val="center"/>
          </w:tcPr>
          <w:p>
            <w:pPr>
              <w:jc w:val="left"/>
            </w:pPr>
            <w:r>
              <w:rPr>
                <w:b w:val="false"/>
                <w:bCs w:val="false"/>
                <w:color w:val="000000"/>
                <w:sz w:val="17"/>
                <w:szCs w:val="17"/>
              </w:rPr>
              <w:t xml:space="preserve">self-join (who manages others), filter(array)</w:t>
            </w:r>
          </w:p>
        </w:tc>
      </w:tr>
      <w:tr>
        <w:trPr>
          <w:cantSplit/>
        </w:trPr>
        <w:tc>
          <w:tcPr>
            <w:tcW w:type="dxa" w:w="900"/>
            <w:shd w:fill="FFFFFF" w:val="clear"/>
            <w:tcMar>
              <w:top w:type="dxa" w:w="50"/>
              <w:left w:type="dxa" w:w="90"/>
              <w:bottom w:type="dxa" w:w="50"/>
              <w:right w:type="dxa" w:w="90"/>
            </w:tcMar>
            <w:vAlign w:val="center"/>
          </w:tcPr>
          <w:p>
            <w:pPr>
              <w:jc w:val="left"/>
            </w:pPr>
            <w:r>
              <w:rPr>
                <w:b w:val="false"/>
                <w:bCs w:val="false"/>
                <w:color w:val="000000"/>
                <w:sz w:val="17"/>
                <w:szCs w:val="17"/>
              </w:rPr>
              <w:t xml:space="preserve">DQ03</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7"/>
                <w:szCs w:val="17"/>
              </w:rPr>
              <w:t xml:space="preserve">Referential integrity</w:t>
            </w:r>
          </w:p>
        </w:tc>
        <w:tc>
          <w:tcPr>
            <w:tcW w:type="dxa" w:w="3600"/>
            <w:shd w:fill="FFFFFF" w:val="clear"/>
            <w:tcMar>
              <w:top w:type="dxa" w:w="50"/>
              <w:left w:type="dxa" w:w="90"/>
              <w:bottom w:type="dxa" w:w="50"/>
              <w:right w:type="dxa" w:w="90"/>
            </w:tcMar>
            <w:vAlign w:val="center"/>
          </w:tcPr>
          <w:p>
            <w:pPr>
              <w:jc w:val="left"/>
            </w:pPr>
            <w:r>
              <w:rPr>
                <w:b w:val="false"/>
                <w:bCs w:val="false"/>
                <w:color w:val="000000"/>
                <w:sz w:val="17"/>
                <w:szCs w:val="17"/>
              </w:rPr>
              <w:t xml:space="preserve">manager_id exists in HR</w:t>
            </w:r>
          </w:p>
        </w:tc>
        <w:tc>
          <w:tcPr>
            <w:tcW w:type="dxa" w:w="2960"/>
            <w:shd w:fill="FFFFFF" w:val="clear"/>
            <w:tcMar>
              <w:top w:type="dxa" w:w="50"/>
              <w:left w:type="dxa" w:w="90"/>
              <w:bottom w:type="dxa" w:w="50"/>
              <w:right w:type="dxa" w:w="90"/>
            </w:tcMar>
            <w:vAlign w:val="center"/>
          </w:tcPr>
          <w:p>
            <w:pPr>
              <w:jc w:val="left"/>
            </w:pPr>
            <w:r>
              <w:rPr>
                <w:b w:val="false"/>
                <w:bCs w:val="false"/>
                <w:color w:val="000000"/>
                <w:sz w:val="17"/>
                <w:szCs w:val="17"/>
              </w:rPr>
              <w:t xml:space="preserve">LEFT ANTI JOIN</w:t>
            </w:r>
          </w:p>
        </w:tc>
      </w:tr>
      <w:tr>
        <w:trPr>
          <w:cantSplit/>
        </w:trPr>
        <w:tc>
          <w:tcPr>
            <w:tcW w:type="dxa" w:w="900"/>
            <w:shd w:fill="F7F9FC" w:val="clear"/>
            <w:tcMar>
              <w:top w:type="dxa" w:w="50"/>
              <w:left w:type="dxa" w:w="90"/>
              <w:bottom w:type="dxa" w:w="50"/>
              <w:right w:type="dxa" w:w="90"/>
            </w:tcMar>
            <w:vAlign w:val="center"/>
          </w:tcPr>
          <w:p>
            <w:pPr>
              <w:jc w:val="left"/>
            </w:pPr>
            <w:r>
              <w:rPr>
                <w:b w:val="false"/>
                <w:bCs w:val="false"/>
                <w:color w:val="000000"/>
                <w:sz w:val="17"/>
                <w:szCs w:val="17"/>
              </w:rPr>
              <w:t xml:space="preserve">DQ04</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7"/>
                <w:szCs w:val="17"/>
              </w:rPr>
              <w:t xml:space="preserve">Consistency</w:t>
            </w:r>
          </w:p>
        </w:tc>
        <w:tc>
          <w:tcPr>
            <w:tcW w:type="dxa" w:w="3600"/>
            <w:shd w:fill="F7F9FC" w:val="clear"/>
            <w:tcMar>
              <w:top w:type="dxa" w:w="50"/>
              <w:left w:type="dxa" w:w="90"/>
              <w:bottom w:type="dxa" w:w="50"/>
              <w:right w:type="dxa" w:w="90"/>
            </w:tcMar>
            <w:vAlign w:val="center"/>
          </w:tcPr>
          <w:p>
            <w:pPr>
              <w:jc w:val="left"/>
            </w:pPr>
            <w:r>
              <w:rPr>
                <w:b w:val="false"/>
                <w:bCs w:val="false"/>
                <w:color w:val="000000"/>
                <w:sz w:val="17"/>
                <w:szCs w:val="17"/>
              </w:rPr>
              <w:t xml:space="preserve">HR status agrees with payroll status</w:t>
            </w:r>
          </w:p>
        </w:tc>
        <w:tc>
          <w:tcPr>
            <w:tcW w:type="dxa" w:w="2960"/>
            <w:shd w:fill="F7F9FC" w:val="clear"/>
            <w:tcMar>
              <w:top w:type="dxa" w:w="50"/>
              <w:left w:type="dxa" w:w="90"/>
              <w:bottom w:type="dxa" w:w="50"/>
              <w:right w:type="dxa" w:w="90"/>
            </w:tcMar>
            <w:vAlign w:val="center"/>
          </w:tcPr>
          <w:p>
            <w:pPr>
              <w:jc w:val="left"/>
            </w:pPr>
            <w:r>
              <w:rPr>
                <w:b w:val="false"/>
                <w:bCs w:val="false"/>
                <w:color w:val="000000"/>
                <w:sz w:val="17"/>
                <w:szCs w:val="17"/>
              </w:rPr>
              <w:t xml:space="preserve">CTE + LEFT JOIN, missing payroll counted</w:t>
            </w:r>
          </w:p>
        </w:tc>
      </w:tr>
      <w:tr>
        <w:trPr>
          <w:cantSplit/>
        </w:trPr>
        <w:tc>
          <w:tcPr>
            <w:tcW w:type="dxa" w:w="900"/>
            <w:shd w:fill="FFFFFF" w:val="clear"/>
            <w:tcMar>
              <w:top w:type="dxa" w:w="50"/>
              <w:left w:type="dxa" w:w="90"/>
              <w:bottom w:type="dxa" w:w="50"/>
              <w:right w:type="dxa" w:w="90"/>
            </w:tcMar>
            <w:vAlign w:val="center"/>
          </w:tcPr>
          <w:p>
            <w:pPr>
              <w:jc w:val="left"/>
            </w:pPr>
            <w:r>
              <w:rPr>
                <w:b w:val="false"/>
                <w:bCs w:val="false"/>
                <w:color w:val="000000"/>
                <w:sz w:val="17"/>
                <w:szCs w:val="17"/>
              </w:rPr>
              <w:t xml:space="preserve">DQ05</w:t>
            </w:r>
          </w:p>
        </w:tc>
        <w:tc>
          <w:tcPr>
            <w:tcW w:type="dxa" w:w="1900"/>
            <w:shd w:fill="FFFFFF" w:val="clear"/>
            <w:tcMar>
              <w:top w:type="dxa" w:w="50"/>
              <w:left w:type="dxa" w:w="90"/>
              <w:bottom w:type="dxa" w:w="50"/>
              <w:right w:type="dxa" w:w="90"/>
            </w:tcMar>
            <w:vAlign w:val="center"/>
          </w:tcPr>
          <w:p>
            <w:pPr>
              <w:jc w:val="left"/>
            </w:pPr>
            <w:r>
              <w:rPr>
                <w:b w:val="false"/>
                <w:bCs w:val="false"/>
                <w:color w:val="000000"/>
                <w:sz w:val="17"/>
                <w:szCs w:val="17"/>
              </w:rPr>
              <w:t xml:space="preserve">Validity</w:t>
            </w:r>
          </w:p>
        </w:tc>
        <w:tc>
          <w:tcPr>
            <w:tcW w:type="dxa" w:w="3600"/>
            <w:shd w:fill="FFFFFF" w:val="clear"/>
            <w:tcMar>
              <w:top w:type="dxa" w:w="50"/>
              <w:left w:type="dxa" w:w="90"/>
              <w:bottom w:type="dxa" w:w="50"/>
              <w:right w:type="dxa" w:w="90"/>
            </w:tcMar>
            <w:vAlign w:val="center"/>
          </w:tcPr>
          <w:p>
            <w:pPr>
              <w:jc w:val="left"/>
            </w:pPr>
            <w:r>
              <w:rPr>
                <w:b w:val="false"/>
                <w:bCs w:val="false"/>
                <w:color w:val="000000"/>
                <w:sz w:val="17"/>
                <w:szCs w:val="17"/>
              </w:rPr>
              <w:t xml:space="preserve">salary is a positive ZAR amount; pay period well formed</w:t>
            </w:r>
          </w:p>
        </w:tc>
        <w:tc>
          <w:tcPr>
            <w:tcW w:type="dxa" w:w="2960"/>
            <w:shd w:fill="FFFFFF" w:val="clear"/>
            <w:tcMar>
              <w:top w:type="dxa" w:w="50"/>
              <w:left w:type="dxa" w:w="90"/>
              <w:bottom w:type="dxa" w:w="50"/>
              <w:right w:type="dxa" w:w="90"/>
            </w:tcMar>
            <w:vAlign w:val="center"/>
          </w:tcPr>
          <w:p>
            <w:pPr>
              <w:jc w:val="left"/>
            </w:pPr>
            <w:r>
              <w:rPr>
                <w:b w:val="false"/>
                <w:bCs w:val="false"/>
                <w:color w:val="000000"/>
                <w:sz w:val="17"/>
                <w:szCs w:val="17"/>
              </w:rPr>
              <w:t xml:space="preserve">RLIKE, CASE</w:t>
            </w:r>
          </w:p>
        </w:tc>
      </w:tr>
      <w:tr>
        <w:trPr>
          <w:cantSplit/>
        </w:trPr>
        <w:tc>
          <w:tcPr>
            <w:tcW w:type="dxa" w:w="900"/>
            <w:shd w:fill="F7F9FC" w:val="clear"/>
            <w:tcMar>
              <w:top w:type="dxa" w:w="50"/>
              <w:left w:type="dxa" w:w="90"/>
              <w:bottom w:type="dxa" w:w="50"/>
              <w:right w:type="dxa" w:w="90"/>
            </w:tcMar>
            <w:vAlign w:val="center"/>
          </w:tcPr>
          <w:p>
            <w:pPr>
              <w:jc w:val="left"/>
            </w:pPr>
            <w:r>
              <w:rPr>
                <w:b w:val="false"/>
                <w:bCs w:val="false"/>
                <w:color w:val="000000"/>
                <w:sz w:val="17"/>
                <w:szCs w:val="17"/>
              </w:rPr>
              <w:t xml:space="preserve">DQ06</w:t>
            </w:r>
          </w:p>
        </w:tc>
        <w:tc>
          <w:tcPr>
            <w:tcW w:type="dxa" w:w="1900"/>
            <w:shd w:fill="F7F9FC" w:val="clear"/>
            <w:tcMar>
              <w:top w:type="dxa" w:w="50"/>
              <w:left w:type="dxa" w:w="90"/>
              <w:bottom w:type="dxa" w:w="50"/>
              <w:right w:type="dxa" w:w="90"/>
            </w:tcMar>
            <w:vAlign w:val="center"/>
          </w:tcPr>
          <w:p>
            <w:pPr>
              <w:jc w:val="left"/>
            </w:pPr>
            <w:r>
              <w:rPr>
                <w:b w:val="false"/>
                <w:bCs w:val="false"/>
                <w:color w:val="000000"/>
                <w:sz w:val="17"/>
                <w:szCs w:val="17"/>
              </w:rPr>
              <w:t xml:space="preserve">Freshness</w:t>
            </w:r>
          </w:p>
        </w:tc>
        <w:tc>
          <w:tcPr>
            <w:tcW w:type="dxa" w:w="3600"/>
            <w:shd w:fill="F7F9FC" w:val="clear"/>
            <w:tcMar>
              <w:top w:type="dxa" w:w="50"/>
              <w:left w:type="dxa" w:w="90"/>
              <w:bottom w:type="dxa" w:w="50"/>
              <w:right w:type="dxa" w:w="90"/>
            </w:tcMar>
            <w:vAlign w:val="center"/>
          </w:tcPr>
          <w:p>
            <w:pPr>
              <w:jc w:val="left"/>
            </w:pPr>
            <w:r>
              <w:rPr>
                <w:b w:val="false"/>
                <w:bCs w:val="false"/>
                <w:color w:val="000000"/>
                <w:sz w:val="17"/>
                <w:szCs w:val="17"/>
              </w:rPr>
              <w:t xml:space="preserve">updated within 30 days of the extract</w:t>
            </w:r>
          </w:p>
        </w:tc>
        <w:tc>
          <w:tcPr>
            <w:tcW w:type="dxa" w:w="2960"/>
            <w:shd w:fill="F7F9FC" w:val="clear"/>
            <w:tcMar>
              <w:top w:type="dxa" w:w="50"/>
              <w:left w:type="dxa" w:w="90"/>
              <w:bottom w:type="dxa" w:w="50"/>
              <w:right w:type="dxa" w:w="90"/>
            </w:tcMar>
            <w:vAlign w:val="center"/>
          </w:tcPr>
          <w:p>
            <w:pPr>
              <w:jc w:val="left"/>
            </w:pPr>
            <w:r>
              <w:rPr>
                <w:b w:val="false"/>
                <w:bCs w:val="false"/>
                <w:color w:val="000000"/>
                <w:sz w:val="17"/>
                <w:szCs w:val="17"/>
              </w:rPr>
              <w:t xml:space="preserve">datediff over a union of sources</w:t>
            </w:r>
          </w:p>
        </w:tc>
      </w:tr>
    </w:tbl>
    <w:p>
      <w:pPr>
        <w:keepNext/>
        <w:spacing w:after="60" w:before="160"/>
        <w:jc w:val="center"/>
      </w:pPr>
      <w:r>
        <w:drawing>
          <wp:inline distT="0" distB="0" distL="0" distR="0">
            <wp:extent cx="5715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33550"/>
                    </a:xfrm>
                    <a:prstGeom prst="rect">
                      <a:avLst/>
                    </a:prstGeom>
                  </pic:spPr>
                </pic:pic>
              </a:graphicData>
            </a:graphic>
          </wp:inline>
        </w:drawing>
      </w:r>
    </w:p>
    <w:p>
      <w:pPr>
        <w:spacing w:after="200"/>
        <w:jc w:val="center"/>
      </w:pPr>
      <w:r>
        <w:rPr>
          <w:i/>
          <w:iCs/>
          <w:color w:val="595959"/>
          <w:sz w:val="17"/>
          <w:szCs w:val="17"/>
        </w:rPr>
        <w:t xml:space="preserve">Figure 1. Output of the six checks: every failure names the employee.</w:t>
      </w:r>
      <w:r>
        <w:rPr>
          <w:color w:val="0E7C7B"/>
          <w:sz w:val="15"/>
          <w:szCs w:val="15"/>
        </w:rPr>
        <w:t xml:space="preserve">  [Rendered log]</w:t>
      </w:r>
    </w:p>
    <w:p>
      <w:pPr>
        <w:pStyle w:val="Heading2"/>
        <w:keepNext/>
        <w:keepLines/>
        <w:spacing w:after="120" w:before="260"/>
      </w:pPr>
      <w:r>
        <w:t xml:space="preserve">2.1 PySpark: field-level reconciliation</w:t>
      </w:r>
    </w:p>
    <w:p>
      <w:pPr>
        <w:spacing w:after="140"/>
      </w:pPr>
      <w:r>
        <w:t xml:space="preserve">reconcile_fields() in the notebook compares every business-critical field of Employee 360 with the system that owns it (HR or payroll), using null-safe equality, and classifies each difference as an Error, a Legitimate exception or Cannot verify, with the reason. It is the PySpark task the brief asks for, and it feeds rules RC03 and RC04.</w:t>
      </w:r>
    </w:p>
    <w:p>
      <w:pPr>
        <w:pStyle w:val="Heading2"/>
        <w:keepNext/>
        <w:keepLines/>
        <w:spacing w:after="120" w:before="260"/>
      </w:pPr>
      <w:r>
        <w:t xml:space="preserve">2.2 How the checks were verified</w:t>
      </w:r>
    </w:p>
    <w:p>
      <w:pPr>
        <w:spacing w:after="140"/>
      </w:pPr>
      <w:r>
        <w:t xml:space="preserve">tests/check_expected.py recomputes every rule's affected IDs from the raw CSVs in plain Python, with separately written logic and no Spark, and compares them with the Spark output. It runs in seconds, so it can run on every pull request.</w:t>
      </w:r>
    </w:p>
    <w:p>
      <w:pPr>
        <w:keepNext/>
        <w:spacing w:after="60" w:before="160"/>
        <w:jc w:val="center"/>
      </w:pPr>
      <w:r>
        <w:drawing>
          <wp:inline distT="0" distB="0" distL="0" distR="0">
            <wp:extent cx="4476750" cy="11620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162050"/>
                    </a:xfrm>
                    <a:prstGeom prst="rect">
                      <a:avLst/>
                    </a:prstGeom>
                  </pic:spPr>
                </pic:pic>
              </a:graphicData>
            </a:graphic>
          </wp:inline>
        </w:drawing>
      </w:r>
    </w:p>
    <w:p>
      <w:pPr>
        <w:spacing w:after="200"/>
        <w:jc w:val="center"/>
      </w:pPr>
      <w:r>
        <w:rPr>
          <w:i/>
          <w:iCs/>
          <w:color w:val="595959"/>
          <w:sz w:val="17"/>
          <w:szCs w:val="17"/>
        </w:rPr>
        <w:t xml:space="preserve">Figure 2. Independent recomputation: all 10 rules agree with the Spark output.</w:t>
      </w:r>
      <w:r>
        <w:rPr>
          <w:color w:val="0E7C7B"/>
          <w:sz w:val="15"/>
          <w:szCs w:val="15"/>
        </w:rPr>
        <w:t xml:space="preserve">  [Rendered log]</w:t>
      </w:r>
    </w:p>
    <w:p>
      <w:pPr>
        <w:pStyle w:val="Heading1"/>
        <w:pageBreakBefore/>
        <w:spacing w:after="160"/>
      </w:pPr>
      <w:r>
        <w:t xml:space="preserve">3. Reconciliation: sources to Employee 360</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 3 · missing downstream, unexpected downstream, field mismatches; why agreeing totals do not prove correctness; a short summary</w:t>
      </w:r>
    </w:p>
    <w:p>
      <w:pPr>
        <w:pStyle w:val="Heading2"/>
        <w:keepNext/>
        <w:keepLines/>
        <w:spacing w:after="120" w:before="260"/>
      </w:pPr>
      <w:r>
        <w:t xml:space="preserve">3.1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cantSplit/>
          <w:tblHeader/>
        </w:trPr>
        <w:tc>
          <w:tcPr>
            <w:tcW w:type="dxa" w:w="7360"/>
            <w:shd w:fill="1F3864" w:val="clear"/>
            <w:tcMar>
              <w:top w:type="dxa" w:w="50"/>
              <w:left w:type="dxa" w:w="90"/>
              <w:bottom w:type="dxa" w:w="50"/>
              <w:right w:type="dxa" w:w="90"/>
            </w:tcMar>
            <w:vAlign w:val="center"/>
          </w:tcPr>
          <w:p>
            <w:pPr>
              <w:jc w:val="left"/>
            </w:pPr>
            <w:r>
              <w:rPr>
                <w:b/>
                <w:bCs/>
                <w:color w:val="FFFFFF"/>
                <w:sz w:val="17"/>
                <w:szCs w:val="17"/>
              </w:rPr>
              <w:t xml:space="preserve">Measure</w:t>
            </w:r>
          </w:p>
        </w:tc>
        <w:tc>
          <w:tcPr>
            <w:tcW w:type="dxa" w:w="2000"/>
            <w:shd w:fill="1F3864" w:val="clear"/>
            <w:tcMar>
              <w:top w:type="dxa" w:w="50"/>
              <w:left w:type="dxa" w:w="90"/>
              <w:bottom w:type="dxa" w:w="50"/>
              <w:right w:type="dxa" w:w="90"/>
            </w:tcMar>
            <w:vAlign w:val="center"/>
          </w:tcPr>
          <w:p>
            <w:pPr>
              <w:jc w:val="right"/>
            </w:pPr>
            <w:r>
              <w:rPr>
                <w:b/>
                <w:bCs/>
                <w:color w:val="FFFFFF"/>
                <w:sz w:val="17"/>
                <w:szCs w:val="17"/>
              </w:rPr>
              <w:t xml:space="preserve">Value</w:t>
            </w:r>
          </w:p>
        </w:tc>
      </w:tr>
      <w:tr>
        <w:trPr>
          <w:cantSplit/>
        </w:trPr>
        <w:tc>
          <w:tcPr>
            <w:tcW w:type="dxa" w:w="7360"/>
            <w:shd w:fill="FFFFFF" w:val="clear"/>
            <w:tcMar>
              <w:top w:type="dxa" w:w="50"/>
              <w:left w:type="dxa" w:w="90"/>
              <w:bottom w:type="dxa" w:w="50"/>
              <w:right w:type="dxa" w:w="90"/>
            </w:tcMar>
            <w:vAlign w:val="center"/>
          </w:tcPr>
          <w:p>
            <w:pPr>
              <w:jc w:val="left"/>
            </w:pPr>
            <w:r>
              <w:rPr>
                <w:b w:val="false"/>
                <w:bCs w:val="false"/>
                <w:color w:val="000000"/>
                <w:sz w:val="17"/>
                <w:szCs w:val="17"/>
              </w:rPr>
              <w:t xml:space="preserve">Employees in HR (system of record)</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7360"/>
            <w:shd w:fill="F7F9FC" w:val="clear"/>
            <w:tcMar>
              <w:top w:type="dxa" w:w="50"/>
              <w:left w:type="dxa" w:w="90"/>
              <w:bottom w:type="dxa" w:w="50"/>
              <w:right w:type="dxa" w:w="90"/>
            </w:tcMar>
            <w:vAlign w:val="center"/>
          </w:tcPr>
          <w:p>
            <w:pPr>
              <w:jc w:val="left"/>
            </w:pPr>
            <w:r>
              <w:rPr>
                <w:b w:val="false"/>
                <w:bCs w:val="false"/>
                <w:color w:val="000000"/>
                <w:sz w:val="17"/>
                <w:szCs w:val="17"/>
              </w:rPr>
              <w:t xml:space="preserve">Rows in Employee 360</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7360"/>
            <w:shd w:fill="FFFFFF" w:val="clear"/>
            <w:tcMar>
              <w:top w:type="dxa" w:w="50"/>
              <w:left w:type="dxa" w:w="90"/>
              <w:bottom w:type="dxa" w:w="50"/>
              <w:right w:type="dxa" w:w="90"/>
            </w:tcMar>
            <w:vAlign w:val="center"/>
          </w:tcPr>
          <w:p>
            <w:pPr>
              <w:jc w:val="left"/>
            </w:pPr>
            <w:r>
              <w:rPr>
                <w:b w:val="false"/>
                <w:bCs w:val="false"/>
                <w:color w:val="000000"/>
                <w:sz w:val="17"/>
                <w:szCs w:val="17"/>
              </w:rPr>
              <w:t xml:space="preserve">Matched on employee_id</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47</w:t>
            </w:r>
          </w:p>
        </w:tc>
      </w:tr>
      <w:tr>
        <w:trPr>
          <w:cantSplit/>
        </w:trPr>
        <w:tc>
          <w:tcPr>
            <w:tcW w:type="dxa" w:w="7360"/>
            <w:shd w:fill="F7F9FC" w:val="clear"/>
            <w:tcMar>
              <w:top w:type="dxa" w:w="50"/>
              <w:left w:type="dxa" w:w="90"/>
              <w:bottom w:type="dxa" w:w="50"/>
              <w:right w:type="dxa" w:w="90"/>
            </w:tcMar>
            <w:vAlign w:val="center"/>
          </w:tcPr>
          <w:p>
            <w:pPr>
              <w:jc w:val="left"/>
            </w:pPr>
            <w:r>
              <w:rPr>
                <w:b w:val="false"/>
                <w:bCs w:val="false"/>
                <w:color w:val="000000"/>
                <w:sz w:val="17"/>
                <w:szCs w:val="17"/>
              </w:rPr>
              <w:t xml:space="preserve">Missing downstream (in HR, not in Employee 360)</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1</w:t>
            </w:r>
          </w:p>
        </w:tc>
      </w:tr>
      <w:tr>
        <w:trPr>
          <w:cantSplit/>
        </w:trPr>
        <w:tc>
          <w:tcPr>
            <w:tcW w:type="dxa" w:w="7360"/>
            <w:shd w:fill="FFFFFF" w:val="clear"/>
            <w:tcMar>
              <w:top w:type="dxa" w:w="50"/>
              <w:left w:type="dxa" w:w="90"/>
              <w:bottom w:type="dxa" w:w="50"/>
              <w:right w:type="dxa" w:w="90"/>
            </w:tcMar>
            <w:vAlign w:val="center"/>
          </w:tcPr>
          <w:p>
            <w:pPr>
              <w:jc w:val="left"/>
            </w:pPr>
            <w:r>
              <w:rPr>
                <w:b w:val="false"/>
                <w:bCs w:val="false"/>
                <w:color w:val="000000"/>
                <w:sz w:val="17"/>
                <w:szCs w:val="17"/>
              </w:rPr>
              <w:t xml:space="preserve">Unexpected downstream (in Employee 360, not in HR)</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w:t>
            </w:r>
          </w:p>
        </w:tc>
      </w:tr>
      <w:tr>
        <w:trPr>
          <w:cantSplit/>
        </w:trPr>
        <w:tc>
          <w:tcPr>
            <w:tcW w:type="dxa" w:w="7360"/>
            <w:shd w:fill="F7F9FC" w:val="clear"/>
            <w:tcMar>
              <w:top w:type="dxa" w:w="50"/>
              <w:left w:type="dxa" w:w="90"/>
              <w:bottom w:type="dxa" w:w="50"/>
              <w:right w:type="dxa" w:w="90"/>
            </w:tcMar>
            <w:vAlign w:val="center"/>
          </w:tcPr>
          <w:p>
            <w:pPr>
              <w:jc w:val="left"/>
            </w:pPr>
            <w:r>
              <w:rPr>
                <w:b w:val="false"/>
                <w:bCs w:val="false"/>
                <w:color w:val="000000"/>
                <w:sz w:val="17"/>
                <w:szCs w:val="17"/>
              </w:rPr>
              <w:t xml:space="preserve">Matched employees with at least one field error</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6</w:t>
            </w:r>
          </w:p>
        </w:tc>
      </w:tr>
      <w:tr>
        <w:trPr>
          <w:cantSplit/>
        </w:trPr>
        <w:tc>
          <w:tcPr>
            <w:tcW w:type="dxa" w:w="7360"/>
            <w:shd w:fill="FFFFFF" w:val="clear"/>
            <w:tcMar>
              <w:top w:type="dxa" w:w="50"/>
              <w:left w:type="dxa" w:w="90"/>
              <w:bottom w:type="dxa" w:w="50"/>
              <w:right w:type="dxa" w:w="90"/>
            </w:tcMar>
            <w:vAlign w:val="center"/>
          </w:tcPr>
          <w:p>
            <w:pPr>
              <w:jc w:val="left"/>
            </w:pPr>
            <w:r>
              <w:rPr>
                <w:b w:val="false"/>
                <w:bCs w:val="false"/>
                <w:color w:val="000000"/>
                <w:sz w:val="17"/>
                <w:szCs w:val="17"/>
              </w:rPr>
              <w:t xml:space="preserve">Matched employees whose value cannot be verified (conflicting source)</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w:t>
            </w:r>
          </w:p>
        </w:tc>
      </w:tr>
      <w:tr>
        <w:trPr>
          <w:cantSplit/>
        </w:trPr>
        <w:tc>
          <w:tcPr>
            <w:tcW w:type="dxa" w:w="7360"/>
            <w:shd w:fill="F7F9FC" w:val="clear"/>
            <w:tcMar>
              <w:top w:type="dxa" w:w="50"/>
              <w:left w:type="dxa" w:w="90"/>
              <w:bottom w:type="dxa" w:w="50"/>
              <w:right w:type="dxa" w:w="90"/>
            </w:tcMar>
            <w:vAlign w:val="center"/>
          </w:tcPr>
          <w:p>
            <w:pPr>
              <w:jc w:val="left"/>
            </w:pPr>
            <w:r>
              <w:rPr>
                <w:b w:val="false"/>
                <w:bCs w:val="false"/>
                <w:color w:val="000000"/>
                <w:sz w:val="17"/>
                <w:szCs w:val="17"/>
              </w:rPr>
              <w:t xml:space="preserve">Field differences that are legitimate exceptions</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1</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1800"/>
        <w:gridCol w:w="1800"/>
        <w:gridCol w:w="2660"/>
      </w:tblGrid>
      <w:tr>
        <w:trPr>
          <w:cantSplit/>
          <w:tblHeader/>
        </w:trPr>
        <w:tc>
          <w:tcPr>
            <w:tcW w:type="dxa" w:w="1100"/>
            <w:shd w:fill="1F3864" w:val="clear"/>
            <w:tcMar>
              <w:top w:type="dxa" w:w="50"/>
              <w:left w:type="dxa" w:w="90"/>
              <w:bottom w:type="dxa" w:w="50"/>
              <w:right w:type="dxa" w:w="90"/>
            </w:tcMar>
            <w:vAlign w:val="center"/>
          </w:tcPr>
          <w:p>
            <w:pPr>
              <w:jc w:val="left"/>
            </w:pPr>
            <w:r>
              <w:rPr>
                <w:b/>
                <w:bCs/>
                <w:color w:val="FFFFFF"/>
                <w:sz w:val="17"/>
                <w:szCs w:val="17"/>
              </w:rPr>
              <w:t xml:space="preserve">Employee</w:t>
            </w:r>
          </w:p>
        </w:tc>
        <w:tc>
          <w:tcPr>
            <w:tcW w:type="dxa" w:w="2000"/>
            <w:shd w:fill="1F3864" w:val="clear"/>
            <w:tcMar>
              <w:top w:type="dxa" w:w="50"/>
              <w:left w:type="dxa" w:w="90"/>
              <w:bottom w:type="dxa" w:w="50"/>
              <w:right w:type="dxa" w:w="90"/>
            </w:tcMar>
            <w:vAlign w:val="center"/>
          </w:tcPr>
          <w:p>
            <w:pPr>
              <w:jc w:val="left"/>
            </w:pPr>
            <w:r>
              <w:rPr>
                <w:b/>
                <w:bCs/>
                <w:color w:val="FFFFFF"/>
                <w:sz w:val="17"/>
                <w:szCs w:val="17"/>
              </w:rPr>
              <w:t xml:space="preserve">Field</w:t>
            </w:r>
          </w:p>
        </w:tc>
        <w:tc>
          <w:tcPr>
            <w:tcW w:type="dxa" w:w="1800"/>
            <w:shd w:fill="1F3864" w:val="clear"/>
            <w:tcMar>
              <w:top w:type="dxa" w:w="50"/>
              <w:left w:type="dxa" w:w="90"/>
              <w:bottom w:type="dxa" w:w="50"/>
              <w:right w:type="dxa" w:w="90"/>
            </w:tcMar>
            <w:vAlign w:val="center"/>
          </w:tcPr>
          <w:p>
            <w:pPr>
              <w:jc w:val="left"/>
            </w:pPr>
            <w:r>
              <w:rPr>
                <w:b/>
                <w:bCs/>
                <w:color w:val="FFFFFF"/>
                <w:sz w:val="17"/>
                <w:szCs w:val="17"/>
              </w:rPr>
              <w:t xml:space="preserve">Source</w:t>
            </w:r>
          </w:p>
        </w:tc>
        <w:tc>
          <w:tcPr>
            <w:tcW w:type="dxa" w:w="1800"/>
            <w:shd w:fill="1F3864" w:val="clear"/>
            <w:tcMar>
              <w:top w:type="dxa" w:w="50"/>
              <w:left w:type="dxa" w:w="90"/>
              <w:bottom w:type="dxa" w:w="50"/>
              <w:right w:type="dxa" w:w="90"/>
            </w:tcMar>
            <w:vAlign w:val="center"/>
          </w:tcPr>
          <w:p>
            <w:pPr>
              <w:jc w:val="left"/>
            </w:pPr>
            <w:r>
              <w:rPr>
                <w:b/>
                <w:bCs/>
                <w:color w:val="FFFFFF"/>
                <w:sz w:val="17"/>
                <w:szCs w:val="17"/>
              </w:rPr>
              <w:t xml:space="preserve">Employee 360</w:t>
            </w:r>
          </w:p>
        </w:tc>
        <w:tc>
          <w:tcPr>
            <w:tcW w:type="dxa" w:w="2660"/>
            <w:shd w:fill="1F3864" w:val="clear"/>
            <w:tcMar>
              <w:top w:type="dxa" w:w="50"/>
              <w:left w:type="dxa" w:w="90"/>
              <w:bottom w:type="dxa" w:w="50"/>
              <w:right w:type="dxa" w:w="90"/>
            </w:tcMar>
            <w:vAlign w:val="center"/>
          </w:tcPr>
          <w:p>
            <w:pPr>
              <w:jc w:val="left"/>
            </w:pPr>
            <w:r>
              <w:rPr>
                <w:b/>
                <w:bCs/>
                <w:color w:val="FFFFFF"/>
                <w:sz w:val="17"/>
                <w:szCs w:val="17"/>
              </w:rPr>
              <w:t xml:space="preserve">Classification</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E1015</w:t>
            </w:r>
          </w:p>
        </w:tc>
        <w:tc>
          <w:tcPr>
            <w:tcW w:type="dxa" w:w="2000"/>
            <w:shd w:fill="FFFFFF" w:val="clear"/>
            <w:tcMar>
              <w:top w:type="dxa" w:w="50"/>
              <w:left w:type="dxa" w:w="90"/>
              <w:bottom w:type="dxa" w:w="50"/>
              <w:right w:type="dxa" w:w="90"/>
            </w:tcMar>
            <w:vAlign w:val="center"/>
          </w:tcPr>
          <w:p>
            <w:pPr>
              <w:jc w:val="left"/>
            </w:pPr>
            <w:r>
              <w:rPr>
                <w:b w:val="false"/>
                <w:bCs w:val="false"/>
                <w:color w:val="000000"/>
                <w:sz w:val="17"/>
                <w:szCs w:val="17"/>
              </w:rPr>
              <w:t xml:space="preserve">monthly_salary</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57100.00</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57100.00</w:t>
            </w:r>
          </w:p>
        </w:tc>
        <w:tc>
          <w:tcPr>
            <w:tcW w:type="dxa" w:w="2660"/>
            <w:shd w:fill="FFFFFF" w:val="clear"/>
            <w:tcMar>
              <w:top w:type="dxa" w:w="50"/>
              <w:left w:type="dxa" w:w="90"/>
              <w:bottom w:type="dxa" w:w="50"/>
              <w:right w:type="dxa" w:w="90"/>
            </w:tcMar>
            <w:vAlign w:val="center"/>
          </w:tcPr>
          <w:p>
            <w:pPr>
              <w:jc w:val="left"/>
            </w:pPr>
            <w:r>
              <w:rPr>
                <w:b w:val="false"/>
                <w:bCs w:val="false"/>
                <w:color w:val="000000"/>
                <w:sz w:val="17"/>
                <w:szCs w:val="17"/>
              </w:rPr>
              <w:t xml:space="preserve">Cannot verify</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7"/>
                <w:szCs w:val="17"/>
              </w:rPr>
              <w:t xml:space="preserve">E1012</w:t>
            </w:r>
          </w:p>
        </w:tc>
        <w:tc>
          <w:tcPr>
            <w:tcW w:type="dxa" w:w="2000"/>
            <w:shd w:fill="F7F9FC" w:val="clear"/>
            <w:tcMar>
              <w:top w:type="dxa" w:w="50"/>
              <w:left w:type="dxa" w:w="90"/>
              <w:bottom w:type="dxa" w:w="50"/>
              <w:right w:type="dxa" w:w="90"/>
            </w:tcMar>
            <w:vAlign w:val="center"/>
          </w:tcPr>
          <w:p>
            <w:pPr>
              <w:jc w:val="left"/>
            </w:pPr>
            <w:r>
              <w:rPr>
                <w:b w:val="false"/>
                <w:bCs w:val="false"/>
                <w:color w:val="000000"/>
                <w:sz w:val="17"/>
                <w:szCs w:val="17"/>
              </w:rPr>
              <w:t xml:space="preserve">employment_status</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Terminated</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Active</w:t>
            </w:r>
          </w:p>
        </w:tc>
        <w:tc>
          <w:tcPr>
            <w:tcW w:type="dxa" w:w="2660"/>
            <w:shd w:fill="F7F9FC" w:val="clear"/>
            <w:tcMar>
              <w:top w:type="dxa" w:w="50"/>
              <w:left w:type="dxa" w:w="90"/>
              <w:bottom w:type="dxa" w:w="50"/>
              <w:right w:type="dxa" w:w="90"/>
            </w:tcMar>
            <w:vAlign w:val="center"/>
          </w:tcPr>
          <w:p>
            <w:pPr>
              <w:jc w:val="left"/>
            </w:pPr>
            <w:r>
              <w:rPr>
                <w:b w:val="false"/>
                <w:bCs w:val="false"/>
                <w:color w:val="000000"/>
                <w:sz w:val="17"/>
                <w:szCs w:val="17"/>
              </w:rPr>
              <w:t xml:space="preserve">Error</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E1018</w:t>
            </w:r>
          </w:p>
        </w:tc>
        <w:tc>
          <w:tcPr>
            <w:tcW w:type="dxa" w:w="2000"/>
            <w:shd w:fill="FFFFFF" w:val="clear"/>
            <w:tcMar>
              <w:top w:type="dxa" w:w="50"/>
              <w:left w:type="dxa" w:w="90"/>
              <w:bottom w:type="dxa" w:w="50"/>
              <w:right w:type="dxa" w:w="90"/>
            </w:tcMar>
            <w:vAlign w:val="center"/>
          </w:tcPr>
          <w:p>
            <w:pPr>
              <w:jc w:val="left"/>
            </w:pPr>
            <w:r>
              <w:rPr>
                <w:b w:val="false"/>
                <w:bCs w:val="false"/>
                <w:color w:val="000000"/>
                <w:sz w:val="17"/>
                <w:szCs w:val="17"/>
              </w:rPr>
              <w:t xml:space="preserve">monthly_salary</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62900.00</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69400.00</w:t>
            </w:r>
          </w:p>
        </w:tc>
        <w:tc>
          <w:tcPr>
            <w:tcW w:type="dxa" w:w="2660"/>
            <w:shd w:fill="FFFFFF" w:val="clear"/>
            <w:tcMar>
              <w:top w:type="dxa" w:w="50"/>
              <w:left w:type="dxa" w:w="90"/>
              <w:bottom w:type="dxa" w:w="50"/>
              <w:right w:type="dxa" w:w="90"/>
            </w:tcMar>
            <w:vAlign w:val="center"/>
          </w:tcPr>
          <w:p>
            <w:pPr>
              <w:jc w:val="left"/>
            </w:pPr>
            <w:r>
              <w:rPr>
                <w:b w:val="false"/>
                <w:bCs w:val="false"/>
                <w:color w:val="000000"/>
                <w:sz w:val="17"/>
                <w:szCs w:val="17"/>
              </w:rPr>
              <w:t xml:space="preserve">Error</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7"/>
                <w:szCs w:val="17"/>
              </w:rPr>
              <w:t xml:space="preserve">E1037</w:t>
            </w:r>
          </w:p>
        </w:tc>
        <w:tc>
          <w:tcPr>
            <w:tcW w:type="dxa" w:w="2000"/>
            <w:shd w:fill="F7F9FC" w:val="clear"/>
            <w:tcMar>
              <w:top w:type="dxa" w:w="50"/>
              <w:left w:type="dxa" w:w="90"/>
              <w:bottom w:type="dxa" w:w="50"/>
              <w:right w:type="dxa" w:w="90"/>
            </w:tcMar>
            <w:vAlign w:val="center"/>
          </w:tcPr>
          <w:p>
            <w:pPr>
              <w:jc w:val="left"/>
            </w:pPr>
            <w:r>
              <w:rPr>
                <w:b w:val="false"/>
                <w:bCs w:val="false"/>
                <w:color w:val="000000"/>
                <w:sz w:val="17"/>
                <w:szCs w:val="17"/>
              </w:rPr>
              <w:t xml:space="preserve">currency</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USD</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ZAR</w:t>
            </w:r>
          </w:p>
        </w:tc>
        <w:tc>
          <w:tcPr>
            <w:tcW w:type="dxa" w:w="2660"/>
            <w:shd w:fill="F7F9FC" w:val="clear"/>
            <w:tcMar>
              <w:top w:type="dxa" w:w="50"/>
              <w:left w:type="dxa" w:w="90"/>
              <w:bottom w:type="dxa" w:w="50"/>
              <w:right w:type="dxa" w:w="90"/>
            </w:tcMar>
            <w:vAlign w:val="center"/>
          </w:tcPr>
          <w:p>
            <w:pPr>
              <w:jc w:val="left"/>
            </w:pPr>
            <w:r>
              <w:rPr>
                <w:b w:val="false"/>
                <w:bCs w:val="false"/>
                <w:color w:val="000000"/>
                <w:sz w:val="17"/>
                <w:szCs w:val="17"/>
              </w:rPr>
              <w:t xml:space="preserve">Error</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E1044</w:t>
            </w:r>
          </w:p>
        </w:tc>
        <w:tc>
          <w:tcPr>
            <w:tcW w:type="dxa" w:w="2000"/>
            <w:shd w:fill="FFFFFF" w:val="clear"/>
            <w:tcMar>
              <w:top w:type="dxa" w:w="50"/>
              <w:left w:type="dxa" w:w="90"/>
              <w:bottom w:type="dxa" w:w="50"/>
              <w:right w:type="dxa" w:w="90"/>
            </w:tcMar>
            <w:vAlign w:val="center"/>
          </w:tcPr>
          <w:p>
            <w:pPr>
              <w:jc w:val="left"/>
            </w:pPr>
            <w:r>
              <w:rPr>
                <w:b w:val="false"/>
                <w:bCs w:val="false"/>
                <w:color w:val="000000"/>
                <w:sz w:val="17"/>
                <w:szCs w:val="17"/>
              </w:rPr>
              <w:t xml:space="preserve">monthly_salary</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blank</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56200.00</w:t>
            </w:r>
          </w:p>
        </w:tc>
        <w:tc>
          <w:tcPr>
            <w:tcW w:type="dxa" w:w="2660"/>
            <w:shd w:fill="FFFFFF" w:val="clear"/>
            <w:tcMar>
              <w:top w:type="dxa" w:w="50"/>
              <w:left w:type="dxa" w:w="90"/>
              <w:bottom w:type="dxa" w:w="50"/>
              <w:right w:type="dxa" w:w="90"/>
            </w:tcMar>
            <w:vAlign w:val="center"/>
          </w:tcPr>
          <w:p>
            <w:pPr>
              <w:jc w:val="left"/>
            </w:pPr>
            <w:r>
              <w:rPr>
                <w:b w:val="false"/>
                <w:bCs w:val="false"/>
                <w:color w:val="000000"/>
                <w:sz w:val="17"/>
                <w:szCs w:val="17"/>
              </w:rPr>
              <w:t xml:space="preserve">Error</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7"/>
                <w:szCs w:val="17"/>
              </w:rPr>
              <w:t xml:space="preserve">E1044</w:t>
            </w:r>
          </w:p>
        </w:tc>
        <w:tc>
          <w:tcPr>
            <w:tcW w:type="dxa" w:w="2000"/>
            <w:shd w:fill="F7F9FC" w:val="clear"/>
            <w:tcMar>
              <w:top w:type="dxa" w:w="50"/>
              <w:left w:type="dxa" w:w="90"/>
              <w:bottom w:type="dxa" w:w="50"/>
              <w:right w:type="dxa" w:w="90"/>
            </w:tcMar>
            <w:vAlign w:val="center"/>
          </w:tcPr>
          <w:p>
            <w:pPr>
              <w:jc w:val="left"/>
            </w:pPr>
            <w:r>
              <w:rPr>
                <w:b w:val="false"/>
                <w:bCs w:val="false"/>
                <w:color w:val="000000"/>
                <w:sz w:val="17"/>
                <w:szCs w:val="17"/>
              </w:rPr>
              <w:t xml:space="preserve">currency</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blank</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ZAR</w:t>
            </w:r>
          </w:p>
        </w:tc>
        <w:tc>
          <w:tcPr>
            <w:tcW w:type="dxa" w:w="2660"/>
            <w:shd w:fill="F7F9FC" w:val="clear"/>
            <w:tcMar>
              <w:top w:type="dxa" w:w="50"/>
              <w:left w:type="dxa" w:w="90"/>
              <w:bottom w:type="dxa" w:w="50"/>
              <w:right w:type="dxa" w:w="90"/>
            </w:tcMar>
            <w:vAlign w:val="center"/>
          </w:tcPr>
          <w:p>
            <w:pPr>
              <w:jc w:val="left"/>
            </w:pPr>
            <w:r>
              <w:rPr>
                <w:b w:val="false"/>
                <w:bCs w:val="false"/>
                <w:color w:val="000000"/>
                <w:sz w:val="17"/>
                <w:szCs w:val="17"/>
              </w:rPr>
              <w:t xml:space="preserve">Error</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E1020</w:t>
            </w:r>
          </w:p>
        </w:tc>
        <w:tc>
          <w:tcPr>
            <w:tcW w:type="dxa" w:w="2000"/>
            <w:shd w:fill="FFFFFF" w:val="clear"/>
            <w:tcMar>
              <w:top w:type="dxa" w:w="50"/>
              <w:left w:type="dxa" w:w="90"/>
              <w:bottom w:type="dxa" w:w="50"/>
              <w:right w:type="dxa" w:w="90"/>
            </w:tcMar>
            <w:vAlign w:val="center"/>
          </w:tcPr>
          <w:p>
            <w:pPr>
              <w:jc w:val="left"/>
            </w:pPr>
            <w:r>
              <w:rPr>
                <w:b w:val="false"/>
                <w:bCs w:val="false"/>
                <w:color w:val="000000"/>
                <w:sz w:val="17"/>
                <w:szCs w:val="17"/>
              </w:rPr>
              <w:t xml:space="preserve">department</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blank</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Finance</w:t>
            </w:r>
          </w:p>
        </w:tc>
        <w:tc>
          <w:tcPr>
            <w:tcW w:type="dxa" w:w="2660"/>
            <w:shd w:fill="FFFFFF" w:val="clear"/>
            <w:tcMar>
              <w:top w:type="dxa" w:w="50"/>
              <w:left w:type="dxa" w:w="90"/>
              <w:bottom w:type="dxa" w:w="50"/>
              <w:right w:type="dxa" w:w="90"/>
            </w:tcMar>
            <w:vAlign w:val="center"/>
          </w:tcPr>
          <w:p>
            <w:pPr>
              <w:jc w:val="left"/>
            </w:pPr>
            <w:r>
              <w:rPr>
                <w:b w:val="false"/>
                <w:bCs w:val="false"/>
                <w:color w:val="000000"/>
                <w:sz w:val="17"/>
                <w:szCs w:val="17"/>
              </w:rPr>
              <w:t xml:space="preserve">Error</w:t>
            </w:r>
          </w:p>
        </w:tc>
      </w:tr>
      <w:tr>
        <w:trPr>
          <w:cantSplit/>
        </w:trPr>
        <w:tc>
          <w:tcPr>
            <w:tcW w:type="dxa" w:w="1100"/>
            <w:shd w:fill="F7F9FC" w:val="clear"/>
            <w:tcMar>
              <w:top w:type="dxa" w:w="50"/>
              <w:left w:type="dxa" w:w="90"/>
              <w:bottom w:type="dxa" w:w="50"/>
              <w:right w:type="dxa" w:w="90"/>
            </w:tcMar>
            <w:vAlign w:val="center"/>
          </w:tcPr>
          <w:p>
            <w:pPr>
              <w:jc w:val="left"/>
            </w:pPr>
            <w:r>
              <w:rPr>
                <w:b w:val="false"/>
                <w:bCs w:val="false"/>
                <w:color w:val="000000"/>
                <w:sz w:val="17"/>
                <w:szCs w:val="17"/>
              </w:rPr>
              <w:t xml:space="preserve">E1033</w:t>
            </w:r>
          </w:p>
        </w:tc>
        <w:tc>
          <w:tcPr>
            <w:tcW w:type="dxa" w:w="2000"/>
            <w:shd w:fill="F7F9FC" w:val="clear"/>
            <w:tcMar>
              <w:top w:type="dxa" w:w="50"/>
              <w:left w:type="dxa" w:w="90"/>
              <w:bottom w:type="dxa" w:w="50"/>
              <w:right w:type="dxa" w:w="90"/>
            </w:tcMar>
            <w:vAlign w:val="center"/>
          </w:tcPr>
          <w:p>
            <w:pPr>
              <w:jc w:val="left"/>
            </w:pPr>
            <w:r>
              <w:rPr>
                <w:b w:val="false"/>
                <w:bCs w:val="false"/>
                <w:color w:val="000000"/>
                <w:sz w:val="17"/>
                <w:szCs w:val="17"/>
              </w:rPr>
              <w:t xml:space="preserve">department</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People</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7"/>
                <w:szCs w:val="17"/>
              </w:rPr>
              <w:t xml:space="preserve">Sales</w:t>
            </w:r>
          </w:p>
        </w:tc>
        <w:tc>
          <w:tcPr>
            <w:tcW w:type="dxa" w:w="2660"/>
            <w:shd w:fill="F7F9FC" w:val="clear"/>
            <w:tcMar>
              <w:top w:type="dxa" w:w="50"/>
              <w:left w:type="dxa" w:w="90"/>
              <w:bottom w:type="dxa" w:w="50"/>
              <w:right w:type="dxa" w:w="90"/>
            </w:tcMar>
            <w:vAlign w:val="center"/>
          </w:tcPr>
          <w:p>
            <w:pPr>
              <w:jc w:val="left"/>
            </w:pPr>
            <w:r>
              <w:rPr>
                <w:b w:val="false"/>
                <w:bCs w:val="false"/>
                <w:color w:val="000000"/>
                <w:sz w:val="17"/>
                <w:szCs w:val="17"/>
              </w:rPr>
              <w:t xml:space="preserve">Error</w:t>
            </w:r>
          </w:p>
        </w:tc>
      </w:tr>
      <w:tr>
        <w:trPr>
          <w:cantSplit/>
        </w:trPr>
        <w:tc>
          <w:tcPr>
            <w:tcW w:type="dxa" w:w="11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E1042</w:t>
            </w:r>
          </w:p>
        </w:tc>
        <w:tc>
          <w:tcPr>
            <w:tcW w:type="dxa" w:w="20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effective_date</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2026-11-19</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7"/>
                <w:szCs w:val="17"/>
              </w:rPr>
              <w:t xml:space="preserve">2026-10-01</w:t>
            </w:r>
          </w:p>
        </w:tc>
        <w:tc>
          <w:tcPr>
            <w:tcW w:type="dxa" w:w="2660"/>
            <w:shd w:fill="FFFFFF" w:val="clear"/>
            <w:tcMar>
              <w:top w:type="dxa" w:w="50"/>
              <w:left w:type="dxa" w:w="90"/>
              <w:bottom w:type="dxa" w:w="50"/>
              <w:right w:type="dxa" w:w="90"/>
            </w:tcMar>
            <w:vAlign w:val="center"/>
          </w:tcPr>
          <w:p>
            <w:pPr>
              <w:jc w:val="left"/>
            </w:pPr>
            <w:r>
              <w:rPr>
                <w:b w:val="false"/>
                <w:bCs w:val="false"/>
                <w:color w:val="000000"/>
                <w:sz w:val="17"/>
                <w:szCs w:val="17"/>
              </w:rPr>
              <w:t xml:space="preserve">Legitimate exception</w:t>
            </w:r>
          </w:p>
        </w:tc>
      </w:tr>
    </w:tbl>
    <w:p>
      <w:pPr>
        <w:pStyle w:val="Heading2"/>
        <w:keepNext/>
        <w:keepLines/>
        <w:spacing w:after="120" w:before="260"/>
      </w:pPr>
      <w:r>
        <w:t xml:space="preserve">3.2 Why agreeing totals prove nothing</w:t>
      </w:r>
    </w:p>
    <w:p>
      <w:pPr>
        <w:keepNext/>
        <w:spacing w:after="60" w:before="160"/>
        <w:jc w:val="center"/>
      </w:pPr>
      <w:r>
        <w:drawing>
          <wp:inline distT="0" distB="0" distL="0" distR="0">
            <wp:extent cx="5905500" cy="17430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743075"/>
                    </a:xfrm>
                    <a:prstGeom prst="rect">
                      <a:avLst/>
                    </a:prstGeom>
                  </pic:spPr>
                </pic:pic>
              </a:graphicData>
            </a:graphic>
          </wp:inline>
        </w:drawing>
      </w:r>
    </w:p>
    <w:p>
      <w:pPr>
        <w:spacing w:after="200"/>
        <w:jc w:val="center"/>
      </w:pPr>
      <w:r>
        <w:rPr>
          <w:i/>
          <w:iCs/>
          <w:color w:val="595959"/>
          <w:sz w:val="17"/>
          <w:szCs w:val="17"/>
        </w:rPr>
        <w:t xml:space="preserve">Figure 3. Row counts agree (48/48/48) while the key sets differ; E1099 matches E1028 on 8 of 8 attributes.</w:t>
      </w:r>
      <w:r>
        <w:rPr>
          <w:color w:val="0E7C7B"/>
          <w:sz w:val="15"/>
          <w:szCs w:val="15"/>
        </w:rPr>
        <w:t xml:space="preserve">  [Rendered log]</w:t>
      </w:r>
    </w:p>
    <w:p>
      <w:pPr>
        <w:keepNext/>
        <w:spacing w:after="60" w:before="160"/>
        <w:jc w:val="center"/>
      </w:pPr>
      <w:r>
        <w:drawing>
          <wp:inline distT="0" distB="0" distL="0" distR="0">
            <wp:extent cx="5334000" cy="22193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i/>
          <w:iCs/>
          <w:color w:val="595959"/>
          <w:sz w:val="17"/>
          <w:szCs w:val="17"/>
        </w:rPr>
        <w:t xml:space="preserve">Figure 4. One net figure (R64,600) hides four errors worth R225,200 gross.</w:t>
      </w:r>
      <w:r>
        <w:rPr>
          <w:color w:val="0E7C7B"/>
          <w:sz w:val="15"/>
          <w:szCs w:val="15"/>
        </w:rPr>
        <w:t xml:space="preserve">  [Chart from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6"/>
              <w:left w:val="single" w:color="1F3864" w:sz="6"/>
              <w:bottom w:val="single" w:color="1F3864" w:sz="6"/>
              <w:right w:val="single" w:color="1F3864" w:sz="6"/>
            </w:tcBorders>
            <w:shd w:fill="EEF3F8" w:val="clear"/>
            <w:tcMar>
              <w:top w:type="dxa" w:w="120"/>
              <w:left w:type="dxa" w:w="180"/>
              <w:bottom w:type="dxa" w:w="120"/>
              <w:right w:type="dxa" w:w="180"/>
            </w:tcMar>
          </w:tcPr>
          <w:p>
            <w:pPr>
              <w:spacing w:after="80"/>
            </w:pPr>
            <w:r>
              <w:rPr>
                <w:b/>
                <w:bCs/>
                <w:color w:val="1F3864"/>
                <w:sz w:val="21"/>
                <w:szCs w:val="21"/>
              </w:rPr>
              <w:t xml:space="preserve">Insight: reconcile keys and fields, not totals</w:t>
            </w:r>
          </w:p>
          <w:p>
            <w:pPr>
              <w:pStyle w:val="ListParagraph"/>
              <w:numPr>
                <w:ilvl w:val="0"/>
                <w:numId w:val="2"/>
              </w:numPr>
              <w:spacing w:after="50"/>
            </w:pPr>
            <w:r>
              <w:t xml:space="preserve">A missing employee and an invented one cancel exactly in a headcount.</w:t>
            </w:r>
          </w:p>
          <w:p>
            <w:pPr>
              <w:pStyle w:val="ListParagraph"/>
              <w:numPr>
                <w:ilvl w:val="0"/>
                <w:numId w:val="2"/>
              </w:numPr>
              <w:spacing w:after="50"/>
            </w:pPr>
            <w:r>
              <w:t xml:space="preserve">Salary errors in both directions cancel in a total: +R82,200, −R80,300, +R56,200, +R6,500.</w:t>
            </w:r>
          </w:p>
          <w:p>
            <w:pPr>
              <w:pStyle w:val="ListParagraph"/>
              <w:numPr>
                <w:ilvl w:val="0"/>
                <w:numId w:val="2"/>
              </w:numPr>
              <w:spacing w:after="50"/>
            </w:pPr>
            <w:r>
              <w:t xml:space="preserve">Only a key-level and field-level comparison against the system of record finds them.</w:t>
            </w:r>
          </w:p>
        </w:tc>
      </w:tr>
    </w:tbl>
    <w:p>
      <w:pPr>
        <w:pStyle w:val="Heading1"/>
        <w:pageBreakBefore/>
        <w:spacing w:after="160"/>
      </w:pPr>
      <w:r>
        <w:t xml:space="preserve">4. Root cause: E1099 appears, E1027 disappears</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 4 · evidence, likely point of failure, business impact, what would confirm it, who should fix it; facts kept apart from hypotheses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shd w:fill="1F3864" w:val="clear"/>
            <w:tcMar>
              <w:top w:type="dxa" w:w="50"/>
              <w:left w:type="dxa" w:w="90"/>
              <w:bottom w:type="dxa" w:w="50"/>
              <w:right w:type="dxa" w:w="90"/>
            </w:tcMar>
            <w:vAlign w:val="center"/>
          </w:tcPr>
          <w:p>
            <w:pPr>
              <w:jc w:val="left"/>
            </w:pPr>
            <w:r>
              <w:rPr>
                <w:b/>
                <w:bCs/>
                <w:color w:val="FFFFFF"/>
                <w:sz w:val="17"/>
                <w:szCs w:val="17"/>
              </w:rPr>
              <w:t xml:space="preserve">Proven facts (evidence in outputs/)</w:t>
            </w:r>
          </w:p>
        </w:tc>
        <w:tc>
          <w:tcPr>
            <w:tcW w:type="dxa" w:w="4680"/>
            <w:shd w:fill="1F3864" w:val="clear"/>
            <w:tcMar>
              <w:top w:type="dxa" w:w="50"/>
              <w:left w:type="dxa" w:w="90"/>
              <w:bottom w:type="dxa" w:w="50"/>
              <w:right w:type="dxa" w:w="90"/>
            </w:tcMar>
            <w:vAlign w:val="center"/>
          </w:tcPr>
          <w:p>
            <w:pPr>
              <w:jc w:val="left"/>
            </w:pPr>
            <w:r>
              <w:rPr>
                <w:b/>
                <w:bCs/>
                <w:color w:val="FFFFFF"/>
                <w:sz w:val="17"/>
                <w:szCs w:val="17"/>
              </w:rPr>
              <w:t xml:space="preserve">Hypothesis (not proven)</w:t>
            </w:r>
          </w:p>
        </w:tc>
      </w:tr>
      <w:tr>
        <w:trPr>
          <w:cantSplit/>
        </w:trPr>
        <w:tc>
          <w:tcPr>
            <w:tcW w:type="dxa" w:w="4680"/>
            <w:shd w:fill="FFFFFF" w:val="clear"/>
            <w:tcMar>
              <w:top w:type="dxa" w:w="50"/>
              <w:left w:type="dxa" w:w="90"/>
              <w:bottom w:type="dxa" w:w="50"/>
              <w:right w:type="dxa" w:w="90"/>
            </w:tcMar>
            <w:vAlign w:val="center"/>
          </w:tcPr>
          <w:p>
            <w:pPr>
              <w:jc w:val="left"/>
            </w:pPr>
            <w:r>
              <w:rPr>
                <w:b w:val="false"/>
                <w:bCs w:val="false"/>
                <w:color w:val="000000"/>
                <w:sz w:val="17"/>
                <w:szCs w:val="17"/>
              </w:rPr>
              <w:t xml:space="preserve">E1027 is in HR (Active) and payroll (Payable, R80,300) but not in Employee 360 (recon_keys.csv). E1099 exists only in Employee 360. E1099 equals E1028 (Isabella Ross) on 8 of 8 attributes (recon_lookalike.csv). E1099's last_updated (2026-10-08) is the build date stamped on all current rows, so this build wrote it. The 48-row count did not change.</w:t>
            </w:r>
          </w:p>
        </w:tc>
        <w:tc>
          <w:tcPr>
            <w:tcW w:type="dxa" w:w="4680"/>
            <w:shd w:fill="FFFFFF" w:val="clear"/>
            <w:tcMar>
              <w:top w:type="dxa" w:w="50"/>
              <w:left w:type="dxa" w:w="90"/>
              <w:bottom w:type="dxa" w:w="50"/>
              <w:right w:type="dxa" w:w="90"/>
            </w:tcMar>
            <w:vAlign w:val="center"/>
          </w:tcPr>
          <w:p>
            <w:pPr>
              <w:jc w:val="left"/>
            </w:pPr>
            <w:r>
              <w:rPr>
                <w:b w:val="false"/>
                <w:bCs w:val="false"/>
                <w:color w:val="000000"/>
                <w:sz w:val="17"/>
                <w:szCs w:val="17"/>
              </w:rPr>
              <w:t xml:space="preserve">The identity-resolution step that assigns employee_id in the Employee 360 build (for example a legacy-ID crosswalk) produced a second record carrying E1028's attributes under the legacy key E1099, and the same step may be why the neighbouring ID E1027 was dropped. Alternative: a manual legacy insert copied an existing row while a separate filter excluded E1027.</w:t>
            </w:r>
          </w:p>
        </w:tc>
      </w:tr>
    </w:tbl>
    <w:p>
      <w:pPr>
        <w:spacing w:after="120"/>
      </w:pPr>
    </w:p>
    <w:p>
      <w:pPr>
        <w:pStyle w:val="ListParagraph"/>
        <w:numPr>
          <w:ilvl w:val="0"/>
          <w:numId w:val="2"/>
        </w:numPr>
        <w:spacing w:after="70"/>
      </w:pPr>
      <w:r>
        <w:rPr>
          <w:b/>
          <w:bCs/>
        </w:rPr>
        <w:t xml:space="preserve">Related pattern (hypothesis): </w:t>
      </w:r>
      <w:r>
        <w:t xml:space="preserve">Employee 360 carries values the current extracts do not contain (E1020's department, E1044's salary, E1012's pre-termination status). The build may keep the previous value when the source is blank or missing.</w:t>
      </w:r>
    </w:p>
    <w:p>
      <w:pPr>
        <w:pStyle w:val="ListParagraph"/>
        <w:numPr>
          <w:ilvl w:val="0"/>
          <w:numId w:val="2"/>
        </w:numPr>
        <w:spacing w:after="70"/>
      </w:pPr>
      <w:r>
        <w:rPr>
          <w:b/>
          <w:bCs/>
        </w:rPr>
        <w:t xml:space="preserve">What would confirm it: </w:t>
      </w:r>
      <w:r>
        <w:t xml:space="preserve">the crosswalk or MDM entries for E1027, E1028 and E1099; the Employee 360 table's Delta history (DESCRIBE HISTORY, VERSION AS OF) to see when E1099 appeared and E1027 went; the 2026-10-08 job logs and merge logic; HR confirming that no E1099 exists.</w:t>
      </w:r>
    </w:p>
    <w:p>
      <w:pPr>
        <w:pStyle w:val="ListParagraph"/>
        <w:numPr>
          <w:ilvl w:val="0"/>
          <w:numId w:val="2"/>
        </w:numPr>
        <w:spacing w:after="70"/>
      </w:pPr>
      <w:r>
        <w:rPr>
          <w:b/>
          <w:bCs/>
        </w:rPr>
        <w:t xml:space="preserve">Business impact: </w:t>
      </w:r>
      <w:r>
        <w:t xml:space="preserve">people reporting lists the wrong people while headcount and cost look plausible; anything fed by Employee 360 (access, org charts) inherits the error.</w:t>
      </w:r>
    </w:p>
    <w:p>
      <w:pPr>
        <w:pStyle w:val="ListParagraph"/>
        <w:numPr>
          <w:ilvl w:val="0"/>
          <w:numId w:val="2"/>
        </w:numPr>
        <w:spacing w:after="70"/>
      </w:pPr>
      <w:r>
        <w:rPr>
          <w:b/>
          <w:bCs/>
        </w:rPr>
        <w:t xml:space="preserve">Who should fix it: </w:t>
      </w:r>
      <w:r>
        <w:t xml:space="preserve">the Employee 360 data engineering team (owner of the build and the crosswalk) with the MDM or HR data steward. Release stays blocked by RC01 and RC02 until it is fixed.</w:t>
      </w:r>
    </w:p>
    <w:p>
      <w:pPr>
        <w:pStyle w:val="Heading1"/>
        <w:pageBreakBefore/>
        <w:spacing w:after="160"/>
      </w:pPr>
      <w:r>
        <w:t xml:space="preserve">5. Monitoring output and release decision</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 5 · rule, pass/fail, affected count, severity, affected IDs; an alert threshold; what blocks a release and what is monitored</w:t>
      </w:r>
    </w:p>
    <w:p>
      <w:pPr>
        <w:keepNext/>
        <w:spacing w:after="60" w:before="160"/>
        <w:jc w:val="center"/>
      </w:pPr>
      <w:r>
        <w:drawing>
          <wp:inline distT="0" distB="0" distL="0" distR="0">
            <wp:extent cx="5524500" cy="2990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990850"/>
                    </a:xfrm>
                    <a:prstGeom prst="rect">
                      <a:avLst/>
                    </a:prstGeom>
                  </pic:spPr>
                </pic:pic>
              </a:graphicData>
            </a:graphic>
          </wp:inline>
        </w:drawing>
      </w:r>
    </w:p>
    <w:p>
      <w:pPr>
        <w:spacing w:after="200"/>
        <w:jc w:val="center"/>
      </w:pPr>
      <w:r>
        <w:rPr>
          <w:i/>
          <w:iCs/>
          <w:color w:val="595959"/>
          <w:sz w:val="17"/>
          <w:szCs w:val="17"/>
        </w:rPr>
        <w:t xml:space="preserve">Figure 5. All 10 rules fail; 5 block release.</w:t>
      </w:r>
      <w:r>
        <w:rPr>
          <w:color w:val="0E7C7B"/>
          <w:sz w:val="15"/>
          <w:szCs w:val="15"/>
        </w:rPr>
        <w:t xml:space="preserve">  [Chart from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750"/>
        <w:gridCol w:w="1000"/>
        <w:gridCol w:w="1400"/>
        <w:gridCol w:w="1000"/>
        <w:gridCol w:w="3710"/>
      </w:tblGrid>
      <w:tr>
        <w:trPr>
          <w:cantSplit/>
          <w:tblHeader/>
        </w:trPr>
        <w:tc>
          <w:tcPr>
            <w:tcW w:type="dxa" w:w="700"/>
            <w:shd w:fill="1F3864" w:val="clear"/>
            <w:tcMar>
              <w:top w:type="dxa" w:w="50"/>
              <w:left w:type="dxa" w:w="90"/>
              <w:bottom w:type="dxa" w:w="50"/>
              <w:right w:type="dxa" w:w="90"/>
            </w:tcMar>
            <w:vAlign w:val="center"/>
          </w:tcPr>
          <w:p>
            <w:pPr>
              <w:jc w:val="left"/>
            </w:pPr>
            <w:r>
              <w:rPr>
                <w:b/>
                <w:bCs/>
                <w:color w:val="FFFFFF"/>
                <w:sz w:val="16"/>
                <w:szCs w:val="16"/>
              </w:rPr>
              <w:t xml:space="preserve">Rule</w:t>
            </w:r>
          </w:p>
        </w:tc>
        <w:tc>
          <w:tcPr>
            <w:tcW w:type="dxa" w:w="800"/>
            <w:shd w:fill="1F3864" w:val="clear"/>
            <w:tcMar>
              <w:top w:type="dxa" w:w="50"/>
              <w:left w:type="dxa" w:w="90"/>
              <w:bottom w:type="dxa" w:w="50"/>
              <w:right w:type="dxa" w:w="90"/>
            </w:tcMar>
            <w:vAlign w:val="center"/>
          </w:tcPr>
          <w:p>
            <w:pPr>
              <w:jc w:val="left"/>
            </w:pPr>
            <w:r>
              <w:rPr>
                <w:b/>
                <w:bCs/>
                <w:color w:val="FFFFFF"/>
                <w:sz w:val="16"/>
                <w:szCs w:val="16"/>
              </w:rPr>
              <w:t xml:space="preserve">Status</w:t>
            </w:r>
          </w:p>
        </w:tc>
        <w:tc>
          <w:tcPr>
            <w:tcW w:type="dxa" w:w="750"/>
            <w:shd w:fill="1F3864" w:val="clear"/>
            <w:tcMar>
              <w:top w:type="dxa" w:w="50"/>
              <w:left w:type="dxa" w:w="90"/>
              <w:bottom w:type="dxa" w:w="50"/>
              <w:right w:type="dxa" w:w="90"/>
            </w:tcMar>
            <w:vAlign w:val="center"/>
          </w:tcPr>
          <w:p>
            <w:pPr>
              <w:jc w:val="right"/>
            </w:pPr>
            <w:r>
              <w:rPr>
                <w:b/>
                <w:bCs/>
                <w:color w:val="FFFFFF"/>
                <w:sz w:val="16"/>
                <w:szCs w:val="16"/>
              </w:rPr>
              <w:t xml:space="preserve">Count</w:t>
            </w:r>
          </w:p>
        </w:tc>
        <w:tc>
          <w:tcPr>
            <w:tcW w:type="dxa" w:w="1000"/>
            <w:shd w:fill="1F3864" w:val="clear"/>
            <w:tcMar>
              <w:top w:type="dxa" w:w="50"/>
              <w:left w:type="dxa" w:w="90"/>
              <w:bottom w:type="dxa" w:w="50"/>
              <w:right w:type="dxa" w:w="90"/>
            </w:tcMar>
            <w:vAlign w:val="center"/>
          </w:tcPr>
          <w:p>
            <w:pPr>
              <w:jc w:val="left"/>
            </w:pPr>
            <w:r>
              <w:rPr>
                <w:b/>
                <w:bCs/>
                <w:color w:val="FFFFFF"/>
                <w:sz w:val="16"/>
                <w:szCs w:val="16"/>
              </w:rPr>
              <w:t xml:space="preserve">Severity</w:t>
            </w:r>
          </w:p>
        </w:tc>
        <w:tc>
          <w:tcPr>
            <w:tcW w:type="dxa" w:w="1400"/>
            <w:shd w:fill="1F3864" w:val="clear"/>
            <w:tcMar>
              <w:top w:type="dxa" w:w="50"/>
              <w:left w:type="dxa" w:w="90"/>
              <w:bottom w:type="dxa" w:w="50"/>
              <w:right w:type="dxa" w:w="90"/>
            </w:tcMar>
            <w:vAlign w:val="center"/>
          </w:tcPr>
          <w:p>
            <w:pPr>
              <w:jc w:val="left"/>
            </w:pPr>
            <w:r>
              <w:rPr>
                <w:b/>
                <w:bCs/>
                <w:color w:val="FFFFFF"/>
                <w:sz w:val="16"/>
                <w:szCs w:val="16"/>
              </w:rPr>
              <w:t xml:space="preserve">Action</w:t>
            </w:r>
          </w:p>
        </w:tc>
        <w:tc>
          <w:tcPr>
            <w:tcW w:type="dxa" w:w="1000"/>
            <w:shd w:fill="1F3864" w:val="clear"/>
            <w:tcMar>
              <w:top w:type="dxa" w:w="50"/>
              <w:left w:type="dxa" w:w="90"/>
              <w:bottom w:type="dxa" w:w="50"/>
              <w:right w:type="dxa" w:w="90"/>
            </w:tcMar>
            <w:vAlign w:val="center"/>
          </w:tcPr>
          <w:p>
            <w:pPr>
              <w:jc w:val="right"/>
            </w:pPr>
            <w:r>
              <w:rPr>
                <w:b/>
                <w:bCs/>
                <w:color w:val="FFFFFF"/>
                <w:sz w:val="16"/>
                <w:szCs w:val="16"/>
              </w:rPr>
              <w:t xml:space="preserve">Alert when &gt;</w:t>
            </w:r>
          </w:p>
        </w:tc>
        <w:tc>
          <w:tcPr>
            <w:tcW w:type="dxa" w:w="3710"/>
            <w:shd w:fill="1F3864" w:val="clear"/>
            <w:tcMar>
              <w:top w:type="dxa" w:w="50"/>
              <w:left w:type="dxa" w:w="90"/>
              <w:bottom w:type="dxa" w:w="50"/>
              <w:right w:type="dxa" w:w="90"/>
            </w:tcMar>
            <w:vAlign w:val="center"/>
          </w:tcPr>
          <w:p>
            <w:pPr>
              <w:jc w:val="left"/>
            </w:pPr>
            <w:r>
              <w:rPr>
                <w:b/>
                <w:bCs/>
                <w:color w:val="FFFFFF"/>
                <w:sz w:val="16"/>
                <w:szCs w:val="16"/>
              </w:rPr>
              <w:t xml:space="preserve">Affected IDs</w:t>
            </w:r>
          </w:p>
        </w:tc>
      </w:tr>
      <w:tr>
        <w:trPr>
          <w:cantSplit/>
        </w:trPr>
        <w:tc>
          <w:tcPr>
            <w:tcW w:type="dxa" w:w="700"/>
            <w:shd w:fill="FFFFFF" w:val="clear"/>
            <w:tcMar>
              <w:top w:type="dxa" w:w="50"/>
              <w:left w:type="dxa" w:w="90"/>
              <w:bottom w:type="dxa" w:w="50"/>
              <w:right w:type="dxa" w:w="90"/>
            </w:tcMar>
            <w:vAlign w:val="center"/>
          </w:tcPr>
          <w:p>
            <w:pPr>
              <w:jc w:val="left"/>
            </w:pPr>
            <w:r>
              <w:rPr>
                <w:b w:val="false"/>
                <w:bCs w:val="false"/>
                <w:color w:val="000000"/>
                <w:sz w:val="16"/>
                <w:szCs w:val="16"/>
              </w:rPr>
              <w:t xml:space="preserve">DQ01</w:t>
            </w:r>
          </w:p>
        </w:tc>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w:t>
            </w:r>
          </w:p>
        </w:tc>
        <w:tc>
          <w:tcPr>
            <w:tcW w:type="dxa" w:w="10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Critical</w:t>
            </w:r>
          </w:p>
        </w:tc>
        <w:tc>
          <w:tcPr>
            <w:tcW w:type="dxa" w:w="1400"/>
            <w:shd w:fill="FFFFFF" w:val="clear"/>
            <w:tcMar>
              <w:top w:type="dxa" w:w="50"/>
              <w:left w:type="dxa" w:w="90"/>
              <w:bottom w:type="dxa" w:w="50"/>
              <w:right w:type="dxa" w:w="90"/>
            </w:tcMar>
            <w:vAlign w:val="center"/>
          </w:tcPr>
          <w:p>
            <w:pPr>
              <w:jc w:val="left"/>
            </w:pPr>
            <w:r>
              <w:rPr>
                <w:b w:val="false"/>
                <w:bCs w:val="false"/>
                <w:color w:val="000000"/>
                <w:sz w:val="16"/>
                <w:szCs w:val="16"/>
              </w:rPr>
              <w:t xml:space="preserve">Block release</w:t>
            </w:r>
          </w:p>
        </w:tc>
        <w:tc>
          <w:tcPr>
            <w:tcW w:type="dxa" w:w="10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0</w:t>
            </w:r>
          </w:p>
        </w:tc>
        <w:tc>
          <w:tcPr>
            <w:tcW w:type="dxa" w:w="3710"/>
            <w:shd w:fill="FFFFFF" w:val="clear"/>
            <w:tcMar>
              <w:top w:type="dxa" w:w="50"/>
              <w:left w:type="dxa" w:w="90"/>
              <w:bottom w:type="dxa" w:w="50"/>
              <w:right w:type="dxa" w:w="90"/>
            </w:tcMar>
            <w:vAlign w:val="center"/>
          </w:tcPr>
          <w:p>
            <w:pPr>
              <w:jc w:val="left"/>
            </w:pPr>
            <w:r>
              <w:rPr>
                <w:b w:val="false"/>
                <w:bCs w:val="false"/>
                <w:color w:val="000000"/>
                <w:sz w:val="16"/>
                <w:szCs w:val="16"/>
              </w:rPr>
              <w:t xml:space="preserve">E1015</w:t>
            </w:r>
          </w:p>
        </w:tc>
      </w:tr>
      <w:tr>
        <w:trPr>
          <w:cantSplit/>
        </w:trPr>
        <w:tc>
          <w:tcPr>
            <w:tcW w:type="dxa" w:w="700"/>
            <w:shd w:fill="F7F9FC" w:val="clear"/>
            <w:tcMar>
              <w:top w:type="dxa" w:w="50"/>
              <w:left w:type="dxa" w:w="90"/>
              <w:bottom w:type="dxa" w:w="50"/>
              <w:right w:type="dxa" w:w="90"/>
            </w:tcMar>
            <w:vAlign w:val="center"/>
          </w:tcPr>
          <w:p>
            <w:pPr>
              <w:jc w:val="left"/>
            </w:pPr>
            <w:r>
              <w:rPr>
                <w:b w:val="false"/>
                <w:bCs w:val="false"/>
                <w:color w:val="000000"/>
                <w:sz w:val="16"/>
                <w:szCs w:val="16"/>
              </w:rPr>
              <w:t xml:space="preserve">DQ02</w:t>
            </w:r>
          </w:p>
        </w:tc>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7F9FC" w:val="clear"/>
            <w:tcMar>
              <w:top w:type="dxa" w:w="50"/>
              <w:left w:type="dxa" w:w="90"/>
              <w:bottom w:type="dxa" w:w="50"/>
              <w:right w:type="dxa" w:w="90"/>
            </w:tcMar>
            <w:vAlign w:val="center"/>
          </w:tcPr>
          <w:p>
            <w:pPr>
              <w:jc w:val="right"/>
            </w:pPr>
            <w:r>
              <w:rPr>
                <w:b w:val="false"/>
                <w:bCs w:val="false"/>
                <w:color w:val="000000"/>
                <w:sz w:val="16"/>
                <w:szCs w:val="16"/>
              </w:rPr>
              <w:t xml:space="preserve">2</w:t>
            </w:r>
          </w:p>
        </w:tc>
        <w:tc>
          <w:tcPr>
            <w:tcW w:type="dxa" w:w="1000"/>
            <w:shd w:fill="F7F9FC" w:val="clear"/>
            <w:tcMar>
              <w:top w:type="dxa" w:w="50"/>
              <w:left w:type="dxa" w:w="90"/>
              <w:bottom w:type="dxa" w:w="50"/>
              <w:right w:type="dxa" w:w="90"/>
            </w:tcMar>
            <w:vAlign w:val="center"/>
          </w:tcPr>
          <w:p>
            <w:pPr>
              <w:jc w:val="left"/>
            </w:pPr>
            <w:r>
              <w:rPr>
                <w:b w:val="false"/>
                <w:bCs w:val="false"/>
                <w:color w:val="000000"/>
                <w:sz w:val="16"/>
                <w:szCs w:val="16"/>
              </w:rPr>
              <w:t xml:space="preserve">Medium</w:t>
            </w:r>
          </w:p>
        </w:tc>
        <w:tc>
          <w:tcPr>
            <w:tcW w:type="dxa" w:w="1400"/>
            <w:shd w:fill="F7F9FC" w:val="clear"/>
            <w:tcMar>
              <w:top w:type="dxa" w:w="50"/>
              <w:left w:type="dxa" w:w="90"/>
              <w:bottom w:type="dxa" w:w="50"/>
              <w:right w:type="dxa" w:w="90"/>
            </w:tcMar>
            <w:vAlign w:val="center"/>
          </w:tcPr>
          <w:p>
            <w:pPr>
              <w:jc w:val="left"/>
            </w:pPr>
            <w:r>
              <w:rPr>
                <w:b w:val="false"/>
                <w:bCs w:val="false"/>
                <w:color w:val="000000"/>
                <w:sz w:val="16"/>
                <w:szCs w:val="16"/>
              </w:rPr>
              <w:t xml:space="preserve">Monitor</w:t>
            </w:r>
          </w:p>
        </w:tc>
        <w:tc>
          <w:tcPr>
            <w:tcW w:type="dxa" w:w="10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w:t>
            </w:r>
          </w:p>
        </w:tc>
        <w:tc>
          <w:tcPr>
            <w:tcW w:type="dxa" w:w="3710"/>
            <w:shd w:fill="F7F9FC" w:val="clear"/>
            <w:tcMar>
              <w:top w:type="dxa" w:w="50"/>
              <w:left w:type="dxa" w:w="90"/>
              <w:bottom w:type="dxa" w:w="50"/>
              <w:right w:type="dxa" w:w="90"/>
            </w:tcMar>
            <w:vAlign w:val="center"/>
          </w:tcPr>
          <w:p>
            <w:pPr>
              <w:jc w:val="left"/>
            </w:pPr>
            <w:r>
              <w:rPr>
                <w:b w:val="false"/>
                <w:bCs w:val="false"/>
                <w:color w:val="000000"/>
                <w:sz w:val="16"/>
                <w:szCs w:val="16"/>
              </w:rPr>
              <w:t xml:space="preserve">E1020, E1035</w:t>
            </w:r>
          </w:p>
        </w:tc>
      </w:tr>
      <w:tr>
        <w:trPr>
          <w:cantSplit/>
        </w:trPr>
        <w:tc>
          <w:tcPr>
            <w:tcW w:type="dxa" w:w="700"/>
            <w:shd w:fill="FFFFFF" w:val="clear"/>
            <w:tcMar>
              <w:top w:type="dxa" w:w="50"/>
              <w:left w:type="dxa" w:w="90"/>
              <w:bottom w:type="dxa" w:w="50"/>
              <w:right w:type="dxa" w:w="90"/>
            </w:tcMar>
            <w:vAlign w:val="center"/>
          </w:tcPr>
          <w:p>
            <w:pPr>
              <w:jc w:val="left"/>
            </w:pPr>
            <w:r>
              <w:rPr>
                <w:b w:val="false"/>
                <w:bCs w:val="false"/>
                <w:color w:val="000000"/>
                <w:sz w:val="16"/>
                <w:szCs w:val="16"/>
              </w:rPr>
              <w:t xml:space="preserve">DQ03</w:t>
            </w:r>
          </w:p>
        </w:tc>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w:t>
            </w:r>
          </w:p>
        </w:tc>
        <w:tc>
          <w:tcPr>
            <w:tcW w:type="dxa" w:w="1000"/>
            <w:shd w:fill="FFFFFF" w:val="clear"/>
            <w:tcMar>
              <w:top w:type="dxa" w:w="50"/>
              <w:left w:type="dxa" w:w="90"/>
              <w:bottom w:type="dxa" w:w="50"/>
              <w:right w:type="dxa" w:w="90"/>
            </w:tcMar>
            <w:vAlign w:val="center"/>
          </w:tcPr>
          <w:p>
            <w:pPr>
              <w:jc w:val="left"/>
            </w:pPr>
            <w:r>
              <w:rPr>
                <w:b w:val="false"/>
                <w:bCs w:val="false"/>
                <w:color w:val="000000"/>
                <w:sz w:val="16"/>
                <w:szCs w:val="16"/>
              </w:rPr>
              <w:t xml:space="preserve">High</w:t>
            </w:r>
          </w:p>
        </w:tc>
        <w:tc>
          <w:tcPr>
            <w:tcW w:type="dxa" w:w="1400"/>
            <w:shd w:fill="FFFFFF" w:val="clear"/>
            <w:tcMar>
              <w:top w:type="dxa" w:w="50"/>
              <w:left w:type="dxa" w:w="90"/>
              <w:bottom w:type="dxa" w:w="50"/>
              <w:right w:type="dxa" w:w="90"/>
            </w:tcMar>
            <w:vAlign w:val="center"/>
          </w:tcPr>
          <w:p>
            <w:pPr>
              <w:jc w:val="left"/>
            </w:pPr>
            <w:r>
              <w:rPr>
                <w:b w:val="false"/>
                <w:bCs w:val="false"/>
                <w:color w:val="000000"/>
                <w:sz w:val="16"/>
                <w:szCs w:val="16"/>
              </w:rPr>
              <w:t xml:space="preserve">Alert now</w:t>
            </w:r>
          </w:p>
        </w:tc>
        <w:tc>
          <w:tcPr>
            <w:tcW w:type="dxa" w:w="10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0</w:t>
            </w:r>
          </w:p>
        </w:tc>
        <w:tc>
          <w:tcPr>
            <w:tcW w:type="dxa" w:w="3710"/>
            <w:shd w:fill="FFFFFF" w:val="clear"/>
            <w:tcMar>
              <w:top w:type="dxa" w:w="50"/>
              <w:left w:type="dxa" w:w="90"/>
              <w:bottom w:type="dxa" w:w="50"/>
              <w:right w:type="dxa" w:w="90"/>
            </w:tcMar>
            <w:vAlign w:val="center"/>
          </w:tcPr>
          <w:p>
            <w:pPr>
              <w:jc w:val="left"/>
            </w:pPr>
            <w:r>
              <w:rPr>
                <w:b w:val="false"/>
                <w:bCs w:val="false"/>
                <w:color w:val="000000"/>
                <w:sz w:val="16"/>
                <w:szCs w:val="16"/>
              </w:rPr>
              <w:t xml:space="preserve">E1024</w:t>
            </w:r>
          </w:p>
        </w:tc>
      </w:tr>
      <w:tr>
        <w:trPr>
          <w:cantSplit/>
        </w:trPr>
        <w:tc>
          <w:tcPr>
            <w:tcW w:type="dxa" w:w="700"/>
            <w:shd w:fill="F7F9FC" w:val="clear"/>
            <w:tcMar>
              <w:top w:type="dxa" w:w="50"/>
              <w:left w:type="dxa" w:w="90"/>
              <w:bottom w:type="dxa" w:w="50"/>
              <w:right w:type="dxa" w:w="90"/>
            </w:tcMar>
            <w:vAlign w:val="center"/>
          </w:tcPr>
          <w:p>
            <w:pPr>
              <w:jc w:val="left"/>
            </w:pPr>
            <w:r>
              <w:rPr>
                <w:b w:val="false"/>
                <w:bCs w:val="false"/>
                <w:color w:val="000000"/>
                <w:sz w:val="16"/>
                <w:szCs w:val="16"/>
              </w:rPr>
              <w:t xml:space="preserve">DQ04</w:t>
            </w:r>
          </w:p>
        </w:tc>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7F9FC" w:val="clear"/>
            <w:tcMar>
              <w:top w:type="dxa" w:w="50"/>
              <w:left w:type="dxa" w:w="90"/>
              <w:bottom w:type="dxa" w:w="50"/>
              <w:right w:type="dxa" w:w="90"/>
            </w:tcMar>
            <w:vAlign w:val="center"/>
          </w:tcPr>
          <w:p>
            <w:pPr>
              <w:jc w:val="right"/>
            </w:pPr>
            <w:r>
              <w:rPr>
                <w:b w:val="false"/>
                <w:bCs w:val="false"/>
                <w:color w:val="000000"/>
                <w:sz w:val="16"/>
                <w:szCs w:val="16"/>
              </w:rPr>
              <w:t xml:space="preserve">2</w:t>
            </w:r>
          </w:p>
        </w:tc>
        <w:tc>
          <w:tcPr>
            <w:tcW w:type="dxa" w:w="1000"/>
            <w:shd w:fill="F7F9FC" w:val="clear"/>
            <w:tcMar>
              <w:top w:type="dxa" w:w="50"/>
              <w:left w:type="dxa" w:w="90"/>
              <w:bottom w:type="dxa" w:w="50"/>
              <w:right w:type="dxa" w:w="90"/>
            </w:tcMar>
            <w:vAlign w:val="center"/>
          </w:tcPr>
          <w:p>
            <w:pPr>
              <w:jc w:val="left"/>
            </w:pPr>
            <w:r>
              <w:rPr>
                <w:b w:val="false"/>
                <w:bCs w:val="false"/>
                <w:color w:val="000000"/>
                <w:sz w:val="16"/>
                <w:szCs w:val="16"/>
              </w:rPr>
              <w:t xml:space="preserve">Critical</w:t>
            </w:r>
          </w:p>
        </w:tc>
        <w:tc>
          <w:tcPr>
            <w:tcW w:type="dxa" w:w="1400"/>
            <w:shd w:fill="F7F9FC" w:val="clear"/>
            <w:tcMar>
              <w:top w:type="dxa" w:w="50"/>
              <w:left w:type="dxa" w:w="90"/>
              <w:bottom w:type="dxa" w:w="50"/>
              <w:right w:type="dxa" w:w="90"/>
            </w:tcMar>
            <w:vAlign w:val="center"/>
          </w:tcPr>
          <w:p>
            <w:pPr>
              <w:jc w:val="left"/>
            </w:pPr>
            <w:r>
              <w:rPr>
                <w:b w:val="false"/>
                <w:bCs w:val="false"/>
                <w:color w:val="000000"/>
                <w:sz w:val="16"/>
                <w:szCs w:val="16"/>
              </w:rPr>
              <w:t xml:space="preserve">Alert now</w:t>
            </w:r>
          </w:p>
        </w:tc>
        <w:tc>
          <w:tcPr>
            <w:tcW w:type="dxa" w:w="10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0</w:t>
            </w:r>
          </w:p>
        </w:tc>
        <w:tc>
          <w:tcPr>
            <w:tcW w:type="dxa" w:w="3710"/>
            <w:shd w:fill="F7F9FC" w:val="clear"/>
            <w:tcMar>
              <w:top w:type="dxa" w:w="50"/>
              <w:left w:type="dxa" w:w="90"/>
              <w:bottom w:type="dxa" w:w="50"/>
              <w:right w:type="dxa" w:w="90"/>
            </w:tcMar>
            <w:vAlign w:val="center"/>
          </w:tcPr>
          <w:p>
            <w:pPr>
              <w:jc w:val="left"/>
            </w:pPr>
            <w:r>
              <w:rPr>
                <w:b w:val="false"/>
                <w:bCs w:val="false"/>
                <w:color w:val="000000"/>
                <w:sz w:val="16"/>
                <w:szCs w:val="16"/>
              </w:rPr>
              <w:t xml:space="preserve">E1029, E1044</w:t>
            </w:r>
          </w:p>
        </w:tc>
      </w:tr>
      <w:tr>
        <w:trPr>
          <w:cantSplit/>
        </w:trPr>
        <w:tc>
          <w:tcPr>
            <w:tcW w:type="dxa" w:w="700"/>
            <w:shd w:fill="FFFFFF" w:val="clear"/>
            <w:tcMar>
              <w:top w:type="dxa" w:w="50"/>
              <w:left w:type="dxa" w:w="90"/>
              <w:bottom w:type="dxa" w:w="50"/>
              <w:right w:type="dxa" w:w="90"/>
            </w:tcMar>
            <w:vAlign w:val="center"/>
          </w:tcPr>
          <w:p>
            <w:pPr>
              <w:jc w:val="left"/>
            </w:pPr>
            <w:r>
              <w:rPr>
                <w:b w:val="false"/>
                <w:bCs w:val="false"/>
                <w:color w:val="000000"/>
                <w:sz w:val="16"/>
                <w:szCs w:val="16"/>
              </w:rPr>
              <w:t xml:space="preserve">DQ05</w:t>
            </w:r>
          </w:p>
        </w:tc>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w:t>
            </w:r>
          </w:p>
        </w:tc>
        <w:tc>
          <w:tcPr>
            <w:tcW w:type="dxa" w:w="1000"/>
            <w:shd w:fill="FFFFFF" w:val="clear"/>
            <w:tcMar>
              <w:top w:type="dxa" w:w="50"/>
              <w:left w:type="dxa" w:w="90"/>
              <w:bottom w:type="dxa" w:w="50"/>
              <w:right w:type="dxa" w:w="90"/>
            </w:tcMar>
            <w:vAlign w:val="center"/>
          </w:tcPr>
          <w:p>
            <w:pPr>
              <w:jc w:val="left"/>
            </w:pPr>
            <w:r>
              <w:rPr>
                <w:b w:val="false"/>
                <w:bCs w:val="false"/>
                <w:color w:val="000000"/>
                <w:sz w:val="16"/>
                <w:szCs w:val="16"/>
              </w:rPr>
              <w:t xml:space="preserve">High</w:t>
            </w:r>
          </w:p>
        </w:tc>
        <w:tc>
          <w:tcPr>
            <w:tcW w:type="dxa" w:w="1400"/>
            <w:shd w:fill="FFFFFF" w:val="clear"/>
            <w:tcMar>
              <w:top w:type="dxa" w:w="50"/>
              <w:left w:type="dxa" w:w="90"/>
              <w:bottom w:type="dxa" w:w="50"/>
              <w:right w:type="dxa" w:w="90"/>
            </w:tcMar>
            <w:vAlign w:val="center"/>
          </w:tcPr>
          <w:p>
            <w:pPr>
              <w:jc w:val="left"/>
            </w:pPr>
            <w:r>
              <w:rPr>
                <w:b w:val="false"/>
                <w:bCs w:val="false"/>
                <w:color w:val="000000"/>
                <w:sz w:val="16"/>
                <w:szCs w:val="16"/>
              </w:rPr>
              <w:t xml:space="preserve">Block release</w:t>
            </w:r>
          </w:p>
        </w:tc>
        <w:tc>
          <w:tcPr>
            <w:tcW w:type="dxa" w:w="10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0</w:t>
            </w:r>
          </w:p>
        </w:tc>
        <w:tc>
          <w:tcPr>
            <w:tcW w:type="dxa" w:w="3710"/>
            <w:shd w:fill="FFFFFF" w:val="clear"/>
            <w:tcMar>
              <w:top w:type="dxa" w:w="50"/>
              <w:left w:type="dxa" w:w="90"/>
              <w:bottom w:type="dxa" w:w="50"/>
              <w:right w:type="dxa" w:w="90"/>
            </w:tcMar>
            <w:vAlign w:val="center"/>
          </w:tcPr>
          <w:p>
            <w:pPr>
              <w:jc w:val="left"/>
            </w:pPr>
            <w:r>
              <w:rPr>
                <w:b w:val="false"/>
                <w:bCs w:val="false"/>
                <w:color w:val="000000"/>
                <w:sz w:val="16"/>
                <w:szCs w:val="16"/>
              </w:rPr>
              <w:t xml:space="preserve">E1037</w:t>
            </w:r>
          </w:p>
        </w:tc>
      </w:tr>
      <w:tr>
        <w:trPr>
          <w:cantSplit/>
        </w:trPr>
        <w:tc>
          <w:tcPr>
            <w:tcW w:type="dxa" w:w="700"/>
            <w:shd w:fill="F7F9FC" w:val="clear"/>
            <w:tcMar>
              <w:top w:type="dxa" w:w="50"/>
              <w:left w:type="dxa" w:w="90"/>
              <w:bottom w:type="dxa" w:w="50"/>
              <w:right w:type="dxa" w:w="90"/>
            </w:tcMar>
            <w:vAlign w:val="center"/>
          </w:tcPr>
          <w:p>
            <w:pPr>
              <w:jc w:val="left"/>
            </w:pPr>
            <w:r>
              <w:rPr>
                <w:b w:val="false"/>
                <w:bCs w:val="false"/>
                <w:color w:val="000000"/>
                <w:sz w:val="16"/>
                <w:szCs w:val="16"/>
              </w:rPr>
              <w:t xml:space="preserve">DQ06</w:t>
            </w:r>
          </w:p>
        </w:tc>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w:t>
            </w:r>
          </w:p>
        </w:tc>
        <w:tc>
          <w:tcPr>
            <w:tcW w:type="dxa" w:w="1000"/>
            <w:shd w:fill="F7F9FC" w:val="clear"/>
            <w:tcMar>
              <w:top w:type="dxa" w:w="50"/>
              <w:left w:type="dxa" w:w="90"/>
              <w:bottom w:type="dxa" w:w="50"/>
              <w:right w:type="dxa" w:w="90"/>
            </w:tcMar>
            <w:vAlign w:val="center"/>
          </w:tcPr>
          <w:p>
            <w:pPr>
              <w:jc w:val="left"/>
            </w:pPr>
            <w:r>
              <w:rPr>
                <w:b w:val="false"/>
                <w:bCs w:val="false"/>
                <w:color w:val="000000"/>
                <w:sz w:val="16"/>
                <w:szCs w:val="16"/>
              </w:rPr>
              <w:t xml:space="preserve">Medium</w:t>
            </w:r>
          </w:p>
        </w:tc>
        <w:tc>
          <w:tcPr>
            <w:tcW w:type="dxa" w:w="1400"/>
            <w:shd w:fill="F7F9FC" w:val="clear"/>
            <w:tcMar>
              <w:top w:type="dxa" w:w="50"/>
              <w:left w:type="dxa" w:w="90"/>
              <w:bottom w:type="dxa" w:w="50"/>
              <w:right w:type="dxa" w:w="90"/>
            </w:tcMar>
            <w:vAlign w:val="center"/>
          </w:tcPr>
          <w:p>
            <w:pPr>
              <w:jc w:val="left"/>
            </w:pPr>
            <w:r>
              <w:rPr>
                <w:b w:val="false"/>
                <w:bCs w:val="false"/>
                <w:color w:val="000000"/>
                <w:sz w:val="16"/>
                <w:szCs w:val="16"/>
              </w:rPr>
              <w:t xml:space="preserve">Monitor</w:t>
            </w:r>
          </w:p>
        </w:tc>
        <w:tc>
          <w:tcPr>
            <w:tcW w:type="dxa" w:w="10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2</w:t>
            </w:r>
          </w:p>
        </w:tc>
        <w:tc>
          <w:tcPr>
            <w:tcW w:type="dxa" w:w="3710"/>
            <w:shd w:fill="F7F9FC" w:val="clear"/>
            <w:tcMar>
              <w:top w:type="dxa" w:w="50"/>
              <w:left w:type="dxa" w:w="90"/>
              <w:bottom w:type="dxa" w:w="50"/>
              <w:right w:type="dxa" w:w="90"/>
            </w:tcMar>
            <w:vAlign w:val="center"/>
          </w:tcPr>
          <w:p>
            <w:pPr>
              <w:jc w:val="left"/>
            </w:pPr>
            <w:r>
              <w:rPr>
                <w:b w:val="false"/>
                <w:bCs w:val="false"/>
                <w:color w:val="000000"/>
                <w:sz w:val="16"/>
                <w:szCs w:val="16"/>
              </w:rPr>
              <w:t xml:space="preserve">E1030</w:t>
            </w:r>
          </w:p>
        </w:tc>
      </w:tr>
      <w:tr>
        <w:trPr>
          <w:cantSplit/>
        </w:trPr>
        <w:tc>
          <w:tcPr>
            <w:tcW w:type="dxa" w:w="700"/>
            <w:shd w:fill="FFFFFF" w:val="clear"/>
            <w:tcMar>
              <w:top w:type="dxa" w:w="50"/>
              <w:left w:type="dxa" w:w="90"/>
              <w:bottom w:type="dxa" w:w="50"/>
              <w:right w:type="dxa" w:w="90"/>
            </w:tcMar>
            <w:vAlign w:val="center"/>
          </w:tcPr>
          <w:p>
            <w:pPr>
              <w:jc w:val="left"/>
            </w:pPr>
            <w:r>
              <w:rPr>
                <w:b w:val="false"/>
                <w:bCs w:val="false"/>
                <w:color w:val="000000"/>
                <w:sz w:val="16"/>
                <w:szCs w:val="16"/>
              </w:rPr>
              <w:t xml:space="preserve">RC01</w:t>
            </w:r>
          </w:p>
        </w:tc>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w:t>
            </w:r>
          </w:p>
        </w:tc>
        <w:tc>
          <w:tcPr>
            <w:tcW w:type="dxa" w:w="10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Critical</w:t>
            </w:r>
          </w:p>
        </w:tc>
        <w:tc>
          <w:tcPr>
            <w:tcW w:type="dxa" w:w="1400"/>
            <w:shd w:fill="FFFFFF" w:val="clear"/>
            <w:tcMar>
              <w:top w:type="dxa" w:w="50"/>
              <w:left w:type="dxa" w:w="90"/>
              <w:bottom w:type="dxa" w:w="50"/>
              <w:right w:type="dxa" w:w="90"/>
            </w:tcMar>
            <w:vAlign w:val="center"/>
          </w:tcPr>
          <w:p>
            <w:pPr>
              <w:jc w:val="left"/>
            </w:pPr>
            <w:r>
              <w:rPr>
                <w:b w:val="false"/>
                <w:bCs w:val="false"/>
                <w:color w:val="000000"/>
                <w:sz w:val="16"/>
                <w:szCs w:val="16"/>
              </w:rPr>
              <w:t xml:space="preserve">Block release</w:t>
            </w:r>
          </w:p>
        </w:tc>
        <w:tc>
          <w:tcPr>
            <w:tcW w:type="dxa" w:w="10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0</w:t>
            </w:r>
          </w:p>
        </w:tc>
        <w:tc>
          <w:tcPr>
            <w:tcW w:type="dxa" w:w="3710"/>
            <w:shd w:fill="FFFFFF" w:val="clear"/>
            <w:tcMar>
              <w:top w:type="dxa" w:w="50"/>
              <w:left w:type="dxa" w:w="90"/>
              <w:bottom w:type="dxa" w:w="50"/>
              <w:right w:type="dxa" w:w="90"/>
            </w:tcMar>
            <w:vAlign w:val="center"/>
          </w:tcPr>
          <w:p>
            <w:pPr>
              <w:jc w:val="left"/>
            </w:pPr>
            <w:r>
              <w:rPr>
                <w:b w:val="false"/>
                <w:bCs w:val="false"/>
                <w:color w:val="000000"/>
                <w:sz w:val="16"/>
                <w:szCs w:val="16"/>
              </w:rPr>
              <w:t xml:space="preserve">E1027</w:t>
            </w:r>
          </w:p>
        </w:tc>
      </w:tr>
      <w:tr>
        <w:trPr>
          <w:cantSplit/>
        </w:trPr>
        <w:tc>
          <w:tcPr>
            <w:tcW w:type="dxa" w:w="700"/>
            <w:shd w:fill="F7F9FC" w:val="clear"/>
            <w:tcMar>
              <w:top w:type="dxa" w:w="50"/>
              <w:left w:type="dxa" w:w="90"/>
              <w:bottom w:type="dxa" w:w="50"/>
              <w:right w:type="dxa" w:w="90"/>
            </w:tcMar>
            <w:vAlign w:val="center"/>
          </w:tcPr>
          <w:p>
            <w:pPr>
              <w:jc w:val="left"/>
            </w:pPr>
            <w:r>
              <w:rPr>
                <w:b w:val="false"/>
                <w:bCs w:val="false"/>
                <w:color w:val="000000"/>
                <w:sz w:val="16"/>
                <w:szCs w:val="16"/>
              </w:rPr>
              <w:t xml:space="preserve">RC02</w:t>
            </w:r>
          </w:p>
        </w:tc>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w:t>
            </w:r>
          </w:p>
        </w:tc>
        <w:tc>
          <w:tcPr>
            <w:tcW w:type="dxa" w:w="1000"/>
            <w:shd w:fill="F7F9FC" w:val="clear"/>
            <w:tcMar>
              <w:top w:type="dxa" w:w="50"/>
              <w:left w:type="dxa" w:w="90"/>
              <w:bottom w:type="dxa" w:w="50"/>
              <w:right w:type="dxa" w:w="90"/>
            </w:tcMar>
            <w:vAlign w:val="center"/>
          </w:tcPr>
          <w:p>
            <w:pPr>
              <w:jc w:val="left"/>
            </w:pPr>
            <w:r>
              <w:rPr>
                <w:b w:val="false"/>
                <w:bCs w:val="false"/>
                <w:color w:val="000000"/>
                <w:sz w:val="16"/>
                <w:szCs w:val="16"/>
              </w:rPr>
              <w:t xml:space="preserve">Critical</w:t>
            </w:r>
          </w:p>
        </w:tc>
        <w:tc>
          <w:tcPr>
            <w:tcW w:type="dxa" w:w="1400"/>
            <w:shd w:fill="F7F9FC" w:val="clear"/>
            <w:tcMar>
              <w:top w:type="dxa" w:w="50"/>
              <w:left w:type="dxa" w:w="90"/>
              <w:bottom w:type="dxa" w:w="50"/>
              <w:right w:type="dxa" w:w="90"/>
            </w:tcMar>
            <w:vAlign w:val="center"/>
          </w:tcPr>
          <w:p>
            <w:pPr>
              <w:jc w:val="left"/>
            </w:pPr>
            <w:r>
              <w:rPr>
                <w:b w:val="false"/>
                <w:bCs w:val="false"/>
                <w:color w:val="000000"/>
                <w:sz w:val="16"/>
                <w:szCs w:val="16"/>
              </w:rPr>
              <w:t xml:space="preserve">Block release</w:t>
            </w:r>
          </w:p>
        </w:tc>
        <w:tc>
          <w:tcPr>
            <w:tcW w:type="dxa" w:w="10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0</w:t>
            </w:r>
          </w:p>
        </w:tc>
        <w:tc>
          <w:tcPr>
            <w:tcW w:type="dxa" w:w="3710"/>
            <w:shd w:fill="F7F9FC" w:val="clear"/>
            <w:tcMar>
              <w:top w:type="dxa" w:w="50"/>
              <w:left w:type="dxa" w:w="90"/>
              <w:bottom w:type="dxa" w:w="50"/>
              <w:right w:type="dxa" w:w="90"/>
            </w:tcMar>
            <w:vAlign w:val="center"/>
          </w:tcPr>
          <w:p>
            <w:pPr>
              <w:jc w:val="left"/>
            </w:pPr>
            <w:r>
              <w:rPr>
                <w:b w:val="false"/>
                <w:bCs w:val="false"/>
                <w:color w:val="000000"/>
                <w:sz w:val="16"/>
                <w:szCs w:val="16"/>
              </w:rPr>
              <w:t xml:space="preserve">E1099</w:t>
            </w:r>
          </w:p>
        </w:tc>
      </w:tr>
      <w:tr>
        <w:trPr>
          <w:cantSplit/>
        </w:trPr>
        <w:tc>
          <w:tcPr>
            <w:tcW w:type="dxa" w:w="700"/>
            <w:shd w:fill="FFFFFF" w:val="clear"/>
            <w:tcMar>
              <w:top w:type="dxa" w:w="50"/>
              <w:left w:type="dxa" w:w="90"/>
              <w:bottom w:type="dxa" w:w="50"/>
              <w:right w:type="dxa" w:w="90"/>
            </w:tcMar>
            <w:vAlign w:val="center"/>
          </w:tcPr>
          <w:p>
            <w:pPr>
              <w:jc w:val="left"/>
            </w:pPr>
            <w:r>
              <w:rPr>
                <w:b w:val="false"/>
                <w:bCs w:val="false"/>
                <w:color w:val="000000"/>
                <w:sz w:val="16"/>
                <w:szCs w:val="16"/>
              </w:rPr>
              <w:t xml:space="preserve">RC03</w:t>
            </w:r>
          </w:p>
        </w:tc>
        <w:tc>
          <w:tcPr>
            <w:tcW w:type="dxa" w:w="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FFFFF" w:val="clear"/>
            <w:tcMar>
              <w:top w:type="dxa" w:w="50"/>
              <w:left w:type="dxa" w:w="90"/>
              <w:bottom w:type="dxa" w:w="50"/>
              <w:right w:type="dxa" w:w="90"/>
            </w:tcMar>
            <w:vAlign w:val="center"/>
          </w:tcPr>
          <w:p>
            <w:pPr>
              <w:jc w:val="right"/>
            </w:pPr>
            <w:r>
              <w:rPr>
                <w:b w:val="false"/>
                <w:bCs w:val="false"/>
                <w:color w:val="000000"/>
                <w:sz w:val="16"/>
                <w:szCs w:val="16"/>
              </w:rPr>
              <w:t xml:space="preserve">5</w:t>
            </w:r>
          </w:p>
        </w:tc>
        <w:tc>
          <w:tcPr>
            <w:tcW w:type="dxa" w:w="1000"/>
            <w:shd w:fill="FFFFFF" w:val="clear"/>
            <w:tcMar>
              <w:top w:type="dxa" w:w="50"/>
              <w:left w:type="dxa" w:w="90"/>
              <w:bottom w:type="dxa" w:w="50"/>
              <w:right w:type="dxa" w:w="90"/>
            </w:tcMar>
            <w:vAlign w:val="center"/>
          </w:tcPr>
          <w:p>
            <w:pPr>
              <w:jc w:val="left"/>
            </w:pPr>
            <w:r>
              <w:rPr>
                <w:b w:val="false"/>
                <w:bCs w:val="false"/>
                <w:color w:val="000000"/>
                <w:sz w:val="16"/>
                <w:szCs w:val="16"/>
              </w:rPr>
              <w:t xml:space="preserve">Critical</w:t>
            </w:r>
          </w:p>
        </w:tc>
        <w:tc>
          <w:tcPr>
            <w:tcW w:type="dxa" w:w="1400"/>
            <w:shd w:fill="FFFFFF" w:val="clear"/>
            <w:tcMar>
              <w:top w:type="dxa" w:w="50"/>
              <w:left w:type="dxa" w:w="90"/>
              <w:bottom w:type="dxa" w:w="50"/>
              <w:right w:type="dxa" w:w="90"/>
            </w:tcMar>
            <w:vAlign w:val="center"/>
          </w:tcPr>
          <w:p>
            <w:pPr>
              <w:jc w:val="left"/>
            </w:pPr>
            <w:r>
              <w:rPr>
                <w:b w:val="false"/>
                <w:bCs w:val="false"/>
                <w:color w:val="000000"/>
                <w:sz w:val="16"/>
                <w:szCs w:val="16"/>
              </w:rPr>
              <w:t xml:space="preserve">Block release</w:t>
            </w:r>
          </w:p>
        </w:tc>
        <w:tc>
          <w:tcPr>
            <w:tcW w:type="dxa" w:w="10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0</w:t>
            </w:r>
          </w:p>
        </w:tc>
        <w:tc>
          <w:tcPr>
            <w:tcW w:type="dxa" w:w="3710"/>
            <w:shd w:fill="FFFFFF" w:val="clear"/>
            <w:tcMar>
              <w:top w:type="dxa" w:w="50"/>
              <w:left w:type="dxa" w:w="90"/>
              <w:bottom w:type="dxa" w:w="50"/>
              <w:right w:type="dxa" w:w="90"/>
            </w:tcMar>
            <w:vAlign w:val="center"/>
          </w:tcPr>
          <w:p>
            <w:pPr>
              <w:jc w:val="left"/>
            </w:pPr>
            <w:r>
              <w:rPr>
                <w:b w:val="false"/>
                <w:bCs w:val="false"/>
                <w:color w:val="000000"/>
                <w:sz w:val="16"/>
                <w:szCs w:val="16"/>
              </w:rPr>
              <w:t xml:space="preserve">E1012, E1015, E1018, E1037, E1044</w:t>
            </w:r>
          </w:p>
        </w:tc>
      </w:tr>
      <w:tr>
        <w:trPr>
          <w:cantSplit/>
        </w:trPr>
        <w:tc>
          <w:tcPr>
            <w:tcW w:type="dxa" w:w="700"/>
            <w:shd w:fill="F7F9FC" w:val="clear"/>
            <w:tcMar>
              <w:top w:type="dxa" w:w="50"/>
              <w:left w:type="dxa" w:w="90"/>
              <w:bottom w:type="dxa" w:w="50"/>
              <w:right w:type="dxa" w:w="90"/>
            </w:tcMar>
            <w:vAlign w:val="center"/>
          </w:tcPr>
          <w:p>
            <w:pPr>
              <w:jc w:val="left"/>
            </w:pPr>
            <w:r>
              <w:rPr>
                <w:b w:val="false"/>
                <w:bCs w:val="false"/>
                <w:color w:val="000000"/>
                <w:sz w:val="16"/>
                <w:szCs w:val="16"/>
              </w:rPr>
              <w:t xml:space="preserve">RC04</w:t>
            </w:r>
          </w:p>
        </w:tc>
        <w:tc>
          <w:tcPr>
            <w:tcW w:type="dxa" w:w="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FAIL</w:t>
            </w:r>
          </w:p>
        </w:tc>
        <w:tc>
          <w:tcPr>
            <w:tcW w:type="dxa" w:w="750"/>
            <w:shd w:fill="F7F9FC" w:val="clear"/>
            <w:tcMar>
              <w:top w:type="dxa" w:w="50"/>
              <w:left w:type="dxa" w:w="90"/>
              <w:bottom w:type="dxa" w:w="50"/>
              <w:right w:type="dxa" w:w="90"/>
            </w:tcMar>
            <w:vAlign w:val="center"/>
          </w:tcPr>
          <w:p>
            <w:pPr>
              <w:jc w:val="right"/>
            </w:pPr>
            <w:r>
              <w:rPr>
                <w:b w:val="false"/>
                <w:bCs w:val="false"/>
                <w:color w:val="000000"/>
                <w:sz w:val="16"/>
                <w:szCs w:val="16"/>
              </w:rPr>
              <w:t xml:space="preserve">2</w:t>
            </w:r>
          </w:p>
        </w:tc>
        <w:tc>
          <w:tcPr>
            <w:tcW w:type="dxa" w:w="1000"/>
            <w:shd w:fill="F7F9FC" w:val="clear"/>
            <w:tcMar>
              <w:top w:type="dxa" w:w="50"/>
              <w:left w:type="dxa" w:w="90"/>
              <w:bottom w:type="dxa" w:w="50"/>
              <w:right w:type="dxa" w:w="90"/>
            </w:tcMar>
            <w:vAlign w:val="center"/>
          </w:tcPr>
          <w:p>
            <w:pPr>
              <w:jc w:val="left"/>
            </w:pPr>
            <w:r>
              <w:rPr>
                <w:b w:val="false"/>
                <w:bCs w:val="false"/>
                <w:color w:val="000000"/>
                <w:sz w:val="16"/>
                <w:szCs w:val="16"/>
              </w:rPr>
              <w:t xml:space="preserve">High</w:t>
            </w:r>
          </w:p>
        </w:tc>
        <w:tc>
          <w:tcPr>
            <w:tcW w:type="dxa" w:w="1400"/>
            <w:shd w:fill="F7F9FC" w:val="clear"/>
            <w:tcMar>
              <w:top w:type="dxa" w:w="50"/>
              <w:left w:type="dxa" w:w="90"/>
              <w:bottom w:type="dxa" w:w="50"/>
              <w:right w:type="dxa" w:w="90"/>
            </w:tcMar>
            <w:vAlign w:val="center"/>
          </w:tcPr>
          <w:p>
            <w:pPr>
              <w:jc w:val="left"/>
            </w:pPr>
            <w:r>
              <w:rPr>
                <w:b w:val="false"/>
                <w:bCs w:val="false"/>
                <w:color w:val="000000"/>
                <w:sz w:val="16"/>
                <w:szCs w:val="16"/>
              </w:rPr>
              <w:t xml:space="preserve">Alert now</w:t>
            </w:r>
          </w:p>
        </w:tc>
        <w:tc>
          <w:tcPr>
            <w:tcW w:type="dxa" w:w="10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0</w:t>
            </w:r>
          </w:p>
        </w:tc>
        <w:tc>
          <w:tcPr>
            <w:tcW w:type="dxa" w:w="3710"/>
            <w:shd w:fill="F7F9FC" w:val="clear"/>
            <w:tcMar>
              <w:top w:type="dxa" w:w="50"/>
              <w:left w:type="dxa" w:w="90"/>
              <w:bottom w:type="dxa" w:w="50"/>
              <w:right w:type="dxa" w:w="90"/>
            </w:tcMar>
            <w:vAlign w:val="center"/>
          </w:tcPr>
          <w:p>
            <w:pPr>
              <w:jc w:val="left"/>
            </w:pPr>
            <w:r>
              <w:rPr>
                <w:b w:val="false"/>
                <w:bCs w:val="false"/>
                <w:color w:val="000000"/>
                <w:sz w:val="16"/>
                <w:szCs w:val="16"/>
              </w:rPr>
              <w:t xml:space="preserve">E1020, E1033</w:t>
            </w:r>
          </w:p>
        </w:tc>
      </w:tr>
    </w:tbl>
    <w:p>
      <w:pPr>
        <w:spacing w:after="120"/>
      </w:pPr>
    </w:p>
    <w:p>
      <w:pPr>
        <w:pStyle w:val="ListParagraph"/>
        <w:numPr>
          <w:ilvl w:val="0"/>
          <w:numId w:val="2"/>
        </w:numPr>
        <w:spacing w:after="70"/>
      </w:pPr>
      <w:r>
        <w:rPr>
          <w:b/>
          <w:bCs/>
        </w:rPr>
        <w:t xml:space="preserve">Block release </w:t>
      </w:r>
      <w:r>
        <w:t xml:space="preserve">(any failure stops this Employee 360 build being published): wrong people, wrong or unverifiable pay, invalid currency, duplicate keys.</w:t>
      </w:r>
    </w:p>
    <w:p>
      <w:pPr>
        <w:pStyle w:val="ListParagraph"/>
        <w:numPr>
          <w:ilvl w:val="0"/>
          <w:numId w:val="2"/>
        </w:numPr>
        <w:spacing w:after="70"/>
      </w:pPr>
      <w:r>
        <w:rPr>
          <w:b/>
          <w:bCs/>
        </w:rPr>
        <w:t xml:space="preserve">Alert now </w:t>
      </w:r>
      <w:r>
        <w:t xml:space="preserve">(owner told the same day; publishing may continue): the fix is in a source system. DQ04, a leaver still payable, goes to payroll before the pay-run cut-off.</w:t>
      </w:r>
    </w:p>
    <w:p>
      <w:pPr>
        <w:pStyle w:val="ListParagraph"/>
        <w:numPr>
          <w:ilvl w:val="0"/>
          <w:numId w:val="2"/>
        </w:numPr>
        <w:spacing w:after="70"/>
      </w:pPr>
      <w:r>
        <w:rPr>
          <w:b/>
          <w:bCs/>
        </w:rPr>
        <w:t xml:space="preserve">Monitor </w:t>
      </w:r>
      <w:r>
        <w:t xml:space="preserve">(trend, alert only above a threshold): e.g. alert when more than 1 employee (2% of 48) has a blank mandatory field; freshness alerts when more than 2 records are stale.</w:t>
      </w:r>
    </w:p>
    <w:p>
      <w:pPr>
        <w:keepNext/>
        <w:spacing w:after="60" w:before="160"/>
        <w:jc w:val="center"/>
      </w:pPr>
      <w:r>
        <w:drawing>
          <wp:inline distT="0" distB="0" distL="0" distR="0">
            <wp:extent cx="4476750" cy="457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457200"/>
                    </a:xfrm>
                    <a:prstGeom prst="rect">
                      <a:avLst/>
                    </a:prstGeom>
                  </pic:spPr>
                </pic:pic>
              </a:graphicData>
            </a:graphic>
          </wp:inline>
        </w:drawing>
      </w:r>
    </w:p>
    <w:p>
      <w:pPr>
        <w:spacing w:after="200"/>
        <w:jc w:val="center"/>
      </w:pPr>
      <w:r>
        <w:rPr>
          <w:i/>
          <w:iCs/>
          <w:color w:val="595959"/>
          <w:sz w:val="17"/>
          <w:szCs w:val="17"/>
        </w:rPr>
        <w:t xml:space="preserve">Figure 6. The gate's decision for this delivery.</w:t>
      </w:r>
      <w:r>
        <w:rPr>
          <w:color w:val="0E7C7B"/>
          <w:sz w:val="15"/>
          <w:szCs w:val="15"/>
        </w:rPr>
        <w:t xml:space="preserve">  [Rendered log]</w:t>
      </w:r>
    </w:p>
    <w:p>
      <w:pPr>
        <w:pStyle w:val="Heading1"/>
        <w:pageBreakBefore/>
        <w:spacing w:after="160"/>
      </w:pPr>
      <w:r>
        <w:t xml:space="preserve">6. Pipeline: Bronze, Silver, Gold, incremental</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 6 · minimise repeated full-table scans and noisy alerts; how the checks sit in a Databricks pipeline</w:t>
      </w:r>
    </w:p>
    <w:p>
      <w:pPr>
        <w:keepNext/>
        <w:spacing w:after="60" w:before="160"/>
        <w:jc w:val="center"/>
      </w:pPr>
      <w:r>
        <w:drawing>
          <wp:inline distT="0" distB="0" distL="0" distR="0">
            <wp:extent cx="5905500" cy="2000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000250"/>
                    </a:xfrm>
                    <a:prstGeom prst="rect">
                      <a:avLst/>
                    </a:prstGeom>
                  </pic:spPr>
                </pic:pic>
              </a:graphicData>
            </a:graphic>
          </wp:inline>
        </w:drawing>
      </w:r>
    </w:p>
    <w:p>
      <w:pPr>
        <w:spacing w:after="200"/>
        <w:jc w:val="center"/>
      </w:pPr>
      <w:r>
        <w:rPr>
          <w:i/>
          <w:iCs/>
          <w:color w:val="595959"/>
          <w:sz w:val="17"/>
          <w:szCs w:val="17"/>
        </w:rPr>
        <w:t xml:space="preserve">Figure 7. How the checks sit in the pipeline: a blocking failure stops publication; owners hear about new issues only.</w:t>
      </w:r>
      <w:r>
        <w:rPr>
          <w:color w:val="0E7C7B"/>
          <w:sz w:val="15"/>
          <w:szCs w:val="15"/>
        </w:rPr>
        <w:t xml:space="preserve">  [Generated diagram]</w:t>
      </w:r>
    </w:p>
    <w:p>
      <w:pPr>
        <w:pStyle w:val="Heading2"/>
        <w:keepNext/>
        <w:keepLines/>
        <w:spacing w:after="12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860"/>
        <w:gridCol w:w="2000"/>
      </w:tblGrid>
      <w:tr>
        <w:trPr>
          <w:cantSplit/>
          <w:tblHeader/>
        </w:trPr>
        <w:tc>
          <w:tcPr>
            <w:tcW w:type="dxa" w:w="1500"/>
            <w:shd w:fill="1F3864" w:val="clear"/>
            <w:tcMar>
              <w:top w:type="dxa" w:w="50"/>
              <w:left w:type="dxa" w:w="90"/>
              <w:bottom w:type="dxa" w:w="50"/>
              <w:right w:type="dxa" w:w="90"/>
            </w:tcMar>
            <w:vAlign w:val="center"/>
          </w:tcPr>
          <w:p>
            <w:pPr>
              <w:jc w:val="left"/>
            </w:pPr>
            <w:r>
              <w:rPr>
                <w:b/>
                <w:bCs/>
                <w:color w:val="FFFFFF"/>
                <w:sz w:val="17"/>
                <w:szCs w:val="17"/>
              </w:rPr>
              <w:t xml:space="preserve">Layer</w:t>
            </w:r>
          </w:p>
        </w:tc>
        <w:tc>
          <w:tcPr>
            <w:tcW w:type="dxa" w:w="5860"/>
            <w:shd w:fill="1F3864" w:val="clear"/>
            <w:tcMar>
              <w:top w:type="dxa" w:w="50"/>
              <w:left w:type="dxa" w:w="90"/>
              <w:bottom w:type="dxa" w:w="50"/>
              <w:right w:type="dxa" w:w="90"/>
            </w:tcMar>
            <w:vAlign w:val="center"/>
          </w:tcPr>
          <w:p>
            <w:pPr>
              <w:jc w:val="left"/>
            </w:pPr>
            <w:r>
              <w:rPr>
                <w:b/>
                <w:bCs/>
                <w:color w:val="FFFFFF"/>
                <w:sz w:val="17"/>
                <w:szCs w:val="17"/>
              </w:rPr>
              <w:t xml:space="preserve">Table</w:t>
            </w:r>
          </w:p>
        </w:tc>
        <w:tc>
          <w:tcPr>
            <w:tcW w:type="dxa" w:w="2000"/>
            <w:shd w:fill="1F3864" w:val="clear"/>
            <w:tcMar>
              <w:top w:type="dxa" w:w="50"/>
              <w:left w:type="dxa" w:w="90"/>
              <w:bottom w:type="dxa" w:w="50"/>
              <w:right w:type="dxa" w:w="90"/>
            </w:tcMar>
            <w:vAlign w:val="center"/>
          </w:tcPr>
          <w:p>
            <w:pPr>
              <w:jc w:val="right"/>
            </w:pPr>
            <w:r>
              <w:rPr>
                <w:b/>
                <w:bCs/>
                <w:color w:val="FFFFFF"/>
                <w:sz w:val="17"/>
                <w:szCs w:val="17"/>
              </w:rPr>
              <w:t xml:space="preserve">Rows</w:t>
            </w:r>
          </w:p>
        </w:tc>
      </w:tr>
      <w:tr>
        <w:trPr>
          <w:cantSplit/>
        </w:trPr>
        <w:tc>
          <w:tcPr>
            <w:tcW w:type="dxa" w:w="1500"/>
            <w:shd w:fill="FFFFFF" w:val="clear"/>
            <w:tcMar>
              <w:top w:type="dxa" w:w="50"/>
              <w:left w:type="dxa" w:w="90"/>
              <w:bottom w:type="dxa" w:w="50"/>
              <w:right w:type="dxa" w:w="90"/>
            </w:tcMar>
            <w:vAlign w:val="center"/>
          </w:tcPr>
          <w:p>
            <w:pPr>
              <w:jc w:val="left"/>
            </w:pPr>
            <w:r>
              <w:rPr>
                <w:b w:val="false"/>
                <w:bCs w:val="false"/>
                <w:color w:val="000000"/>
                <w:sz w:val="17"/>
                <w:szCs w:val="17"/>
              </w:rPr>
              <w:t xml:space="preserve">Bronze</w:t>
            </w:r>
          </w:p>
        </w:tc>
        <w:tc>
          <w:tcPr>
            <w:tcW w:type="dxa" w:w="5860"/>
            <w:shd w:fill="FFFFFF" w:val="clear"/>
            <w:tcMar>
              <w:top w:type="dxa" w:w="50"/>
              <w:left w:type="dxa" w:w="90"/>
              <w:bottom w:type="dxa" w:w="50"/>
              <w:right w:type="dxa" w:w="90"/>
            </w:tcMar>
            <w:vAlign w:val="center"/>
          </w:tcPr>
          <w:p>
            <w:pPr>
              <w:jc w:val="left"/>
            </w:pPr>
            <w:r>
              <w:rPr>
                <w:b w:val="false"/>
                <w:bCs w:val="false"/>
                <w:color w:val="000000"/>
                <w:sz w:val="17"/>
                <w:szCs w:val="17"/>
              </w:rPr>
              <w:t xml:space="preserve">bronze_hr</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1500"/>
            <w:shd w:fill="F7F9FC" w:val="clear"/>
            <w:tcMar>
              <w:top w:type="dxa" w:w="50"/>
              <w:left w:type="dxa" w:w="90"/>
              <w:bottom w:type="dxa" w:w="50"/>
              <w:right w:type="dxa" w:w="90"/>
            </w:tcMar>
            <w:vAlign w:val="center"/>
          </w:tcPr>
          <w:p>
            <w:pPr>
              <w:jc w:val="left"/>
            </w:pPr>
            <w:r>
              <w:rPr>
                <w:b w:val="false"/>
                <w:bCs w:val="false"/>
                <w:color w:val="000000"/>
                <w:sz w:val="17"/>
                <w:szCs w:val="17"/>
              </w:rPr>
              <w:t xml:space="preserve">Bronze</w:t>
            </w:r>
          </w:p>
        </w:tc>
        <w:tc>
          <w:tcPr>
            <w:tcW w:type="dxa" w:w="5860"/>
            <w:shd w:fill="F7F9FC" w:val="clear"/>
            <w:tcMar>
              <w:top w:type="dxa" w:w="50"/>
              <w:left w:type="dxa" w:w="90"/>
              <w:bottom w:type="dxa" w:w="50"/>
              <w:right w:type="dxa" w:w="90"/>
            </w:tcMar>
            <w:vAlign w:val="center"/>
          </w:tcPr>
          <w:p>
            <w:pPr>
              <w:jc w:val="left"/>
            </w:pPr>
            <w:r>
              <w:rPr>
                <w:b w:val="false"/>
                <w:bCs w:val="false"/>
                <w:color w:val="000000"/>
                <w:sz w:val="17"/>
                <w:szCs w:val="17"/>
              </w:rPr>
              <w:t xml:space="preserve">bronze_payroll</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1500"/>
            <w:shd w:fill="FFFFFF" w:val="clear"/>
            <w:tcMar>
              <w:top w:type="dxa" w:w="50"/>
              <w:left w:type="dxa" w:w="90"/>
              <w:bottom w:type="dxa" w:w="50"/>
              <w:right w:type="dxa" w:w="90"/>
            </w:tcMar>
            <w:vAlign w:val="center"/>
          </w:tcPr>
          <w:p>
            <w:pPr>
              <w:jc w:val="left"/>
            </w:pPr>
            <w:r>
              <w:rPr>
                <w:b w:val="false"/>
                <w:bCs w:val="false"/>
                <w:color w:val="000000"/>
                <w:sz w:val="17"/>
                <w:szCs w:val="17"/>
              </w:rPr>
              <w:t xml:space="preserve">Bronze</w:t>
            </w:r>
          </w:p>
        </w:tc>
        <w:tc>
          <w:tcPr>
            <w:tcW w:type="dxa" w:w="5860"/>
            <w:shd w:fill="FFFFFF" w:val="clear"/>
            <w:tcMar>
              <w:top w:type="dxa" w:w="50"/>
              <w:left w:type="dxa" w:w="90"/>
              <w:bottom w:type="dxa" w:w="50"/>
              <w:right w:type="dxa" w:w="90"/>
            </w:tcMar>
            <w:vAlign w:val="center"/>
          </w:tcPr>
          <w:p>
            <w:pPr>
              <w:jc w:val="left"/>
            </w:pPr>
            <w:r>
              <w:rPr>
                <w:b w:val="false"/>
                <w:bCs w:val="false"/>
                <w:color w:val="000000"/>
                <w:sz w:val="17"/>
                <w:szCs w:val="17"/>
              </w:rPr>
              <w:t xml:space="preserve">bronze_e360</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1500"/>
            <w:shd w:fill="F7F9FC" w:val="clear"/>
            <w:tcMar>
              <w:top w:type="dxa" w:w="50"/>
              <w:left w:type="dxa" w:w="90"/>
              <w:bottom w:type="dxa" w:w="50"/>
              <w:right w:type="dxa" w:w="90"/>
            </w:tcMar>
            <w:vAlign w:val="center"/>
          </w:tcPr>
          <w:p>
            <w:pPr>
              <w:jc w:val="left"/>
            </w:pPr>
            <w:r>
              <w:rPr>
                <w:b w:val="false"/>
                <w:bCs w:val="false"/>
                <w:color w:val="000000"/>
                <w:sz w:val="17"/>
                <w:szCs w:val="17"/>
              </w:rPr>
              <w:t xml:space="preserve">Silver</w:t>
            </w:r>
          </w:p>
        </w:tc>
        <w:tc>
          <w:tcPr>
            <w:tcW w:type="dxa" w:w="5860"/>
            <w:shd w:fill="F7F9FC" w:val="clear"/>
            <w:tcMar>
              <w:top w:type="dxa" w:w="50"/>
              <w:left w:type="dxa" w:w="90"/>
              <w:bottom w:type="dxa" w:w="50"/>
              <w:right w:type="dxa" w:w="90"/>
            </w:tcMar>
            <w:vAlign w:val="center"/>
          </w:tcPr>
          <w:p>
            <w:pPr>
              <w:jc w:val="left"/>
            </w:pPr>
            <w:r>
              <w:rPr>
                <w:b w:val="false"/>
                <w:bCs w:val="false"/>
                <w:color w:val="000000"/>
                <w:sz w:val="17"/>
                <w:szCs w:val="17"/>
              </w:rPr>
              <w:t xml:space="preserve">silver_hr</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1500"/>
            <w:shd w:fill="FFFFFF" w:val="clear"/>
            <w:tcMar>
              <w:top w:type="dxa" w:w="50"/>
              <w:left w:type="dxa" w:w="90"/>
              <w:bottom w:type="dxa" w:w="50"/>
              <w:right w:type="dxa" w:w="90"/>
            </w:tcMar>
            <w:vAlign w:val="center"/>
          </w:tcPr>
          <w:p>
            <w:pPr>
              <w:jc w:val="left"/>
            </w:pPr>
            <w:r>
              <w:rPr>
                <w:b w:val="false"/>
                <w:bCs w:val="false"/>
                <w:color w:val="000000"/>
                <w:sz w:val="17"/>
                <w:szCs w:val="17"/>
              </w:rPr>
              <w:t xml:space="preserve">Silver</w:t>
            </w:r>
          </w:p>
        </w:tc>
        <w:tc>
          <w:tcPr>
            <w:tcW w:type="dxa" w:w="5860"/>
            <w:shd w:fill="FFFFFF" w:val="clear"/>
            <w:tcMar>
              <w:top w:type="dxa" w:w="50"/>
              <w:left w:type="dxa" w:w="90"/>
              <w:bottom w:type="dxa" w:w="50"/>
              <w:right w:type="dxa" w:w="90"/>
            </w:tcMar>
            <w:vAlign w:val="center"/>
          </w:tcPr>
          <w:p>
            <w:pPr>
              <w:jc w:val="left"/>
            </w:pPr>
            <w:r>
              <w:rPr>
                <w:b w:val="false"/>
                <w:bCs w:val="false"/>
                <w:color w:val="000000"/>
                <w:sz w:val="17"/>
                <w:szCs w:val="17"/>
              </w:rPr>
              <w:t xml:space="preserve">silver_payroll</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1500"/>
            <w:shd w:fill="F7F9FC" w:val="clear"/>
            <w:tcMar>
              <w:top w:type="dxa" w:w="50"/>
              <w:left w:type="dxa" w:w="90"/>
              <w:bottom w:type="dxa" w:w="50"/>
              <w:right w:type="dxa" w:w="90"/>
            </w:tcMar>
            <w:vAlign w:val="center"/>
          </w:tcPr>
          <w:p>
            <w:pPr>
              <w:jc w:val="left"/>
            </w:pPr>
            <w:r>
              <w:rPr>
                <w:b w:val="false"/>
                <w:bCs w:val="false"/>
                <w:color w:val="000000"/>
                <w:sz w:val="17"/>
                <w:szCs w:val="17"/>
              </w:rPr>
              <w:t xml:space="preserve">Silver</w:t>
            </w:r>
          </w:p>
        </w:tc>
        <w:tc>
          <w:tcPr>
            <w:tcW w:type="dxa" w:w="5860"/>
            <w:shd w:fill="F7F9FC" w:val="clear"/>
            <w:tcMar>
              <w:top w:type="dxa" w:w="50"/>
              <w:left w:type="dxa" w:w="90"/>
              <w:bottom w:type="dxa" w:w="50"/>
              <w:right w:type="dxa" w:w="90"/>
            </w:tcMar>
            <w:vAlign w:val="center"/>
          </w:tcPr>
          <w:p>
            <w:pPr>
              <w:jc w:val="left"/>
            </w:pPr>
            <w:r>
              <w:rPr>
                <w:b w:val="false"/>
                <w:bCs w:val="false"/>
                <w:color w:val="000000"/>
                <w:sz w:val="17"/>
                <w:szCs w:val="17"/>
              </w:rPr>
              <w:t xml:space="preserve">silver_e360_delivered</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1500"/>
            <w:shd w:fill="FFFFFF" w:val="clear"/>
            <w:tcMar>
              <w:top w:type="dxa" w:w="50"/>
              <w:left w:type="dxa" w:w="90"/>
              <w:bottom w:type="dxa" w:w="50"/>
              <w:right w:type="dxa" w:w="90"/>
            </w:tcMar>
            <w:vAlign w:val="center"/>
          </w:tcPr>
          <w:p>
            <w:pPr>
              <w:jc w:val="left"/>
            </w:pPr>
            <w:r>
              <w:rPr>
                <w:b w:val="false"/>
                <w:bCs w:val="false"/>
                <w:color w:val="000000"/>
                <w:sz w:val="17"/>
                <w:szCs w:val="17"/>
              </w:rPr>
              <w:t xml:space="preserve">Gold</w:t>
            </w:r>
          </w:p>
        </w:tc>
        <w:tc>
          <w:tcPr>
            <w:tcW w:type="dxa" w:w="5860"/>
            <w:shd w:fill="FFFFFF" w:val="clear"/>
            <w:tcMar>
              <w:top w:type="dxa" w:w="50"/>
              <w:left w:type="dxa" w:w="90"/>
              <w:bottom w:type="dxa" w:w="50"/>
              <w:right w:type="dxa" w:w="90"/>
            </w:tcMar>
            <w:vAlign w:val="center"/>
          </w:tcPr>
          <w:p>
            <w:pPr>
              <w:jc w:val="left"/>
            </w:pPr>
            <w:r>
              <w:rPr>
                <w:b w:val="false"/>
                <w:bCs w:val="false"/>
                <w:color w:val="000000"/>
                <w:sz w:val="17"/>
                <w:szCs w:val="17"/>
              </w:rPr>
              <w:t xml:space="preserve">gold_employee_360</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1500"/>
            <w:shd w:fill="F7F9FC" w:val="clear"/>
            <w:tcMar>
              <w:top w:type="dxa" w:w="50"/>
              <w:left w:type="dxa" w:w="90"/>
              <w:bottom w:type="dxa" w:w="50"/>
              <w:right w:type="dxa" w:w="90"/>
            </w:tcMar>
            <w:vAlign w:val="center"/>
          </w:tcPr>
          <w:p>
            <w:pPr>
              <w:jc w:val="left"/>
            </w:pPr>
            <w:r>
              <w:rPr>
                <w:b w:val="false"/>
                <w:bCs w:val="false"/>
                <w:color w:val="000000"/>
                <w:sz w:val="17"/>
                <w:szCs w:val="17"/>
              </w:rPr>
              <w:t xml:space="preserve">Gold</w:t>
            </w:r>
          </w:p>
        </w:tc>
        <w:tc>
          <w:tcPr>
            <w:tcW w:type="dxa" w:w="5860"/>
            <w:shd w:fill="F7F9FC" w:val="clear"/>
            <w:tcMar>
              <w:top w:type="dxa" w:w="50"/>
              <w:left w:type="dxa" w:w="90"/>
              <w:bottom w:type="dxa" w:w="50"/>
              <w:right w:type="dxa" w:w="90"/>
            </w:tcMar>
            <w:vAlign w:val="center"/>
          </w:tcPr>
          <w:p>
            <w:pPr>
              <w:jc w:val="left"/>
            </w:pPr>
            <w:r>
              <w:rPr>
                <w:b w:val="false"/>
                <w:bCs w:val="false"/>
                <w:color w:val="000000"/>
                <w:sz w:val="17"/>
                <w:szCs w:val="17"/>
              </w:rPr>
              <w:t xml:space="preserve">gold_dq_monitoring</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10</w:t>
            </w:r>
          </w:p>
        </w:tc>
      </w:tr>
      <w:tr>
        <w:trPr>
          <w:cantSplit/>
        </w:trPr>
        <w:tc>
          <w:tcPr>
            <w:tcW w:type="dxa" w:w="1500"/>
            <w:shd w:fill="FFFFFF" w:val="clear"/>
            <w:tcMar>
              <w:top w:type="dxa" w:w="50"/>
              <w:left w:type="dxa" w:w="90"/>
              <w:bottom w:type="dxa" w:w="50"/>
              <w:right w:type="dxa" w:w="90"/>
            </w:tcMar>
            <w:vAlign w:val="center"/>
          </w:tcPr>
          <w:p>
            <w:pPr>
              <w:jc w:val="left"/>
            </w:pPr>
            <w:r>
              <w:rPr>
                <w:b w:val="false"/>
                <w:bCs w:val="false"/>
                <w:color w:val="000000"/>
                <w:sz w:val="17"/>
                <w:szCs w:val="17"/>
              </w:rPr>
              <w:t xml:space="preserve">Gold</w:t>
            </w:r>
          </w:p>
        </w:tc>
        <w:tc>
          <w:tcPr>
            <w:tcW w:type="dxa" w:w="5860"/>
            <w:shd w:fill="FFFFFF" w:val="clear"/>
            <w:tcMar>
              <w:top w:type="dxa" w:w="50"/>
              <w:left w:type="dxa" w:w="90"/>
              <w:bottom w:type="dxa" w:w="50"/>
              <w:right w:type="dxa" w:w="90"/>
            </w:tcMar>
            <w:vAlign w:val="center"/>
          </w:tcPr>
          <w:p>
            <w:pPr>
              <w:jc w:val="left"/>
            </w:pPr>
            <w:r>
              <w:rPr>
                <w:b w:val="false"/>
                <w:bCs w:val="false"/>
                <w:color w:val="000000"/>
                <w:sz w:val="17"/>
                <w:szCs w:val="17"/>
              </w:rPr>
              <w:t xml:space="preserve">dq_issues</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17</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2000"/>
        <w:gridCol w:w="2000"/>
      </w:tblGrid>
      <w:tr>
        <w:trPr>
          <w:cantSplit/>
          <w:tblHeader/>
        </w:trPr>
        <w:tc>
          <w:tcPr>
            <w:tcW w:type="dxa" w:w="5360"/>
            <w:shd w:fill="1F3864" w:val="clear"/>
            <w:tcMar>
              <w:top w:type="dxa" w:w="50"/>
              <w:left w:type="dxa" w:w="90"/>
              <w:bottom w:type="dxa" w:w="50"/>
              <w:right w:type="dxa" w:w="90"/>
            </w:tcMar>
            <w:vAlign w:val="center"/>
          </w:tcPr>
          <w:p>
            <w:pPr>
              <w:jc w:val="left"/>
            </w:pPr>
            <w:r>
              <w:rPr>
                <w:b/>
                <w:bCs/>
                <w:color w:val="FFFFFF"/>
                <w:sz w:val="17"/>
                <w:szCs w:val="17"/>
              </w:rPr>
              <w:t xml:space="preserve">Measure</w:t>
            </w:r>
          </w:p>
        </w:tc>
        <w:tc>
          <w:tcPr>
            <w:tcW w:type="dxa" w:w="2000"/>
            <w:shd w:fill="1F3864" w:val="clear"/>
            <w:tcMar>
              <w:top w:type="dxa" w:w="50"/>
              <w:left w:type="dxa" w:w="90"/>
              <w:bottom w:type="dxa" w:w="50"/>
              <w:right w:type="dxa" w:w="90"/>
            </w:tcMar>
            <w:vAlign w:val="center"/>
          </w:tcPr>
          <w:p>
            <w:pPr>
              <w:jc w:val="right"/>
            </w:pPr>
            <w:r>
              <w:rPr>
                <w:b/>
                <w:bCs/>
                <w:color w:val="FFFFFF"/>
                <w:sz w:val="17"/>
                <w:szCs w:val="17"/>
              </w:rPr>
              <w:t xml:space="preserve">Gold</w:t>
            </w:r>
          </w:p>
        </w:tc>
        <w:tc>
          <w:tcPr>
            <w:tcW w:type="dxa" w:w="2000"/>
            <w:shd w:fill="1F3864" w:val="clear"/>
            <w:tcMar>
              <w:top w:type="dxa" w:w="50"/>
              <w:left w:type="dxa" w:w="90"/>
              <w:bottom w:type="dxa" w:w="50"/>
              <w:right w:type="dxa" w:w="90"/>
            </w:tcMar>
            <w:vAlign w:val="center"/>
          </w:tcPr>
          <w:p>
            <w:pPr>
              <w:jc w:val="right"/>
            </w:pPr>
            <w:r>
              <w:rPr>
                <w:b/>
                <w:bCs/>
                <w:color w:val="FFFFFF"/>
                <w:sz w:val="17"/>
                <w:szCs w:val="17"/>
              </w:rPr>
              <w:t xml:space="preserve">Delivered Employee 360</w:t>
            </w:r>
          </w:p>
        </w:tc>
      </w:tr>
      <w:tr>
        <w:trPr>
          <w:cantSplit/>
        </w:trPr>
        <w:tc>
          <w:tcPr>
            <w:tcW w:type="dxa" w:w="5360"/>
            <w:shd w:fill="FFFFFF" w:val="clear"/>
            <w:tcMar>
              <w:top w:type="dxa" w:w="50"/>
              <w:left w:type="dxa" w:w="90"/>
              <w:bottom w:type="dxa" w:w="50"/>
              <w:right w:type="dxa" w:w="90"/>
            </w:tcMar>
            <w:vAlign w:val="center"/>
          </w:tcPr>
          <w:p>
            <w:pPr>
              <w:jc w:val="left"/>
            </w:pPr>
            <w:r>
              <w:rPr>
                <w:b w:val="false"/>
                <w:bCs w:val="false"/>
                <w:color w:val="000000"/>
                <w:sz w:val="17"/>
                <w:szCs w:val="17"/>
              </w:rPr>
              <w:t xml:space="preserve">Employees</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5360"/>
            <w:shd w:fill="F7F9FC" w:val="clear"/>
            <w:tcMar>
              <w:top w:type="dxa" w:w="50"/>
              <w:left w:type="dxa" w:w="90"/>
              <w:bottom w:type="dxa" w:w="50"/>
              <w:right w:type="dxa" w:w="90"/>
            </w:tcMar>
            <w:vAlign w:val="center"/>
          </w:tcPr>
          <w:p>
            <w:pPr>
              <w:jc w:val="left"/>
            </w:pPr>
            <w:r>
              <w:rPr>
                <w:b w:val="false"/>
                <w:bCs w:val="false"/>
                <w:color w:val="000000"/>
                <w:sz w:val="17"/>
                <w:szCs w:val="17"/>
              </w:rPr>
              <w:t xml:space="preserve">Active employees</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45</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46</w:t>
            </w:r>
          </w:p>
        </w:tc>
      </w:tr>
      <w:tr>
        <w:trPr>
          <w:cantSplit/>
        </w:trPr>
        <w:tc>
          <w:tcPr>
            <w:tcW w:type="dxa" w:w="5360"/>
            <w:shd w:fill="FFFFFF" w:val="clear"/>
            <w:tcMar>
              <w:top w:type="dxa" w:w="50"/>
              <w:left w:type="dxa" w:w="90"/>
              <w:bottom w:type="dxa" w:w="50"/>
              <w:right w:type="dxa" w:w="90"/>
            </w:tcMar>
            <w:vAlign w:val="center"/>
          </w:tcPr>
          <w:p>
            <w:pPr>
              <w:jc w:val="left"/>
            </w:pPr>
            <w:r>
              <w:rPr>
                <w:b w:val="false"/>
                <w:bCs w:val="false"/>
                <w:color w:val="000000"/>
                <w:sz w:val="17"/>
                <w:szCs w:val="17"/>
              </w:rPr>
              <w:t xml:space="preserve">Employees with a verified ZAR salary</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45</w:t>
            </w:r>
          </w:p>
        </w:tc>
        <w:tc>
          <w:tcPr>
            <w:tcW w:type="dxa" w:w="20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48</w:t>
            </w:r>
          </w:p>
        </w:tc>
      </w:tr>
      <w:tr>
        <w:trPr>
          <w:cantSplit/>
        </w:trPr>
        <w:tc>
          <w:tcPr>
            <w:tcW w:type="dxa" w:w="5360"/>
            <w:shd w:fill="F7F9FC" w:val="clear"/>
            <w:tcMar>
              <w:top w:type="dxa" w:w="50"/>
              <w:left w:type="dxa" w:w="90"/>
              <w:bottom w:type="dxa" w:w="50"/>
              <w:right w:type="dxa" w:w="90"/>
            </w:tcMar>
            <w:vAlign w:val="center"/>
          </w:tcPr>
          <w:p>
            <w:pPr>
              <w:jc w:val="left"/>
            </w:pPr>
            <w:r>
              <w:rPr>
                <w:b w:val="false"/>
                <w:bCs w:val="false"/>
                <w:color w:val="000000"/>
                <w:sz w:val="17"/>
                <w:szCs w:val="17"/>
              </w:rPr>
              <w:t xml:space="preserve">Trusted records (no open source-quality rule, salary verified)</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40</w:t>
            </w:r>
          </w:p>
        </w:tc>
        <w:tc>
          <w:tcPr>
            <w:tcW w:type="dxa" w:w="20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6"/>
              <w:left w:val="single" w:color="1F3864" w:sz="6"/>
              <w:bottom w:val="single" w:color="1F3864" w:sz="6"/>
              <w:right w:val="single" w:color="1F3864" w:sz="6"/>
            </w:tcBorders>
            <w:shd w:fill="EEF3F8" w:val="clear"/>
            <w:tcMar>
              <w:top w:type="dxa" w:w="120"/>
              <w:left w:type="dxa" w:w="180"/>
              <w:bottom w:type="dxa" w:w="120"/>
              <w:right w:type="dxa" w:w="180"/>
            </w:tcMar>
          </w:tcPr>
          <w:p>
            <w:pPr>
              <w:spacing w:after="80"/>
            </w:pPr>
            <w:r>
              <w:rPr>
                <w:b/>
                <w:bCs/>
                <w:color w:val="1F3864"/>
                <w:sz w:val="21"/>
                <w:szCs w:val="21"/>
              </w:rPr>
              <w:t xml:space="preserve">Insight: Gold shows what correct looks like</w:t>
            </w:r>
          </w:p>
          <w:p>
            <w:pPr>
              <w:pStyle w:val="ListParagraph"/>
              <w:numPr>
                <w:ilvl w:val="0"/>
                <w:numId w:val="2"/>
              </w:numPr>
              <w:spacing w:after="50"/>
            </w:pPr>
            <w:r>
              <w:t xml:space="preserve">Gold is rebuilt from Silver by the ownership rules: HR decides who exists and their status; payroll supplies salary only when it holds exactly one valid ZAR value.</w:t>
            </w:r>
          </w:p>
          <w:p>
            <w:pPr>
              <w:pStyle w:val="ListParagraph"/>
              <w:numPr>
                <w:ilvl w:val="0"/>
                <w:numId w:val="2"/>
              </w:numPr>
              <w:spacing w:after="50"/>
            </w:pPr>
            <w:r>
              <w:t xml:space="preserve">It has E1027 and not E1099, shows E1012 as Terminated and gives E1018's salary as R62,900. 45 active employees, the same as HR.</w:t>
            </w:r>
          </w:p>
          <w:p>
            <w:pPr>
              <w:pStyle w:val="ListParagraph"/>
              <w:numPr>
                <w:ilvl w:val="0"/>
                <w:numId w:val="2"/>
              </w:numPr>
              <w:spacing w:after="50"/>
            </w:pPr>
            <w:r>
              <w:t xml:space="preserve">Salaries for E1015, E1037 and E1044 are left empty and flagged, not guessed. 40 of 48 records are fully trusted.</w:t>
            </w:r>
          </w:p>
        </w:tc>
      </w:tr>
    </w:tbl>
    <w:p>
      <w:pPr>
        <w:pStyle w:val="Heading2"/>
        <w:keepNext/>
        <w:keepLines/>
        <w:spacing w:after="120" w:before="260"/>
      </w:pPr>
      <w:r>
        <w:t xml:space="preserve">6.2 Incremental runs and the issue lifecycle</w:t>
      </w:r>
    </w:p>
    <w:p>
      <w:pPr>
        <w:spacing w:after="140"/>
      </w:pPr>
      <w:r>
        <w:t xml:space="preserve">Each delivery is MERGEd into Bronze on a row hash. An extract whose file hash matches the last one is not read at all. Failures are MERGEd into dq_issues (open, resolved), and alerts go out only for issues that are new in a run. Run 3 uses a labelled, simulated delivery (data/simulated_run3) with three fixes and one new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500"/>
        <w:gridCol w:w="1000"/>
        <w:gridCol w:w="1360"/>
        <w:gridCol w:w="1200"/>
        <w:gridCol w:w="1300"/>
      </w:tblGrid>
      <w:tr>
        <w:trPr>
          <w:cantSplit/>
          <w:tblHeader/>
        </w:trPr>
        <w:tc>
          <w:tcPr>
            <w:tcW w:type="dxa" w:w="600"/>
            <w:shd w:fill="1F3864" w:val="clear"/>
            <w:tcMar>
              <w:top w:type="dxa" w:w="50"/>
              <w:left w:type="dxa" w:w="90"/>
              <w:bottom w:type="dxa" w:w="50"/>
              <w:right w:type="dxa" w:w="90"/>
            </w:tcMar>
            <w:vAlign w:val="center"/>
          </w:tcPr>
          <w:p>
            <w:pPr>
              <w:jc w:val="left"/>
            </w:pPr>
            <w:r>
              <w:rPr>
                <w:b/>
                <w:bCs/>
                <w:color w:val="FFFFFF"/>
                <w:sz w:val="17"/>
                <w:szCs w:val="17"/>
              </w:rPr>
              <w:t xml:space="preserve">Run</w:t>
            </w:r>
          </w:p>
        </w:tc>
        <w:tc>
          <w:tcPr>
            <w:tcW w:type="dxa" w:w="2400"/>
            <w:shd w:fill="1F3864" w:val="clear"/>
            <w:tcMar>
              <w:top w:type="dxa" w:w="50"/>
              <w:left w:type="dxa" w:w="90"/>
              <w:bottom w:type="dxa" w:w="50"/>
              <w:right w:type="dxa" w:w="90"/>
            </w:tcMar>
            <w:vAlign w:val="center"/>
          </w:tcPr>
          <w:p>
            <w:pPr>
              <w:jc w:val="left"/>
            </w:pPr>
            <w:r>
              <w:rPr>
                <w:b/>
                <w:bCs/>
                <w:color w:val="FFFFFF"/>
                <w:sz w:val="17"/>
                <w:szCs w:val="17"/>
              </w:rPr>
              <w:t xml:space="preserve">Delivery</w:t>
            </w:r>
          </w:p>
        </w:tc>
        <w:tc>
          <w:tcPr>
            <w:tcW w:type="dxa" w:w="1500"/>
            <w:shd w:fill="1F3864" w:val="clear"/>
            <w:tcMar>
              <w:top w:type="dxa" w:w="50"/>
              <w:left w:type="dxa" w:w="90"/>
              <w:bottom w:type="dxa" w:w="50"/>
              <w:right w:type="dxa" w:w="90"/>
            </w:tcMar>
            <w:vAlign w:val="center"/>
          </w:tcPr>
          <w:p>
            <w:pPr>
              <w:jc w:val="right"/>
            </w:pPr>
            <w:r>
              <w:rPr>
                <w:b/>
                <w:bCs/>
                <w:color w:val="FFFFFF"/>
                <w:sz w:val="17"/>
                <w:szCs w:val="17"/>
              </w:rPr>
              <w:t xml:space="preserve">Employees changed</w:t>
            </w:r>
          </w:p>
        </w:tc>
        <w:tc>
          <w:tcPr>
            <w:tcW w:type="dxa" w:w="1000"/>
            <w:shd w:fill="1F3864" w:val="clear"/>
            <w:tcMar>
              <w:top w:type="dxa" w:w="50"/>
              <w:left w:type="dxa" w:w="90"/>
              <w:bottom w:type="dxa" w:w="50"/>
              <w:right w:type="dxa" w:w="90"/>
            </w:tcMar>
            <w:vAlign w:val="center"/>
          </w:tcPr>
          <w:p>
            <w:pPr>
              <w:jc w:val="left"/>
            </w:pPr>
            <w:r>
              <w:rPr>
                <w:b/>
                <w:bCs/>
                <w:color w:val="FFFFFF"/>
                <w:sz w:val="17"/>
                <w:szCs w:val="17"/>
              </w:rPr>
              <w:t xml:space="preserve">Checks</w:t>
            </w:r>
          </w:p>
        </w:tc>
        <w:tc>
          <w:tcPr>
            <w:tcW w:type="dxa" w:w="1360"/>
            <w:shd w:fill="1F3864" w:val="clear"/>
            <w:tcMar>
              <w:top w:type="dxa" w:w="50"/>
              <w:left w:type="dxa" w:w="90"/>
              <w:bottom w:type="dxa" w:w="50"/>
              <w:right w:type="dxa" w:w="90"/>
            </w:tcMar>
            <w:vAlign w:val="center"/>
          </w:tcPr>
          <w:p>
            <w:pPr>
              <w:jc w:val="right"/>
            </w:pPr>
            <w:r>
              <w:rPr>
                <w:b/>
                <w:bCs/>
                <w:color w:val="FFFFFF"/>
                <w:sz w:val="17"/>
                <w:szCs w:val="17"/>
              </w:rPr>
              <w:t xml:space="preserve">New (alerted)</w:t>
            </w:r>
          </w:p>
        </w:tc>
        <w:tc>
          <w:tcPr>
            <w:tcW w:type="dxa" w:w="1200"/>
            <w:shd w:fill="1F3864" w:val="clear"/>
            <w:tcMar>
              <w:top w:type="dxa" w:w="50"/>
              <w:left w:type="dxa" w:w="90"/>
              <w:bottom w:type="dxa" w:w="50"/>
              <w:right w:type="dxa" w:w="90"/>
            </w:tcMar>
            <w:vAlign w:val="center"/>
          </w:tcPr>
          <w:p>
            <w:pPr>
              <w:jc w:val="right"/>
            </w:pPr>
            <w:r>
              <w:rPr>
                <w:b/>
                <w:bCs/>
                <w:color w:val="FFFFFF"/>
                <w:sz w:val="17"/>
                <w:szCs w:val="17"/>
              </w:rPr>
              <w:t xml:space="preserve">Resolved</w:t>
            </w:r>
          </w:p>
        </w:tc>
        <w:tc>
          <w:tcPr>
            <w:tcW w:type="dxa" w:w="1300"/>
            <w:shd w:fill="1F3864" w:val="clear"/>
            <w:tcMar>
              <w:top w:type="dxa" w:w="50"/>
              <w:left w:type="dxa" w:w="90"/>
              <w:bottom w:type="dxa" w:w="50"/>
              <w:right w:type="dxa" w:w="90"/>
            </w:tcMar>
            <w:vAlign w:val="center"/>
          </w:tcPr>
          <w:p>
            <w:pPr>
              <w:jc w:val="right"/>
            </w:pPr>
            <w:r>
              <w:rPr>
                <w:b/>
                <w:bCs/>
                <w:color w:val="FFFFFF"/>
                <w:sz w:val="17"/>
                <w:szCs w:val="17"/>
              </w:rPr>
              <w:t xml:space="preserve">Open</w:t>
            </w:r>
          </w:p>
        </w:tc>
      </w:tr>
      <w:tr>
        <w:trPr>
          <w:cantSplit/>
        </w:trPr>
        <w:tc>
          <w:tcPr>
            <w:tcW w:type="dxa" w:w="600"/>
            <w:shd w:fill="FFFFFF" w:val="clear"/>
            <w:tcMar>
              <w:top w:type="dxa" w:w="50"/>
              <w:left w:type="dxa" w:w="90"/>
              <w:bottom w:type="dxa" w:w="50"/>
              <w:right w:type="dxa" w:w="90"/>
            </w:tcMar>
            <w:vAlign w:val="center"/>
          </w:tcPr>
          <w:p>
            <w:pPr>
              <w:jc w:val="left"/>
            </w:pPr>
            <w:r>
              <w:rPr>
                <w:b w:val="false"/>
                <w:bCs w:val="false"/>
                <w:color w:val="000000"/>
                <w:sz w:val="17"/>
                <w:szCs w:val="17"/>
              </w:rPr>
              <w:t xml:space="preserve">1</w:t>
            </w:r>
          </w:p>
        </w:tc>
        <w:tc>
          <w:tcPr>
            <w:tcW w:type="dxa" w:w="2400"/>
            <w:shd w:fill="FFFFFF" w:val="clear"/>
            <w:tcMar>
              <w:top w:type="dxa" w:w="50"/>
              <w:left w:type="dxa" w:w="90"/>
              <w:bottom w:type="dxa" w:w="50"/>
              <w:right w:type="dxa" w:w="90"/>
            </w:tcMar>
            <w:vAlign w:val="center"/>
          </w:tcPr>
          <w:p>
            <w:pPr>
              <w:jc w:val="left"/>
            </w:pPr>
            <w:r>
              <w:rPr>
                <w:b w:val="false"/>
                <w:bCs w:val="false"/>
                <w:color w:val="000000"/>
                <w:sz w:val="17"/>
                <w:szCs w:val="17"/>
              </w:rPr>
              <w:t xml:space="preserve">data</w:t>
            </w:r>
          </w:p>
        </w:tc>
        <w:tc>
          <w:tcPr>
            <w:tcW w:type="dxa" w:w="15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49</w:t>
            </w:r>
          </w:p>
        </w:tc>
        <w:tc>
          <w:tcPr>
            <w:tcW w:type="dxa" w:w="1000"/>
            <w:shd w:fill="FFFFFF" w:val="clear"/>
            <w:tcMar>
              <w:top w:type="dxa" w:w="50"/>
              <w:left w:type="dxa" w:w="90"/>
              <w:bottom w:type="dxa" w:w="50"/>
              <w:right w:type="dxa" w:w="90"/>
            </w:tcMar>
            <w:vAlign w:val="center"/>
          </w:tcPr>
          <w:p>
            <w:pPr>
              <w:jc w:val="left"/>
            </w:pPr>
            <w:r>
              <w:rPr>
                <w:b w:val="false"/>
                <w:bCs w:val="false"/>
                <w:color w:val="000000"/>
                <w:sz w:val="17"/>
                <w:szCs w:val="17"/>
              </w:rPr>
              <w:t xml:space="preserve">ran</w:t>
            </w:r>
          </w:p>
        </w:tc>
        <w:tc>
          <w:tcPr>
            <w:tcW w:type="dxa" w:w="136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17</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0</w:t>
            </w:r>
          </w:p>
        </w:tc>
        <w:tc>
          <w:tcPr>
            <w:tcW w:type="dxa" w:w="13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17</w:t>
            </w:r>
          </w:p>
        </w:tc>
      </w:tr>
      <w:tr>
        <w:trPr>
          <w:cantSplit/>
        </w:trPr>
        <w:tc>
          <w:tcPr>
            <w:tcW w:type="dxa" w:w="600"/>
            <w:shd w:fill="F7F9FC" w:val="clear"/>
            <w:tcMar>
              <w:top w:type="dxa" w:w="50"/>
              <w:left w:type="dxa" w:w="90"/>
              <w:bottom w:type="dxa" w:w="50"/>
              <w:right w:type="dxa" w:w="90"/>
            </w:tcMar>
            <w:vAlign w:val="center"/>
          </w:tcPr>
          <w:p>
            <w:pPr>
              <w:jc w:val="left"/>
            </w:pPr>
            <w:r>
              <w:rPr>
                <w:b w:val="false"/>
                <w:bCs w:val="false"/>
                <w:color w:val="000000"/>
                <w:sz w:val="17"/>
                <w:szCs w:val="17"/>
              </w:rPr>
              <w:t xml:space="preserve">2</w:t>
            </w:r>
          </w:p>
        </w:tc>
        <w:tc>
          <w:tcPr>
            <w:tcW w:type="dxa" w:w="2400"/>
            <w:shd w:fill="F7F9FC" w:val="clear"/>
            <w:tcMar>
              <w:top w:type="dxa" w:w="50"/>
              <w:left w:type="dxa" w:w="90"/>
              <w:bottom w:type="dxa" w:w="50"/>
              <w:right w:type="dxa" w:w="90"/>
            </w:tcMar>
            <w:vAlign w:val="center"/>
          </w:tcPr>
          <w:p>
            <w:pPr>
              <w:jc w:val="left"/>
            </w:pPr>
            <w:r>
              <w:rPr>
                <w:b w:val="false"/>
                <w:bCs w:val="false"/>
                <w:color w:val="000000"/>
                <w:sz w:val="17"/>
                <w:szCs w:val="17"/>
              </w:rPr>
              <w:t xml:space="preserve">data</w:t>
            </w:r>
          </w:p>
        </w:tc>
        <w:tc>
          <w:tcPr>
            <w:tcW w:type="dxa" w:w="15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0</w:t>
            </w:r>
          </w:p>
        </w:tc>
        <w:tc>
          <w:tcPr>
            <w:tcW w:type="dxa" w:w="1000"/>
            <w:shd w:fill="F7F9FC" w:val="clear"/>
            <w:tcMar>
              <w:top w:type="dxa" w:w="50"/>
              <w:left w:type="dxa" w:w="90"/>
              <w:bottom w:type="dxa" w:w="50"/>
              <w:right w:type="dxa" w:w="90"/>
            </w:tcMar>
            <w:vAlign w:val="center"/>
          </w:tcPr>
          <w:p>
            <w:pPr>
              <w:jc w:val="left"/>
            </w:pPr>
            <w:r>
              <w:rPr>
                <w:b w:val="false"/>
                <w:bCs w:val="false"/>
                <w:color w:val="000000"/>
                <w:sz w:val="17"/>
                <w:szCs w:val="17"/>
              </w:rPr>
              <w:t xml:space="preserve">skipped</w:t>
            </w:r>
          </w:p>
        </w:tc>
        <w:tc>
          <w:tcPr>
            <w:tcW w:type="dxa" w:w="1360"/>
            <w:shd w:fill="F7F9FC" w:val="clear"/>
            <w:tcMar>
              <w:top w:type="dxa" w:w="50"/>
              <w:left w:type="dxa" w:w="90"/>
              <w:bottom w:type="dxa" w:w="50"/>
              <w:right w:type="dxa" w:w="90"/>
            </w:tcMar>
            <w:vAlign w:val="center"/>
          </w:tcPr>
          <w:p>
            <w:pPr>
              <w:jc w:val="right"/>
            </w:pPr>
            <w:r>
              <w:rPr>
                <w:b w:val="false"/>
                <w:bCs w:val="false"/>
                <w:color w:val="000000"/>
                <w:sz w:val="17"/>
                <w:szCs w:val="17"/>
              </w:rPr>
              <w:t xml:space="preserve">0</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0</w:t>
            </w:r>
          </w:p>
        </w:tc>
        <w:tc>
          <w:tcPr>
            <w:tcW w:type="dxa" w:w="13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17</w:t>
            </w:r>
          </w:p>
        </w:tc>
      </w:tr>
      <w:tr>
        <w:trPr>
          <w:cantSplit/>
        </w:trPr>
        <w:tc>
          <w:tcPr>
            <w:tcW w:type="dxa" w:w="600"/>
            <w:shd w:fill="FFFFFF" w:val="clear"/>
            <w:tcMar>
              <w:top w:type="dxa" w:w="50"/>
              <w:left w:type="dxa" w:w="90"/>
              <w:bottom w:type="dxa" w:w="50"/>
              <w:right w:type="dxa" w:w="90"/>
            </w:tcMar>
            <w:vAlign w:val="center"/>
          </w:tcPr>
          <w:p>
            <w:pPr>
              <w:jc w:val="left"/>
            </w:pPr>
            <w:r>
              <w:rPr>
                <w:b w:val="false"/>
                <w:bCs w:val="false"/>
                <w:color w:val="000000"/>
                <w:sz w:val="17"/>
                <w:szCs w:val="17"/>
              </w:rPr>
              <w:t xml:space="preserve">3</w:t>
            </w:r>
          </w:p>
        </w:tc>
        <w:tc>
          <w:tcPr>
            <w:tcW w:type="dxa" w:w="2400"/>
            <w:shd w:fill="FFFFFF" w:val="clear"/>
            <w:tcMar>
              <w:top w:type="dxa" w:w="50"/>
              <w:left w:type="dxa" w:w="90"/>
              <w:bottom w:type="dxa" w:w="50"/>
              <w:right w:type="dxa" w:w="90"/>
            </w:tcMar>
            <w:vAlign w:val="center"/>
          </w:tcPr>
          <w:p>
            <w:pPr>
              <w:jc w:val="left"/>
            </w:pPr>
            <w:r>
              <w:rPr>
                <w:b w:val="false"/>
                <w:bCs w:val="false"/>
                <w:color w:val="000000"/>
                <w:sz w:val="17"/>
                <w:szCs w:val="17"/>
              </w:rPr>
              <w:t xml:space="preserve">data/simulated_run3</w:t>
            </w:r>
          </w:p>
        </w:tc>
        <w:tc>
          <w:tcPr>
            <w:tcW w:type="dxa" w:w="15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7</w:t>
            </w:r>
          </w:p>
        </w:tc>
        <w:tc>
          <w:tcPr>
            <w:tcW w:type="dxa" w:w="1000"/>
            <w:shd w:fill="FFFFFF" w:val="clear"/>
            <w:tcMar>
              <w:top w:type="dxa" w:w="50"/>
              <w:left w:type="dxa" w:w="90"/>
              <w:bottom w:type="dxa" w:w="50"/>
              <w:right w:type="dxa" w:w="90"/>
            </w:tcMar>
            <w:vAlign w:val="center"/>
          </w:tcPr>
          <w:p>
            <w:pPr>
              <w:jc w:val="left"/>
            </w:pPr>
            <w:r>
              <w:rPr>
                <w:b w:val="false"/>
                <w:bCs w:val="false"/>
                <w:color w:val="000000"/>
                <w:sz w:val="17"/>
                <w:szCs w:val="17"/>
              </w:rPr>
              <w:t xml:space="preserve">ran</w:t>
            </w:r>
          </w:p>
        </w:tc>
        <w:tc>
          <w:tcPr>
            <w:tcW w:type="dxa" w:w="1360"/>
            <w:shd w:fill="FFFFFF" w:val="clear"/>
            <w:tcMar>
              <w:top w:type="dxa" w:w="50"/>
              <w:left w:type="dxa" w:w="90"/>
              <w:bottom w:type="dxa" w:w="50"/>
              <w:right w:type="dxa" w:w="90"/>
            </w:tcMar>
            <w:vAlign w:val="center"/>
          </w:tcPr>
          <w:p>
            <w:pPr>
              <w:jc w:val="right"/>
            </w:pPr>
            <w:r>
              <w:rPr>
                <w:b w:val="false"/>
                <w:bCs w:val="false"/>
                <w:color w:val="000000"/>
                <w:sz w:val="17"/>
                <w:szCs w:val="17"/>
              </w:rPr>
              <w:t xml:space="preserve">2</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8</w:t>
            </w:r>
          </w:p>
        </w:tc>
        <w:tc>
          <w:tcPr>
            <w:tcW w:type="dxa" w:w="13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11</w:t>
            </w:r>
          </w:p>
        </w:tc>
      </w:tr>
    </w:tbl>
    <w:p>
      <w:pPr>
        <w:keepNext/>
        <w:spacing w:after="60" w:before="160"/>
        <w:jc w:val="center"/>
      </w:pPr>
      <w:r>
        <w:drawing>
          <wp:inline distT="0" distB="0" distL="0" distR="0">
            <wp:extent cx="5334000" cy="22955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295525"/>
                    </a:xfrm>
                    <a:prstGeom prst="rect">
                      <a:avLst/>
                    </a:prstGeom>
                  </pic:spPr>
                </pic:pic>
              </a:graphicData>
            </a:graphic>
          </wp:inline>
        </w:drawing>
      </w:r>
    </w:p>
    <w:p>
      <w:pPr>
        <w:spacing w:after="200"/>
        <w:jc w:val="center"/>
      </w:pPr>
      <w:r>
        <w:rPr>
          <w:i/>
          <w:iCs/>
          <w:color w:val="595959"/>
          <w:sz w:val="17"/>
          <w:szCs w:val="17"/>
        </w:rPr>
        <w:t xml:space="preserve">Figure 8. Run 2 reads nothing; run 3 alerts on 2 new issues, not on the 11 still open.</w:t>
      </w:r>
      <w:r>
        <w:rPr>
          <w:color w:val="0E7C7B"/>
          <w:sz w:val="15"/>
          <w:szCs w:val="15"/>
        </w:rPr>
        <w:t xml:space="preserve">  [Chart from data]</w:t>
      </w:r>
    </w:p>
    <w:p>
      <w:pPr>
        <w:keepNext/>
        <w:spacing w:after="60" w:before="160"/>
        <w:jc w:val="center"/>
      </w:pPr>
      <w:r>
        <w:drawing>
          <wp:inline distT="0" distB="0" distL="0" distR="0">
            <wp:extent cx="5334000" cy="42100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210050"/>
                    </a:xfrm>
                    <a:prstGeom prst="rect">
                      <a:avLst/>
                    </a:prstGeom>
                  </pic:spPr>
                </pic:pic>
              </a:graphicData>
            </a:graphic>
          </wp:inline>
        </w:drawing>
      </w:r>
    </w:p>
    <w:p>
      <w:pPr>
        <w:spacing w:after="200"/>
        <w:jc w:val="center"/>
      </w:pPr>
      <w:r>
        <w:rPr>
          <w:i/>
          <w:iCs/>
          <w:color w:val="595959"/>
          <w:sz w:val="17"/>
          <w:szCs w:val="17"/>
        </w:rPr>
        <w:t xml:space="preserve">Figure 9. The three runs: batches loaded or skipped, changed employees, and the only two alerts.</w:t>
      </w:r>
      <w:r>
        <w:rPr>
          <w:color w:val="0E7C7B"/>
          <w:sz w:val="15"/>
          <w:szCs w:val="15"/>
        </w:rPr>
        <w:t xml:space="preserve">  [Rendered log]</w:t>
      </w:r>
    </w:p>
    <w:p>
      <w:pPr>
        <w:pStyle w:val="Heading1"/>
        <w:pageBreakBefore/>
        <w:spacing w:after="160"/>
      </w:pPr>
      <w:r>
        <w:t xml:space="preserve">7. Running it in Azure Databricks and Azure DevOps</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 6 · what runs before deployment, on a schedule, who is alerted; compute cost, scans, noisy alerts, paid tools; one check not run every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960"/>
        <w:gridCol w:w="1500"/>
      </w:tblGrid>
      <w:tr>
        <w:trPr>
          <w:cantSplit/>
          <w:tblHeader/>
        </w:trPr>
        <w:tc>
          <w:tcPr>
            <w:tcW w:type="dxa" w:w="1900"/>
            <w:shd w:fill="1F3864" w:val="clear"/>
            <w:tcMar>
              <w:top w:type="dxa" w:w="50"/>
              <w:left w:type="dxa" w:w="90"/>
              <w:bottom w:type="dxa" w:w="50"/>
              <w:right w:type="dxa" w:w="90"/>
            </w:tcMar>
            <w:vAlign w:val="center"/>
          </w:tcPr>
          <w:p>
            <w:pPr>
              <w:jc w:val="left"/>
            </w:pPr>
            <w:r>
              <w:rPr>
                <w:b/>
                <w:bCs/>
                <w:color w:val="FFFFFF"/>
                <w:sz w:val="17"/>
                <w:szCs w:val="17"/>
              </w:rPr>
              <w:t xml:space="preserve">When</w:t>
            </w:r>
          </w:p>
        </w:tc>
        <w:tc>
          <w:tcPr>
            <w:tcW w:type="dxa" w:w="5960"/>
            <w:shd w:fill="1F3864" w:val="clear"/>
            <w:tcMar>
              <w:top w:type="dxa" w:w="50"/>
              <w:left w:type="dxa" w:w="90"/>
              <w:bottom w:type="dxa" w:w="50"/>
              <w:right w:type="dxa" w:w="90"/>
            </w:tcMar>
            <w:vAlign w:val="center"/>
          </w:tcPr>
          <w:p>
            <w:pPr>
              <w:jc w:val="left"/>
            </w:pPr>
            <w:r>
              <w:rPr>
                <w:b/>
                <w:bCs/>
                <w:color w:val="FFFFFF"/>
                <w:sz w:val="17"/>
                <w:szCs w:val="17"/>
              </w:rPr>
              <w:t xml:space="preserve">What runs</w:t>
            </w:r>
          </w:p>
        </w:tc>
        <w:tc>
          <w:tcPr>
            <w:tcW w:type="dxa" w:w="1500"/>
            <w:shd w:fill="1F3864" w:val="clear"/>
            <w:tcMar>
              <w:top w:type="dxa" w:w="50"/>
              <w:left w:type="dxa" w:w="90"/>
              <w:bottom w:type="dxa" w:w="50"/>
              <w:right w:type="dxa" w:w="90"/>
            </w:tcMar>
            <w:vAlign w:val="center"/>
          </w:tcPr>
          <w:p>
            <w:pPr>
              <w:jc w:val="left"/>
            </w:pPr>
            <w:r>
              <w:rPr>
                <w:b/>
                <w:bCs/>
                <w:color w:val="FFFFFF"/>
                <w:sz w:val="17"/>
                <w:szCs w:val="17"/>
              </w:rPr>
              <w:t xml:space="preserve">Databricks cost</w:t>
            </w:r>
          </w:p>
        </w:tc>
      </w:tr>
      <w:tr>
        <w:trPr>
          <w:cantSplit/>
        </w:trPr>
        <w:tc>
          <w:tcPr>
            <w:tcW w:type="dxa" w:w="1900"/>
            <w:shd w:fill="FFFFFF" w:val="clear"/>
            <w:tcMar>
              <w:top w:type="dxa" w:w="50"/>
              <w:left w:type="dxa" w:w="90"/>
              <w:bottom w:type="dxa" w:w="50"/>
              <w:right w:type="dxa" w:w="90"/>
            </w:tcMar>
            <w:vAlign w:val="center"/>
          </w:tcPr>
          <w:p>
            <w:pPr>
              <w:jc w:val="left"/>
            </w:pPr>
            <w:r>
              <w:rPr>
                <w:b w:val="false"/>
                <w:bCs w:val="false"/>
                <w:color w:val="000000"/>
                <w:sz w:val="17"/>
                <w:szCs w:val="17"/>
              </w:rPr>
              <w:t xml:space="preserve">Every pull request</w:t>
            </w:r>
          </w:p>
        </w:tc>
        <w:tc>
          <w:tcPr>
            <w:tcW w:type="dxa" w:w="5960"/>
            <w:shd w:fill="FFFFFF" w:val="clear"/>
            <w:tcMar>
              <w:top w:type="dxa" w:w="50"/>
              <w:left w:type="dxa" w:w="90"/>
              <w:bottom w:type="dxa" w:w="50"/>
              <w:right w:type="dxa" w:w="90"/>
            </w:tcMar>
            <w:vAlign w:val="center"/>
          </w:tcPr>
          <w:p>
            <w:pPr>
              <w:jc w:val="left"/>
            </w:pPr>
            <w:r>
              <w:rPr>
                <w:b w:val="false"/>
                <w:bCs w:val="false"/>
                <w:color w:val="000000"/>
                <w:sz w:val="17"/>
                <w:szCs w:val="17"/>
              </w:rPr>
              <w:t xml:space="preserve">run_local.py on the fixture CSVs and tests/check_expected.py (must be 10/10), on the build agent with local PySpark</w:t>
            </w:r>
          </w:p>
        </w:tc>
        <w:tc>
          <w:tcPr>
            <w:tcW w:type="dxa" w:w="1500"/>
            <w:shd w:fill="FFFFFF" w:val="clear"/>
            <w:tcMar>
              <w:top w:type="dxa" w:w="50"/>
              <w:left w:type="dxa" w:w="90"/>
              <w:bottom w:type="dxa" w:w="50"/>
              <w:right w:type="dxa" w:w="90"/>
            </w:tcMar>
            <w:vAlign w:val="center"/>
          </w:tcPr>
          <w:p>
            <w:pPr>
              <w:jc w:val="left"/>
            </w:pPr>
            <w:r>
              <w:rPr>
                <w:b w:val="false"/>
                <w:bCs w:val="false"/>
                <w:color w:val="000000"/>
                <w:sz w:val="17"/>
                <w:szCs w:val="17"/>
              </w:rPr>
              <w:t xml:space="preserve">none</w:t>
            </w:r>
          </w:p>
        </w:tc>
      </w:tr>
      <w:tr>
        <w:trPr>
          <w:cantSplit/>
        </w:trPr>
        <w:tc>
          <w:tcPr>
            <w:tcW w:type="dxa" w:w="1900"/>
            <w:shd w:fill="F7F9FC" w:val="clear"/>
            <w:tcMar>
              <w:top w:type="dxa" w:w="50"/>
              <w:left w:type="dxa" w:w="90"/>
              <w:bottom w:type="dxa" w:w="50"/>
              <w:right w:type="dxa" w:w="90"/>
            </w:tcMar>
            <w:vAlign w:val="center"/>
          </w:tcPr>
          <w:p>
            <w:pPr>
              <w:jc w:val="left"/>
            </w:pPr>
            <w:r>
              <w:rPr>
                <w:b w:val="false"/>
                <w:bCs w:val="false"/>
                <w:color w:val="000000"/>
                <w:sz w:val="17"/>
                <w:szCs w:val="17"/>
              </w:rPr>
              <w:t xml:space="preserve">Merge to main</w:t>
            </w:r>
          </w:p>
        </w:tc>
        <w:tc>
          <w:tcPr>
            <w:tcW w:type="dxa" w:w="5960"/>
            <w:shd w:fill="F7F9FC" w:val="clear"/>
            <w:tcMar>
              <w:top w:type="dxa" w:w="50"/>
              <w:left w:type="dxa" w:w="90"/>
              <w:bottom w:type="dxa" w:w="50"/>
              <w:right w:type="dxa" w:w="90"/>
            </w:tcMar>
            <w:vAlign w:val="center"/>
          </w:tcPr>
          <w:p>
            <w:pPr>
              <w:jc w:val="left"/>
            </w:pPr>
            <w:r>
              <w:rPr>
                <w:b w:val="false"/>
                <w:bCs w:val="false"/>
                <w:color w:val="000000"/>
                <w:sz w:val="17"/>
                <w:szCs w:val="17"/>
              </w:rPr>
              <w:t xml:space="preserve">databricks bundle validate and deploy -t test, then one smoke run on the fixtures</w:t>
            </w:r>
          </w:p>
        </w:tc>
        <w:tc>
          <w:tcPr>
            <w:tcW w:type="dxa" w:w="1500"/>
            <w:shd w:fill="F7F9FC" w:val="clear"/>
            <w:tcMar>
              <w:top w:type="dxa" w:w="50"/>
              <w:left w:type="dxa" w:w="90"/>
              <w:bottom w:type="dxa" w:w="50"/>
              <w:right w:type="dxa" w:w="90"/>
            </w:tcMar>
            <w:vAlign w:val="center"/>
          </w:tcPr>
          <w:p>
            <w:pPr>
              <w:jc w:val="left"/>
            </w:pPr>
            <w:r>
              <w:rPr>
                <w:b w:val="false"/>
                <w:bCs w:val="false"/>
                <w:color w:val="000000"/>
                <w:sz w:val="17"/>
                <w:szCs w:val="17"/>
              </w:rPr>
              <w:t xml:space="preserve">one short run</w:t>
            </w:r>
          </w:p>
        </w:tc>
      </w:tr>
      <w:tr>
        <w:trPr>
          <w:cantSplit/>
        </w:trPr>
        <w:tc>
          <w:tcPr>
            <w:tcW w:type="dxa" w:w="1900"/>
            <w:shd w:fill="FFFFFF" w:val="clear"/>
            <w:tcMar>
              <w:top w:type="dxa" w:w="50"/>
              <w:left w:type="dxa" w:w="90"/>
              <w:bottom w:type="dxa" w:w="50"/>
              <w:right w:type="dxa" w:w="90"/>
            </w:tcMar>
            <w:vAlign w:val="center"/>
          </w:tcPr>
          <w:p>
            <w:pPr>
              <w:jc w:val="left"/>
            </w:pPr>
            <w:r>
              <w:rPr>
                <w:b w:val="false"/>
                <w:bCs w:val="false"/>
                <w:color w:val="000000"/>
                <w:sz w:val="17"/>
                <w:szCs w:val="17"/>
              </w:rPr>
              <w:t xml:space="preserve">Release</w:t>
            </w:r>
          </w:p>
        </w:tc>
        <w:tc>
          <w:tcPr>
            <w:tcW w:type="dxa" w:w="5960"/>
            <w:shd w:fill="FFFFFF" w:val="clear"/>
            <w:tcMar>
              <w:top w:type="dxa" w:w="50"/>
              <w:left w:type="dxa" w:w="90"/>
              <w:bottom w:type="dxa" w:w="50"/>
              <w:right w:type="dxa" w:w="90"/>
            </w:tcMar>
            <w:vAlign w:val="center"/>
          </w:tcPr>
          <w:p>
            <w:pPr>
              <w:jc w:val="left"/>
            </w:pPr>
            <w:r>
              <w:rPr>
                <w:b w:val="false"/>
                <w:bCs w:val="false"/>
                <w:color w:val="000000"/>
                <w:sz w:val="17"/>
                <w:szCs w:val="17"/>
              </w:rPr>
              <w:t xml:space="preserve">databricks bundle deploy -t prod behind an approval gate</w:t>
            </w:r>
          </w:p>
        </w:tc>
        <w:tc>
          <w:tcPr>
            <w:tcW w:type="dxa" w:w="1500"/>
            <w:shd w:fill="FFFFFF" w:val="clear"/>
            <w:tcMar>
              <w:top w:type="dxa" w:w="50"/>
              <w:left w:type="dxa" w:w="90"/>
              <w:bottom w:type="dxa" w:w="50"/>
              <w:right w:type="dxa" w:w="90"/>
            </w:tcMar>
            <w:vAlign w:val="center"/>
          </w:tcPr>
          <w:p>
            <w:pPr>
              <w:jc w:val="left"/>
            </w:pPr>
            <w:r>
              <w:rPr>
                <w:b w:val="false"/>
                <w:bCs w:val="false"/>
                <w:color w:val="000000"/>
                <w:sz w:val="17"/>
                <w:szCs w:val="17"/>
              </w:rPr>
              <w:t xml:space="preserve">none</w:t>
            </w:r>
          </w:p>
        </w:tc>
      </w:tr>
      <w:tr>
        <w:trPr>
          <w:cantSplit/>
        </w:trPr>
        <w:tc>
          <w:tcPr>
            <w:tcW w:type="dxa" w:w="1900"/>
            <w:shd w:fill="F7F9FC" w:val="clear"/>
            <w:tcMar>
              <w:top w:type="dxa" w:w="50"/>
              <w:left w:type="dxa" w:w="90"/>
              <w:bottom w:type="dxa" w:w="50"/>
              <w:right w:type="dxa" w:w="90"/>
            </w:tcMar>
            <w:vAlign w:val="center"/>
          </w:tcPr>
          <w:p>
            <w:pPr>
              <w:jc w:val="left"/>
            </w:pPr>
            <w:r>
              <w:rPr>
                <w:b w:val="false"/>
                <w:bCs w:val="false"/>
                <w:color w:val="000000"/>
                <w:sz w:val="17"/>
                <w:szCs w:val="17"/>
              </w:rPr>
              <w:t xml:space="preserve">Daily 06:00 (prod)</w:t>
            </w:r>
          </w:p>
        </w:tc>
        <w:tc>
          <w:tcPr>
            <w:tcW w:type="dxa" w:w="5960"/>
            <w:shd w:fill="F7F9FC" w:val="clear"/>
            <w:tcMar>
              <w:top w:type="dxa" w:w="50"/>
              <w:left w:type="dxa" w:w="90"/>
              <w:bottom w:type="dxa" w:w="50"/>
              <w:right w:type="dxa" w:w="90"/>
            </w:tcMar>
            <w:vAlign w:val="center"/>
          </w:tcPr>
          <w:p>
            <w:pPr>
              <w:jc w:val="left"/>
            </w:pPr>
            <w:r>
              <w:rPr>
                <w:b w:val="false"/>
                <w:bCs w:val="false"/>
                <w:color w:val="000000"/>
                <w:sz w:val="17"/>
                <w:szCs w:val="17"/>
              </w:rPr>
              <w:t xml:space="preserve">The medallion job: Bronze load, checks with fail_on_block=true, Silver and Gold; publish runs only if the checks task succeeds</w:t>
            </w:r>
          </w:p>
        </w:tc>
        <w:tc>
          <w:tcPr>
            <w:tcW w:type="dxa" w:w="1500"/>
            <w:shd w:fill="F7F9FC" w:val="clear"/>
            <w:tcMar>
              <w:top w:type="dxa" w:w="50"/>
              <w:left w:type="dxa" w:w="90"/>
              <w:bottom w:type="dxa" w:w="50"/>
              <w:right w:type="dxa" w:w="90"/>
            </w:tcMar>
            <w:vAlign w:val="center"/>
          </w:tcPr>
          <w:p>
            <w:pPr>
              <w:jc w:val="left"/>
            </w:pPr>
            <w:r>
              <w:rPr>
                <w:b w:val="false"/>
                <w:bCs w:val="false"/>
                <w:color w:val="000000"/>
                <w:sz w:val="17"/>
                <w:szCs w:val="17"/>
              </w:rPr>
              <w:t xml:space="preserve">minutes, serverless</w:t>
            </w:r>
          </w:p>
        </w:tc>
      </w:tr>
    </w:tbl>
    <w:p>
      <w:pPr>
        <w:spacing w:after="120"/>
      </w:pPr>
    </w:p>
    <w:p>
      <w:pPr>
        <w:pStyle w:val="ListParagraph"/>
        <w:numPr>
          <w:ilvl w:val="0"/>
          <w:numId w:val="2"/>
        </w:numPr>
        <w:spacing w:after="70"/>
      </w:pPr>
      <w:r>
        <w:rPr>
          <w:b/>
          <w:bCs/>
        </w:rPr>
        <w:t xml:space="preserve">Alerts: </w:t>
      </w:r>
      <w:r>
        <w:t xml:space="preserve">DQ04 (leaver still payable) to payroll and HR operations the same day, re-checked three working days before the pay run; a blocking failure to the Employee 360 on-call through the job's failure notification; High rules to the HR data steward for new issues only; Medium rules in a weekly digest.</w:t>
      </w:r>
    </w:p>
    <w:p>
      <w:pPr>
        <w:pStyle w:val="ListParagraph"/>
        <w:numPr>
          <w:ilvl w:val="0"/>
          <w:numId w:val="2"/>
        </w:numPr>
        <w:spacing w:after="70"/>
      </w:pPr>
      <w:r>
        <w:rPr>
          <w:b/>
          <w:bCs/>
        </w:rPr>
        <w:t xml:space="preserve">Compute: </w:t>
      </w:r>
      <w:r>
        <w:t xml:space="preserve">serverless jobs compute (nothing billed between runs); unchanged extracts skipped by file hash; only new or changed rows written; at scale the row-level checks filter to the changed keys the notebook already lists.</w:t>
      </w:r>
    </w:p>
    <w:p>
      <w:pPr>
        <w:pStyle w:val="ListParagraph"/>
        <w:numPr>
          <w:ilvl w:val="0"/>
          <w:numId w:val="2"/>
        </w:numPr>
        <w:spacing w:after="70"/>
      </w:pPr>
      <w:r>
        <w:rPr>
          <w:b/>
          <w:bCs/>
        </w:rPr>
        <w:t xml:space="preserve">Noise: </w:t>
      </w:r>
      <w:r>
        <w:t xml:space="preserve">one issue per rule and employee; alert once when it opens, close it when it stops failing.</w:t>
      </w:r>
    </w:p>
    <w:p>
      <w:pPr>
        <w:pStyle w:val="ListParagraph"/>
        <w:numPr>
          <w:ilvl w:val="0"/>
          <w:numId w:val="2"/>
        </w:numPr>
        <w:spacing w:after="70"/>
      </w:pPr>
      <w:r>
        <w:rPr>
          <w:b/>
          <w:bCs/>
        </w:rPr>
        <w:t xml:space="preserve">Tools: </w:t>
      </w:r>
      <w:r>
        <w:t xml:space="preserve">plain SQL and PySpark in the same job, history in Delta tables; no separate data-quality or observability licence. The same SQL runs on open-source Spark, so CI needs no workspace.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A6700" w:sz="6"/>
              <w:left w:val="single" w:color="9A6700" w:sz="6"/>
              <w:bottom w:val="single" w:color="9A6700" w:sz="6"/>
              <w:right w:val="single" w:color="9A6700" w:sz="6"/>
            </w:tcBorders>
            <w:shd w:fill="FFF4E0" w:val="clear"/>
            <w:tcMar>
              <w:top w:type="dxa" w:w="120"/>
              <w:left w:type="dxa" w:w="180"/>
              <w:bottom w:type="dxa" w:w="120"/>
              <w:right w:type="dxa" w:w="180"/>
            </w:tcMar>
          </w:tcPr>
          <w:p>
            <w:pPr>
              <w:spacing w:after="80"/>
            </w:pPr>
            <w:r>
              <w:rPr>
                <w:b/>
                <w:bCs/>
                <w:color w:val="9A6700"/>
                <w:sz w:val="21"/>
                <w:szCs w:val="21"/>
              </w:rPr>
              <w:t xml:space="preserve">A check I would not run on every execution</w:t>
            </w:r>
          </w:p>
          <w:p>
            <w:pPr>
              <w:pStyle w:val="ListParagraph"/>
              <w:numPr>
                <w:ilvl w:val="0"/>
                <w:numId w:val="2"/>
              </w:numPr>
              <w:spacing w:after="50"/>
            </w:pPr>
            <w:r>
              <w:t xml:space="preserve">The full profile (every column of every table) and the look-alike search (a self-join that grows with the square of the table).</w:t>
            </w:r>
          </w:p>
          <w:p>
            <w:pPr>
              <w:pStyle w:val="ListParagraph"/>
              <w:numPr>
                <w:ilvl w:val="0"/>
                <w:numId w:val="2"/>
              </w:numPr>
              <w:spacing w:after="50"/>
            </w:pPr>
            <w:r>
              <w:t xml:space="preserve">They give diagnostic insight, not a pass/fail gate, and their answers change slowly: run them weekly and during an investigation.</w:t>
            </w:r>
          </w:p>
        </w:tc>
      </w:tr>
    </w:tbl>
    <w:p>
      <w:pPr>
        <w:pStyle w:val="Heading1"/>
        <w:pageBreakBefore/>
        <w:spacing w:after="160"/>
      </w:pPr>
      <w:r>
        <w:t xml:space="preserve">8. Proof on Databricks</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Tasks 2 and 6 · the same notebooks on Databricks serverless, results compared with the local run</w:t>
      </w:r>
    </w:p>
    <w:p>
      <w:pPr>
        <w:spacing w:after="140"/>
      </w:pPr>
      <w:r>
        <w:t xml:space="preserve">The notebooks and SQL files were imported into the workspace unchanged and run as one-time serverless jobs. Results were read back with the SQL Statement API and compared line by line with the local outputs (evidence/databricks_run.md, raw data in evidence/databricks_*.csv).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2300"/>
        <w:gridCol w:w="2660"/>
        <w:gridCol w:w="1200"/>
      </w:tblGrid>
      <w:tr>
        <w:trPr>
          <w:cantSplit/>
          <w:tblHeader/>
        </w:trPr>
        <w:tc>
          <w:tcPr>
            <w:tcW w:type="dxa" w:w="500"/>
            <w:shd w:fill="1F3864" w:val="clear"/>
            <w:tcMar>
              <w:top w:type="dxa" w:w="50"/>
              <w:left w:type="dxa" w:w="90"/>
              <w:bottom w:type="dxa" w:w="50"/>
              <w:right w:type="dxa" w:w="90"/>
            </w:tcMar>
            <w:vAlign w:val="center"/>
          </w:tcPr>
          <w:p>
            <w:pPr>
              <w:jc w:val="left"/>
            </w:pPr>
            <w:r>
              <w:rPr>
                <w:b/>
                <w:bCs/>
                <w:color w:val="FFFFFF"/>
                <w:sz w:val="16"/>
                <w:szCs w:val="16"/>
              </w:rPr>
              <w:t xml:space="preserve">#</w:t>
            </w:r>
          </w:p>
        </w:tc>
        <w:tc>
          <w:tcPr>
            <w:tcW w:type="dxa" w:w="2700"/>
            <w:shd w:fill="1F3864" w:val="clear"/>
            <w:tcMar>
              <w:top w:type="dxa" w:w="50"/>
              <w:left w:type="dxa" w:w="90"/>
              <w:bottom w:type="dxa" w:w="50"/>
              <w:right w:type="dxa" w:w="90"/>
            </w:tcMar>
            <w:vAlign w:val="center"/>
          </w:tcPr>
          <w:p>
            <w:pPr>
              <w:jc w:val="left"/>
            </w:pPr>
            <w:r>
              <w:rPr>
                <w:b/>
                <w:bCs/>
                <w:color w:val="FFFFFF"/>
                <w:sz w:val="16"/>
                <w:szCs w:val="16"/>
              </w:rPr>
              <w:t xml:space="preserve">Notebook</w:t>
            </w:r>
          </w:p>
        </w:tc>
        <w:tc>
          <w:tcPr>
            <w:tcW w:type="dxa" w:w="2300"/>
            <w:shd w:fill="1F3864" w:val="clear"/>
            <w:tcMar>
              <w:top w:type="dxa" w:w="50"/>
              <w:left w:type="dxa" w:w="90"/>
              <w:bottom w:type="dxa" w:w="50"/>
              <w:right w:type="dxa" w:w="90"/>
            </w:tcMar>
            <w:vAlign w:val="center"/>
          </w:tcPr>
          <w:p>
            <w:pPr>
              <w:jc w:val="left"/>
            </w:pPr>
            <w:r>
              <w:rPr>
                <w:b/>
                <w:bCs/>
                <w:color w:val="FFFFFF"/>
                <w:sz w:val="16"/>
                <w:szCs w:val="16"/>
              </w:rPr>
              <w:t xml:space="preserve">Run ID</w:t>
            </w:r>
          </w:p>
        </w:tc>
        <w:tc>
          <w:tcPr>
            <w:tcW w:type="dxa" w:w="2660"/>
            <w:shd w:fill="1F3864" w:val="clear"/>
            <w:tcMar>
              <w:top w:type="dxa" w:w="50"/>
              <w:left w:type="dxa" w:w="90"/>
              <w:bottom w:type="dxa" w:w="50"/>
              <w:right w:type="dxa" w:w="90"/>
            </w:tcMar>
            <w:vAlign w:val="center"/>
          </w:tcPr>
          <w:p>
            <w:pPr>
              <w:jc w:val="left"/>
            </w:pPr>
            <w:r>
              <w:rPr>
                <w:b/>
                <w:bCs/>
                <w:color w:val="FFFFFF"/>
                <w:sz w:val="16"/>
                <w:szCs w:val="16"/>
              </w:rPr>
              <w:t xml:space="preserve">Result</w:t>
            </w:r>
          </w:p>
        </w:tc>
        <w:tc>
          <w:tcPr>
            <w:tcW w:type="dxa" w:w="1200"/>
            <w:shd w:fill="1F3864" w:val="clear"/>
            <w:tcMar>
              <w:top w:type="dxa" w:w="50"/>
              <w:left w:type="dxa" w:w="90"/>
              <w:bottom w:type="dxa" w:w="50"/>
              <w:right w:type="dxa" w:w="90"/>
            </w:tcMar>
            <w:vAlign w:val="center"/>
          </w:tcPr>
          <w:p>
            <w:pPr>
              <w:jc w:val="right"/>
            </w:pPr>
            <w:r>
              <w:rPr>
                <w:b/>
                <w:bCs/>
                <w:color w:val="FFFFFF"/>
                <w:sz w:val="16"/>
                <w:szCs w:val="16"/>
              </w:rPr>
              <w:t xml:space="preserve">Duration</w:t>
            </w:r>
          </w:p>
        </w:tc>
      </w:tr>
      <w:tr>
        <w:trPr>
          <w:cantSplit/>
        </w:trPr>
        <w:tc>
          <w:tcPr>
            <w:tcW w:type="dxa" w:w="500"/>
            <w:shd w:fill="FFFFFF" w:val="clear"/>
            <w:tcMar>
              <w:top w:type="dxa" w:w="50"/>
              <w:left w:type="dxa" w:w="90"/>
              <w:bottom w:type="dxa" w:w="50"/>
              <w:right w:type="dxa" w:w="90"/>
            </w:tcMar>
            <w:vAlign w:val="center"/>
          </w:tcPr>
          <w:p>
            <w:pPr>
              <w:jc w:val="left"/>
            </w:pPr>
            <w:r>
              <w:rPr>
                <w:b w:val="false"/>
                <w:bCs w:val="false"/>
                <w:color w:val="000000"/>
                <w:sz w:val="16"/>
                <w:szCs w:val="16"/>
              </w:rPr>
              <w:t xml:space="preserve">0</w:t>
            </w:r>
          </w:p>
        </w:tc>
        <w:tc>
          <w:tcPr>
            <w:tcW w:type="dxa" w:w="2700"/>
            <w:shd w:fill="FFFFFF" w:val="clear"/>
            <w:tcMar>
              <w:top w:type="dxa" w:w="50"/>
              <w:left w:type="dxa" w:w="90"/>
              <w:bottom w:type="dxa" w:w="50"/>
              <w:right w:type="dxa" w:w="90"/>
            </w:tcMar>
            <w:vAlign w:val="center"/>
          </w:tcPr>
          <w:p>
            <w:pPr>
              <w:jc w:val="left"/>
            </w:pPr>
            <w:r>
              <w:rPr>
                <w:b w:val="false"/>
                <w:bCs w:val="false"/>
                <w:color w:val="000000"/>
                <w:sz w:val="16"/>
                <w:szCs w:val="16"/>
              </w:rPr>
              <w:t xml:space="preserve">employee360_dq</w:t>
            </w:r>
          </w:p>
        </w:tc>
        <w:tc>
          <w:tcPr>
            <w:tcW w:type="dxa" w:w="2300"/>
            <w:shd w:fill="FFFFFF" w:val="clear"/>
            <w:tcMar>
              <w:top w:type="dxa" w:w="50"/>
              <w:left w:type="dxa" w:w="90"/>
              <w:bottom w:type="dxa" w:w="50"/>
              <w:right w:type="dxa" w:w="90"/>
            </w:tcMar>
            <w:vAlign w:val="center"/>
          </w:tcPr>
          <w:p>
            <w:pPr>
              <w:jc w:val="left"/>
            </w:pPr>
            <w:r>
              <w:rPr>
                <w:b w:val="false"/>
                <w:bCs w:val="false"/>
                <w:color w:val="000000"/>
                <w:sz w:val="16"/>
                <w:szCs w:val="16"/>
              </w:rPr>
              <w:t xml:space="preserve">898819557289071</w:t>
            </w:r>
          </w:p>
        </w:tc>
        <w:tc>
          <w:tcPr>
            <w:tcW w:type="dxa" w:w="2660"/>
            <w:shd w:fill="FFFFFF" w:val="clear"/>
            <w:tcMar>
              <w:top w:type="dxa" w:w="50"/>
              <w:left w:type="dxa" w:w="90"/>
              <w:bottom w:type="dxa" w:w="50"/>
              <w:right w:type="dxa" w:w="90"/>
            </w:tcMar>
            <w:vAlign w:val="center"/>
          </w:tcPr>
          <w:p>
            <w:pPr>
              <w:jc w:val="left"/>
            </w:pPr>
            <w:r>
              <w:rPr>
                <w:b w:val="false"/>
                <w:bCs w:val="false"/>
                <w:color w:val="000000"/>
                <w:sz w:val="16"/>
                <w:szCs w:val="16"/>
              </w:rPr>
              <w:t xml:space="preserve">FAILED</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126 s</w:t>
            </w:r>
          </w:p>
        </w:tc>
      </w:tr>
      <w:tr>
        <w:trPr>
          <w:cantSplit/>
        </w:trPr>
        <w:tc>
          <w:tcPr>
            <w:tcW w:type="dxa" w:w="500"/>
            <w:shd w:fill="F7F9FC" w:val="clear"/>
            <w:tcMar>
              <w:top w:type="dxa" w:w="50"/>
              <w:left w:type="dxa" w:w="90"/>
              <w:bottom w:type="dxa" w:w="50"/>
              <w:right w:type="dxa" w:w="90"/>
            </w:tcMar>
            <w:vAlign w:val="center"/>
          </w:tcPr>
          <w:p>
            <w:pPr>
              <w:jc w:val="left"/>
            </w:pPr>
            <w:r>
              <w:rPr>
                <w:b w:val="false"/>
                <w:bCs w:val="false"/>
                <w:color w:val="000000"/>
                <w:sz w:val="16"/>
                <w:szCs w:val="16"/>
              </w:rPr>
              <w:t xml:space="preserve">1</w:t>
            </w:r>
          </w:p>
        </w:tc>
        <w:tc>
          <w:tcPr>
            <w:tcW w:type="dxa" w:w="2700"/>
            <w:shd w:fill="F7F9FC" w:val="clear"/>
            <w:tcMar>
              <w:top w:type="dxa" w:w="50"/>
              <w:left w:type="dxa" w:w="90"/>
              <w:bottom w:type="dxa" w:w="50"/>
              <w:right w:type="dxa" w:w="90"/>
            </w:tcMar>
            <w:vAlign w:val="center"/>
          </w:tcPr>
          <w:p>
            <w:pPr>
              <w:jc w:val="left"/>
            </w:pPr>
            <w:r>
              <w:rPr>
                <w:b w:val="false"/>
                <w:bCs w:val="false"/>
                <w:color w:val="000000"/>
                <w:sz w:val="16"/>
                <w:szCs w:val="16"/>
              </w:rPr>
              <w:t xml:space="preserve">employee360_dq</w:t>
            </w:r>
          </w:p>
        </w:tc>
        <w:tc>
          <w:tcPr>
            <w:tcW w:type="dxa" w:w="2300"/>
            <w:shd w:fill="F7F9FC" w:val="clear"/>
            <w:tcMar>
              <w:top w:type="dxa" w:w="50"/>
              <w:left w:type="dxa" w:w="90"/>
              <w:bottom w:type="dxa" w:w="50"/>
              <w:right w:type="dxa" w:w="90"/>
            </w:tcMar>
            <w:vAlign w:val="center"/>
          </w:tcPr>
          <w:p>
            <w:pPr>
              <w:jc w:val="left"/>
            </w:pPr>
            <w:r>
              <w:rPr>
                <w:b w:val="false"/>
                <w:bCs w:val="false"/>
                <w:color w:val="000000"/>
                <w:sz w:val="16"/>
                <w:szCs w:val="16"/>
              </w:rPr>
              <w:t xml:space="preserve">515886583443770</w:t>
            </w:r>
          </w:p>
        </w:tc>
        <w:tc>
          <w:tcPr>
            <w:tcW w:type="dxa" w:w="2660"/>
            <w:shd w:fill="F7F9FC" w:val="clear"/>
            <w:tcMar>
              <w:top w:type="dxa" w:w="50"/>
              <w:left w:type="dxa" w:w="90"/>
              <w:bottom w:type="dxa" w:w="50"/>
              <w:right w:type="dxa" w:w="90"/>
            </w:tcMar>
            <w:vAlign w:val="center"/>
          </w:tcPr>
          <w:p>
            <w:pPr>
              <w:jc w:val="left"/>
            </w:pPr>
            <w:r>
              <w:rPr>
                <w:b w:val="false"/>
                <w:bCs w:val="false"/>
                <w:color w:val="000000"/>
                <w:sz w:val="16"/>
                <w:szCs w:val="16"/>
              </w:rPr>
              <w:t xml:space="preserve">SUCCESS</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136 s</w:t>
            </w:r>
          </w:p>
        </w:tc>
      </w:tr>
      <w:tr>
        <w:trPr>
          <w:cantSplit/>
        </w:trPr>
        <w:tc>
          <w:tcPr>
            <w:tcW w:type="dxa" w:w="500"/>
            <w:shd w:fill="FFFFFF" w:val="clear"/>
            <w:tcMar>
              <w:top w:type="dxa" w:w="50"/>
              <w:left w:type="dxa" w:w="90"/>
              <w:bottom w:type="dxa" w:w="50"/>
              <w:right w:type="dxa" w:w="90"/>
            </w:tcMar>
            <w:vAlign w:val="center"/>
          </w:tcPr>
          <w:p>
            <w:pPr>
              <w:jc w:val="left"/>
            </w:pPr>
            <w:r>
              <w:rPr>
                <w:b w:val="false"/>
                <w:bCs w:val="false"/>
                <w:color w:val="000000"/>
                <w:sz w:val="16"/>
                <w:szCs w:val="16"/>
              </w:rPr>
              <w:t xml:space="preserve">2</w:t>
            </w:r>
          </w:p>
        </w:tc>
        <w:tc>
          <w:tcPr>
            <w:tcW w:type="dxa" w:w="2700"/>
            <w:shd w:fill="FFFFFF" w:val="clear"/>
            <w:tcMar>
              <w:top w:type="dxa" w:w="50"/>
              <w:left w:type="dxa" w:w="90"/>
              <w:bottom w:type="dxa" w:w="50"/>
              <w:right w:type="dxa" w:w="90"/>
            </w:tcMar>
            <w:vAlign w:val="center"/>
          </w:tcPr>
          <w:p>
            <w:pPr>
              <w:jc w:val="left"/>
            </w:pPr>
            <w:r>
              <w:rPr>
                <w:b w:val="false"/>
                <w:bCs w:val="false"/>
                <w:color w:val="000000"/>
                <w:sz w:val="16"/>
                <w:szCs w:val="16"/>
              </w:rPr>
              <w:t xml:space="preserve">employee360_incremental</w:t>
            </w:r>
          </w:p>
        </w:tc>
        <w:tc>
          <w:tcPr>
            <w:tcW w:type="dxa" w:w="2300"/>
            <w:shd w:fill="FFFFFF" w:val="clear"/>
            <w:tcMar>
              <w:top w:type="dxa" w:w="50"/>
              <w:left w:type="dxa" w:w="90"/>
              <w:bottom w:type="dxa" w:w="50"/>
              <w:right w:type="dxa" w:w="90"/>
            </w:tcMar>
            <w:vAlign w:val="center"/>
          </w:tcPr>
          <w:p>
            <w:pPr>
              <w:jc w:val="left"/>
            </w:pPr>
            <w:r>
              <w:rPr>
                <w:b w:val="false"/>
                <w:bCs w:val="false"/>
                <w:color w:val="000000"/>
                <w:sz w:val="16"/>
                <w:szCs w:val="16"/>
              </w:rPr>
              <w:t xml:space="preserve">981987682878372</w:t>
            </w:r>
          </w:p>
        </w:tc>
        <w:tc>
          <w:tcPr>
            <w:tcW w:type="dxa" w:w="2660"/>
            <w:shd w:fill="FFFFFF" w:val="clear"/>
            <w:tcMar>
              <w:top w:type="dxa" w:w="50"/>
              <w:left w:type="dxa" w:w="90"/>
              <w:bottom w:type="dxa" w:w="50"/>
              <w:right w:type="dxa" w:w="90"/>
            </w:tcMar>
            <w:vAlign w:val="center"/>
          </w:tcPr>
          <w:p>
            <w:pPr>
              <w:jc w:val="left"/>
            </w:pPr>
            <w:r>
              <w:rPr>
                <w:b w:val="false"/>
                <w:bCs w:val="false"/>
                <w:color w:val="000000"/>
                <w:sz w:val="16"/>
                <w:szCs w:val="16"/>
              </w:rPr>
              <w:t xml:space="preserve">SUCCESS</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225 s</w:t>
            </w:r>
          </w:p>
        </w:tc>
      </w:tr>
      <w:tr>
        <w:trPr>
          <w:cantSplit/>
        </w:trPr>
        <w:tc>
          <w:tcPr>
            <w:tcW w:type="dxa" w:w="500"/>
            <w:shd w:fill="F7F9FC" w:val="clear"/>
            <w:tcMar>
              <w:top w:type="dxa" w:w="50"/>
              <w:left w:type="dxa" w:w="90"/>
              <w:bottom w:type="dxa" w:w="50"/>
              <w:right w:type="dxa" w:w="90"/>
            </w:tcMar>
            <w:vAlign w:val="center"/>
          </w:tcPr>
          <w:p>
            <w:pPr>
              <w:jc w:val="left"/>
            </w:pPr>
            <w:r>
              <w:rPr>
                <w:b w:val="false"/>
                <w:bCs w:val="false"/>
                <w:color w:val="000000"/>
                <w:sz w:val="16"/>
                <w:szCs w:val="16"/>
              </w:rPr>
              <w:t xml:space="preserve">3</w:t>
            </w:r>
          </w:p>
        </w:tc>
        <w:tc>
          <w:tcPr>
            <w:tcW w:type="dxa" w:w="2700"/>
            <w:shd w:fill="F7F9FC" w:val="clear"/>
            <w:tcMar>
              <w:top w:type="dxa" w:w="50"/>
              <w:left w:type="dxa" w:w="90"/>
              <w:bottom w:type="dxa" w:w="50"/>
              <w:right w:type="dxa" w:w="90"/>
            </w:tcMar>
            <w:vAlign w:val="center"/>
          </w:tcPr>
          <w:p>
            <w:pPr>
              <w:jc w:val="left"/>
            </w:pPr>
            <w:r>
              <w:rPr>
                <w:b w:val="false"/>
                <w:bCs w:val="false"/>
                <w:color w:val="000000"/>
                <w:sz w:val="16"/>
                <w:szCs w:val="16"/>
              </w:rPr>
              <w:t xml:space="preserve">employee360_incremental</w:t>
            </w:r>
          </w:p>
        </w:tc>
        <w:tc>
          <w:tcPr>
            <w:tcW w:type="dxa" w:w="2300"/>
            <w:shd w:fill="F7F9FC" w:val="clear"/>
            <w:tcMar>
              <w:top w:type="dxa" w:w="50"/>
              <w:left w:type="dxa" w:w="90"/>
              <w:bottom w:type="dxa" w:w="50"/>
              <w:right w:type="dxa" w:w="90"/>
            </w:tcMar>
            <w:vAlign w:val="center"/>
          </w:tcPr>
          <w:p>
            <w:pPr>
              <w:jc w:val="left"/>
            </w:pPr>
            <w:r>
              <w:rPr>
                <w:b w:val="false"/>
                <w:bCs w:val="false"/>
                <w:color w:val="000000"/>
                <w:sz w:val="16"/>
                <w:szCs w:val="16"/>
              </w:rPr>
              <w:t xml:space="preserve">94742837183686</w:t>
            </w:r>
          </w:p>
        </w:tc>
        <w:tc>
          <w:tcPr>
            <w:tcW w:type="dxa" w:w="2660"/>
            <w:shd w:fill="F7F9FC" w:val="clear"/>
            <w:tcMar>
              <w:top w:type="dxa" w:w="50"/>
              <w:left w:type="dxa" w:w="90"/>
              <w:bottom w:type="dxa" w:w="50"/>
              <w:right w:type="dxa" w:w="90"/>
            </w:tcMar>
            <w:vAlign w:val="center"/>
          </w:tcPr>
          <w:p>
            <w:pPr>
              <w:jc w:val="left"/>
            </w:pPr>
            <w:r>
              <w:rPr>
                <w:b w:val="false"/>
                <w:bCs w:val="false"/>
                <w:color w:val="000000"/>
                <w:sz w:val="16"/>
                <w:szCs w:val="16"/>
              </w:rPr>
              <w:t xml:space="preserve">SUCCESS</w:t>
            </w:r>
          </w:p>
        </w:tc>
        <w:tc>
          <w:tcPr>
            <w:tcW w:type="dxa" w:w="12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37 s</w:t>
            </w:r>
          </w:p>
        </w:tc>
      </w:tr>
      <w:tr>
        <w:trPr>
          <w:cantSplit/>
        </w:trPr>
        <w:tc>
          <w:tcPr>
            <w:tcW w:type="dxa" w:w="500"/>
            <w:shd w:fill="FFFFFF" w:val="clear"/>
            <w:tcMar>
              <w:top w:type="dxa" w:w="50"/>
              <w:left w:type="dxa" w:w="90"/>
              <w:bottom w:type="dxa" w:w="50"/>
              <w:right w:type="dxa" w:w="90"/>
            </w:tcMar>
            <w:vAlign w:val="center"/>
          </w:tcPr>
          <w:p>
            <w:pPr>
              <w:jc w:val="left"/>
            </w:pPr>
            <w:r>
              <w:rPr>
                <w:b w:val="false"/>
                <w:bCs w:val="false"/>
                <w:color w:val="000000"/>
                <w:sz w:val="16"/>
                <w:szCs w:val="16"/>
              </w:rPr>
              <w:t xml:space="preserve">4</w:t>
            </w:r>
          </w:p>
        </w:tc>
        <w:tc>
          <w:tcPr>
            <w:tcW w:type="dxa" w:w="2700"/>
            <w:shd w:fill="FFFFFF" w:val="clear"/>
            <w:tcMar>
              <w:top w:type="dxa" w:w="50"/>
              <w:left w:type="dxa" w:w="90"/>
              <w:bottom w:type="dxa" w:w="50"/>
              <w:right w:type="dxa" w:w="90"/>
            </w:tcMar>
            <w:vAlign w:val="center"/>
          </w:tcPr>
          <w:p>
            <w:pPr>
              <w:jc w:val="left"/>
            </w:pPr>
            <w:r>
              <w:rPr>
                <w:b w:val="false"/>
                <w:bCs w:val="false"/>
                <w:color w:val="000000"/>
                <w:sz w:val="16"/>
                <w:szCs w:val="16"/>
              </w:rPr>
              <w:t xml:space="preserve">employee360_incremental</w:t>
            </w:r>
          </w:p>
        </w:tc>
        <w:tc>
          <w:tcPr>
            <w:tcW w:type="dxa" w:w="2300"/>
            <w:shd w:fill="FFFFFF" w:val="clear"/>
            <w:tcMar>
              <w:top w:type="dxa" w:w="50"/>
              <w:left w:type="dxa" w:w="90"/>
              <w:bottom w:type="dxa" w:w="50"/>
              <w:right w:type="dxa" w:w="90"/>
            </w:tcMar>
            <w:vAlign w:val="center"/>
          </w:tcPr>
          <w:p>
            <w:pPr>
              <w:jc w:val="left"/>
            </w:pPr>
            <w:r>
              <w:rPr>
                <w:b w:val="false"/>
                <w:bCs w:val="false"/>
                <w:color w:val="000000"/>
                <w:sz w:val="16"/>
                <w:szCs w:val="16"/>
              </w:rPr>
              <w:t xml:space="preserve">68446115877254</w:t>
            </w:r>
          </w:p>
        </w:tc>
        <w:tc>
          <w:tcPr>
            <w:tcW w:type="dxa" w:w="2660"/>
            <w:shd w:fill="FFFFFF" w:val="clear"/>
            <w:tcMar>
              <w:top w:type="dxa" w:w="50"/>
              <w:left w:type="dxa" w:w="90"/>
              <w:bottom w:type="dxa" w:w="50"/>
              <w:right w:type="dxa" w:w="90"/>
            </w:tcMar>
            <w:vAlign w:val="center"/>
          </w:tcPr>
          <w:p>
            <w:pPr>
              <w:jc w:val="left"/>
            </w:pPr>
            <w:r>
              <w:rPr>
                <w:b w:val="false"/>
                <w:bCs w:val="false"/>
                <w:color w:val="000000"/>
                <w:sz w:val="16"/>
                <w:szCs w:val="16"/>
              </w:rPr>
              <w:t xml:space="preserve">SUCCESS</w:t>
            </w:r>
          </w:p>
        </w:tc>
        <w:tc>
          <w:tcPr>
            <w:tcW w:type="dxa" w:w="12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196 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160"/>
        <w:gridCol w:w="2200"/>
      </w:tblGrid>
      <w:tr>
        <w:trPr>
          <w:cantSplit/>
          <w:tblHeader/>
        </w:trPr>
        <w:tc>
          <w:tcPr>
            <w:tcW w:type="dxa" w:w="7160"/>
            <w:shd w:fill="1F3864" w:val="clear"/>
            <w:tcMar>
              <w:top w:type="dxa" w:w="50"/>
              <w:left w:type="dxa" w:w="90"/>
              <w:bottom w:type="dxa" w:w="50"/>
              <w:right w:type="dxa" w:w="90"/>
            </w:tcMar>
            <w:vAlign w:val="center"/>
          </w:tcPr>
          <w:p>
            <w:pPr>
              <w:jc w:val="left"/>
            </w:pPr>
            <w:r>
              <w:rPr>
                <w:b/>
                <w:bCs/>
                <w:color w:val="FFFFFF"/>
                <w:sz w:val="17"/>
                <w:szCs w:val="17"/>
              </w:rPr>
              <w:t xml:space="preserve">Comparison with the local run</w:t>
            </w:r>
          </w:p>
        </w:tc>
        <w:tc>
          <w:tcPr>
            <w:tcW w:type="dxa" w:w="2200"/>
            <w:shd w:fill="1F3864" w:val="clear"/>
            <w:tcMar>
              <w:top w:type="dxa" w:w="50"/>
              <w:left w:type="dxa" w:w="90"/>
              <w:bottom w:type="dxa" w:w="50"/>
              <w:right w:type="dxa" w:w="90"/>
            </w:tcMar>
            <w:vAlign w:val="center"/>
          </w:tcPr>
          <w:p>
            <w:pPr>
              <w:jc w:val="right"/>
            </w:pPr>
            <w:r>
              <w:rPr>
                <w:b/>
                <w:bCs/>
                <w:color w:val="FFFFFF"/>
                <w:sz w:val="17"/>
                <w:szCs w:val="17"/>
              </w:rPr>
              <w:t xml:space="preserve">Result</w:t>
            </w:r>
          </w:p>
        </w:tc>
      </w:tr>
      <w:tr>
        <w:trPr>
          <w:cantSplit/>
        </w:trPr>
        <w:tc>
          <w:tcPr>
            <w:tcW w:type="dxa" w:w="7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Monitoring: rules with identical status and affected IDs</w:t>
            </w:r>
          </w:p>
        </w:tc>
        <w:tc>
          <w:tcPr>
            <w:tcW w:type="dxa" w:w="22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10 of 10</w:t>
            </w:r>
          </w:p>
        </w:tc>
      </w:tr>
      <w:tr>
        <w:trPr>
          <w:cantSplit/>
        </w:trPr>
        <w:tc>
          <w:tcPr>
            <w:tcW w:type="dxa" w:w="7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Incremental runs: changed / checks / new / resolved / open</w:t>
            </w:r>
          </w:p>
        </w:tc>
        <w:tc>
          <w:tcPr>
            <w:tcW w:type="dxa" w:w="2200"/>
            <w:shd w:fill="F7F9FC" w:val="clear"/>
            <w:tcMar>
              <w:top w:type="dxa" w:w="50"/>
              <w:left w:type="dxa" w:w="90"/>
              <w:bottom w:type="dxa" w:w="50"/>
              <w:right w:type="dxa" w:w="90"/>
            </w:tcMar>
            <w:vAlign w:val="center"/>
          </w:tcPr>
          <w:p>
            <w:pPr>
              <w:jc w:val="right"/>
            </w:pPr>
            <w:r>
              <w:rPr>
                <w:b w:val="false"/>
                <w:bCs w:val="false"/>
                <w:color w:val="000000"/>
                <w:sz w:val="17"/>
                <w:szCs w:val="17"/>
              </w:rPr>
              <w:t xml:space="preserve">3 of 3 runs identical</w:t>
            </w:r>
          </w:p>
        </w:tc>
      </w:tr>
      <w:tr>
        <w:trPr>
          <w:cantSplit/>
        </w:trPr>
        <w:tc>
          <w:tcPr>
            <w:tcW w:type="dxa" w:w="7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Issue lifecycle rows (status, first/last seen, resolved, detail)</w:t>
            </w:r>
          </w:p>
        </w:tc>
        <w:tc>
          <w:tcPr>
            <w:tcW w:type="dxa" w:w="2200"/>
            <w:shd w:fill="FFFFFF" w:val="clear"/>
            <w:tcMar>
              <w:top w:type="dxa" w:w="50"/>
              <w:left w:type="dxa" w:w="90"/>
              <w:bottom w:type="dxa" w:w="50"/>
              <w:right w:type="dxa" w:w="90"/>
            </w:tcMar>
            <w:vAlign w:val="center"/>
          </w:tcPr>
          <w:p>
            <w:pPr>
              <w:jc w:val="right"/>
            </w:pPr>
            <w:r>
              <w:rPr>
                <w:b w:val="false"/>
                <w:bCs w:val="false"/>
                <w:color w:val="000000"/>
                <w:sz w:val="17"/>
                <w:szCs w:val="17"/>
              </w:rPr>
              <w:t xml:space="preserve">19 of 19 identical</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A6700" w:sz="6"/>
              <w:left w:val="single" w:color="9A6700" w:sz="6"/>
              <w:bottom w:val="single" w:color="9A6700" w:sz="6"/>
              <w:right w:val="single" w:color="9A6700" w:sz="6"/>
            </w:tcBorders>
            <w:shd w:fill="FFF4E0" w:val="clear"/>
            <w:tcMar>
              <w:top w:type="dxa" w:w="120"/>
              <w:left w:type="dxa" w:w="180"/>
              <w:bottom w:type="dxa" w:w="120"/>
              <w:right w:type="dxa" w:w="180"/>
            </w:tcMar>
          </w:tcPr>
          <w:p>
            <w:pPr>
              <w:spacing w:after="80"/>
            </w:pPr>
            <w:r>
              <w:rPr>
                <w:b/>
                <w:bCs/>
                <w:color w:val="9A6700"/>
                <w:sz w:val="21"/>
                <w:szCs w:val="21"/>
              </w:rPr>
              <w:t xml:space="preserve">Insight: one engine is not enough evidence</w:t>
            </w:r>
          </w:p>
          <w:p>
            <w:pPr>
              <w:pStyle w:val="ListParagraph"/>
              <w:numPr>
                <w:ilvl w:val="0"/>
                <w:numId w:val="2"/>
              </w:numPr>
              <w:spacing w:after="50"/>
            </w:pPr>
            <w:r>
              <w:t xml:space="preserve">The first Databricks run failed: a correlated scalar subquery that open-source Spark accepts is rejected by Databricks serverless (MUST_AGGREGATE_CORRELATED_SCALAR_SUBQUERY).</w:t>
            </w:r>
          </w:p>
          <w:p>
            <w:pPr>
              <w:pStyle w:val="ListParagraph"/>
              <w:numPr>
                <w:ilvl w:val="0"/>
                <w:numId w:val="2"/>
              </w:numPr>
              <w:spacing w:after="50"/>
            </w:pPr>
            <w:r>
              <w:t xml:space="preserve">The fix carries the value through the existing join (same result) and both engines now pass. CI runs the open-source engine, so the deploy smoke run on Databricks stays in the pipeline for exactly this reason.</w:t>
            </w:r>
          </w:p>
        </w:tc>
      </w:tr>
    </w:tbl>
    <w:p>
      <w:pPr>
        <w:pStyle w:val="Heading2"/>
        <w:keepNext/>
        <w:keepLines/>
        <w:spacing w:after="120" w:before="260"/>
      </w:pPr>
      <w:r>
        <w:t xml:space="preserve">8.1 Bronze, Silver, Gold on Databricks</w:t>
      </w:r>
    </w:p>
    <w:p>
      <w:pPr>
        <w:spacing w:after="140"/>
      </w:pPr>
      <w:r>
        <w:t xml:space="preserve">Three runs of the medallion notebook, each named for its purpose so the Runs list explains itself. All succeeded on the first attempt with no code change; Gold after run 1 matches the local output in all 576 cells, and the run log, all 19 issue rows and all 10 monitoring rules match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60"/>
        <w:gridCol w:w="1800"/>
        <w:gridCol w:w="1400"/>
      </w:tblGrid>
      <w:tr>
        <w:trPr>
          <w:cantSplit/>
          <w:tblHeader/>
        </w:trPr>
        <w:tc>
          <w:tcPr>
            <w:tcW w:type="dxa" w:w="6160"/>
            <w:shd w:fill="1F3864" w:val="clear"/>
            <w:tcMar>
              <w:top w:type="dxa" w:w="50"/>
              <w:left w:type="dxa" w:w="90"/>
              <w:bottom w:type="dxa" w:w="50"/>
              <w:right w:type="dxa" w:w="90"/>
            </w:tcMar>
            <w:vAlign w:val="center"/>
          </w:tcPr>
          <w:p>
            <w:pPr>
              <w:jc w:val="left"/>
            </w:pPr>
            <w:r>
              <w:rPr>
                <w:b/>
                <w:bCs/>
                <w:color w:val="FFFFFF"/>
                <w:sz w:val="16"/>
                <w:szCs w:val="16"/>
              </w:rPr>
              <w:t xml:space="preserve">Run name</w:t>
            </w:r>
          </w:p>
        </w:tc>
        <w:tc>
          <w:tcPr>
            <w:tcW w:type="dxa" w:w="1800"/>
            <w:shd w:fill="1F3864" w:val="clear"/>
            <w:tcMar>
              <w:top w:type="dxa" w:w="50"/>
              <w:left w:type="dxa" w:w="90"/>
              <w:bottom w:type="dxa" w:w="50"/>
              <w:right w:type="dxa" w:w="90"/>
            </w:tcMar>
            <w:vAlign w:val="center"/>
          </w:tcPr>
          <w:p>
            <w:pPr>
              <w:jc w:val="left"/>
            </w:pPr>
            <w:r>
              <w:rPr>
                <w:b/>
                <w:bCs/>
                <w:color w:val="FFFFFF"/>
                <w:sz w:val="16"/>
                <w:szCs w:val="16"/>
              </w:rPr>
              <w:t xml:space="preserve">Result</w:t>
            </w:r>
          </w:p>
        </w:tc>
        <w:tc>
          <w:tcPr>
            <w:tcW w:type="dxa" w:w="1400"/>
            <w:shd w:fill="1F3864" w:val="clear"/>
            <w:tcMar>
              <w:top w:type="dxa" w:w="50"/>
              <w:left w:type="dxa" w:w="90"/>
              <w:bottom w:type="dxa" w:w="50"/>
              <w:right w:type="dxa" w:w="90"/>
            </w:tcMar>
            <w:vAlign w:val="center"/>
          </w:tcPr>
          <w:p>
            <w:pPr>
              <w:jc w:val="right"/>
            </w:pPr>
            <w:r>
              <w:rPr>
                <w:b/>
                <w:bCs/>
                <w:color w:val="FFFFFF"/>
                <w:sz w:val="16"/>
                <w:szCs w:val="16"/>
              </w:rPr>
              <w:t xml:space="preserve">Duration</w:t>
            </w:r>
          </w:p>
        </w:tc>
      </w:tr>
      <w:tr>
        <w:trPr>
          <w:cantSplit/>
        </w:trPr>
        <w:tc>
          <w:tcPr>
            <w:tcW w:type="dxa" w:w="6160"/>
            <w:shd w:fill="FFFFFF" w:val="clear"/>
            <w:tcMar>
              <w:top w:type="dxa" w:w="50"/>
              <w:left w:type="dxa" w:w="90"/>
              <w:bottom w:type="dxa" w:w="50"/>
              <w:right w:type="dxa" w:w="90"/>
            </w:tcMar>
            <w:vAlign w:val="center"/>
          </w:tcPr>
          <w:p>
            <w:pPr>
              <w:jc w:val="left"/>
            </w:pPr>
            <w:r>
              <w:rPr>
                <w:b w:val="false"/>
                <w:bCs w:val="false"/>
                <w:color w:val="000000"/>
                <w:sz w:val="16"/>
                <w:szCs w:val="16"/>
              </w:rPr>
              <w:t xml:space="preserve">Medallion run 1 of 3 | supplied data, full load</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SUCCESS</w:t>
            </w:r>
          </w:p>
        </w:tc>
        <w:tc>
          <w:tcPr>
            <w:tcW w:type="dxa" w:w="14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780 s</w:t>
            </w:r>
          </w:p>
        </w:tc>
      </w:tr>
      <w:tr>
        <w:trPr>
          <w:cantSplit/>
        </w:trPr>
        <w:tc>
          <w:tcPr>
            <w:tcW w:type="dxa" w:w="6160"/>
            <w:shd w:fill="F7F9FC" w:val="clear"/>
            <w:tcMar>
              <w:top w:type="dxa" w:w="50"/>
              <w:left w:type="dxa" w:w="90"/>
              <w:bottom w:type="dxa" w:w="50"/>
              <w:right w:type="dxa" w:w="90"/>
            </w:tcMar>
            <w:vAlign w:val="center"/>
          </w:tcPr>
          <w:p>
            <w:pPr>
              <w:jc w:val="left"/>
            </w:pPr>
            <w:r>
              <w:rPr>
                <w:b w:val="false"/>
                <w:bCs w:val="false"/>
                <w:color w:val="000000"/>
                <w:sz w:val="16"/>
                <w:szCs w:val="16"/>
              </w:rPr>
              <w:t xml:space="preserve">Medallion run 2 of 3 | same files again, should skip</w:t>
            </w:r>
          </w:p>
        </w:tc>
        <w:tc>
          <w:tcPr>
            <w:tcW w:type="dxa" w:w="1800"/>
            <w:shd w:fill="F7F9FC" w:val="clear"/>
            <w:tcMar>
              <w:top w:type="dxa" w:w="50"/>
              <w:left w:type="dxa" w:w="90"/>
              <w:bottom w:type="dxa" w:w="50"/>
              <w:right w:type="dxa" w:w="90"/>
            </w:tcMar>
            <w:vAlign w:val="center"/>
          </w:tcPr>
          <w:p>
            <w:pPr>
              <w:jc w:val="left"/>
            </w:pPr>
            <w:r>
              <w:rPr>
                <w:b w:val="false"/>
                <w:bCs w:val="false"/>
                <w:color w:val="000000"/>
                <w:sz w:val="16"/>
                <w:szCs w:val="16"/>
              </w:rPr>
              <w:t xml:space="preserve">SUCCESS</w:t>
            </w:r>
          </w:p>
        </w:tc>
        <w:tc>
          <w:tcPr>
            <w:tcW w:type="dxa" w:w="1400"/>
            <w:shd w:fill="F7F9FC" w:val="clear"/>
            <w:tcMar>
              <w:top w:type="dxa" w:w="50"/>
              <w:left w:type="dxa" w:w="90"/>
              <w:bottom w:type="dxa" w:w="50"/>
              <w:right w:type="dxa" w:w="90"/>
            </w:tcMar>
            <w:vAlign w:val="center"/>
          </w:tcPr>
          <w:p>
            <w:pPr>
              <w:jc w:val="right"/>
            </w:pPr>
            <w:r>
              <w:rPr>
                <w:b w:val="false"/>
                <w:bCs w:val="false"/>
                <w:color w:val="000000"/>
                <w:sz w:val="16"/>
                <w:szCs w:val="16"/>
              </w:rPr>
              <w:t xml:space="preserve">34 s</w:t>
            </w:r>
          </w:p>
        </w:tc>
      </w:tr>
      <w:tr>
        <w:trPr>
          <w:cantSplit/>
        </w:trPr>
        <w:tc>
          <w:tcPr>
            <w:tcW w:type="dxa" w:w="6160"/>
            <w:shd w:fill="FFFFFF" w:val="clear"/>
            <w:tcMar>
              <w:top w:type="dxa" w:w="50"/>
              <w:left w:type="dxa" w:w="90"/>
              <w:bottom w:type="dxa" w:w="50"/>
              <w:right w:type="dxa" w:w="90"/>
            </w:tcMar>
            <w:vAlign w:val="center"/>
          </w:tcPr>
          <w:p>
            <w:pPr>
              <w:jc w:val="left"/>
            </w:pPr>
            <w:r>
              <w:rPr>
                <w:b w:val="false"/>
                <w:bCs w:val="false"/>
                <w:color w:val="000000"/>
                <w:sz w:val="16"/>
                <w:szCs w:val="16"/>
              </w:rPr>
              <w:t xml:space="preserve">Medallion run 3 of 3 | simulated fixes + 1 new issue</w:t>
            </w:r>
          </w:p>
        </w:tc>
        <w:tc>
          <w:tcPr>
            <w:tcW w:type="dxa" w:w="1800"/>
            <w:shd w:fill="FFFFFF" w:val="clear"/>
            <w:tcMar>
              <w:top w:type="dxa" w:w="50"/>
              <w:left w:type="dxa" w:w="90"/>
              <w:bottom w:type="dxa" w:w="50"/>
              <w:right w:type="dxa" w:w="90"/>
            </w:tcMar>
            <w:vAlign w:val="center"/>
          </w:tcPr>
          <w:p>
            <w:pPr>
              <w:jc w:val="left"/>
            </w:pPr>
            <w:r>
              <w:rPr>
                <w:b w:val="false"/>
                <w:bCs w:val="false"/>
                <w:color w:val="000000"/>
                <w:sz w:val="16"/>
                <w:szCs w:val="16"/>
              </w:rPr>
              <w:t xml:space="preserve">SUCCESS</w:t>
            </w:r>
          </w:p>
        </w:tc>
        <w:tc>
          <w:tcPr>
            <w:tcW w:type="dxa" w:w="1400"/>
            <w:shd w:fill="FFFFFF" w:val="clear"/>
            <w:tcMar>
              <w:top w:type="dxa" w:w="50"/>
              <w:left w:type="dxa" w:w="90"/>
              <w:bottom w:type="dxa" w:w="50"/>
              <w:right w:type="dxa" w:w="90"/>
            </w:tcMar>
            <w:vAlign w:val="center"/>
          </w:tcPr>
          <w:p>
            <w:pPr>
              <w:jc w:val="right"/>
            </w:pPr>
            <w:r>
              <w:rPr>
                <w:b w:val="false"/>
                <w:bCs w:val="false"/>
                <w:color w:val="000000"/>
                <w:sz w:val="16"/>
                <w:szCs w:val="16"/>
              </w:rPr>
              <w:t xml:space="preserve">293 s</w:t>
            </w:r>
          </w:p>
        </w:tc>
      </w:tr>
    </w:tbl>
    <w:p>
      <w:pPr>
        <w:keepNext/>
        <w:spacing w:after="60" w:before="160"/>
        <w:jc w:val="center"/>
      </w:pPr>
      <w:r>
        <w:drawing>
          <wp:inline distT="0" distB="0" distL="0" distR="0">
            <wp:extent cx="5715000" cy="17240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724025"/>
                    </a:xfrm>
                    <a:prstGeom prst="rect">
                      <a:avLst/>
                    </a:prstGeom>
                  </pic:spPr>
                </pic:pic>
              </a:graphicData>
            </a:graphic>
          </wp:inline>
        </w:drawing>
      </w:r>
    </w:p>
    <w:p>
      <w:pPr>
        <w:spacing w:after="200"/>
        <w:jc w:val="center"/>
      </w:pPr>
      <w:r>
        <w:rPr>
          <w:i/>
          <w:iCs/>
          <w:color w:val="595959"/>
          <w:sz w:val="17"/>
          <w:szCs w:val="17"/>
        </w:rPr>
        <w:t xml:space="preserve">Figure 10. Run 1 on Databricks: the monitoring table (10 rules, all FAIL) and the release decision BLOCK.</w:t>
      </w:r>
      <w:r>
        <w:rPr>
          <w:color w:val="0E7C7B"/>
          <w:sz w:val="15"/>
          <w:szCs w:val="15"/>
        </w:rPr>
        <w:t xml:space="preserve">  [Databricks run export (rendered, not a browser screenshot)]</w:t>
      </w:r>
    </w:p>
    <w:p>
      <w:pPr>
        <w:keepNext/>
        <w:spacing w:after="60" w:before="160"/>
        <w:jc w:val="center"/>
      </w:pPr>
      <w:r>
        <w:drawing>
          <wp:inline distT="0" distB="0" distL="0" distR="0">
            <wp:extent cx="5715000" cy="39528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952875"/>
                    </a:xfrm>
                    <a:prstGeom prst="rect">
                      <a:avLst/>
                    </a:prstGeom>
                  </pic:spPr>
                </pic:pic>
              </a:graphicData>
            </a:graphic>
          </wp:inline>
        </w:drawing>
      </w:r>
    </w:p>
    <w:p>
      <w:pPr>
        <w:spacing w:after="200"/>
        <w:jc w:val="center"/>
      </w:pPr>
      <w:r>
        <w:rPr>
          <w:i/>
          <w:iCs/>
          <w:color w:val="595959"/>
          <w:sz w:val="17"/>
          <w:szCs w:val="17"/>
        </w:rPr>
        <w:t xml:space="preserve">Figure 11. Run 1 on Databricks: Gold records that are not trusted, and why; row counts per layer.</w:t>
      </w:r>
      <w:r>
        <w:rPr>
          <w:color w:val="0E7C7B"/>
          <w:sz w:val="15"/>
          <w:szCs w:val="15"/>
        </w:rPr>
        <w:t xml:space="preserve">  [Databricks run export (rendered, not a browser screenshot)]</w:t>
      </w:r>
    </w:p>
    <w:p>
      <w:pPr>
        <w:keepNext/>
        <w:spacing w:after="60" w:before="160"/>
        <w:jc w:val="center"/>
      </w:pPr>
      <w:r>
        <w:drawing>
          <wp:inline distT="0" distB="0" distL="0" distR="0">
            <wp:extent cx="5715000" cy="2238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238375"/>
                    </a:xfrm>
                    <a:prstGeom prst="rect">
                      <a:avLst/>
                    </a:prstGeom>
                  </pic:spPr>
                </pic:pic>
              </a:graphicData>
            </a:graphic>
          </wp:inline>
        </w:drawing>
      </w:r>
    </w:p>
    <w:p>
      <w:pPr>
        <w:spacing w:after="200"/>
        <w:jc w:val="center"/>
      </w:pPr>
      <w:r>
        <w:rPr>
          <w:i/>
          <w:iCs/>
          <w:color w:val="595959"/>
          <w:sz w:val="17"/>
          <w:szCs w:val="17"/>
        </w:rPr>
        <w:t xml:space="preserve">Figure 12. Run 2 on Databricks: same files again, 0 rows inserted, checks skipped.</w:t>
      </w:r>
      <w:r>
        <w:rPr>
          <w:color w:val="0E7C7B"/>
          <w:sz w:val="15"/>
          <w:szCs w:val="15"/>
        </w:rPr>
        <w:t xml:space="preserve">  [Databricks run export (rendered, not a browser screenshot)]</w:t>
      </w:r>
    </w:p>
    <w:p>
      <w:pPr>
        <w:keepNext/>
        <w:spacing w:after="60" w:before="160"/>
        <w:jc w:val="center"/>
      </w:pPr>
      <w:r>
        <w:drawing>
          <wp:inline distT="0" distB="0" distL="0" distR="0">
            <wp:extent cx="5715000" cy="12954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295400"/>
                    </a:xfrm>
                    <a:prstGeom prst="rect">
                      <a:avLst/>
                    </a:prstGeom>
                  </pic:spPr>
                </pic:pic>
              </a:graphicData>
            </a:graphic>
          </wp:inline>
        </w:drawing>
      </w:r>
    </w:p>
    <w:p>
      <w:pPr>
        <w:spacing w:after="200"/>
        <w:jc w:val="center"/>
      </w:pPr>
      <w:r>
        <w:rPr>
          <w:i/>
          <w:iCs/>
          <w:color w:val="595959"/>
          <w:sz w:val="17"/>
          <w:szCs w:val="17"/>
        </w:rPr>
        <w:t xml:space="preserve">Figure 13. Run 3 on Databricks (simulated delivery): the only two alerts, and the run summary.</w:t>
      </w:r>
      <w:r>
        <w:rPr>
          <w:color w:val="0E7C7B"/>
          <w:sz w:val="15"/>
          <w:szCs w:val="15"/>
        </w:rPr>
        <w:t xml:space="preserve">  [Databricks run export (rendered, not a browser screenshot)]</w:t>
      </w:r>
    </w:p>
    <w:p>
      <w:pPr>
        <w:pStyle w:val="Heading2"/>
        <w:keepNext/>
        <w:keepLines/>
        <w:spacing w:after="120" w:before="260"/>
      </w:pPr>
      <w:r>
        <w:t xml:space="preserve">8.2 Dashboard: Employee 360 Data Quality</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Task 5 · a usable monitoring output, live in Databricks AI/BI</w:t>
      </w:r>
    </w:p>
    <w:p>
      <w:pPr>
        <w:spacing w:after="140"/>
      </w:pPr>
      <w:r>
        <w:t xml:space="preserve">A Databricks AI/BI dashboard on the Gold and monitoring tables, deployed from dashboards/employee360_dq.lvdash.json. Headline numbers come from the supplied data (run 1, kept with Delta time travel); anything from run 3 is labelled as the simulated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shd w:fill="1F3864" w:val="clear"/>
            <w:tcMar>
              <w:top w:type="dxa" w:w="50"/>
              <w:left w:type="dxa" w:w="90"/>
              <w:bottom w:type="dxa" w:w="50"/>
              <w:right w:type="dxa" w:w="90"/>
            </w:tcMar>
            <w:vAlign w:val="center"/>
          </w:tcPr>
          <w:p>
            <w:pPr>
              <w:jc w:val="left"/>
            </w:pPr>
            <w:r>
              <w:rPr>
                <w:b/>
                <w:bCs/>
                <w:color w:val="FFFFFF"/>
                <w:sz w:val="17"/>
                <w:szCs w:val="17"/>
              </w:rPr>
              <w:t xml:space="preserve">Page</w:t>
            </w:r>
          </w:p>
        </w:tc>
        <w:tc>
          <w:tcPr>
            <w:tcW w:type="dxa" w:w="6360"/>
            <w:shd w:fill="1F3864" w:val="clear"/>
            <w:tcMar>
              <w:top w:type="dxa" w:w="50"/>
              <w:left w:type="dxa" w:w="90"/>
              <w:bottom w:type="dxa" w:w="50"/>
              <w:right w:type="dxa" w:w="90"/>
            </w:tcMar>
            <w:vAlign w:val="center"/>
          </w:tcPr>
          <w:p>
            <w:pPr>
              <w:jc w:val="left"/>
            </w:pPr>
            <w:r>
              <w:rPr>
                <w:b/>
                <w:bCs/>
                <w:color w:val="FFFFFF"/>
                <w:sz w:val="17"/>
                <w:szCs w:val="17"/>
              </w:rPr>
              <w:t xml:space="preserve">What it shows</w:t>
            </w:r>
          </w:p>
        </w:tc>
      </w:tr>
      <w:tr>
        <w:trPr>
          <w:cantSplit/>
        </w:trPr>
        <w:tc>
          <w:tcPr>
            <w:tcW w:type="dxa" w:w="3000"/>
            <w:shd w:fill="FFFFFF" w:val="clear"/>
            <w:tcMar>
              <w:top w:type="dxa" w:w="50"/>
              <w:left w:type="dxa" w:w="90"/>
              <w:bottom w:type="dxa" w:w="50"/>
              <w:right w:type="dxa" w:w="90"/>
            </w:tcMar>
            <w:vAlign w:val="center"/>
          </w:tcPr>
          <w:p>
            <w:pPr>
              <w:jc w:val="left"/>
            </w:pPr>
            <w:r>
              <w:rPr>
                <w:b w:val="false"/>
                <w:bCs w:val="false"/>
                <w:color w:val="000000"/>
                <w:sz w:val="17"/>
                <w:szCs w:val="17"/>
              </w:rPr>
              <w:t xml:space="preserve">1 · Release gate (supplied data)</w:t>
            </w:r>
          </w:p>
        </w:tc>
        <w:tc>
          <w:tcPr>
            <w:tcW w:type="dxa" w:w="6360"/>
            <w:shd w:fill="FFFFFF" w:val="clear"/>
            <w:tcMar>
              <w:top w:type="dxa" w:w="50"/>
              <w:left w:type="dxa" w:w="90"/>
              <w:bottom w:type="dxa" w:w="50"/>
              <w:right w:type="dxa" w:w="90"/>
            </w:tcMar>
            <w:vAlign w:val="center"/>
          </w:tcPr>
          <w:p>
            <w:pPr>
              <w:jc w:val="left"/>
            </w:pPr>
            <w:r>
              <w:rPr>
                <w:b w:val="false"/>
                <w:bCs w:val="false"/>
                <w:color w:val="000000"/>
                <w:sz w:val="17"/>
                <w:szCs w:val="17"/>
              </w:rPr>
              <w:t xml:space="preserve">Decision BLOCK, 10 of 10 rules failing, 5 blocking, affected employees by rule and severity, the full rule table with owners</w:t>
            </w:r>
          </w:p>
        </w:tc>
      </w:tr>
      <w:tr>
        <w:trPr>
          <w:cantSplit/>
        </w:trPr>
        <w:tc>
          <w:tcPr>
            <w:tcW w:type="dxa" w:w="3000"/>
            <w:shd w:fill="F7F9FC" w:val="clear"/>
            <w:tcMar>
              <w:top w:type="dxa" w:w="50"/>
              <w:left w:type="dxa" w:w="90"/>
              <w:bottom w:type="dxa" w:w="50"/>
              <w:right w:type="dxa" w:w="90"/>
            </w:tcMar>
            <w:vAlign w:val="center"/>
          </w:tcPr>
          <w:p>
            <w:pPr>
              <w:jc w:val="left"/>
            </w:pPr>
            <w:r>
              <w:rPr>
                <w:b w:val="false"/>
                <w:bCs w:val="false"/>
                <w:color w:val="000000"/>
                <w:sz w:val="17"/>
                <w:szCs w:val="17"/>
              </w:rPr>
              <w:t xml:space="preserve">2 · Reconciliation and Gold</w:t>
            </w:r>
          </w:p>
        </w:tc>
        <w:tc>
          <w:tcPr>
            <w:tcW w:type="dxa" w:w="6360"/>
            <w:shd w:fill="F7F9FC" w:val="clear"/>
            <w:tcMar>
              <w:top w:type="dxa" w:w="50"/>
              <w:left w:type="dxa" w:w="90"/>
              <w:bottom w:type="dxa" w:w="50"/>
              <w:right w:type="dxa" w:w="90"/>
            </w:tcMar>
            <w:vAlign w:val="center"/>
          </w:tcPr>
          <w:p>
            <w:pPr>
              <w:jc w:val="left"/>
            </w:pPr>
            <w:r>
              <w:rPr>
                <w:b w:val="false"/>
                <w:bCs w:val="false"/>
                <w:color w:val="000000"/>
                <w:sz w:val="17"/>
                <w:szCs w:val="17"/>
              </w:rPr>
              <w:t xml:space="preserve">Reconciliation categories (below), Gold against the delivered Employee 360, untrusted Gold records, failure detail by rule</w:t>
            </w:r>
          </w:p>
        </w:tc>
      </w:tr>
      <w:tr>
        <w:trPr>
          <w:cantSplit/>
        </w:trPr>
        <w:tc>
          <w:tcPr>
            <w:tcW w:type="dxa" w:w="3000"/>
            <w:shd w:fill="FFFFFF" w:val="clear"/>
            <w:tcMar>
              <w:top w:type="dxa" w:w="50"/>
              <w:left w:type="dxa" w:w="90"/>
              <w:bottom w:type="dxa" w:w="50"/>
              <w:right w:type="dxa" w:w="90"/>
            </w:tcMar>
            <w:vAlign w:val="center"/>
          </w:tcPr>
          <w:p>
            <w:pPr>
              <w:jc w:val="left"/>
            </w:pPr>
            <w:r>
              <w:rPr>
                <w:b w:val="false"/>
                <w:bCs w:val="false"/>
                <w:color w:val="000000"/>
                <w:sz w:val="17"/>
                <w:szCs w:val="17"/>
              </w:rPr>
              <w:t xml:space="preserve">3 · Pipeline runs and issue lifecycle</w:t>
            </w:r>
          </w:p>
        </w:tc>
        <w:tc>
          <w:tcPr>
            <w:tcW w:type="dxa" w:w="6360"/>
            <w:shd w:fill="FFFFFF" w:val="clear"/>
            <w:tcMar>
              <w:top w:type="dxa" w:w="50"/>
              <w:left w:type="dxa" w:w="90"/>
              <w:bottom w:type="dxa" w:w="50"/>
              <w:right w:type="dxa" w:w="90"/>
            </w:tcMar>
            <w:vAlign w:val="center"/>
          </w:tcPr>
          <w:p>
            <w:pPr>
              <w:jc w:val="left"/>
            </w:pPr>
            <w:r>
              <w:rPr>
                <w:b w:val="false"/>
                <w:bCs w:val="false"/>
                <w:color w:val="000000"/>
                <w:sz w:val="17"/>
                <w:szCs w:val="17"/>
              </w:rPr>
              <w:t xml:space="preserve">New, resolved and open issues per run; the issue table by status; the load log per source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1100"/>
        <w:gridCol w:w="3760"/>
      </w:tblGrid>
      <w:tr>
        <w:trPr>
          <w:cantSplit/>
          <w:tblHeader/>
        </w:trPr>
        <w:tc>
          <w:tcPr>
            <w:tcW w:type="dxa" w:w="2000"/>
            <w:shd w:fill="1F3864" w:val="clear"/>
            <w:tcMar>
              <w:top w:type="dxa" w:w="50"/>
              <w:left w:type="dxa" w:w="90"/>
              <w:bottom w:type="dxa" w:w="50"/>
              <w:right w:type="dxa" w:w="90"/>
            </w:tcMar>
            <w:vAlign w:val="center"/>
          </w:tcPr>
          <w:p>
            <w:pPr>
              <w:jc w:val="left"/>
            </w:pPr>
            <w:r>
              <w:rPr>
                <w:b/>
                <w:bCs/>
                <w:color w:val="FFFFFF"/>
                <w:sz w:val="16"/>
                <w:szCs w:val="16"/>
              </w:rPr>
              <w:t xml:space="preserve">Reconciliation category</w:t>
            </w:r>
          </w:p>
        </w:tc>
        <w:tc>
          <w:tcPr>
            <w:tcW w:type="dxa" w:w="2500"/>
            <w:shd w:fill="1F3864" w:val="clear"/>
            <w:tcMar>
              <w:top w:type="dxa" w:w="50"/>
              <w:left w:type="dxa" w:w="90"/>
              <w:bottom w:type="dxa" w:w="50"/>
              <w:right w:type="dxa" w:w="90"/>
            </w:tcMar>
            <w:vAlign w:val="center"/>
          </w:tcPr>
          <w:p>
            <w:pPr>
              <w:jc w:val="left"/>
            </w:pPr>
            <w:r>
              <w:rPr>
                <w:b/>
                <w:bCs/>
                <w:color w:val="FFFFFF"/>
                <w:sz w:val="16"/>
                <w:szCs w:val="16"/>
              </w:rPr>
              <w:t xml:space="preserve">Employees</w:t>
            </w:r>
          </w:p>
        </w:tc>
        <w:tc>
          <w:tcPr>
            <w:tcW w:type="dxa" w:w="1100"/>
            <w:shd w:fill="1F3864" w:val="clear"/>
            <w:tcMar>
              <w:top w:type="dxa" w:w="50"/>
              <w:left w:type="dxa" w:w="90"/>
              <w:bottom w:type="dxa" w:w="50"/>
              <w:right w:type="dxa" w:w="90"/>
            </w:tcMar>
            <w:vAlign w:val="center"/>
          </w:tcPr>
          <w:p>
            <w:pPr>
              <w:jc w:val="left"/>
            </w:pPr>
            <w:r>
              <w:rPr>
                <w:b/>
                <w:bCs/>
                <w:color w:val="FFFFFF"/>
                <w:sz w:val="16"/>
                <w:szCs w:val="16"/>
              </w:rPr>
              <w:t xml:space="preserve">Counts as failure</w:t>
            </w:r>
          </w:p>
        </w:tc>
        <w:tc>
          <w:tcPr>
            <w:tcW w:type="dxa" w:w="3760"/>
            <w:shd w:fill="1F3864" w:val="clear"/>
            <w:tcMar>
              <w:top w:type="dxa" w:w="50"/>
              <w:left w:type="dxa" w:w="90"/>
              <w:bottom w:type="dxa" w:w="50"/>
              <w:right w:type="dxa" w:w="90"/>
            </w:tcMar>
            <w:vAlign w:val="center"/>
          </w:tcPr>
          <w:p>
            <w:pPr>
              <w:jc w:val="left"/>
            </w:pPr>
            <w:r>
              <w:rPr>
                <w:b/>
                <w:bCs/>
                <w:color w:val="FFFFFF"/>
                <w:sz w:val="16"/>
                <w:szCs w:val="16"/>
              </w:rPr>
              <w:t xml:space="preserve">Meaning</w:t>
            </w:r>
          </w:p>
        </w:tc>
      </w:tr>
      <w:tr>
        <w:trPr>
          <w:cantSplit/>
        </w:trPr>
        <w:tc>
          <w:tcPr>
            <w:tcW w:type="dxa" w:w="2000"/>
            <w:shd w:fill="FFFFFF" w:val="clear"/>
            <w:tcMar>
              <w:top w:type="dxa" w:w="50"/>
              <w:left w:type="dxa" w:w="90"/>
              <w:bottom w:type="dxa" w:w="50"/>
              <w:right w:type="dxa" w:w="90"/>
            </w:tcMar>
            <w:vAlign w:val="center"/>
          </w:tcPr>
          <w:p>
            <w:pPr>
              <w:jc w:val="left"/>
            </w:pPr>
            <w:r>
              <w:rPr>
                <w:b w:val="false"/>
                <w:bCs w:val="false"/>
                <w:color w:val="000000"/>
                <w:sz w:val="16"/>
                <w:szCs w:val="16"/>
              </w:rPr>
              <w:t xml:space="preserve">Missing downstream</w:t>
            </w:r>
          </w:p>
        </w:tc>
        <w:tc>
          <w:tcPr>
            <w:tcW w:type="dxa" w:w="2500"/>
            <w:shd w:fill="FFFFFF" w:val="clear"/>
            <w:tcMar>
              <w:top w:type="dxa" w:w="50"/>
              <w:left w:type="dxa" w:w="90"/>
              <w:bottom w:type="dxa" w:w="50"/>
              <w:right w:type="dxa" w:w="90"/>
            </w:tcMar>
            <w:vAlign w:val="center"/>
          </w:tcPr>
          <w:p>
            <w:pPr>
              <w:jc w:val="left"/>
            </w:pPr>
            <w:r>
              <w:rPr>
                <w:b w:val="false"/>
                <w:bCs w:val="false"/>
                <w:color w:val="000000"/>
                <w:sz w:val="16"/>
                <w:szCs w:val="16"/>
              </w:rPr>
              <w:t xml:space="preserve">E1027</w:t>
            </w:r>
          </w:p>
        </w:tc>
        <w:tc>
          <w:tcPr>
            <w:tcW w:type="dxa" w:w="1100"/>
            <w:shd w:fill="FFFFFF" w:val="clear"/>
            <w:tcMar>
              <w:top w:type="dxa" w:w="50"/>
              <w:left w:type="dxa" w:w="90"/>
              <w:bottom w:type="dxa" w:w="50"/>
              <w:right w:type="dxa" w:w="90"/>
            </w:tcMar>
            <w:vAlign w:val="center"/>
          </w:tcPr>
          <w:p>
            <w:pPr>
              <w:jc w:val="left"/>
            </w:pPr>
            <w:r>
              <w:rPr>
                <w:b w:val="false"/>
                <w:bCs w:val="false"/>
                <w:color w:val="000000"/>
                <w:sz w:val="16"/>
                <w:szCs w:val="16"/>
              </w:rPr>
              <w:t xml:space="preserve">yes</w:t>
            </w:r>
          </w:p>
        </w:tc>
        <w:tc>
          <w:tcPr>
            <w:tcW w:type="dxa" w:w="3760"/>
            <w:shd w:fill="FFFFFF" w:val="clear"/>
            <w:tcMar>
              <w:top w:type="dxa" w:w="50"/>
              <w:left w:type="dxa" w:w="90"/>
              <w:bottom w:type="dxa" w:w="50"/>
              <w:right w:type="dxa" w:w="90"/>
            </w:tcMar>
            <w:vAlign w:val="center"/>
          </w:tcPr>
          <w:p>
            <w:pPr>
              <w:jc w:val="left"/>
            </w:pPr>
            <w:r>
              <w:rPr>
                <w:b w:val="false"/>
                <w:bCs w:val="false"/>
                <w:color w:val="000000"/>
                <w:sz w:val="16"/>
                <w:szCs w:val="16"/>
              </w:rPr>
              <w:t xml:space="preserve">In HR and payroll but missing from Employee 360 (RC01)</w:t>
            </w:r>
          </w:p>
        </w:tc>
      </w:tr>
      <w:tr>
        <w:trPr>
          <w:cantSplit/>
        </w:trPr>
        <w:tc>
          <w:tcPr>
            <w:tcW w:type="dxa" w:w="2000"/>
            <w:shd w:fill="F7F9FC" w:val="clear"/>
            <w:tcMar>
              <w:top w:type="dxa" w:w="50"/>
              <w:left w:type="dxa" w:w="90"/>
              <w:bottom w:type="dxa" w:w="50"/>
              <w:right w:type="dxa" w:w="90"/>
            </w:tcMar>
            <w:vAlign w:val="center"/>
          </w:tcPr>
          <w:p>
            <w:pPr>
              <w:jc w:val="left"/>
            </w:pPr>
            <w:r>
              <w:rPr>
                <w:b w:val="false"/>
                <w:bCs w:val="false"/>
                <w:color w:val="000000"/>
                <w:sz w:val="16"/>
                <w:szCs w:val="16"/>
              </w:rPr>
              <w:t xml:space="preserve">Unexpected downstream</w:t>
            </w:r>
          </w:p>
        </w:tc>
        <w:tc>
          <w:tcPr>
            <w:tcW w:type="dxa" w:w="2500"/>
            <w:shd w:fill="F7F9FC" w:val="clear"/>
            <w:tcMar>
              <w:top w:type="dxa" w:w="50"/>
              <w:left w:type="dxa" w:w="90"/>
              <w:bottom w:type="dxa" w:w="50"/>
              <w:right w:type="dxa" w:w="90"/>
            </w:tcMar>
            <w:vAlign w:val="center"/>
          </w:tcPr>
          <w:p>
            <w:pPr>
              <w:jc w:val="left"/>
            </w:pPr>
            <w:r>
              <w:rPr>
                <w:b w:val="false"/>
                <w:bCs w:val="false"/>
                <w:color w:val="000000"/>
                <w:sz w:val="16"/>
                <w:szCs w:val="16"/>
              </w:rPr>
              <w:t xml:space="preserve">E1099</w:t>
            </w:r>
          </w:p>
        </w:tc>
        <w:tc>
          <w:tcPr>
            <w:tcW w:type="dxa" w:w="1100"/>
            <w:shd w:fill="F7F9FC" w:val="clear"/>
            <w:tcMar>
              <w:top w:type="dxa" w:w="50"/>
              <w:left w:type="dxa" w:w="90"/>
              <w:bottom w:type="dxa" w:w="50"/>
              <w:right w:type="dxa" w:w="90"/>
            </w:tcMar>
            <w:vAlign w:val="center"/>
          </w:tcPr>
          <w:p>
            <w:pPr>
              <w:jc w:val="left"/>
            </w:pPr>
            <w:r>
              <w:rPr>
                <w:b w:val="false"/>
                <w:bCs w:val="false"/>
                <w:color w:val="000000"/>
                <w:sz w:val="16"/>
                <w:szCs w:val="16"/>
              </w:rPr>
              <w:t xml:space="preserve">yes</w:t>
            </w:r>
          </w:p>
        </w:tc>
        <w:tc>
          <w:tcPr>
            <w:tcW w:type="dxa" w:w="3760"/>
            <w:shd w:fill="F7F9FC" w:val="clear"/>
            <w:tcMar>
              <w:top w:type="dxa" w:w="50"/>
              <w:left w:type="dxa" w:w="90"/>
              <w:bottom w:type="dxa" w:w="50"/>
              <w:right w:type="dxa" w:w="90"/>
            </w:tcMar>
            <w:vAlign w:val="center"/>
          </w:tcPr>
          <w:p>
            <w:pPr>
              <w:jc w:val="left"/>
            </w:pPr>
            <w:r>
              <w:rPr>
                <w:b w:val="false"/>
                <w:bCs w:val="false"/>
                <w:color w:val="000000"/>
                <w:sz w:val="16"/>
                <w:szCs w:val="16"/>
              </w:rPr>
              <w:t xml:space="preserve">In Employee 360 with no HR or payroll record (RC02)</w:t>
            </w:r>
          </w:p>
        </w:tc>
      </w:tr>
      <w:tr>
        <w:trPr>
          <w:cantSplit/>
        </w:trPr>
        <w:tc>
          <w:tcPr>
            <w:tcW w:type="dxa" w:w="2000"/>
            <w:shd w:fill="FFFFFF" w:val="clear"/>
            <w:tcMar>
              <w:top w:type="dxa" w:w="50"/>
              <w:left w:type="dxa" w:w="90"/>
              <w:bottom w:type="dxa" w:w="50"/>
              <w:right w:type="dxa" w:w="90"/>
            </w:tcMar>
            <w:vAlign w:val="center"/>
          </w:tcPr>
          <w:p>
            <w:pPr>
              <w:jc w:val="left"/>
            </w:pPr>
            <w:r>
              <w:rPr>
                <w:b w:val="false"/>
                <w:bCs w:val="false"/>
                <w:color w:val="000000"/>
                <w:sz w:val="16"/>
                <w:szCs w:val="16"/>
              </w:rPr>
              <w:t xml:space="preserve">Field error</w:t>
            </w:r>
          </w:p>
        </w:tc>
        <w:tc>
          <w:tcPr>
            <w:tcW w:type="dxa" w:w="2500"/>
            <w:shd w:fill="FFFFFF" w:val="clear"/>
            <w:tcMar>
              <w:top w:type="dxa" w:w="50"/>
              <w:left w:type="dxa" w:w="90"/>
              <w:bottom w:type="dxa" w:w="50"/>
              <w:right w:type="dxa" w:w="90"/>
            </w:tcMar>
            <w:vAlign w:val="center"/>
          </w:tcPr>
          <w:p>
            <w:pPr>
              <w:jc w:val="left"/>
            </w:pPr>
            <w:r>
              <w:rPr>
                <w:b w:val="false"/>
                <w:bCs w:val="false"/>
                <w:color w:val="000000"/>
                <w:sz w:val="16"/>
                <w:szCs w:val="16"/>
              </w:rPr>
              <w:t xml:space="preserve">E1012, E1018, E1020, E1033, E1037, E1044</w:t>
            </w:r>
          </w:p>
        </w:tc>
        <w:tc>
          <w:tcPr>
            <w:tcW w:type="dxa" w:w="1100"/>
            <w:shd w:fill="FFFFFF" w:val="clear"/>
            <w:tcMar>
              <w:top w:type="dxa" w:w="50"/>
              <w:left w:type="dxa" w:w="90"/>
              <w:bottom w:type="dxa" w:w="50"/>
              <w:right w:type="dxa" w:w="90"/>
            </w:tcMar>
            <w:vAlign w:val="center"/>
          </w:tcPr>
          <w:p>
            <w:pPr>
              <w:jc w:val="left"/>
            </w:pPr>
            <w:r>
              <w:rPr>
                <w:b w:val="false"/>
                <w:bCs w:val="false"/>
                <w:color w:val="000000"/>
                <w:sz w:val="16"/>
                <w:szCs w:val="16"/>
              </w:rPr>
              <w:t xml:space="preserve">yes</w:t>
            </w:r>
          </w:p>
        </w:tc>
        <w:tc>
          <w:tcPr>
            <w:tcW w:type="dxa" w:w="3760"/>
            <w:shd w:fill="FFFFFF" w:val="clear"/>
            <w:tcMar>
              <w:top w:type="dxa" w:w="50"/>
              <w:left w:type="dxa" w:w="90"/>
              <w:bottom w:type="dxa" w:w="50"/>
              <w:right w:type="dxa" w:w="90"/>
            </w:tcMar>
            <w:vAlign w:val="center"/>
          </w:tcPr>
          <w:p>
            <w:pPr>
              <w:jc w:val="left"/>
            </w:pPr>
            <w:r>
              <w:rPr>
                <w:b w:val="false"/>
                <w:bCs w:val="false"/>
                <w:color w:val="000000"/>
                <w:sz w:val="16"/>
                <w:szCs w:val="16"/>
              </w:rPr>
              <w:t xml:space="preserve">Employee 360 differs from, or cannot be traced to, the system of record (RC03, RC04)</w:t>
            </w:r>
          </w:p>
        </w:tc>
      </w:tr>
      <w:tr>
        <w:trPr>
          <w:cantSplit/>
        </w:trPr>
        <w:tc>
          <w:tcPr>
            <w:tcW w:type="dxa" w:w="2000"/>
            <w:shd w:fill="F7F9FC" w:val="clear"/>
            <w:tcMar>
              <w:top w:type="dxa" w:w="50"/>
              <w:left w:type="dxa" w:w="90"/>
              <w:bottom w:type="dxa" w:w="50"/>
              <w:right w:type="dxa" w:w="90"/>
            </w:tcMar>
            <w:vAlign w:val="center"/>
          </w:tcPr>
          <w:p>
            <w:pPr>
              <w:jc w:val="left"/>
            </w:pPr>
            <w:r>
              <w:rPr>
                <w:b w:val="false"/>
                <w:bCs w:val="false"/>
                <w:color w:val="000000"/>
                <w:sz w:val="16"/>
                <w:szCs w:val="16"/>
              </w:rPr>
              <w:t xml:space="preserve">Cannot verify</w:t>
            </w:r>
          </w:p>
        </w:tc>
        <w:tc>
          <w:tcPr>
            <w:tcW w:type="dxa" w:w="2500"/>
            <w:shd w:fill="F7F9FC" w:val="clear"/>
            <w:tcMar>
              <w:top w:type="dxa" w:w="50"/>
              <w:left w:type="dxa" w:w="90"/>
              <w:bottom w:type="dxa" w:w="50"/>
              <w:right w:type="dxa" w:w="90"/>
            </w:tcMar>
            <w:vAlign w:val="center"/>
          </w:tcPr>
          <w:p>
            <w:pPr>
              <w:jc w:val="left"/>
            </w:pPr>
            <w:r>
              <w:rPr>
                <w:b w:val="false"/>
                <w:bCs w:val="false"/>
                <w:color w:val="000000"/>
                <w:sz w:val="16"/>
                <w:szCs w:val="16"/>
              </w:rPr>
              <w:t xml:space="preserve">E1015</w:t>
            </w:r>
          </w:p>
        </w:tc>
        <w:tc>
          <w:tcPr>
            <w:tcW w:type="dxa" w:w="1100"/>
            <w:shd w:fill="F7F9FC" w:val="clear"/>
            <w:tcMar>
              <w:top w:type="dxa" w:w="50"/>
              <w:left w:type="dxa" w:w="90"/>
              <w:bottom w:type="dxa" w:w="50"/>
              <w:right w:type="dxa" w:w="90"/>
            </w:tcMar>
            <w:vAlign w:val="center"/>
          </w:tcPr>
          <w:p>
            <w:pPr>
              <w:jc w:val="left"/>
            </w:pPr>
            <w:r>
              <w:rPr>
                <w:b w:val="false"/>
                <w:bCs w:val="false"/>
                <w:color w:val="000000"/>
                <w:sz w:val="16"/>
                <w:szCs w:val="16"/>
              </w:rPr>
              <w:t xml:space="preserve">yes</w:t>
            </w:r>
          </w:p>
        </w:tc>
        <w:tc>
          <w:tcPr>
            <w:tcW w:type="dxa" w:w="3760"/>
            <w:shd w:fill="F7F9FC" w:val="clear"/>
            <w:tcMar>
              <w:top w:type="dxa" w:w="50"/>
              <w:left w:type="dxa" w:w="90"/>
              <w:bottom w:type="dxa" w:w="50"/>
              <w:right w:type="dxa" w:w="90"/>
            </w:tcMar>
            <w:vAlign w:val="center"/>
          </w:tcPr>
          <w:p>
            <w:pPr>
              <w:jc w:val="left"/>
            </w:pPr>
            <w:r>
              <w:rPr>
                <w:b w:val="false"/>
                <w:bCs w:val="false"/>
                <w:color w:val="000000"/>
                <w:sz w:val="16"/>
                <w:szCs w:val="16"/>
              </w:rPr>
              <w:t xml:space="preserve">The system of record is ambiguous, so the Employee 360 value cannot be verified (RC03)</w:t>
            </w:r>
          </w:p>
        </w:tc>
      </w:tr>
      <w:tr>
        <w:trPr>
          <w:cantSplit/>
        </w:trPr>
        <w:tc>
          <w:tcPr>
            <w:tcW w:type="dxa" w:w="2000"/>
            <w:shd w:fill="FFFFFF" w:val="clear"/>
            <w:tcMar>
              <w:top w:type="dxa" w:w="50"/>
              <w:left w:type="dxa" w:w="90"/>
              <w:bottom w:type="dxa" w:w="50"/>
              <w:right w:type="dxa" w:w="90"/>
            </w:tcMar>
            <w:vAlign w:val="center"/>
          </w:tcPr>
          <w:p>
            <w:pPr>
              <w:jc w:val="left"/>
            </w:pPr>
            <w:r>
              <w:rPr>
                <w:b w:val="false"/>
                <w:bCs w:val="false"/>
                <w:color w:val="000000"/>
                <w:sz w:val="16"/>
                <w:szCs w:val="16"/>
              </w:rPr>
              <w:t xml:space="preserve">Legitimate exception</w:t>
            </w:r>
          </w:p>
        </w:tc>
        <w:tc>
          <w:tcPr>
            <w:tcW w:type="dxa" w:w="2500"/>
            <w:shd w:fill="FFFFFF" w:val="clear"/>
            <w:tcMar>
              <w:top w:type="dxa" w:w="50"/>
              <w:left w:type="dxa" w:w="90"/>
              <w:bottom w:type="dxa" w:w="50"/>
              <w:right w:type="dxa" w:w="90"/>
            </w:tcMar>
            <w:vAlign w:val="center"/>
          </w:tcPr>
          <w:p>
            <w:pPr>
              <w:jc w:val="left"/>
            </w:pPr>
            <w:r>
              <w:rPr>
                <w:b w:val="false"/>
                <w:bCs w:val="false"/>
                <w:color w:val="000000"/>
                <w:sz w:val="16"/>
                <w:szCs w:val="16"/>
              </w:rPr>
              <w:t xml:space="preserve">E1042</w:t>
            </w:r>
          </w:p>
        </w:tc>
        <w:tc>
          <w:tcPr>
            <w:tcW w:type="dxa" w:w="1100"/>
            <w:shd w:fill="FFFFFF" w:val="clear"/>
            <w:tcMar>
              <w:top w:type="dxa" w:w="50"/>
              <w:left w:type="dxa" w:w="90"/>
              <w:bottom w:type="dxa" w:w="50"/>
              <w:right w:type="dxa" w:w="90"/>
            </w:tcMar>
            <w:vAlign w:val="center"/>
          </w:tcPr>
          <w:p>
            <w:pPr>
              <w:jc w:val="left"/>
            </w:pPr>
            <w:r>
              <w:rPr>
                <w:b w:val="false"/>
                <w:bCs w:val="false"/>
                <w:color w:val="000000"/>
                <w:sz w:val="16"/>
                <w:szCs w:val="16"/>
              </w:rPr>
              <w:t xml:space="preserve">no</w:t>
            </w:r>
          </w:p>
        </w:tc>
        <w:tc>
          <w:tcPr>
            <w:tcW w:type="dxa" w:w="3760"/>
            <w:shd w:fill="FFFFFF" w:val="clear"/>
            <w:tcMar>
              <w:top w:type="dxa" w:w="50"/>
              <w:left w:type="dxa" w:w="90"/>
              <w:bottom w:type="dxa" w:w="50"/>
              <w:right w:type="dxa" w:w="90"/>
            </w:tcMar>
            <w:vAlign w:val="center"/>
          </w:tcPr>
          <w:p>
            <w:pPr>
              <w:jc w:val="left"/>
            </w:pPr>
            <w:r>
              <w:rPr>
                <w:b w:val="false"/>
                <w:bCs w:val="false"/>
                <w:color w:val="000000"/>
                <w:sz w:val="16"/>
                <w:szCs w:val="16"/>
              </w:rPr>
              <w:t xml:space="preserve">A difference that is correct (e.g. a future-dated HR change); shown for transparency, does not count as a failure or block release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6"/>
              <w:left w:val="single" w:color="1F3864" w:sz="6"/>
              <w:bottom w:val="single" w:color="1F3864" w:sz="6"/>
              <w:right w:val="single" w:color="1F3864" w:sz="6"/>
            </w:tcBorders>
            <w:shd w:fill="EEF3F8" w:val="clear"/>
            <w:tcMar>
              <w:top w:type="dxa" w:w="120"/>
              <w:left w:type="dxa" w:w="180"/>
              <w:bottom w:type="dxa" w:w="120"/>
              <w:right w:type="dxa" w:w="180"/>
            </w:tcMar>
          </w:tcPr>
          <w:p>
            <w:pPr>
              <w:spacing w:after="80"/>
            </w:pPr>
            <w:r>
              <w:rPr>
                <w:b/>
                <w:bCs/>
                <w:color w:val="1F3864"/>
                <w:sz w:val="21"/>
                <w:szCs w:val="21"/>
              </w:rPr>
              <w:t xml:space="preserve">Access: private to the owner</w:t>
            </w:r>
          </w:p>
          <w:p>
            <w:pPr>
              <w:pStyle w:val="ListParagraph"/>
              <w:numPr>
                <w:ilvl w:val="0"/>
                <w:numId w:val="2"/>
              </w:numPr>
              <w:spacing w:after="50"/>
            </w:pPr>
            <w:r>
              <w:t xml:space="preserve">Owner-only (plus the workspace admins group, which on this workspace is the same person); no shares, no public or embed links, no schedules or subscriptions.</w:t>
            </w:r>
          </w:p>
          <w:p>
            <w:pPr>
              <w:pStyle w:val="ListParagraph"/>
              <w:numPr>
                <w:ilvl w:val="0"/>
                <w:numId w:val="2"/>
              </w:numPr>
              <w:spacing w:after="50"/>
            </w:pPr>
            <w:r>
              <w:t xml:space="preserve">Published with embedded credentials off, so anyone ever given access would still need their own grant on the tables. Evidence: evidence/databricks_dashboard.md.</w:t>
            </w:r>
          </w:p>
        </w:tc>
      </w:tr>
    </w:tbl>
    <w:p>
      <w:pPr>
        <w:pStyle w:val="Heading1"/>
        <w:pageBreakBefore/>
        <w:spacing w:after="160"/>
      </w:pPr>
      <w:r>
        <w:t xml:space="preserve">9. AI use</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AI use · tools and what they sped up; one suggestion corrected or rejected; how it was verified; commercial value</w:t>
      </w:r>
    </w:p>
    <w:p>
      <w:pPr>
        <w:pStyle w:val="ListParagraph"/>
        <w:numPr>
          <w:ilvl w:val="0"/>
          <w:numId w:val="2"/>
        </w:numPr>
        <w:spacing w:after="70"/>
      </w:pPr>
      <w:r>
        <w:rPr>
          <w:b/>
          <w:bCs/>
        </w:rPr>
        <w:t xml:space="preserve">Tools: </w:t>
      </w:r>
      <w:r>
        <w:t xml:space="preserve">Claude Code (Anthropic) drafted and ran the SQL, PySpark, runners and these notes; Codex (OpenAI) reviewed the branch independently. Judgement calls (what is an error, severity, ownership) were not delegated.</w:t>
      </w:r>
    </w:p>
    <w:p>
      <w:pPr>
        <w:pStyle w:val="ListParagraph"/>
        <w:numPr>
          <w:ilvl w:val="0"/>
          <w:numId w:val="2"/>
        </w:numPr>
        <w:spacing w:after="70"/>
      </w:pPr>
      <w:r>
        <w:rPr>
          <w:b/>
          <w:bCs/>
        </w:rPr>
        <w:t xml:space="preserve">Corrected: </w:t>
      </w:r>
      <w:r>
        <w:t xml:space="preserve">the first PySpark reconciliation used groupBy().agg(F.first()), which is non-deterministic in Spark and let E1015 pass silently because Employee 360 matched one of two conflicting salaries. The independent profile caught it; the fix takes values in file order and adds a Cannot verify class.</w:t>
      </w:r>
    </w:p>
    <w:p>
      <w:pPr>
        <w:pStyle w:val="ListParagraph"/>
        <w:numPr>
          <w:ilvl w:val="0"/>
          <w:numId w:val="2"/>
        </w:numPr>
        <w:spacing w:after="70"/>
      </w:pPr>
      <w:r>
        <w:rPr>
          <w:b/>
          <w:bCs/>
        </w:rPr>
        <w:t xml:space="preserve">Also corrected: </w:t>
      </w:r>
      <w:r>
        <w:t xml:space="preserve">a draft claim that the salary gap was under 0.3% (it is 2.6%, and the real story is net against gross); a QUALIFY clause that runs on Databricks but not on open-source Spark, rewritten so one SQL file runs in both.</w:t>
      </w:r>
    </w:p>
    <w:p>
      <w:pPr>
        <w:pStyle w:val="ListParagraph"/>
        <w:numPr>
          <w:ilvl w:val="0"/>
          <w:numId w:val="2"/>
        </w:numPr>
        <w:spacing w:after="70"/>
      </w:pPr>
      <w:r>
        <w:rPr>
          <w:b/>
          <w:bCs/>
        </w:rPr>
        <w:t xml:space="preserve">Verification: </w:t>
      </w:r>
      <w:r>
        <w:t xml:space="preserve">the independent plain-Python recomputation (10/10), the same code on Databricks and locally, and every finding traceable to an output file and employee ID.</w:t>
      </w:r>
    </w:p>
    <w:p>
      <w:pPr>
        <w:pStyle w:val="ListParagraph"/>
        <w:numPr>
          <w:ilvl w:val="0"/>
          <w:numId w:val="2"/>
        </w:numPr>
        <w:spacing w:after="70"/>
      </w:pPr>
      <w:r>
        <w:rPr>
          <w:b/>
          <w:bCs/>
        </w:rPr>
        <w:t xml:space="preserve">Commercial value: </w:t>
      </w:r>
      <w:r>
        <w:t xml:space="preserve">worth it for mechanical, checkable work (scaffolding, harness, drafts); no time saved on judgement, and some spent on verification, which the silent-pass example shows is necessary. With real client data, only a client-approved assistant inside the client's tenancy, or schemas and synthetic samples only.</w:t>
      </w:r>
    </w:p>
    <w:p>
      <w:pPr>
        <w:pStyle w:val="Heading1"/>
        <w:pageBreakBefore/>
        <w:spacing w:after="160"/>
      </w:pPr>
      <w:r>
        <w:t xml:space="preserve">Appendix A. Files, how to run, assumptions, limitations</w:t>
      </w:r>
    </w:p>
    <w:p>
      <w:pPr>
        <w:keepNext/>
        <w:pBdr>
          <w:left w:val="single" w:color="0E7C7B" w:sz="18" w:space="6"/>
        </w:pBdr>
        <w:shd w:fill="EEF3F8" w:val="clear"/>
        <w:spacing w:after="160"/>
        <w:ind w:left="120"/>
      </w:pPr>
      <w:r>
        <w:rPr>
          <w:b/>
          <w:bCs/>
          <w:color w:val="0E7C7B"/>
          <w:sz w:val="18"/>
          <w:szCs w:val="18"/>
        </w:rPr>
        <w:t xml:space="preserve">Answers  </w:t>
      </w:r>
      <w:r>
        <w:rPr>
          <w:color w:val="595959"/>
          <w:sz w:val="18"/>
          <w:szCs w:val="18"/>
        </w:rPr>
        <w:t xml:space="preserve">What to submit · SQL, PySpark and scripts in Git; outputs; README with run instructions, assumptions and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cantSplit/>
          <w:tblHeader/>
        </w:trPr>
        <w:tc>
          <w:tcPr>
            <w:tcW w:type="dxa" w:w="4200"/>
            <w:shd w:fill="1F3864" w:val="clear"/>
            <w:tcMar>
              <w:top w:type="dxa" w:w="50"/>
              <w:left w:type="dxa" w:w="90"/>
              <w:bottom w:type="dxa" w:w="50"/>
              <w:right w:type="dxa" w:w="90"/>
            </w:tcMar>
            <w:vAlign w:val="center"/>
          </w:tcPr>
          <w:p>
            <w:pPr>
              <w:jc w:val="left"/>
            </w:pPr>
            <w:r>
              <w:rPr>
                <w:b/>
                <w:bCs/>
                <w:color w:val="FFFFFF"/>
                <w:sz w:val="17"/>
                <w:szCs w:val="17"/>
              </w:rPr>
              <w:t xml:space="preserve">Path</w:t>
            </w:r>
          </w:p>
        </w:tc>
        <w:tc>
          <w:tcPr>
            <w:tcW w:type="dxa" w:w="5160"/>
            <w:shd w:fill="1F3864" w:val="clear"/>
            <w:tcMar>
              <w:top w:type="dxa" w:w="50"/>
              <w:left w:type="dxa" w:w="90"/>
              <w:bottom w:type="dxa" w:w="50"/>
              <w:right w:type="dxa" w:w="90"/>
            </w:tcMar>
            <w:vAlign w:val="center"/>
          </w:tcPr>
          <w:p>
            <w:pPr>
              <w:jc w:val="left"/>
            </w:pPr>
            <w:r>
              <w:rPr>
                <w:b/>
                <w:bCs/>
                <w:color w:val="FFFFFF"/>
                <w:sz w:val="17"/>
                <w:szCs w:val="17"/>
              </w:rPr>
              <w:t xml:space="preserve">What it is</w:t>
            </w:r>
          </w:p>
        </w:tc>
      </w:tr>
      <w:tr>
        <w:trPr>
          <w:cantSplit/>
        </w:trPr>
        <w:tc>
          <w:tcPr>
            <w:tcW w:type="dxa" w:w="4200"/>
            <w:shd w:fill="FFFFFF" w:val="clear"/>
            <w:tcMar>
              <w:top w:type="dxa" w:w="50"/>
              <w:left w:type="dxa" w:w="90"/>
              <w:bottom w:type="dxa" w:w="50"/>
              <w:right w:type="dxa" w:w="90"/>
            </w:tcMar>
            <w:vAlign w:val="center"/>
          </w:tcPr>
          <w:p>
            <w:pPr>
              <w:jc w:val="left"/>
            </w:pPr>
            <w:r>
              <w:rPr>
                <w:b w:val="false"/>
                <w:bCs w:val="false"/>
                <w:color w:val="000000"/>
                <w:sz w:val="17"/>
                <w:szCs w:val="17"/>
              </w:rPr>
              <w:t xml:space="preserve">sql/00_staging.sql … 03_reconciliation.sql</w:t>
            </w:r>
          </w:p>
        </w:tc>
        <w:tc>
          <w:tcPr>
            <w:tcW w:type="dxa" w:w="5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Typed staging, profile, six checks, key and totals reconciliation</w:t>
            </w:r>
          </w:p>
        </w:tc>
      </w:tr>
      <w:tr>
        <w:trPr>
          <w:cantSplit/>
        </w:trPr>
        <w:tc>
          <w:tcPr>
            <w:tcW w:type="dxa" w:w="4200"/>
            <w:shd w:fill="F7F9FC" w:val="clear"/>
            <w:tcMar>
              <w:top w:type="dxa" w:w="50"/>
              <w:left w:type="dxa" w:w="90"/>
              <w:bottom w:type="dxa" w:w="50"/>
              <w:right w:type="dxa" w:w="90"/>
            </w:tcMar>
            <w:vAlign w:val="center"/>
          </w:tcPr>
          <w:p>
            <w:pPr>
              <w:jc w:val="left"/>
            </w:pPr>
            <w:r>
              <w:rPr>
                <w:b w:val="false"/>
                <w:bCs w:val="false"/>
                <w:color w:val="000000"/>
                <w:sz w:val="17"/>
                <w:szCs w:val="17"/>
              </w:rPr>
              <w:t xml:space="preserve">sql/10_silver_gold.sql</w:t>
            </w:r>
          </w:p>
        </w:tc>
        <w:tc>
          <w:tcPr>
            <w:tcW w:type="dxa" w:w="5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Silver and Gold layers</w:t>
            </w:r>
          </w:p>
        </w:tc>
      </w:tr>
      <w:tr>
        <w:trPr>
          <w:cantSplit/>
        </w:trPr>
        <w:tc>
          <w:tcPr>
            <w:tcW w:type="dxa" w:w="4200"/>
            <w:shd w:fill="FFFFFF" w:val="clear"/>
            <w:tcMar>
              <w:top w:type="dxa" w:w="50"/>
              <w:left w:type="dxa" w:w="90"/>
              <w:bottom w:type="dxa" w:w="50"/>
              <w:right w:type="dxa" w:w="90"/>
            </w:tcMar>
            <w:vAlign w:val="center"/>
          </w:tcPr>
          <w:p>
            <w:pPr>
              <w:jc w:val="left"/>
            </w:pPr>
            <w:r>
              <w:rPr>
                <w:b w:val="false"/>
                <w:bCs w:val="false"/>
                <w:color w:val="000000"/>
                <w:sz w:val="17"/>
                <w:szCs w:val="17"/>
              </w:rPr>
              <w:t xml:space="preserve">notebooks/employee360_dq.py</w:t>
            </w:r>
          </w:p>
        </w:tc>
        <w:tc>
          <w:tcPr>
            <w:tcW w:type="dxa" w:w="5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Databricks notebook: runs the SQL, PySpark reconcile_fields, monitoring, release gate</w:t>
            </w:r>
          </w:p>
        </w:tc>
      </w:tr>
      <w:tr>
        <w:trPr>
          <w:cantSplit/>
        </w:trPr>
        <w:tc>
          <w:tcPr>
            <w:tcW w:type="dxa" w:w="4200"/>
            <w:shd w:fill="F7F9FC" w:val="clear"/>
            <w:tcMar>
              <w:top w:type="dxa" w:w="50"/>
              <w:left w:type="dxa" w:w="90"/>
              <w:bottom w:type="dxa" w:w="50"/>
              <w:right w:type="dxa" w:w="90"/>
            </w:tcMar>
            <w:vAlign w:val="center"/>
          </w:tcPr>
          <w:p>
            <w:pPr>
              <w:jc w:val="left"/>
            </w:pPr>
            <w:r>
              <w:rPr>
                <w:b w:val="false"/>
                <w:bCs w:val="false"/>
                <w:color w:val="000000"/>
                <w:sz w:val="17"/>
                <w:szCs w:val="17"/>
              </w:rPr>
              <w:t xml:space="preserve">notebooks/employee360_incremental.py, employee360_medallion.py</w:t>
            </w:r>
          </w:p>
        </w:tc>
        <w:tc>
          <w:tcPr>
            <w:tcW w:type="dxa" w:w="5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Incremental Bronze load, issue lifecycle, Silver and Gold</w:t>
            </w:r>
          </w:p>
        </w:tc>
      </w:tr>
      <w:tr>
        <w:trPr>
          <w:cantSplit/>
        </w:trPr>
        <w:tc>
          <w:tcPr>
            <w:tcW w:type="dxa" w:w="4200"/>
            <w:shd w:fill="FFFFFF" w:val="clear"/>
            <w:tcMar>
              <w:top w:type="dxa" w:w="50"/>
              <w:left w:type="dxa" w:w="90"/>
              <w:bottom w:type="dxa" w:w="50"/>
              <w:right w:type="dxa" w:w="90"/>
            </w:tcMar>
            <w:vAlign w:val="center"/>
          </w:tcPr>
          <w:p>
            <w:pPr>
              <w:jc w:val="left"/>
            </w:pPr>
            <w:r>
              <w:rPr>
                <w:b w:val="false"/>
                <w:bCs w:val="false"/>
                <w:color w:val="000000"/>
                <w:sz w:val="17"/>
                <w:szCs w:val="17"/>
              </w:rPr>
              <w:t xml:space="preserve">run_local.py, run_incremental_local.py</w:t>
            </w:r>
          </w:p>
        </w:tc>
        <w:tc>
          <w:tcPr>
            <w:tcW w:type="dxa" w:w="5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Run the notebooks on local PySpark (+ Delta) and save outputs/</w:t>
            </w:r>
          </w:p>
        </w:tc>
      </w:tr>
      <w:tr>
        <w:trPr>
          <w:cantSplit/>
        </w:trPr>
        <w:tc>
          <w:tcPr>
            <w:tcW w:type="dxa" w:w="4200"/>
            <w:shd w:fill="F7F9FC" w:val="clear"/>
            <w:tcMar>
              <w:top w:type="dxa" w:w="50"/>
              <w:left w:type="dxa" w:w="90"/>
              <w:bottom w:type="dxa" w:w="50"/>
              <w:right w:type="dxa" w:w="90"/>
            </w:tcMar>
            <w:vAlign w:val="center"/>
          </w:tcPr>
          <w:p>
            <w:pPr>
              <w:jc w:val="left"/>
            </w:pPr>
            <w:r>
              <w:rPr>
                <w:b w:val="false"/>
                <w:bCs w:val="false"/>
                <w:color w:val="000000"/>
                <w:sz w:val="17"/>
                <w:szCs w:val="17"/>
              </w:rPr>
              <w:t xml:space="preserve">tests/check_expected.py</w:t>
            </w:r>
          </w:p>
        </w:tc>
        <w:tc>
          <w:tcPr>
            <w:tcW w:type="dxa" w:w="5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Independent plain-Python recomputation of every rule</w:t>
            </w:r>
          </w:p>
        </w:tc>
      </w:tr>
      <w:tr>
        <w:trPr>
          <w:cantSplit/>
        </w:trPr>
        <w:tc>
          <w:tcPr>
            <w:tcW w:type="dxa" w:w="4200"/>
            <w:shd w:fill="FFFFFF" w:val="clear"/>
            <w:tcMar>
              <w:top w:type="dxa" w:w="50"/>
              <w:left w:type="dxa" w:w="90"/>
              <w:bottom w:type="dxa" w:w="50"/>
              <w:right w:type="dxa" w:w="90"/>
            </w:tcMar>
            <w:vAlign w:val="center"/>
          </w:tcPr>
          <w:p>
            <w:pPr>
              <w:jc w:val="left"/>
            </w:pPr>
            <w:r>
              <w:rPr>
                <w:b w:val="false"/>
                <w:bCs w:val="false"/>
                <w:color w:val="000000"/>
                <w:sz w:val="17"/>
                <w:szCs w:val="17"/>
              </w:rPr>
              <w:t xml:space="preserve">outputs/*.csv, outputs/logs/</w:t>
            </w:r>
          </w:p>
        </w:tc>
        <w:tc>
          <w:tcPr>
            <w:tcW w:type="dxa" w:w="5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Every result in this book, and the run logs</w:t>
            </w:r>
          </w:p>
        </w:tc>
      </w:tr>
      <w:tr>
        <w:trPr>
          <w:cantSplit/>
        </w:trPr>
        <w:tc>
          <w:tcPr>
            <w:tcW w:type="dxa" w:w="4200"/>
            <w:shd w:fill="F7F9FC" w:val="clear"/>
            <w:tcMar>
              <w:top w:type="dxa" w:w="50"/>
              <w:left w:type="dxa" w:w="90"/>
              <w:bottom w:type="dxa" w:w="50"/>
              <w:right w:type="dxa" w:w="90"/>
            </w:tcMar>
            <w:vAlign w:val="center"/>
          </w:tcPr>
          <w:p>
            <w:pPr>
              <w:jc w:val="left"/>
            </w:pPr>
            <w:r>
              <w:rPr>
                <w:b w:val="false"/>
                <w:bCs w:val="false"/>
                <w:color w:val="000000"/>
                <w:sz w:val="17"/>
                <w:szCs w:val="17"/>
              </w:rPr>
              <w:t xml:space="preserve">databricks.yml, azure-pipelines.yml</w:t>
            </w:r>
          </w:p>
        </w:tc>
        <w:tc>
          <w:tcPr>
            <w:tcW w:type="dxa" w:w="5160"/>
            <w:shd w:fill="F7F9FC" w:val="clear"/>
            <w:tcMar>
              <w:top w:type="dxa" w:w="50"/>
              <w:left w:type="dxa" w:w="90"/>
              <w:bottom w:type="dxa" w:w="50"/>
              <w:right w:type="dxa" w:w="90"/>
            </w:tcMar>
            <w:vAlign w:val="center"/>
          </w:tcPr>
          <w:p>
            <w:pPr>
              <w:jc w:val="left"/>
            </w:pPr>
            <w:r>
              <w:rPr>
                <w:b w:val="false"/>
                <w:bCs w:val="false"/>
                <w:color w:val="000000"/>
                <w:sz w:val="17"/>
                <w:szCs w:val="17"/>
              </w:rPr>
              <w:t xml:space="preserve">Bundle job and CI/CD pipeline (not executed: no Azure project available)</w:t>
            </w:r>
          </w:p>
        </w:tc>
      </w:tr>
      <w:tr>
        <w:trPr>
          <w:cantSplit/>
        </w:trPr>
        <w:tc>
          <w:tcPr>
            <w:tcW w:type="dxa" w:w="4200"/>
            <w:shd w:fill="FFFFFF" w:val="clear"/>
            <w:tcMar>
              <w:top w:type="dxa" w:w="50"/>
              <w:left w:type="dxa" w:w="90"/>
              <w:bottom w:type="dxa" w:w="50"/>
              <w:right w:type="dxa" w:w="90"/>
            </w:tcMar>
            <w:vAlign w:val="center"/>
          </w:tcPr>
          <w:p>
            <w:pPr>
              <w:jc w:val="left"/>
            </w:pPr>
            <w:r>
              <w:rPr>
                <w:b w:val="false"/>
                <w:bCs w:val="false"/>
                <w:color w:val="000000"/>
                <w:sz w:val="17"/>
                <w:szCs w:val="17"/>
              </w:rPr>
              <w:t xml:space="preserve">docs/, README.md</w:t>
            </w:r>
          </w:p>
        </w:tc>
        <w:tc>
          <w:tcPr>
            <w:tcW w:type="dxa" w:w="5160"/>
            <w:shd w:fill="FFFFFF" w:val="clear"/>
            <w:tcMar>
              <w:top w:type="dxa" w:w="50"/>
              <w:left w:type="dxa" w:w="90"/>
              <w:bottom w:type="dxa" w:w="50"/>
              <w:right w:type="dxa" w:w="90"/>
            </w:tcMar>
            <w:vAlign w:val="center"/>
          </w:tcPr>
          <w:p>
            <w:pPr>
              <w:jc w:val="left"/>
            </w:pPr>
            <w:r>
              <w:rPr>
                <w:b w:val="false"/>
                <w:bCs w:val="false"/>
                <w:color w:val="000000"/>
                <w:sz w:val="17"/>
                <w:szCs w:val="17"/>
              </w:rPr>
              <w:t xml:space="preserve">Notes, assumptions, limitations, video script</w:t>
            </w:r>
          </w:p>
        </w:tc>
      </w:tr>
    </w:tbl>
    <w:p>
      <w:pPr>
        <w:spacing w:after="120"/>
      </w:pPr>
    </w:p>
    <w:p>
      <w:pPr>
        <w:spacing w:after="140"/>
      </w:pPr>
      <w:r>
        <w:rPr>
          <w:b/>
          <w:bCs/>
        </w:rPr>
        <w:t xml:space="preserve">Run locally: </w:t>
      </w:r>
      <w:r>
        <w:rPr>
          <w:rFonts w:ascii="Consolas" w:cs="Consolas" w:eastAsia="Consolas" w:hAnsi="Consolas"/>
          <w:sz w:val="17"/>
          <w:szCs w:val="17"/>
        </w:rPr>
        <w:t xml:space="preserve">pip install "pyspark==4.0.*" "delta-spark==4.0.*"; python run_local.py; python tests/check_expected.py; python run_incremental_local.py</w:t>
      </w:r>
    </w:p>
    <w:p>
      <w:pPr>
        <w:pStyle w:val="ListParagraph"/>
        <w:numPr>
          <w:ilvl w:val="0"/>
          <w:numId w:val="2"/>
        </w:numPr>
        <w:spacing w:after="70"/>
      </w:pPr>
      <w:r>
        <w:rPr>
          <w:b/>
          <w:bCs/>
        </w:rPr>
        <w:t xml:space="preserve">Assumptions: </w:t>
      </w:r>
      <w:r>
        <w:t xml:space="preserve">employee_id is the join key; HR owns status, manager, department, location; payroll owns salary, currency and payroll status; extract date 2026-10-08; stale = not updated in 30 days; future-dated = HR effective date after 31 October; CPT = Cape Town; payroll period 2026-09 is the latest for the October snapshot.</w:t>
      </w:r>
    </w:p>
    <w:p>
      <w:pPr>
        <w:pStyle w:val="ListParagraph"/>
        <w:numPr>
          <w:ilvl w:val="0"/>
          <w:numId w:val="2"/>
        </w:numPr>
        <w:spacing w:after="70"/>
      </w:pPr>
      <w:r>
        <w:rPr>
          <w:b/>
          <w:bCs/>
        </w:rPr>
        <w:t xml:space="preserve">Limitations: </w:t>
      </w:r>
      <w:r>
        <w:t xml:space="preserve">databricks.yml and azure-pipelines.yml were not executed; run 3 of the incremental demo uses a labelled simulated delivery; the root cause is a hypothesis until the crosswalk, Delta history and job logs are seen; at this size the row-level checks re-run on the full snapshot when anything changes.</w:t>
      </w:r>
    </w:p>
    <w:p>
      <w:pPr>
        <w:pStyle w:val="Heading1"/>
        <w:pageBreakBefore/>
        <w:spacing w:after="160"/>
      </w:pPr>
      <w:r>
        <w:t xml:space="preserve">Appendix B. Evidence index</w:t>
      </w:r>
    </w:p>
    <w:p>
      <w:pPr>
        <w:spacing w:after="140"/>
      </w:pPr>
      <w:r>
        <w:t xml:space="preserve">Every image in this book, what kind it is and where it came from. Check any file with sha256sum &lt;path&gt;.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1500"/>
        <w:gridCol w:w="3260"/>
        <w:gridCol w:w="1700"/>
      </w:tblGrid>
      <w:tr>
        <w:trPr>
          <w:cantSplit/>
          <w:tblHeader/>
        </w:trPr>
        <w:tc>
          <w:tcPr>
            <w:tcW w:type="dxa" w:w="600"/>
            <w:shd w:fill="1F3864" w:val="clear"/>
            <w:tcMar>
              <w:top w:type="dxa" w:w="50"/>
              <w:left w:type="dxa" w:w="90"/>
              <w:bottom w:type="dxa" w:w="50"/>
              <w:right w:type="dxa" w:w="90"/>
            </w:tcMar>
            <w:vAlign w:val="center"/>
          </w:tcPr>
          <w:p>
            <w:pPr>
              <w:jc w:val="left"/>
            </w:pPr>
            <w:r>
              <w:rPr>
                <w:b/>
                <w:bCs/>
                <w:color w:val="FFFFFF"/>
                <w:sz w:val="15"/>
                <w:szCs w:val="15"/>
              </w:rPr>
              <w:t xml:space="preserve">Fig.</w:t>
            </w:r>
          </w:p>
        </w:tc>
        <w:tc>
          <w:tcPr>
            <w:tcW w:type="dxa" w:w="2300"/>
            <w:shd w:fill="1F3864" w:val="clear"/>
            <w:tcMar>
              <w:top w:type="dxa" w:w="50"/>
              <w:left w:type="dxa" w:w="90"/>
              <w:bottom w:type="dxa" w:w="50"/>
              <w:right w:type="dxa" w:w="90"/>
            </w:tcMar>
            <w:vAlign w:val="center"/>
          </w:tcPr>
          <w:p>
            <w:pPr>
              <w:jc w:val="left"/>
            </w:pPr>
            <w:r>
              <w:rPr>
                <w:b/>
                <w:bCs/>
                <w:color w:val="FFFFFF"/>
                <w:sz w:val="15"/>
                <w:szCs w:val="15"/>
              </w:rPr>
              <w:t xml:space="preserve">File</w:t>
            </w:r>
          </w:p>
        </w:tc>
        <w:tc>
          <w:tcPr>
            <w:tcW w:type="dxa" w:w="1500"/>
            <w:shd w:fill="1F3864" w:val="clear"/>
            <w:tcMar>
              <w:top w:type="dxa" w:w="50"/>
              <w:left w:type="dxa" w:w="90"/>
              <w:bottom w:type="dxa" w:w="50"/>
              <w:right w:type="dxa" w:w="90"/>
            </w:tcMar>
            <w:vAlign w:val="center"/>
          </w:tcPr>
          <w:p>
            <w:pPr>
              <w:jc w:val="left"/>
            </w:pPr>
            <w:r>
              <w:rPr>
                <w:b/>
                <w:bCs/>
                <w:color w:val="FFFFFF"/>
                <w:sz w:val="15"/>
                <w:szCs w:val="15"/>
              </w:rPr>
              <w:t xml:space="preserve">Kind</w:t>
            </w:r>
          </w:p>
        </w:tc>
        <w:tc>
          <w:tcPr>
            <w:tcW w:type="dxa" w:w="3260"/>
            <w:shd w:fill="1F3864" w:val="clear"/>
            <w:tcMar>
              <w:top w:type="dxa" w:w="50"/>
              <w:left w:type="dxa" w:w="90"/>
              <w:bottom w:type="dxa" w:w="50"/>
              <w:right w:type="dxa" w:w="90"/>
            </w:tcMar>
            <w:vAlign w:val="center"/>
          </w:tcPr>
          <w:p>
            <w:pPr>
              <w:jc w:val="left"/>
            </w:pPr>
            <w:r>
              <w:rPr>
                <w:b/>
                <w:bCs/>
                <w:color w:val="FFFFFF"/>
                <w:sz w:val="15"/>
                <w:szCs w:val="15"/>
              </w:rPr>
              <w:t xml:space="preserve">Source</w:t>
            </w:r>
          </w:p>
        </w:tc>
        <w:tc>
          <w:tcPr>
            <w:tcW w:type="dxa" w:w="1700"/>
            <w:shd w:fill="1F3864" w:val="clear"/>
            <w:tcMar>
              <w:top w:type="dxa" w:w="50"/>
              <w:left w:type="dxa" w:w="90"/>
              <w:bottom w:type="dxa" w:w="50"/>
              <w:right w:type="dxa" w:w="90"/>
            </w:tcMar>
            <w:vAlign w:val="center"/>
          </w:tcPr>
          <w:p>
            <w:pPr>
              <w:jc w:val="left"/>
            </w:pPr>
            <w:r>
              <w:rPr>
                <w:b/>
                <w:bCs/>
                <w:color w:val="FFFFFF"/>
                <w:sz w:val="15"/>
                <w:szCs w:val="15"/>
              </w:rPr>
              <w:t xml:space="preserve">SHA-256 (first 16)</w:t>
            </w:r>
          </w:p>
        </w:tc>
      </w:tr>
      <w:tr>
        <w:trPr>
          <w:cantSplit/>
        </w:trPr>
        <w:tc>
          <w:tcPr>
            <w:tcW w:type="dxa" w:w="600"/>
            <w:shd w:fill="FFFFFF" w:val="clear"/>
            <w:tcMar>
              <w:top w:type="dxa" w:w="50"/>
              <w:left w:type="dxa" w:w="90"/>
              <w:bottom w:type="dxa" w:w="50"/>
              <w:right w:type="dxa" w:w="90"/>
            </w:tcMar>
            <w:vAlign w:val="center"/>
          </w:tcPr>
          <w:p>
            <w:pPr>
              <w:jc w:val="left"/>
            </w:pPr>
            <w:r>
              <w:rPr>
                <w:b w:val="false"/>
                <w:bCs w:val="false"/>
                <w:color w:val="000000"/>
                <w:sz w:val="15"/>
                <w:szCs w:val="15"/>
              </w:rPr>
              <w:t xml:space="preserve">1</w:t>
            </w:r>
          </w:p>
        </w:tc>
        <w:tc>
          <w:tcPr>
            <w:tcW w:type="dxa" w:w="2300"/>
            <w:shd w:fill="FFFFFF" w:val="clear"/>
            <w:tcMar>
              <w:top w:type="dxa" w:w="50"/>
              <w:left w:type="dxa" w:w="90"/>
              <w:bottom w:type="dxa" w:w="50"/>
              <w:right w:type="dxa" w:w="90"/>
            </w:tcMar>
            <w:vAlign w:val="center"/>
          </w:tcPr>
          <w:p>
            <w:pPr>
              <w:jc w:val="left"/>
            </w:pPr>
            <w:r>
              <w:rPr>
                <w:b w:val="false"/>
                <w:bCs w:val="false"/>
                <w:color w:val="000000"/>
                <w:sz w:val="15"/>
                <w:szCs w:val="15"/>
              </w:rPr>
              <w:t xml:space="preserve">term_checks.png</w:t>
            </w:r>
          </w:p>
        </w:tc>
        <w:tc>
          <w:tcPr>
            <w:tcW w:type="dxa" w:w="1500"/>
            <w:shd w:fill="FFFFFF" w:val="clear"/>
            <w:tcMar>
              <w:top w:type="dxa" w:w="50"/>
              <w:left w:type="dxa" w:w="90"/>
              <w:bottom w:type="dxa" w:w="50"/>
              <w:right w:type="dxa" w:w="90"/>
            </w:tcMar>
            <w:vAlign w:val="center"/>
          </w:tcPr>
          <w:p>
            <w:pPr>
              <w:jc w:val="left"/>
            </w:pPr>
            <w:r>
              <w:rPr>
                <w:b w:val="false"/>
                <w:bCs w:val="false"/>
                <w:color w:val="000000"/>
                <w:sz w:val="15"/>
                <w:szCs w:val="15"/>
              </w:rPr>
              <w:t xml:space="preserve">Rendered log</w:t>
            </w:r>
          </w:p>
        </w:tc>
        <w:tc>
          <w:tcPr>
            <w:tcW w:type="dxa" w:w="3260"/>
            <w:shd w:fill="FFFFFF" w:val="clear"/>
            <w:tcMar>
              <w:top w:type="dxa" w:w="50"/>
              <w:left w:type="dxa" w:w="90"/>
              <w:bottom w:type="dxa" w:w="50"/>
              <w:right w:type="dxa" w:w="90"/>
            </w:tcMar>
            <w:vAlign w:val="center"/>
          </w:tcPr>
          <w:p>
            <w:pPr>
              <w:jc w:val="left"/>
            </w:pPr>
            <w:r>
              <w:rPr>
                <w:b w:val="false"/>
                <w:bCs w:val="false"/>
                <w:color w:val="000000"/>
                <w:sz w:val="15"/>
                <w:szCs w:val="15"/>
              </w:rPr>
              <w:t xml:space="preserve">outputs/logs/run_local.log → ebook/captures/term_checks.txt</w:t>
            </w:r>
          </w:p>
        </w:tc>
        <w:tc>
          <w:tcPr>
            <w:tcW w:type="dxa" w:w="1700"/>
            <w:shd w:fill="FFFFFF" w:val="clear"/>
            <w:tcMar>
              <w:top w:type="dxa" w:w="50"/>
              <w:left w:type="dxa" w:w="90"/>
              <w:bottom w:type="dxa" w:w="50"/>
              <w:right w:type="dxa" w:w="90"/>
            </w:tcMar>
            <w:vAlign w:val="center"/>
          </w:tcPr>
          <w:p>
            <w:pPr>
              <w:jc w:val="left"/>
            </w:pPr>
            <w:r>
              <w:rPr>
                <w:b w:val="false"/>
                <w:bCs w:val="false"/>
                <w:color w:val="000000"/>
                <w:sz w:val="15"/>
                <w:szCs w:val="15"/>
              </w:rPr>
              <w:t xml:space="preserve">66c3de0e6277c27f</w:t>
            </w:r>
          </w:p>
        </w:tc>
      </w:tr>
      <w:tr>
        <w:trPr>
          <w:cantSplit/>
        </w:trPr>
        <w:tc>
          <w:tcPr>
            <w:tcW w:type="dxa" w:w="600"/>
            <w:shd w:fill="F7F9FC" w:val="clear"/>
            <w:tcMar>
              <w:top w:type="dxa" w:w="50"/>
              <w:left w:type="dxa" w:w="90"/>
              <w:bottom w:type="dxa" w:w="50"/>
              <w:right w:type="dxa" w:w="90"/>
            </w:tcMar>
            <w:vAlign w:val="center"/>
          </w:tcPr>
          <w:p>
            <w:pPr>
              <w:jc w:val="left"/>
            </w:pPr>
            <w:r>
              <w:rPr>
                <w:b w:val="false"/>
                <w:bCs w:val="false"/>
                <w:color w:val="000000"/>
                <w:sz w:val="15"/>
                <w:szCs w:val="15"/>
              </w:rPr>
              <w:t xml:space="preserve">2</w:t>
            </w:r>
          </w:p>
        </w:tc>
        <w:tc>
          <w:tcPr>
            <w:tcW w:type="dxa" w:w="2300"/>
            <w:shd w:fill="F7F9FC" w:val="clear"/>
            <w:tcMar>
              <w:top w:type="dxa" w:w="50"/>
              <w:left w:type="dxa" w:w="90"/>
              <w:bottom w:type="dxa" w:w="50"/>
              <w:right w:type="dxa" w:w="90"/>
            </w:tcMar>
            <w:vAlign w:val="center"/>
          </w:tcPr>
          <w:p>
            <w:pPr>
              <w:jc w:val="left"/>
            </w:pPr>
            <w:r>
              <w:rPr>
                <w:b w:val="false"/>
                <w:bCs w:val="false"/>
                <w:color w:val="000000"/>
                <w:sz w:val="15"/>
                <w:szCs w:val="15"/>
              </w:rPr>
              <w:t xml:space="preserve">term_independent.png</w:t>
            </w:r>
          </w:p>
        </w:tc>
        <w:tc>
          <w:tcPr>
            <w:tcW w:type="dxa" w:w="1500"/>
            <w:shd w:fill="F7F9FC" w:val="clear"/>
            <w:tcMar>
              <w:top w:type="dxa" w:w="50"/>
              <w:left w:type="dxa" w:w="90"/>
              <w:bottom w:type="dxa" w:w="50"/>
              <w:right w:type="dxa" w:w="90"/>
            </w:tcMar>
            <w:vAlign w:val="center"/>
          </w:tcPr>
          <w:p>
            <w:pPr>
              <w:jc w:val="left"/>
            </w:pPr>
            <w:r>
              <w:rPr>
                <w:b w:val="false"/>
                <w:bCs w:val="false"/>
                <w:color w:val="000000"/>
                <w:sz w:val="15"/>
                <w:szCs w:val="15"/>
              </w:rPr>
              <w:t xml:space="preserve">Rendered log</w:t>
            </w:r>
          </w:p>
        </w:tc>
        <w:tc>
          <w:tcPr>
            <w:tcW w:type="dxa" w:w="3260"/>
            <w:shd w:fill="F7F9FC" w:val="clear"/>
            <w:tcMar>
              <w:top w:type="dxa" w:w="50"/>
              <w:left w:type="dxa" w:w="90"/>
              <w:bottom w:type="dxa" w:w="50"/>
              <w:right w:type="dxa" w:w="90"/>
            </w:tcMar>
            <w:vAlign w:val="center"/>
          </w:tcPr>
          <w:p>
            <w:pPr>
              <w:jc w:val="left"/>
            </w:pPr>
            <w:r>
              <w:rPr>
                <w:b w:val="false"/>
                <w:bCs w:val="false"/>
                <w:color w:val="000000"/>
                <w:sz w:val="15"/>
                <w:szCs w:val="15"/>
              </w:rPr>
              <w:t xml:space="preserve">outputs/logs/check_expected.log → ebook/captures/term_independent.txt</w:t>
            </w:r>
          </w:p>
        </w:tc>
        <w:tc>
          <w:tcPr>
            <w:tcW w:type="dxa" w:w="1700"/>
            <w:shd w:fill="F7F9FC" w:val="clear"/>
            <w:tcMar>
              <w:top w:type="dxa" w:w="50"/>
              <w:left w:type="dxa" w:w="90"/>
              <w:bottom w:type="dxa" w:w="50"/>
              <w:right w:type="dxa" w:w="90"/>
            </w:tcMar>
            <w:vAlign w:val="center"/>
          </w:tcPr>
          <w:p>
            <w:pPr>
              <w:jc w:val="left"/>
            </w:pPr>
            <w:r>
              <w:rPr>
                <w:b w:val="false"/>
                <w:bCs w:val="false"/>
                <w:color w:val="000000"/>
                <w:sz w:val="15"/>
                <w:szCs w:val="15"/>
              </w:rPr>
              <w:t xml:space="preserve">04f926781b7db1b9</w:t>
            </w:r>
          </w:p>
        </w:tc>
      </w:tr>
      <w:tr>
        <w:trPr>
          <w:cantSplit/>
        </w:trPr>
        <w:tc>
          <w:tcPr>
            <w:tcW w:type="dxa" w:w="600"/>
            <w:shd w:fill="FFFFFF" w:val="clear"/>
            <w:tcMar>
              <w:top w:type="dxa" w:w="50"/>
              <w:left w:type="dxa" w:w="90"/>
              <w:bottom w:type="dxa" w:w="50"/>
              <w:right w:type="dxa" w:w="90"/>
            </w:tcMar>
            <w:vAlign w:val="center"/>
          </w:tcPr>
          <w:p>
            <w:pPr>
              <w:jc w:val="left"/>
            </w:pPr>
            <w:r>
              <w:rPr>
                <w:b w:val="false"/>
                <w:bCs w:val="false"/>
                <w:color w:val="000000"/>
                <w:sz w:val="15"/>
                <w:szCs w:val="15"/>
              </w:rPr>
              <w:t xml:space="preserve">3</w:t>
            </w:r>
          </w:p>
        </w:tc>
        <w:tc>
          <w:tcPr>
            <w:tcW w:type="dxa" w:w="2300"/>
            <w:shd w:fill="FFFFFF" w:val="clear"/>
            <w:tcMar>
              <w:top w:type="dxa" w:w="50"/>
              <w:left w:type="dxa" w:w="90"/>
              <w:bottom w:type="dxa" w:w="50"/>
              <w:right w:type="dxa" w:w="90"/>
            </w:tcMar>
            <w:vAlign w:val="center"/>
          </w:tcPr>
          <w:p>
            <w:pPr>
              <w:jc w:val="left"/>
            </w:pPr>
            <w:r>
              <w:rPr>
                <w:b w:val="false"/>
                <w:bCs w:val="false"/>
                <w:color w:val="000000"/>
                <w:sz w:val="15"/>
                <w:szCs w:val="15"/>
              </w:rPr>
              <w:t xml:space="preserve">term_counts.png</w:t>
            </w:r>
          </w:p>
        </w:tc>
        <w:tc>
          <w:tcPr>
            <w:tcW w:type="dxa" w:w="1500"/>
            <w:shd w:fill="FFFFFF" w:val="clear"/>
            <w:tcMar>
              <w:top w:type="dxa" w:w="50"/>
              <w:left w:type="dxa" w:w="90"/>
              <w:bottom w:type="dxa" w:w="50"/>
              <w:right w:type="dxa" w:w="90"/>
            </w:tcMar>
            <w:vAlign w:val="center"/>
          </w:tcPr>
          <w:p>
            <w:pPr>
              <w:jc w:val="left"/>
            </w:pPr>
            <w:r>
              <w:rPr>
                <w:b w:val="false"/>
                <w:bCs w:val="false"/>
                <w:color w:val="000000"/>
                <w:sz w:val="15"/>
                <w:szCs w:val="15"/>
              </w:rPr>
              <w:t xml:space="preserve">Rendered log</w:t>
            </w:r>
          </w:p>
        </w:tc>
        <w:tc>
          <w:tcPr>
            <w:tcW w:type="dxa" w:w="3260"/>
            <w:shd w:fill="FFFFFF" w:val="clear"/>
            <w:tcMar>
              <w:top w:type="dxa" w:w="50"/>
              <w:left w:type="dxa" w:w="90"/>
              <w:bottom w:type="dxa" w:w="50"/>
              <w:right w:type="dxa" w:w="90"/>
            </w:tcMar>
            <w:vAlign w:val="center"/>
          </w:tcPr>
          <w:p>
            <w:pPr>
              <w:jc w:val="left"/>
            </w:pPr>
            <w:r>
              <w:rPr>
                <w:b w:val="false"/>
                <w:bCs w:val="false"/>
                <w:color w:val="000000"/>
                <w:sz w:val="15"/>
                <w:szCs w:val="15"/>
              </w:rPr>
              <w:t xml:space="preserve">outputs/logs/run_local.log → ebook/captures/term_counts.txt</w:t>
            </w:r>
          </w:p>
        </w:tc>
        <w:tc>
          <w:tcPr>
            <w:tcW w:type="dxa" w:w="1700"/>
            <w:shd w:fill="FFFFFF" w:val="clear"/>
            <w:tcMar>
              <w:top w:type="dxa" w:w="50"/>
              <w:left w:type="dxa" w:w="90"/>
              <w:bottom w:type="dxa" w:w="50"/>
              <w:right w:type="dxa" w:w="90"/>
            </w:tcMar>
            <w:vAlign w:val="center"/>
          </w:tcPr>
          <w:p>
            <w:pPr>
              <w:jc w:val="left"/>
            </w:pPr>
            <w:r>
              <w:rPr>
                <w:b w:val="false"/>
                <w:bCs w:val="false"/>
                <w:color w:val="000000"/>
                <w:sz w:val="15"/>
                <w:szCs w:val="15"/>
              </w:rPr>
              <w:t xml:space="preserve">6d2a8dfb6ad1f616</w:t>
            </w:r>
          </w:p>
        </w:tc>
      </w:tr>
      <w:tr>
        <w:trPr>
          <w:cantSplit/>
        </w:trPr>
        <w:tc>
          <w:tcPr>
            <w:tcW w:type="dxa" w:w="600"/>
            <w:shd w:fill="F7F9FC" w:val="clear"/>
            <w:tcMar>
              <w:top w:type="dxa" w:w="50"/>
              <w:left w:type="dxa" w:w="90"/>
              <w:bottom w:type="dxa" w:w="50"/>
              <w:right w:type="dxa" w:w="90"/>
            </w:tcMar>
            <w:vAlign w:val="center"/>
          </w:tcPr>
          <w:p>
            <w:pPr>
              <w:jc w:val="left"/>
            </w:pPr>
            <w:r>
              <w:rPr>
                <w:b w:val="false"/>
                <w:bCs w:val="false"/>
                <w:color w:val="000000"/>
                <w:sz w:val="15"/>
                <w:szCs w:val="15"/>
              </w:rPr>
              <w:t xml:space="preserve">4</w:t>
            </w:r>
          </w:p>
        </w:tc>
        <w:tc>
          <w:tcPr>
            <w:tcW w:type="dxa" w:w="2300"/>
            <w:shd w:fill="F7F9FC" w:val="clear"/>
            <w:tcMar>
              <w:top w:type="dxa" w:w="50"/>
              <w:left w:type="dxa" w:w="90"/>
              <w:bottom w:type="dxa" w:w="50"/>
              <w:right w:type="dxa" w:w="90"/>
            </w:tcMar>
            <w:vAlign w:val="center"/>
          </w:tcPr>
          <w:p>
            <w:pPr>
              <w:jc w:val="left"/>
            </w:pPr>
            <w:r>
              <w:rPr>
                <w:b w:val="false"/>
                <w:bCs w:val="false"/>
                <w:color w:val="000000"/>
                <w:sz w:val="15"/>
                <w:szCs w:val="15"/>
              </w:rPr>
              <w:t xml:space="preserve">chart_net_vs_gross.png</w:t>
            </w:r>
          </w:p>
        </w:tc>
        <w:tc>
          <w:tcPr>
            <w:tcW w:type="dxa" w:w="1500"/>
            <w:shd w:fill="F7F9FC" w:val="clear"/>
            <w:tcMar>
              <w:top w:type="dxa" w:w="50"/>
              <w:left w:type="dxa" w:w="90"/>
              <w:bottom w:type="dxa" w:w="50"/>
              <w:right w:type="dxa" w:w="90"/>
            </w:tcMar>
            <w:vAlign w:val="center"/>
          </w:tcPr>
          <w:p>
            <w:pPr>
              <w:jc w:val="left"/>
            </w:pPr>
            <w:r>
              <w:rPr>
                <w:b w:val="false"/>
                <w:bCs w:val="false"/>
                <w:color w:val="000000"/>
                <w:sz w:val="15"/>
                <w:szCs w:val="15"/>
              </w:rPr>
              <w:t xml:space="preserve">Chart from data</w:t>
            </w:r>
          </w:p>
        </w:tc>
        <w:tc>
          <w:tcPr>
            <w:tcW w:type="dxa" w:w="3260"/>
            <w:shd w:fill="F7F9FC" w:val="clear"/>
            <w:tcMar>
              <w:top w:type="dxa" w:w="50"/>
              <w:left w:type="dxa" w:w="90"/>
              <w:bottom w:type="dxa" w:w="50"/>
              <w:right w:type="dxa" w:w="90"/>
            </w:tcMar>
            <w:vAlign w:val="center"/>
          </w:tcPr>
          <w:p>
            <w:pPr>
              <w:jc w:val="left"/>
            </w:pPr>
            <w:r>
              <w:rPr>
                <w:b w:val="false"/>
                <w:bCs w:val="false"/>
                <w:color w:val="000000"/>
                <w:sz w:val="15"/>
                <w:szCs w:val="15"/>
              </w:rPr>
              <w:t xml:space="preserve">outputs/recon_salary_totals.csv</w:t>
            </w:r>
          </w:p>
        </w:tc>
        <w:tc>
          <w:tcPr>
            <w:tcW w:type="dxa" w:w="1700"/>
            <w:shd w:fill="F7F9FC" w:val="clear"/>
            <w:tcMar>
              <w:top w:type="dxa" w:w="50"/>
              <w:left w:type="dxa" w:w="90"/>
              <w:bottom w:type="dxa" w:w="50"/>
              <w:right w:type="dxa" w:w="90"/>
            </w:tcMar>
            <w:vAlign w:val="center"/>
          </w:tcPr>
          <w:p>
            <w:pPr>
              <w:jc w:val="left"/>
            </w:pPr>
            <w:r>
              <w:rPr>
                <w:b w:val="false"/>
                <w:bCs w:val="false"/>
                <w:color w:val="000000"/>
                <w:sz w:val="15"/>
                <w:szCs w:val="15"/>
              </w:rPr>
              <w:t xml:space="preserve">d0cb99d3f7de9695</w:t>
            </w:r>
          </w:p>
        </w:tc>
      </w:tr>
      <w:tr>
        <w:trPr>
          <w:cantSplit/>
        </w:trPr>
        <w:tc>
          <w:tcPr>
            <w:tcW w:type="dxa" w:w="600"/>
            <w:shd w:fill="FFFFFF" w:val="clear"/>
            <w:tcMar>
              <w:top w:type="dxa" w:w="50"/>
              <w:left w:type="dxa" w:w="90"/>
              <w:bottom w:type="dxa" w:w="50"/>
              <w:right w:type="dxa" w:w="90"/>
            </w:tcMar>
            <w:vAlign w:val="center"/>
          </w:tcPr>
          <w:p>
            <w:pPr>
              <w:jc w:val="left"/>
            </w:pPr>
            <w:r>
              <w:rPr>
                <w:b w:val="false"/>
                <w:bCs w:val="false"/>
                <w:color w:val="000000"/>
                <w:sz w:val="15"/>
                <w:szCs w:val="15"/>
              </w:rPr>
              <w:t xml:space="preserve">5</w:t>
            </w:r>
          </w:p>
        </w:tc>
        <w:tc>
          <w:tcPr>
            <w:tcW w:type="dxa" w:w="2300"/>
            <w:shd w:fill="FFFFFF" w:val="clear"/>
            <w:tcMar>
              <w:top w:type="dxa" w:w="50"/>
              <w:left w:type="dxa" w:w="90"/>
              <w:bottom w:type="dxa" w:w="50"/>
              <w:right w:type="dxa" w:w="90"/>
            </w:tcMar>
            <w:vAlign w:val="center"/>
          </w:tcPr>
          <w:p>
            <w:pPr>
              <w:jc w:val="left"/>
            </w:pPr>
            <w:r>
              <w:rPr>
                <w:b w:val="false"/>
                <w:bCs w:val="false"/>
                <w:color w:val="000000"/>
                <w:sz w:val="15"/>
                <w:szCs w:val="15"/>
              </w:rPr>
              <w:t xml:space="preserve">chart_monitoring.png</w:t>
            </w:r>
          </w:p>
        </w:tc>
        <w:tc>
          <w:tcPr>
            <w:tcW w:type="dxa" w:w="1500"/>
            <w:shd w:fill="FFFFFF" w:val="clear"/>
            <w:tcMar>
              <w:top w:type="dxa" w:w="50"/>
              <w:left w:type="dxa" w:w="90"/>
              <w:bottom w:type="dxa" w:w="50"/>
              <w:right w:type="dxa" w:w="90"/>
            </w:tcMar>
            <w:vAlign w:val="center"/>
          </w:tcPr>
          <w:p>
            <w:pPr>
              <w:jc w:val="left"/>
            </w:pPr>
            <w:r>
              <w:rPr>
                <w:b w:val="false"/>
                <w:bCs w:val="false"/>
                <w:color w:val="000000"/>
                <w:sz w:val="15"/>
                <w:szCs w:val="15"/>
              </w:rPr>
              <w:t xml:space="preserve">Chart from data</w:t>
            </w:r>
          </w:p>
        </w:tc>
        <w:tc>
          <w:tcPr>
            <w:tcW w:type="dxa" w:w="3260"/>
            <w:shd w:fill="FFFFFF" w:val="clear"/>
            <w:tcMar>
              <w:top w:type="dxa" w:w="50"/>
              <w:left w:type="dxa" w:w="90"/>
              <w:bottom w:type="dxa" w:w="50"/>
              <w:right w:type="dxa" w:w="90"/>
            </w:tcMar>
            <w:vAlign w:val="center"/>
          </w:tcPr>
          <w:p>
            <w:pPr>
              <w:jc w:val="left"/>
            </w:pPr>
            <w:r>
              <w:rPr>
                <w:b w:val="false"/>
                <w:bCs w:val="false"/>
                <w:color w:val="000000"/>
                <w:sz w:val="15"/>
                <w:szCs w:val="15"/>
              </w:rPr>
              <w:t xml:space="preserve">outputs/monitoring.csv</w:t>
            </w:r>
          </w:p>
        </w:tc>
        <w:tc>
          <w:tcPr>
            <w:tcW w:type="dxa" w:w="1700"/>
            <w:shd w:fill="FFFFFF" w:val="clear"/>
            <w:tcMar>
              <w:top w:type="dxa" w:w="50"/>
              <w:left w:type="dxa" w:w="90"/>
              <w:bottom w:type="dxa" w:w="50"/>
              <w:right w:type="dxa" w:w="90"/>
            </w:tcMar>
            <w:vAlign w:val="center"/>
          </w:tcPr>
          <w:p>
            <w:pPr>
              <w:jc w:val="left"/>
            </w:pPr>
            <w:r>
              <w:rPr>
                <w:b w:val="false"/>
                <w:bCs w:val="false"/>
                <w:color w:val="000000"/>
                <w:sz w:val="15"/>
                <w:szCs w:val="15"/>
              </w:rPr>
              <w:t xml:space="preserve">5db3620a8b4b6ddc</w:t>
            </w:r>
          </w:p>
        </w:tc>
      </w:tr>
      <w:tr>
        <w:trPr>
          <w:cantSplit/>
        </w:trPr>
        <w:tc>
          <w:tcPr>
            <w:tcW w:type="dxa" w:w="600"/>
            <w:shd w:fill="F7F9FC" w:val="clear"/>
            <w:tcMar>
              <w:top w:type="dxa" w:w="50"/>
              <w:left w:type="dxa" w:w="90"/>
              <w:bottom w:type="dxa" w:w="50"/>
              <w:right w:type="dxa" w:w="90"/>
            </w:tcMar>
            <w:vAlign w:val="center"/>
          </w:tcPr>
          <w:p>
            <w:pPr>
              <w:jc w:val="left"/>
            </w:pPr>
            <w:r>
              <w:rPr>
                <w:b w:val="false"/>
                <w:bCs w:val="false"/>
                <w:color w:val="000000"/>
                <w:sz w:val="15"/>
                <w:szCs w:val="15"/>
              </w:rPr>
              <w:t xml:space="preserve">6</w:t>
            </w:r>
          </w:p>
        </w:tc>
        <w:tc>
          <w:tcPr>
            <w:tcW w:type="dxa" w:w="2300"/>
            <w:shd w:fill="F7F9FC" w:val="clear"/>
            <w:tcMar>
              <w:top w:type="dxa" w:w="50"/>
              <w:left w:type="dxa" w:w="90"/>
              <w:bottom w:type="dxa" w:w="50"/>
              <w:right w:type="dxa" w:w="90"/>
            </w:tcMar>
            <w:vAlign w:val="center"/>
          </w:tcPr>
          <w:p>
            <w:pPr>
              <w:jc w:val="left"/>
            </w:pPr>
            <w:r>
              <w:rPr>
                <w:b w:val="false"/>
                <w:bCs w:val="false"/>
                <w:color w:val="000000"/>
                <w:sz w:val="15"/>
                <w:szCs w:val="15"/>
              </w:rPr>
              <w:t xml:space="preserve">term_release.png</w:t>
            </w:r>
          </w:p>
        </w:tc>
        <w:tc>
          <w:tcPr>
            <w:tcW w:type="dxa" w:w="1500"/>
            <w:shd w:fill="F7F9FC" w:val="clear"/>
            <w:tcMar>
              <w:top w:type="dxa" w:w="50"/>
              <w:left w:type="dxa" w:w="90"/>
              <w:bottom w:type="dxa" w:w="50"/>
              <w:right w:type="dxa" w:w="90"/>
            </w:tcMar>
            <w:vAlign w:val="center"/>
          </w:tcPr>
          <w:p>
            <w:pPr>
              <w:jc w:val="left"/>
            </w:pPr>
            <w:r>
              <w:rPr>
                <w:b w:val="false"/>
                <w:bCs w:val="false"/>
                <w:color w:val="000000"/>
                <w:sz w:val="15"/>
                <w:szCs w:val="15"/>
              </w:rPr>
              <w:t xml:space="preserve">Rendered log</w:t>
            </w:r>
          </w:p>
        </w:tc>
        <w:tc>
          <w:tcPr>
            <w:tcW w:type="dxa" w:w="3260"/>
            <w:shd w:fill="F7F9FC" w:val="clear"/>
            <w:tcMar>
              <w:top w:type="dxa" w:w="50"/>
              <w:left w:type="dxa" w:w="90"/>
              <w:bottom w:type="dxa" w:w="50"/>
              <w:right w:type="dxa" w:w="90"/>
            </w:tcMar>
            <w:vAlign w:val="center"/>
          </w:tcPr>
          <w:p>
            <w:pPr>
              <w:jc w:val="left"/>
            </w:pPr>
            <w:r>
              <w:rPr>
                <w:b w:val="false"/>
                <w:bCs w:val="false"/>
                <w:color w:val="000000"/>
                <w:sz w:val="15"/>
                <w:szCs w:val="15"/>
              </w:rPr>
              <w:t xml:space="preserve">outputs/logs/run_local.log → ebook/captures/term_release.txt</w:t>
            </w:r>
          </w:p>
        </w:tc>
        <w:tc>
          <w:tcPr>
            <w:tcW w:type="dxa" w:w="1700"/>
            <w:shd w:fill="F7F9FC" w:val="clear"/>
            <w:tcMar>
              <w:top w:type="dxa" w:w="50"/>
              <w:left w:type="dxa" w:w="90"/>
              <w:bottom w:type="dxa" w:w="50"/>
              <w:right w:type="dxa" w:w="90"/>
            </w:tcMar>
            <w:vAlign w:val="center"/>
          </w:tcPr>
          <w:p>
            <w:pPr>
              <w:jc w:val="left"/>
            </w:pPr>
            <w:r>
              <w:rPr>
                <w:b w:val="false"/>
                <w:bCs w:val="false"/>
                <w:color w:val="000000"/>
                <w:sz w:val="15"/>
                <w:szCs w:val="15"/>
              </w:rPr>
              <w:t xml:space="preserve">55f8010f10c23b0b</w:t>
            </w:r>
          </w:p>
        </w:tc>
      </w:tr>
      <w:tr>
        <w:trPr>
          <w:cantSplit/>
        </w:trPr>
        <w:tc>
          <w:tcPr>
            <w:tcW w:type="dxa" w:w="600"/>
            <w:shd w:fill="FFFFFF" w:val="clear"/>
            <w:tcMar>
              <w:top w:type="dxa" w:w="50"/>
              <w:left w:type="dxa" w:w="90"/>
              <w:bottom w:type="dxa" w:w="50"/>
              <w:right w:type="dxa" w:w="90"/>
            </w:tcMar>
            <w:vAlign w:val="center"/>
          </w:tcPr>
          <w:p>
            <w:pPr>
              <w:jc w:val="left"/>
            </w:pPr>
            <w:r>
              <w:rPr>
                <w:b w:val="false"/>
                <w:bCs w:val="false"/>
                <w:color w:val="000000"/>
                <w:sz w:val="15"/>
                <w:szCs w:val="15"/>
              </w:rPr>
              <w:t xml:space="preserve">7</w:t>
            </w:r>
          </w:p>
        </w:tc>
        <w:tc>
          <w:tcPr>
            <w:tcW w:type="dxa" w:w="2300"/>
            <w:shd w:fill="FFFFFF" w:val="clear"/>
            <w:tcMar>
              <w:top w:type="dxa" w:w="50"/>
              <w:left w:type="dxa" w:w="90"/>
              <w:bottom w:type="dxa" w:w="50"/>
              <w:right w:type="dxa" w:w="90"/>
            </w:tcMar>
            <w:vAlign w:val="center"/>
          </w:tcPr>
          <w:p>
            <w:pPr>
              <w:jc w:val="left"/>
            </w:pPr>
            <w:r>
              <w:rPr>
                <w:b w:val="false"/>
                <w:bCs w:val="false"/>
                <w:color w:val="000000"/>
                <w:sz w:val="15"/>
                <w:szCs w:val="15"/>
              </w:rPr>
              <w:t xml:space="preserve">diagram_pipeline.png</w:t>
            </w:r>
          </w:p>
        </w:tc>
        <w:tc>
          <w:tcPr>
            <w:tcW w:type="dxa" w:w="1500"/>
            <w:shd w:fill="FFFFFF" w:val="clear"/>
            <w:tcMar>
              <w:top w:type="dxa" w:w="50"/>
              <w:left w:type="dxa" w:w="90"/>
              <w:bottom w:type="dxa" w:w="50"/>
              <w:right w:type="dxa" w:w="90"/>
            </w:tcMar>
            <w:vAlign w:val="center"/>
          </w:tcPr>
          <w:p>
            <w:pPr>
              <w:jc w:val="left"/>
            </w:pPr>
            <w:r>
              <w:rPr>
                <w:b w:val="false"/>
                <w:bCs w:val="false"/>
                <w:color w:val="000000"/>
                <w:sz w:val="15"/>
                <w:szCs w:val="15"/>
              </w:rPr>
              <w:t xml:space="preserve">Generated diagram</w:t>
            </w:r>
          </w:p>
        </w:tc>
        <w:tc>
          <w:tcPr>
            <w:tcW w:type="dxa" w:w="3260"/>
            <w:shd w:fill="FFFFFF" w:val="clear"/>
            <w:tcMar>
              <w:top w:type="dxa" w:w="50"/>
              <w:left w:type="dxa" w:w="90"/>
              <w:bottom w:type="dxa" w:w="50"/>
              <w:right w:type="dxa" w:w="90"/>
            </w:tcMar>
            <w:vAlign w:val="center"/>
          </w:tcPr>
          <w:p>
            <w:pPr>
              <w:jc w:val="left"/>
            </w:pPr>
            <w:r>
              <w:rPr>
                <w:b w:val="false"/>
                <w:bCs w:val="false"/>
                <w:color w:val="000000"/>
                <w:sz w:val="15"/>
                <w:szCs w:val="15"/>
              </w:rPr>
              <w:t xml:space="preserve">ebook/pipeline.mmd</w:t>
            </w:r>
          </w:p>
        </w:tc>
        <w:tc>
          <w:tcPr>
            <w:tcW w:type="dxa" w:w="1700"/>
            <w:shd w:fill="FFFFFF" w:val="clear"/>
            <w:tcMar>
              <w:top w:type="dxa" w:w="50"/>
              <w:left w:type="dxa" w:w="90"/>
              <w:bottom w:type="dxa" w:w="50"/>
              <w:right w:type="dxa" w:w="90"/>
            </w:tcMar>
            <w:vAlign w:val="center"/>
          </w:tcPr>
          <w:p>
            <w:pPr>
              <w:jc w:val="left"/>
            </w:pPr>
            <w:r>
              <w:rPr>
                <w:b w:val="false"/>
                <w:bCs w:val="false"/>
                <w:color w:val="000000"/>
                <w:sz w:val="15"/>
                <w:szCs w:val="15"/>
              </w:rPr>
              <w:t xml:space="preserve">74f2a7c92b02c2bf</w:t>
            </w:r>
          </w:p>
        </w:tc>
      </w:tr>
      <w:tr>
        <w:trPr>
          <w:cantSplit/>
        </w:trPr>
        <w:tc>
          <w:tcPr>
            <w:tcW w:type="dxa" w:w="600"/>
            <w:shd w:fill="F7F9FC" w:val="clear"/>
            <w:tcMar>
              <w:top w:type="dxa" w:w="50"/>
              <w:left w:type="dxa" w:w="90"/>
              <w:bottom w:type="dxa" w:w="50"/>
              <w:right w:type="dxa" w:w="90"/>
            </w:tcMar>
            <w:vAlign w:val="center"/>
          </w:tcPr>
          <w:p>
            <w:pPr>
              <w:jc w:val="left"/>
            </w:pPr>
            <w:r>
              <w:rPr>
                <w:b w:val="false"/>
                <w:bCs w:val="false"/>
                <w:color w:val="000000"/>
                <w:sz w:val="15"/>
                <w:szCs w:val="15"/>
              </w:rPr>
              <w:t xml:space="preserve">8</w:t>
            </w:r>
          </w:p>
        </w:tc>
        <w:tc>
          <w:tcPr>
            <w:tcW w:type="dxa" w:w="2300"/>
            <w:shd w:fill="F7F9FC" w:val="clear"/>
            <w:tcMar>
              <w:top w:type="dxa" w:w="50"/>
              <w:left w:type="dxa" w:w="90"/>
              <w:bottom w:type="dxa" w:w="50"/>
              <w:right w:type="dxa" w:w="90"/>
            </w:tcMar>
            <w:vAlign w:val="center"/>
          </w:tcPr>
          <w:p>
            <w:pPr>
              <w:jc w:val="left"/>
            </w:pPr>
            <w:r>
              <w:rPr>
                <w:b w:val="false"/>
                <w:bCs w:val="false"/>
                <w:color w:val="000000"/>
                <w:sz w:val="15"/>
                <w:szCs w:val="15"/>
              </w:rPr>
              <w:t xml:space="preserve">chart_issue_lifecycle.png</w:t>
            </w:r>
          </w:p>
        </w:tc>
        <w:tc>
          <w:tcPr>
            <w:tcW w:type="dxa" w:w="1500"/>
            <w:shd w:fill="F7F9FC" w:val="clear"/>
            <w:tcMar>
              <w:top w:type="dxa" w:w="50"/>
              <w:left w:type="dxa" w:w="90"/>
              <w:bottom w:type="dxa" w:w="50"/>
              <w:right w:type="dxa" w:w="90"/>
            </w:tcMar>
            <w:vAlign w:val="center"/>
          </w:tcPr>
          <w:p>
            <w:pPr>
              <w:jc w:val="left"/>
            </w:pPr>
            <w:r>
              <w:rPr>
                <w:b w:val="false"/>
                <w:bCs w:val="false"/>
                <w:color w:val="000000"/>
                <w:sz w:val="15"/>
                <w:szCs w:val="15"/>
              </w:rPr>
              <w:t xml:space="preserve">Chart from data</w:t>
            </w:r>
          </w:p>
        </w:tc>
        <w:tc>
          <w:tcPr>
            <w:tcW w:type="dxa" w:w="3260"/>
            <w:shd w:fill="F7F9FC" w:val="clear"/>
            <w:tcMar>
              <w:top w:type="dxa" w:w="50"/>
              <w:left w:type="dxa" w:w="90"/>
              <w:bottom w:type="dxa" w:w="50"/>
              <w:right w:type="dxa" w:w="90"/>
            </w:tcMar>
            <w:vAlign w:val="center"/>
          </w:tcPr>
          <w:p>
            <w:pPr>
              <w:jc w:val="left"/>
            </w:pPr>
            <w:r>
              <w:rPr>
                <w:b w:val="false"/>
                <w:bCs w:val="false"/>
                <w:color w:val="000000"/>
                <w:sz w:val="15"/>
                <w:szCs w:val="15"/>
              </w:rPr>
              <w:t xml:space="preserve">outputs/incremental_runs.csv</w:t>
            </w:r>
          </w:p>
        </w:tc>
        <w:tc>
          <w:tcPr>
            <w:tcW w:type="dxa" w:w="1700"/>
            <w:shd w:fill="F7F9FC" w:val="clear"/>
            <w:tcMar>
              <w:top w:type="dxa" w:w="50"/>
              <w:left w:type="dxa" w:w="90"/>
              <w:bottom w:type="dxa" w:w="50"/>
              <w:right w:type="dxa" w:w="90"/>
            </w:tcMar>
            <w:vAlign w:val="center"/>
          </w:tcPr>
          <w:p>
            <w:pPr>
              <w:jc w:val="left"/>
            </w:pPr>
            <w:r>
              <w:rPr>
                <w:b w:val="false"/>
                <w:bCs w:val="false"/>
                <w:color w:val="000000"/>
                <w:sz w:val="15"/>
                <w:szCs w:val="15"/>
              </w:rPr>
              <w:t xml:space="preserve">c07c3b8bc1084df0</w:t>
            </w:r>
          </w:p>
        </w:tc>
      </w:tr>
      <w:tr>
        <w:trPr>
          <w:cantSplit/>
        </w:trPr>
        <w:tc>
          <w:tcPr>
            <w:tcW w:type="dxa" w:w="600"/>
            <w:shd w:fill="FFFFFF" w:val="clear"/>
            <w:tcMar>
              <w:top w:type="dxa" w:w="50"/>
              <w:left w:type="dxa" w:w="90"/>
              <w:bottom w:type="dxa" w:w="50"/>
              <w:right w:type="dxa" w:w="90"/>
            </w:tcMar>
            <w:vAlign w:val="center"/>
          </w:tcPr>
          <w:p>
            <w:pPr>
              <w:jc w:val="left"/>
            </w:pPr>
            <w:r>
              <w:rPr>
                <w:b w:val="false"/>
                <w:bCs w:val="false"/>
                <w:color w:val="000000"/>
                <w:sz w:val="15"/>
                <w:szCs w:val="15"/>
              </w:rPr>
              <w:t xml:space="preserve">9</w:t>
            </w:r>
          </w:p>
        </w:tc>
        <w:tc>
          <w:tcPr>
            <w:tcW w:type="dxa" w:w="2300"/>
            <w:shd w:fill="FFFFFF" w:val="clear"/>
            <w:tcMar>
              <w:top w:type="dxa" w:w="50"/>
              <w:left w:type="dxa" w:w="90"/>
              <w:bottom w:type="dxa" w:w="50"/>
              <w:right w:type="dxa" w:w="90"/>
            </w:tcMar>
            <w:vAlign w:val="center"/>
          </w:tcPr>
          <w:p>
            <w:pPr>
              <w:jc w:val="left"/>
            </w:pPr>
            <w:r>
              <w:rPr>
                <w:b w:val="false"/>
                <w:bCs w:val="false"/>
                <w:color w:val="000000"/>
                <w:sz w:val="15"/>
                <w:szCs w:val="15"/>
              </w:rPr>
              <w:t xml:space="preserve">term_incremental.png</w:t>
            </w:r>
          </w:p>
        </w:tc>
        <w:tc>
          <w:tcPr>
            <w:tcW w:type="dxa" w:w="1500"/>
            <w:shd w:fill="FFFFFF" w:val="clear"/>
            <w:tcMar>
              <w:top w:type="dxa" w:w="50"/>
              <w:left w:type="dxa" w:w="90"/>
              <w:bottom w:type="dxa" w:w="50"/>
              <w:right w:type="dxa" w:w="90"/>
            </w:tcMar>
            <w:vAlign w:val="center"/>
          </w:tcPr>
          <w:p>
            <w:pPr>
              <w:jc w:val="left"/>
            </w:pPr>
            <w:r>
              <w:rPr>
                <w:b w:val="false"/>
                <w:bCs w:val="false"/>
                <w:color w:val="000000"/>
                <w:sz w:val="15"/>
                <w:szCs w:val="15"/>
              </w:rPr>
              <w:t xml:space="preserve">Rendered log</w:t>
            </w:r>
          </w:p>
        </w:tc>
        <w:tc>
          <w:tcPr>
            <w:tcW w:type="dxa" w:w="3260"/>
            <w:shd w:fill="FFFFFF" w:val="clear"/>
            <w:tcMar>
              <w:top w:type="dxa" w:w="50"/>
              <w:left w:type="dxa" w:w="90"/>
              <w:bottom w:type="dxa" w:w="50"/>
              <w:right w:type="dxa" w:w="90"/>
            </w:tcMar>
            <w:vAlign w:val="center"/>
          </w:tcPr>
          <w:p>
            <w:pPr>
              <w:jc w:val="left"/>
            </w:pPr>
            <w:r>
              <w:rPr>
                <w:b w:val="false"/>
                <w:bCs w:val="false"/>
                <w:color w:val="000000"/>
                <w:sz w:val="15"/>
                <w:szCs w:val="15"/>
              </w:rPr>
              <w:t xml:space="preserve">outputs/logs/run_incremental_local.log → ebook/captures/term_incremental.txt</w:t>
            </w:r>
          </w:p>
        </w:tc>
        <w:tc>
          <w:tcPr>
            <w:tcW w:type="dxa" w:w="1700"/>
            <w:shd w:fill="FFFFFF" w:val="clear"/>
            <w:tcMar>
              <w:top w:type="dxa" w:w="50"/>
              <w:left w:type="dxa" w:w="90"/>
              <w:bottom w:type="dxa" w:w="50"/>
              <w:right w:type="dxa" w:w="90"/>
            </w:tcMar>
            <w:vAlign w:val="center"/>
          </w:tcPr>
          <w:p>
            <w:pPr>
              <w:jc w:val="left"/>
            </w:pPr>
            <w:r>
              <w:rPr>
                <w:b w:val="false"/>
                <w:bCs w:val="false"/>
                <w:color w:val="000000"/>
                <w:sz w:val="15"/>
                <w:szCs w:val="15"/>
              </w:rPr>
              <w:t xml:space="preserve">6d9d54ac51da5bf6</w:t>
            </w:r>
          </w:p>
        </w:tc>
      </w:tr>
      <w:tr>
        <w:trPr>
          <w:cantSplit/>
        </w:trPr>
        <w:tc>
          <w:tcPr>
            <w:tcW w:type="dxa" w:w="600"/>
            <w:shd w:fill="F7F9FC" w:val="clear"/>
            <w:tcMar>
              <w:top w:type="dxa" w:w="50"/>
              <w:left w:type="dxa" w:w="90"/>
              <w:bottom w:type="dxa" w:w="50"/>
              <w:right w:type="dxa" w:w="90"/>
            </w:tcMar>
            <w:vAlign w:val="center"/>
          </w:tcPr>
          <w:p>
            <w:pPr>
              <w:jc w:val="left"/>
            </w:pPr>
            <w:r>
              <w:rPr>
                <w:b w:val="false"/>
                <w:bCs w:val="false"/>
                <w:color w:val="000000"/>
                <w:sz w:val="15"/>
                <w:szCs w:val="15"/>
              </w:rPr>
              <w:t xml:space="preserve">10</w:t>
            </w:r>
          </w:p>
        </w:tc>
        <w:tc>
          <w:tcPr>
            <w:tcW w:type="dxa" w:w="2300"/>
            <w:shd w:fill="F7F9FC" w:val="clear"/>
            <w:tcMar>
              <w:top w:type="dxa" w:w="50"/>
              <w:left w:type="dxa" w:w="90"/>
              <w:bottom w:type="dxa" w:w="50"/>
              <w:right w:type="dxa" w:w="90"/>
            </w:tcMar>
            <w:vAlign w:val="center"/>
          </w:tcPr>
          <w:p>
            <w:pPr>
              <w:jc w:val="left"/>
            </w:pPr>
            <w:r>
              <w:rPr>
                <w:b w:val="false"/>
                <w:bCs w:val="false"/>
                <w:color w:val="000000"/>
                <w:sz w:val="15"/>
                <w:szCs w:val="15"/>
              </w:rPr>
              <w:t xml:space="preserve">databricks_run1_monitoring.png</w:t>
            </w:r>
          </w:p>
        </w:tc>
        <w:tc>
          <w:tcPr>
            <w:tcW w:type="dxa" w:w="1500"/>
            <w:shd w:fill="F7F9FC" w:val="clear"/>
            <w:tcMar>
              <w:top w:type="dxa" w:w="50"/>
              <w:left w:type="dxa" w:w="90"/>
              <w:bottom w:type="dxa" w:w="50"/>
              <w:right w:type="dxa" w:w="90"/>
            </w:tcMar>
            <w:vAlign w:val="center"/>
          </w:tcPr>
          <w:p>
            <w:pPr>
              <w:jc w:val="left"/>
            </w:pPr>
            <w:r>
              <w:rPr>
                <w:b w:val="false"/>
                <w:bCs w:val="false"/>
                <w:color w:val="000000"/>
                <w:sz w:val="15"/>
                <w:szCs w:val="15"/>
              </w:rPr>
              <w:t xml:space="preserve">Databricks run export (rendered, not a browser screenshot)</w:t>
            </w:r>
          </w:p>
        </w:tc>
        <w:tc>
          <w:tcPr>
            <w:tcW w:type="dxa" w:w="3260"/>
            <w:shd w:fill="F7F9FC" w:val="clear"/>
            <w:tcMar>
              <w:top w:type="dxa" w:w="50"/>
              <w:left w:type="dxa" w:w="90"/>
              <w:bottom w:type="dxa" w:w="50"/>
              <w:right w:type="dxa" w:w="90"/>
            </w:tcMar>
            <w:vAlign w:val="center"/>
          </w:tcPr>
          <w:p>
            <w:pPr>
              <w:jc w:val="left"/>
            </w:pPr>
            <w:r>
              <w:rPr>
                <w:b w:val="false"/>
                <w:bCs w:val="false"/>
                <w:color w:val="000000"/>
                <w:sz w:val="15"/>
                <w:szCs w:val="15"/>
              </w:rPr>
              <w:t xml:space="preserve">evidence/databricks_exports/</w:t>
            </w:r>
          </w:p>
        </w:tc>
        <w:tc>
          <w:tcPr>
            <w:tcW w:type="dxa" w:w="1700"/>
            <w:shd w:fill="F7F9FC" w:val="clear"/>
            <w:tcMar>
              <w:top w:type="dxa" w:w="50"/>
              <w:left w:type="dxa" w:w="90"/>
              <w:bottom w:type="dxa" w:w="50"/>
              <w:right w:type="dxa" w:w="90"/>
            </w:tcMar>
            <w:vAlign w:val="center"/>
          </w:tcPr>
          <w:p>
            <w:pPr>
              <w:jc w:val="left"/>
            </w:pPr>
            <w:r>
              <w:rPr>
                <w:b w:val="false"/>
                <w:bCs w:val="false"/>
                <w:color w:val="000000"/>
                <w:sz w:val="15"/>
                <w:szCs w:val="15"/>
              </w:rPr>
              <w:t xml:space="preserve">2d221abca7ae49fb</w:t>
            </w:r>
          </w:p>
        </w:tc>
      </w:tr>
      <w:tr>
        <w:trPr>
          <w:cantSplit/>
        </w:trPr>
        <w:tc>
          <w:tcPr>
            <w:tcW w:type="dxa" w:w="600"/>
            <w:shd w:fill="FFFFFF" w:val="clear"/>
            <w:tcMar>
              <w:top w:type="dxa" w:w="50"/>
              <w:left w:type="dxa" w:w="90"/>
              <w:bottom w:type="dxa" w:w="50"/>
              <w:right w:type="dxa" w:w="90"/>
            </w:tcMar>
            <w:vAlign w:val="center"/>
          </w:tcPr>
          <w:p>
            <w:pPr>
              <w:jc w:val="left"/>
            </w:pPr>
            <w:r>
              <w:rPr>
                <w:b w:val="false"/>
                <w:bCs w:val="false"/>
                <w:color w:val="000000"/>
                <w:sz w:val="15"/>
                <w:szCs w:val="15"/>
              </w:rPr>
              <w:t xml:space="preserve">11</w:t>
            </w:r>
          </w:p>
        </w:tc>
        <w:tc>
          <w:tcPr>
            <w:tcW w:type="dxa" w:w="2300"/>
            <w:shd w:fill="FFFFFF" w:val="clear"/>
            <w:tcMar>
              <w:top w:type="dxa" w:w="50"/>
              <w:left w:type="dxa" w:w="90"/>
              <w:bottom w:type="dxa" w:w="50"/>
              <w:right w:type="dxa" w:w="90"/>
            </w:tcMar>
            <w:vAlign w:val="center"/>
          </w:tcPr>
          <w:p>
            <w:pPr>
              <w:jc w:val="left"/>
            </w:pPr>
            <w:r>
              <w:rPr>
                <w:b w:val="false"/>
                <w:bCs w:val="false"/>
                <w:color w:val="000000"/>
                <w:sz w:val="15"/>
                <w:szCs w:val="15"/>
              </w:rPr>
              <w:t xml:space="preserve">databricks_run1_gold.png</w:t>
            </w:r>
          </w:p>
        </w:tc>
        <w:tc>
          <w:tcPr>
            <w:tcW w:type="dxa" w:w="1500"/>
            <w:shd w:fill="FFFFFF" w:val="clear"/>
            <w:tcMar>
              <w:top w:type="dxa" w:w="50"/>
              <w:left w:type="dxa" w:w="90"/>
              <w:bottom w:type="dxa" w:w="50"/>
              <w:right w:type="dxa" w:w="90"/>
            </w:tcMar>
            <w:vAlign w:val="center"/>
          </w:tcPr>
          <w:p>
            <w:pPr>
              <w:jc w:val="left"/>
            </w:pPr>
            <w:r>
              <w:rPr>
                <w:b w:val="false"/>
                <w:bCs w:val="false"/>
                <w:color w:val="000000"/>
                <w:sz w:val="15"/>
                <w:szCs w:val="15"/>
              </w:rPr>
              <w:t xml:space="preserve">Databricks run export (rendered, not a browser screenshot)</w:t>
            </w:r>
          </w:p>
        </w:tc>
        <w:tc>
          <w:tcPr>
            <w:tcW w:type="dxa" w:w="3260"/>
            <w:shd w:fill="FFFFFF" w:val="clear"/>
            <w:tcMar>
              <w:top w:type="dxa" w:w="50"/>
              <w:left w:type="dxa" w:w="90"/>
              <w:bottom w:type="dxa" w:w="50"/>
              <w:right w:type="dxa" w:w="90"/>
            </w:tcMar>
            <w:vAlign w:val="center"/>
          </w:tcPr>
          <w:p>
            <w:pPr>
              <w:jc w:val="left"/>
            </w:pPr>
            <w:r>
              <w:rPr>
                <w:b w:val="false"/>
                <w:bCs w:val="false"/>
                <w:color w:val="000000"/>
                <w:sz w:val="15"/>
                <w:szCs w:val="15"/>
              </w:rPr>
              <w:t xml:space="preserve">evidence/databricks_exports/</w:t>
            </w:r>
          </w:p>
        </w:tc>
        <w:tc>
          <w:tcPr>
            <w:tcW w:type="dxa" w:w="1700"/>
            <w:shd w:fill="FFFFFF" w:val="clear"/>
            <w:tcMar>
              <w:top w:type="dxa" w:w="50"/>
              <w:left w:type="dxa" w:w="90"/>
              <w:bottom w:type="dxa" w:w="50"/>
              <w:right w:type="dxa" w:w="90"/>
            </w:tcMar>
            <w:vAlign w:val="center"/>
          </w:tcPr>
          <w:p>
            <w:pPr>
              <w:jc w:val="left"/>
            </w:pPr>
            <w:r>
              <w:rPr>
                <w:b w:val="false"/>
                <w:bCs w:val="false"/>
                <w:color w:val="000000"/>
                <w:sz w:val="15"/>
                <w:szCs w:val="15"/>
              </w:rPr>
              <w:t xml:space="preserve">3732076c0519fe07</w:t>
            </w:r>
          </w:p>
        </w:tc>
      </w:tr>
      <w:tr>
        <w:trPr>
          <w:cantSplit/>
        </w:trPr>
        <w:tc>
          <w:tcPr>
            <w:tcW w:type="dxa" w:w="600"/>
            <w:shd w:fill="F7F9FC" w:val="clear"/>
            <w:tcMar>
              <w:top w:type="dxa" w:w="50"/>
              <w:left w:type="dxa" w:w="90"/>
              <w:bottom w:type="dxa" w:w="50"/>
              <w:right w:type="dxa" w:w="90"/>
            </w:tcMar>
            <w:vAlign w:val="center"/>
          </w:tcPr>
          <w:p>
            <w:pPr>
              <w:jc w:val="left"/>
            </w:pPr>
            <w:r>
              <w:rPr>
                <w:b w:val="false"/>
                <w:bCs w:val="false"/>
                <w:color w:val="000000"/>
                <w:sz w:val="15"/>
                <w:szCs w:val="15"/>
              </w:rPr>
              <w:t xml:space="preserve">12</w:t>
            </w:r>
          </w:p>
        </w:tc>
        <w:tc>
          <w:tcPr>
            <w:tcW w:type="dxa" w:w="2300"/>
            <w:shd w:fill="F7F9FC" w:val="clear"/>
            <w:tcMar>
              <w:top w:type="dxa" w:w="50"/>
              <w:left w:type="dxa" w:w="90"/>
              <w:bottom w:type="dxa" w:w="50"/>
              <w:right w:type="dxa" w:w="90"/>
            </w:tcMar>
            <w:vAlign w:val="center"/>
          </w:tcPr>
          <w:p>
            <w:pPr>
              <w:jc w:val="left"/>
            </w:pPr>
            <w:r>
              <w:rPr>
                <w:b w:val="false"/>
                <w:bCs w:val="false"/>
                <w:color w:val="000000"/>
                <w:sz w:val="15"/>
                <w:szCs w:val="15"/>
              </w:rPr>
              <w:t xml:space="preserve">databricks_run2_skipped.png</w:t>
            </w:r>
          </w:p>
        </w:tc>
        <w:tc>
          <w:tcPr>
            <w:tcW w:type="dxa" w:w="1500"/>
            <w:shd w:fill="F7F9FC" w:val="clear"/>
            <w:tcMar>
              <w:top w:type="dxa" w:w="50"/>
              <w:left w:type="dxa" w:w="90"/>
              <w:bottom w:type="dxa" w:w="50"/>
              <w:right w:type="dxa" w:w="90"/>
            </w:tcMar>
            <w:vAlign w:val="center"/>
          </w:tcPr>
          <w:p>
            <w:pPr>
              <w:jc w:val="left"/>
            </w:pPr>
            <w:r>
              <w:rPr>
                <w:b w:val="false"/>
                <w:bCs w:val="false"/>
                <w:color w:val="000000"/>
                <w:sz w:val="15"/>
                <w:szCs w:val="15"/>
              </w:rPr>
              <w:t xml:space="preserve">Databricks run export (rendered, not a browser screenshot)</w:t>
            </w:r>
          </w:p>
        </w:tc>
        <w:tc>
          <w:tcPr>
            <w:tcW w:type="dxa" w:w="3260"/>
            <w:shd w:fill="F7F9FC" w:val="clear"/>
            <w:tcMar>
              <w:top w:type="dxa" w:w="50"/>
              <w:left w:type="dxa" w:w="90"/>
              <w:bottom w:type="dxa" w:w="50"/>
              <w:right w:type="dxa" w:w="90"/>
            </w:tcMar>
            <w:vAlign w:val="center"/>
          </w:tcPr>
          <w:p>
            <w:pPr>
              <w:jc w:val="left"/>
            </w:pPr>
            <w:r>
              <w:rPr>
                <w:b w:val="false"/>
                <w:bCs w:val="false"/>
                <w:color w:val="000000"/>
                <w:sz w:val="15"/>
                <w:szCs w:val="15"/>
              </w:rPr>
              <w:t xml:space="preserve">evidence/databricks_exports/</w:t>
            </w:r>
          </w:p>
        </w:tc>
        <w:tc>
          <w:tcPr>
            <w:tcW w:type="dxa" w:w="1700"/>
            <w:shd w:fill="F7F9FC" w:val="clear"/>
            <w:tcMar>
              <w:top w:type="dxa" w:w="50"/>
              <w:left w:type="dxa" w:w="90"/>
              <w:bottom w:type="dxa" w:w="50"/>
              <w:right w:type="dxa" w:w="90"/>
            </w:tcMar>
            <w:vAlign w:val="center"/>
          </w:tcPr>
          <w:p>
            <w:pPr>
              <w:jc w:val="left"/>
            </w:pPr>
            <w:r>
              <w:rPr>
                <w:b w:val="false"/>
                <w:bCs w:val="false"/>
                <w:color w:val="000000"/>
                <w:sz w:val="15"/>
                <w:szCs w:val="15"/>
              </w:rPr>
              <w:t xml:space="preserve">ff8036048942d98c</w:t>
            </w:r>
          </w:p>
        </w:tc>
      </w:tr>
      <w:tr>
        <w:trPr>
          <w:cantSplit/>
        </w:trPr>
        <w:tc>
          <w:tcPr>
            <w:tcW w:type="dxa" w:w="600"/>
            <w:shd w:fill="FFFFFF" w:val="clear"/>
            <w:tcMar>
              <w:top w:type="dxa" w:w="50"/>
              <w:left w:type="dxa" w:w="90"/>
              <w:bottom w:type="dxa" w:w="50"/>
              <w:right w:type="dxa" w:w="90"/>
            </w:tcMar>
            <w:vAlign w:val="center"/>
          </w:tcPr>
          <w:p>
            <w:pPr>
              <w:jc w:val="left"/>
            </w:pPr>
            <w:r>
              <w:rPr>
                <w:b w:val="false"/>
                <w:bCs w:val="false"/>
                <w:color w:val="000000"/>
                <w:sz w:val="15"/>
                <w:szCs w:val="15"/>
              </w:rPr>
              <w:t xml:space="preserve">13</w:t>
            </w:r>
          </w:p>
        </w:tc>
        <w:tc>
          <w:tcPr>
            <w:tcW w:type="dxa" w:w="2300"/>
            <w:shd w:fill="FFFFFF" w:val="clear"/>
            <w:tcMar>
              <w:top w:type="dxa" w:w="50"/>
              <w:left w:type="dxa" w:w="90"/>
              <w:bottom w:type="dxa" w:w="50"/>
              <w:right w:type="dxa" w:w="90"/>
            </w:tcMar>
            <w:vAlign w:val="center"/>
          </w:tcPr>
          <w:p>
            <w:pPr>
              <w:jc w:val="left"/>
            </w:pPr>
            <w:r>
              <w:rPr>
                <w:b w:val="false"/>
                <w:bCs w:val="false"/>
                <w:color w:val="000000"/>
                <w:sz w:val="15"/>
                <w:szCs w:val="15"/>
              </w:rPr>
              <w:t xml:space="preserve">databricks_run3_new_issues.png</w:t>
            </w:r>
          </w:p>
        </w:tc>
        <w:tc>
          <w:tcPr>
            <w:tcW w:type="dxa" w:w="1500"/>
            <w:shd w:fill="FFFFFF" w:val="clear"/>
            <w:tcMar>
              <w:top w:type="dxa" w:w="50"/>
              <w:left w:type="dxa" w:w="90"/>
              <w:bottom w:type="dxa" w:w="50"/>
              <w:right w:type="dxa" w:w="90"/>
            </w:tcMar>
            <w:vAlign w:val="center"/>
          </w:tcPr>
          <w:p>
            <w:pPr>
              <w:jc w:val="left"/>
            </w:pPr>
            <w:r>
              <w:rPr>
                <w:b w:val="false"/>
                <w:bCs w:val="false"/>
                <w:color w:val="000000"/>
                <w:sz w:val="15"/>
                <w:szCs w:val="15"/>
              </w:rPr>
              <w:t xml:space="preserve">Databricks run export (rendered, not a browser screenshot)</w:t>
            </w:r>
          </w:p>
        </w:tc>
        <w:tc>
          <w:tcPr>
            <w:tcW w:type="dxa" w:w="3260"/>
            <w:shd w:fill="FFFFFF" w:val="clear"/>
            <w:tcMar>
              <w:top w:type="dxa" w:w="50"/>
              <w:left w:type="dxa" w:w="90"/>
              <w:bottom w:type="dxa" w:w="50"/>
              <w:right w:type="dxa" w:w="90"/>
            </w:tcMar>
            <w:vAlign w:val="center"/>
          </w:tcPr>
          <w:p>
            <w:pPr>
              <w:jc w:val="left"/>
            </w:pPr>
            <w:r>
              <w:rPr>
                <w:b w:val="false"/>
                <w:bCs w:val="false"/>
                <w:color w:val="000000"/>
                <w:sz w:val="15"/>
                <w:szCs w:val="15"/>
              </w:rPr>
              <w:t xml:space="preserve">evidence/databricks_exports/</w:t>
            </w:r>
          </w:p>
        </w:tc>
        <w:tc>
          <w:tcPr>
            <w:tcW w:type="dxa" w:w="1700"/>
            <w:shd w:fill="FFFFFF" w:val="clear"/>
            <w:tcMar>
              <w:top w:type="dxa" w:w="50"/>
              <w:left w:type="dxa" w:w="90"/>
              <w:bottom w:type="dxa" w:w="50"/>
              <w:right w:type="dxa" w:w="90"/>
            </w:tcMar>
            <w:vAlign w:val="center"/>
          </w:tcPr>
          <w:p>
            <w:pPr>
              <w:jc w:val="left"/>
            </w:pPr>
            <w:r>
              <w:rPr>
                <w:b w:val="false"/>
                <w:bCs w:val="false"/>
                <w:color w:val="000000"/>
                <w:sz w:val="15"/>
                <w:szCs w:val="15"/>
              </w:rPr>
              <w:t xml:space="preserve">f30e927f352ca320</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Employee 360 · data quality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b/>
      <w:bCs/>
      <w:color w:val="1F3864"/>
      <w:sz w:val="32"/>
      <w:szCs w:val="32"/>
    </w:rPr>
  </w:style>
  <w:style w:type="paragraph" w:styleId="Heading2">
    <w:name w:val="Heading 2"/>
    <w:basedOn w:val="Normal"/>
    <w:next w:val="Normal"/>
    <w:qFormat/>
    <w:pPr>
      <w:spacing w:after="120" w:before="240"/>
      <w:outlineLvl w:val="1"/>
    </w:pPr>
    <w:rPr>
      <w:b/>
      <w:bCs/>
      <w:color w:val="0E7C7B"/>
      <w:sz w:val="24"/>
      <w:szCs w:val="24"/>
    </w:rPr>
  </w:style>
  <w:style w:type="paragraph" w:styleId="Heading3">
    <w:name w:val="Heading 3"/>
    <w:basedOn w:val="Normal"/>
    <w:next w:val="Normal"/>
    <w:qFormat/>
    <w:pPr>
      <w:outlineLvl w:val="2"/>
    </w:pPr>
    <w:rPr>
      <w:b/>
      <w:bCs/>
      <w:color w:val="1F3864"/>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e8d78ec546c46026d1b820baa1efa2be05f356.png"/><Relationship Id="rId10" Type="http://schemas.openxmlformats.org/officeDocument/2006/relationships/image" Target="media/48365c1d428bf55f1afe8a6e7d41400ce2a686c3.png"/><Relationship Id="rId11" Type="http://schemas.openxmlformats.org/officeDocument/2006/relationships/image" Target="media/a4b7198ef482de162e1a4d9ca708407ee72a03e1.png"/><Relationship Id="rId12" Type="http://schemas.openxmlformats.org/officeDocument/2006/relationships/image" Target="media/8e152b6901e18d8421777ed5444af9273af52a51.png"/><Relationship Id="rId13" Type="http://schemas.openxmlformats.org/officeDocument/2006/relationships/image" Target="media/947722002e6bb50e812958e97dac0f4df98d56dd.png"/><Relationship Id="rId14" Type="http://schemas.openxmlformats.org/officeDocument/2006/relationships/image" Target="media/11606f1b0b26260819b2e4ae097dc1babad9663e.png"/><Relationship Id="rId15" Type="http://schemas.openxmlformats.org/officeDocument/2006/relationships/image" Target="media/c294e3e739a9195fbf317f52ce93b496996edd97.png"/><Relationship Id="rId16" Type="http://schemas.openxmlformats.org/officeDocument/2006/relationships/image" Target="media/b3f674c1642451af0c1e68d82b1defee7c0b1d99.png"/><Relationship Id="rId17" Type="http://schemas.openxmlformats.org/officeDocument/2006/relationships/image" Target="media/7118e5b112331524cff436776254189d09827248.png"/><Relationship Id="rId18" Type="http://schemas.openxmlformats.org/officeDocument/2006/relationships/image" Target="media/7315dbc0166650dd3845189b05edad531d3ea2a4.png"/><Relationship Id="rId19" Type="http://schemas.openxmlformats.org/officeDocument/2006/relationships/image" Target="media/3b85aa9e454c08b021484203e5a67e75b7b0a9bf.png"/><Relationship Id="rId20" Type="http://schemas.openxmlformats.org/officeDocument/2006/relationships/image" Target="media/5f584ae89167be7f6be59e679248c54c3fa8393d.png"/><Relationship Id="rId21" Type="http://schemas.openxmlformats.org/officeDocument/2006/relationships/image" Target="media/e7956c4e30244c4b468fcffe0343a455032d57bb.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360 data quality</dc:title>
  <dc:creator>Employee 360 DQ</dc:creator>
  <cp:lastModifiedBy>Un-named</cp:lastModifiedBy>
  <cp:revision>1</cp:revision>
  <dcterms:created xsi:type="dcterms:W3CDTF">2026-10-09T21:55:33.984Z</dcterms:created>
  <dcterms:modified xsi:type="dcterms:W3CDTF">2026-10-09T21:55:33.984Z</dcterms:modified>
</cp:coreProperties>
</file>

<file path=docProps/custom.xml><?xml version="1.0" encoding="utf-8"?>
<Properties xmlns="http://schemas.openxmlformats.org/officeDocument/2006/custom-properties" xmlns:vt="http://schemas.openxmlformats.org/officeDocument/2006/docPropsVTypes"/>
</file>