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28" name="Picture 28"/>
            <wp:cNvGraphicFramePr>
              <a:graphicFrameLocks noChangeAspect="1"/>
            </wp:cNvGraphicFramePr>
            <a:graphic>
              <a:graphicData uri="http://schemas.openxmlformats.org/drawingml/2006/picture">
                <pic:pic>
                  <pic:nvPicPr>
                    <pic:cNvPr id="0" name="07_Salesforce_contacts_live.png"/>
                    <pic:cNvPicPr/>
                  </pic:nvPicPr>
                  <pic:blipFill>
                    <a:blip r:embed="rId36"/>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