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320"/>
      </w:pPr>
      <w:r>
        <w:rPr>
          <w:rFonts w:ascii="Calibri" w:hAnsi="Calibri"/>
          <w:b/>
          <w:color w:val="1D1D1B"/>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6" name="Picture 6"/>
            <wp:cNvGraphicFramePr>
              <a:graphicFrameLocks noChangeAspect="1"/>
            </wp:cNvGraphicFramePr>
            <a:graphic>
              <a:graphicData uri="http://schemas.openxmlformats.org/drawingml/2006/picture">
                <pic:pic>
                  <pic:nvPicPr>
                    <pic:cNvPr id="0" name="risk.png"/>
                    <pic:cNvPicPr/>
                  </pic:nvPicPr>
                  <pic:blipFill>
                    <a:blip r:embed="rId14"/>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7" name="Picture 7"/>
            <wp:cNvGraphicFramePr>
              <a:graphicFrameLocks noChangeAspect="1"/>
            </wp:cNvGraphicFramePr>
            <a:graphic>
              <a:graphicData uri="http://schemas.openxmlformats.org/drawingml/2006/picture">
                <pic:pic>
                  <pic:nvPicPr>
                    <pic:cNvPr id="0" name="dq.png"/>
                    <pic:cNvPicPr/>
                  </pic:nvPicPr>
                  <pic:blipFill>
                    <a:blip r:embed="rId15"/>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prog_demand.png"/>
                    <pic:cNvPicPr/>
                  </pic:nvPicPr>
                  <pic:blipFill>
                    <a:blip r:embed="rId16"/>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9" name="Picture 9"/>
            <wp:cNvGraphicFramePr>
              <a:graphicFrameLocks noChangeAspect="1"/>
            </wp:cNvGraphicFramePr>
            <a:graphic>
              <a:graphicData uri="http://schemas.openxmlformats.org/drawingml/2006/picture">
                <pic:pic>
                  <pic:nvPicPr>
                    <pic:cNvPr id="0" name="province.png"/>
                    <pic:cNvPicPr/>
                  </pic:nvPicPr>
                  <pic:blipFill>
                    <a:blip r:embed="rId17"/>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0" name="Picture 10"/>
            <wp:cNvGraphicFramePr>
              <a:graphicFrameLocks noChangeAspect="1"/>
            </wp:cNvGraphicFramePr>
            <a:graphic>
              <a:graphicData uri="http://schemas.openxmlformats.org/drawingml/2006/picture">
                <pic:pic>
                  <pic:nvPicPr>
                    <pic:cNvPr id="0" name="student-cohort.jfif"/>
                    <pic:cNvPicPr/>
                  </pic:nvPicPr>
                  <pic:blipFill>
                    <a:blip r:embed="rId18"/>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1" name="Picture 11"/>
            <wp:cNvGraphicFramePr>
              <a:graphicFrameLocks noChangeAspect="1"/>
            </wp:cNvGraphicFramePr>
            <a:graphic>
              <a:graphicData uri="http://schemas.openxmlformats.org/drawingml/2006/picture">
                <pic:pic>
                  <pic:nvPicPr>
                    <pic:cNvPr id="0" name="conversion.png"/>
                    <pic:cNvPicPr/>
                  </pic:nvPicPr>
                  <pic:blipFill>
                    <a:blip r:embed="rId19"/>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2.8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2" name="Picture 12"/>
            <wp:cNvGraphicFramePr>
              <a:graphicFrameLocks noChangeAspect="1"/>
            </wp:cNvGraphicFramePr>
            <a:graphic>
              <a:graphicData uri="http://schemas.openxmlformats.org/drawingml/2006/picture">
                <pic:pic>
                  <pic:nvPicPr>
                    <pic:cNvPr id="0" name="ev_01_org_check.png"/>
                    <pic:cNvPicPr/>
                  </pic:nvPicPr>
                  <pic:blipFill>
                    <a:blip r:embed="rId20"/>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3" name="Picture 13"/>
            <wp:cNvGraphicFramePr>
              <a:graphicFrameLocks noChangeAspect="1"/>
            </wp:cNvGraphicFramePr>
            <a:graphic>
              <a:graphicData uri="http://schemas.openxmlformats.org/drawingml/2006/picture">
                <pic:pic>
                  <pic:nvPicPr>
                    <pic:cNvPr id="0" name="ev_02_metadata_validate.png"/>
                    <pic:cNvPicPr/>
                  </pic:nvPicPr>
                  <pic:blipFill>
                    <a:blip r:embed="rId21"/>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4" name="Picture 14"/>
            <wp:cNvGraphicFramePr>
              <a:graphicFrameLocks noChangeAspect="1"/>
            </wp:cNvGraphicFramePr>
            <a:graphic>
              <a:graphicData uri="http://schemas.openxmlformats.org/drawingml/2006/picture">
                <pic:pic>
                  <pic:nvPicPr>
                    <pic:cNvPr id="0" name="ev_03_import_result.png"/>
                    <pic:cNvPicPr/>
                  </pic:nvPicPr>
                  <pic:blipFill>
                    <a:blip r:embed="rId22"/>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4_org_counts.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6" name="Picture 16"/>
            <wp:cNvGraphicFramePr>
              <a:graphicFrameLocks noChangeAspect="1"/>
            </wp:cNvGraphicFramePr>
            <a:graphic>
              <a:graphicData uri="http://schemas.openxmlformats.org/drawingml/2006/picture">
                <pic:pic>
                  <pic:nvPicPr>
                    <pic:cNvPr id="0" name="ev_05_extraction.png"/>
                    <pic:cNvPicPr/>
                  </pic:nvPicPr>
                  <pic:blipFill>
                    <a:blip r:embed="rId24"/>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7" name="Picture 17"/>
            <wp:cNvGraphicFramePr>
              <a:graphicFrameLocks noChangeAspect="1"/>
            </wp:cNvGraphicFramePr>
            <a:graphic>
              <a:graphicData uri="http://schemas.openxmlformats.org/drawingml/2006/picture">
                <pic:pic>
                  <pic:nvPicPr>
                    <pic:cNvPr id="0" name="ev_06_dbt_tests.png"/>
                    <pic:cNvPicPr/>
                  </pic:nvPicPr>
                  <pic:blipFill>
                    <a:blip r:embed="rId25"/>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8" name="Picture 18"/>
            <wp:cNvGraphicFramePr>
              <a:graphicFrameLocks noChangeAspect="1"/>
            </wp:cNvGraphicFramePr>
            <a:graphic>
              <a:graphicData uri="http://schemas.openxmlformats.org/drawingml/2006/picture">
                <pic:pic>
                  <pic:nvPicPr>
                    <pic:cNvPr id="0" name="ml_bands.png"/>
                    <pic:cNvPicPr/>
                  </pic:nvPicPr>
                  <pic:blipFill>
                    <a:blip r:embed="rId26"/>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importance.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0" name="Picture 20"/>
            <wp:cNvGraphicFramePr>
              <a:graphicFrameLocks noChangeAspect="1"/>
            </wp:cNvGraphicFramePr>
            <a:graphic>
              <a:graphicData uri="http://schemas.openxmlformats.org/drawingml/2006/picture">
                <pic:pic>
                  <pic:nvPicPr>
                    <pic:cNvPr id="0" name="ev_09_medallion.png"/>
                    <pic:cNvPicPr/>
                  </pic:nvPicPr>
                  <pic:blipFill>
                    <a:blip r:embed="rId28"/>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1" name="Picture 21"/>
            <wp:cNvGraphicFramePr>
              <a:graphicFrameLocks noChangeAspect="1"/>
            </wp:cNvGraphicFramePr>
            <a:graphic>
              <a:graphicData uri="http://schemas.openxmlformats.org/drawingml/2006/picture">
                <pic:pic>
                  <pic:nvPicPr>
                    <pic:cNvPr id="0" name="ev_10_data_model.png"/>
                    <pic:cNvPicPr/>
                  </pic:nvPicPr>
                  <pic:blipFill>
                    <a:blip r:embed="rId29"/>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2" name="Picture 22"/>
            <wp:cNvGraphicFramePr>
              <a:graphicFrameLocks noChangeAspect="1"/>
            </wp:cNvGraphicFramePr>
            <a:graphic>
              <a:graphicData uri="http://schemas.openxmlformats.org/drawingml/2006/picture">
                <pic:pic>
                  <pic:nvPicPr>
                    <pic:cNvPr id="0" name="ev_07_nifi_flow.png"/>
                    <pic:cNvPicPr/>
                  </pic:nvPicPr>
                  <pic:blipFill>
                    <a:blip r:embed="rId30"/>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651832"/>
            <wp:docPr id="23" name="Picture 23"/>
            <wp:cNvGraphicFramePr>
              <a:graphicFrameLocks noChangeAspect="1"/>
            </wp:cNvGraphicFramePr>
            <a:graphic>
              <a:graphicData uri="http://schemas.openxmlformats.org/drawingml/2006/picture">
                <pic:pic>
                  <pic:nvPicPr>
                    <pic:cNvPr id="0" name="ev_08_fabric.png"/>
                    <pic:cNvPicPr/>
                  </pic:nvPicPr>
                  <pic:blipFill>
                    <a:blip r:embed="rId31"/>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 - listed back rather than assumed from the upload's own success message.</w:t>
      </w:r>
    </w:p>
    <w:p>
      <w:pPr>
        <w:pStyle w:val="Heading2"/>
        <w:spacing w:before="240"/>
      </w:pPr>
      <w:r>
        <w:rPr>
          <w:rFonts w:ascii="Calibri" w:hAnsi="Calibri"/>
          <w:b/>
          <w:color w:val="1D1D1B"/>
          <w:sz w:val="32"/>
        </w:rPr>
        <w:t>6.3  GA4 to Fabric — the next integration, not a claimed result</w:t>
      </w:r>
    </w:p>
    <w:p>
      <w:r>
        <w:t>GA4 is not configured in this repository: there is no GA4 credential, connector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4" name="Picture 24"/>
            <wp:cNvGraphicFramePr>
              <a:graphicFrameLocks noChangeAspect="1"/>
            </wp:cNvGraphicFramePr>
            <a:graphic>
              <a:graphicData uri="http://schemas.openxmlformats.org/drawingml/2006/picture">
                <pic:pic>
                  <pic:nvPicPr>
                    <pic:cNvPr id="0" name="ga4_to_fabric.png"/>
                    <pic:cNvPicPr/>
                  </pic:nvPicPr>
                  <pic:blipFill>
                    <a:blip r:embed="rId32"/>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6.4  Screens from the org</w:t>
      </w:r>
    </w:p>
    <w:p>
      <w:pPr>
        <w:jc w:val="center"/>
      </w:pPr>
      <w:r>
        <w:drawing>
          <wp:inline xmlns:a="http://schemas.openxmlformats.org/drawingml/2006/main" xmlns:pic="http://schemas.openxmlformats.org/drawingml/2006/picture">
            <wp:extent cx="5394960" cy="4650828"/>
            <wp:docPr id="25" name="Picture 25"/>
            <wp:cNvGraphicFramePr>
              <a:graphicFrameLocks noChangeAspect="1"/>
            </wp:cNvGraphicFramePr>
            <a:graphic>
              <a:graphicData uri="http://schemas.openxmlformats.org/drawingml/2006/picture">
                <pic:pic>
                  <pic:nvPicPr>
                    <pic:cNvPr id="0" name="03_Canonical_ERD.png"/>
                    <pic:cNvPicPr/>
                  </pic:nvPicPr>
                  <pic:blipFill>
                    <a:blip r:embed="rId33"/>
                    <a:stretch>
                      <a:fillRect/>
                    </a:stretch>
                  </pic:blipFill>
                  <pic:spPr>
                    <a:xfrm>
                      <a:off x="0" y="0"/>
                      <a:ext cx="5394960" cy="4650828"/>
                    </a:xfrm>
                    <a:prstGeom prst="rect"/>
                  </pic:spPr>
                </pic:pic>
              </a:graphicData>
            </a:graphic>
          </wp:inline>
        </w:drawing>
      </w:r>
    </w:p>
    <w:p>
      <w:pPr>
        <w:jc w:val="center"/>
      </w:pPr>
      <w:r>
        <w:rPr>
          <w:i/>
          <w:color w:val="60646B"/>
          <w:sz w:val="17"/>
        </w:rPr>
        <w:t>Canonical ERD</w:t>
      </w:r>
    </w:p>
    <w:p>
      <w:pPr>
        <w:pStyle w:val="Heading2"/>
        <w:spacing w:before="320"/>
      </w:pPr>
      <w:r>
        <w:rPr>
          <w:rFonts w:ascii="Calibri" w:hAnsi="Calibri"/>
          <w:b/>
          <w:color w:val="1D1D1B"/>
          <w:sz w:val="34"/>
        </w:rPr>
        <w:t>6.5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fif"/><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