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624B9" w14:textId="77777777" w:rsidR="008517E5" w:rsidRPr="008517E5" w:rsidRDefault="008517E5" w:rsidP="008517E5">
      <w:pPr>
        <w:rPr>
          <w:b/>
          <w:bCs/>
        </w:rPr>
      </w:pPr>
      <w:r w:rsidRPr="008517E5">
        <w:rPr>
          <w:b/>
          <w:bCs/>
        </w:rPr>
        <w:t xml:space="preserve">Pourquoi </w:t>
      </w:r>
      <w:proofErr w:type="spellStart"/>
      <w:r w:rsidRPr="008517E5">
        <w:rPr>
          <w:b/>
          <w:bCs/>
        </w:rPr>
        <w:t>Fabric</w:t>
      </w:r>
      <w:proofErr w:type="spellEnd"/>
      <w:r w:rsidRPr="008517E5">
        <w:rPr>
          <w:b/>
          <w:bCs/>
        </w:rPr>
        <w:t xml:space="preserve"> est CRÉDIBLE pour </w:t>
      </w:r>
      <w:proofErr w:type="spellStart"/>
      <w:r w:rsidRPr="008517E5">
        <w:rPr>
          <w:b/>
          <w:bCs/>
        </w:rPr>
        <w:t>Aeroworld</w:t>
      </w:r>
      <w:proofErr w:type="spellEnd"/>
    </w:p>
    <w:p w14:paraId="537B95A9" w14:textId="77777777" w:rsidR="008517E5" w:rsidRPr="008517E5" w:rsidRDefault="008517E5" w:rsidP="008517E5">
      <w:pPr>
        <w:numPr>
          <w:ilvl w:val="0"/>
          <w:numId w:val="1"/>
        </w:numPr>
      </w:pPr>
      <w:r w:rsidRPr="008517E5">
        <w:rPr>
          <w:b/>
          <w:bCs/>
        </w:rPr>
        <w:t>Unification (</w:t>
      </w:r>
      <w:proofErr w:type="spellStart"/>
      <w:r w:rsidRPr="008517E5">
        <w:rPr>
          <w:b/>
          <w:bCs/>
        </w:rPr>
        <w:t>OneLake</w:t>
      </w:r>
      <w:proofErr w:type="spellEnd"/>
      <w:r w:rsidRPr="008517E5">
        <w:rPr>
          <w:b/>
          <w:bCs/>
        </w:rPr>
        <w:t>) :</w:t>
      </w:r>
      <w:r w:rsidRPr="008517E5">
        <w:t xml:space="preserve"> Pour </w:t>
      </w:r>
      <w:proofErr w:type="spellStart"/>
      <w:r w:rsidRPr="008517E5">
        <w:t>Aeroworld</w:t>
      </w:r>
      <w:proofErr w:type="spellEnd"/>
      <w:r w:rsidRPr="008517E5">
        <w:t>, cela signifie que les données de maintenance (IoT), les données RH et les rapports financiers sont stockés au même endroit (le "OneDrive des données"), évitant les silos.</w:t>
      </w:r>
    </w:p>
    <w:p w14:paraId="47296709" w14:textId="77777777" w:rsidR="008517E5" w:rsidRPr="008517E5" w:rsidRDefault="008517E5" w:rsidP="008517E5">
      <w:pPr>
        <w:numPr>
          <w:ilvl w:val="0"/>
          <w:numId w:val="1"/>
        </w:numPr>
      </w:pPr>
      <w:r w:rsidRPr="008517E5">
        <w:rPr>
          <w:b/>
          <w:bCs/>
        </w:rPr>
        <w:t>Souveraineté et Sécurité :</w:t>
      </w:r>
      <w:r w:rsidRPr="008517E5">
        <w:t xml:space="preserve"> En tant qu'entreprise aéronautique, la sécurité est vitale. </w:t>
      </w:r>
      <w:proofErr w:type="spellStart"/>
      <w:r w:rsidRPr="008517E5">
        <w:t>Fabric</w:t>
      </w:r>
      <w:proofErr w:type="spellEnd"/>
      <w:r w:rsidRPr="008517E5">
        <w:t xml:space="preserve"> s'appuie sur l'infrastructure Azure, ce qui permet de respecter les normes de conformité (RGPD, certifications de défense, etc.) avec une granularité fine.</w:t>
      </w:r>
    </w:p>
    <w:p w14:paraId="1A629AAA" w14:textId="77777777" w:rsidR="008517E5" w:rsidRPr="008517E5" w:rsidRDefault="008517E5" w:rsidP="008517E5">
      <w:pPr>
        <w:numPr>
          <w:ilvl w:val="0"/>
          <w:numId w:val="1"/>
        </w:numPr>
      </w:pPr>
      <w:proofErr w:type="spellStart"/>
      <w:r w:rsidRPr="008517E5">
        <w:rPr>
          <w:b/>
          <w:bCs/>
        </w:rPr>
        <w:t>Copilot</w:t>
      </w:r>
      <w:proofErr w:type="spellEnd"/>
      <w:r w:rsidRPr="008517E5">
        <w:rPr>
          <w:b/>
          <w:bCs/>
        </w:rPr>
        <w:t xml:space="preserve"> &amp; IA :</w:t>
      </w:r>
      <w:r w:rsidRPr="008517E5">
        <w:t xml:space="preserve"> En 2026, l'intégration de l'IA dans </w:t>
      </w:r>
      <w:proofErr w:type="spellStart"/>
      <w:r w:rsidRPr="008517E5">
        <w:t>Fabric</w:t>
      </w:r>
      <w:proofErr w:type="spellEnd"/>
      <w:r w:rsidRPr="008517E5">
        <w:t xml:space="preserve"> est mature. Tes ingénieurs pourront interroger les données de vol en langage naturel directement dans Power BI.</w:t>
      </w:r>
    </w:p>
    <w:p w14:paraId="53D42FCB" w14:textId="77777777" w:rsidR="008517E5" w:rsidRPr="008517E5" w:rsidRDefault="008517E5" w:rsidP="008517E5">
      <w:pPr>
        <w:numPr>
          <w:ilvl w:val="0"/>
          <w:numId w:val="1"/>
        </w:numPr>
      </w:pPr>
      <w:r w:rsidRPr="008517E5">
        <w:rPr>
          <w:b/>
          <w:bCs/>
        </w:rPr>
        <w:t>Ouverture (Parquet/Delta Lake) :</w:t>
      </w:r>
      <w:r w:rsidRPr="008517E5">
        <w:t xml:space="preserve"> Contrairement aux anciens systèmes fermés, </w:t>
      </w:r>
      <w:proofErr w:type="spellStart"/>
      <w:r w:rsidRPr="008517E5">
        <w:t>Fabric</w:t>
      </w:r>
      <w:proofErr w:type="spellEnd"/>
      <w:r w:rsidRPr="008517E5">
        <w:t xml:space="preserve"> utilise des formats ouverts. Si demain tu veux quitter Microsoft, tes données ne sont pas "prisonnières".</w:t>
      </w:r>
    </w:p>
    <w:p w14:paraId="0E3A55E4" w14:textId="77777777" w:rsidR="008517E5" w:rsidRPr="008517E5" w:rsidRDefault="008517E5" w:rsidP="008517E5">
      <w:r w:rsidRPr="008517E5">
        <w:pict w14:anchorId="50750177">
          <v:rect id="_x0000_i1031" style="width:0;height:1.5pt" o:hralign="center" o:hrstd="t" o:hr="t" fillcolor="#a0a0a0" stroked="f"/>
        </w:pict>
      </w:r>
    </w:p>
    <w:p w14:paraId="6EFDC8D1" w14:textId="77777777" w:rsidR="008517E5" w:rsidRPr="008517E5" w:rsidRDefault="008517E5" w:rsidP="008517E5">
      <w:pPr>
        <w:rPr>
          <w:b/>
          <w:bCs/>
        </w:rPr>
      </w:pPr>
      <w:r w:rsidRPr="008517E5">
        <w:rPr>
          <w:b/>
          <w:bCs/>
        </w:rPr>
        <w:t>2. Les points de vigilance (Le côté "pas souhaitable")</w:t>
      </w:r>
    </w:p>
    <w:p w14:paraId="190DF496" w14:textId="77777777" w:rsidR="008517E5" w:rsidRPr="008517E5" w:rsidRDefault="008517E5" w:rsidP="008517E5">
      <w:r w:rsidRPr="008517E5">
        <w:t>Si j'ai émis une réserve, c'est pour deux raisons que tu dois anticiper :</w:t>
      </w:r>
    </w:p>
    <w:p w14:paraId="476CDF4E" w14:textId="77777777" w:rsidR="008517E5" w:rsidRPr="008517E5" w:rsidRDefault="008517E5" w:rsidP="008517E5">
      <w:pPr>
        <w:numPr>
          <w:ilvl w:val="0"/>
          <w:numId w:val="2"/>
        </w:numPr>
      </w:pPr>
      <w:r w:rsidRPr="008517E5">
        <w:rPr>
          <w:b/>
          <w:bCs/>
        </w:rPr>
        <w:t>Le "</w:t>
      </w:r>
      <w:proofErr w:type="spellStart"/>
      <w:r w:rsidRPr="008517E5">
        <w:rPr>
          <w:b/>
          <w:bCs/>
        </w:rPr>
        <w:t>Vendor</w:t>
      </w:r>
      <w:proofErr w:type="spellEnd"/>
      <w:r w:rsidRPr="008517E5">
        <w:rPr>
          <w:b/>
          <w:bCs/>
        </w:rPr>
        <w:t xml:space="preserve"> Lock-in" (Dépendance) :</w:t>
      </w:r>
      <w:r w:rsidRPr="008517E5">
        <w:t xml:space="preserve"> En mettant tout dans </w:t>
      </w:r>
      <w:proofErr w:type="spellStart"/>
      <w:r w:rsidRPr="008517E5">
        <w:t>Fabric</w:t>
      </w:r>
      <w:proofErr w:type="spellEnd"/>
      <w:r w:rsidRPr="008517E5">
        <w:t xml:space="preserve"> (ingestion, transformation, data science, </w:t>
      </w:r>
      <w:proofErr w:type="spellStart"/>
      <w:r w:rsidRPr="008517E5">
        <w:t>reporting</w:t>
      </w:r>
      <w:proofErr w:type="spellEnd"/>
      <w:r w:rsidRPr="008517E5">
        <w:t xml:space="preserve">), </w:t>
      </w:r>
      <w:proofErr w:type="spellStart"/>
      <w:r w:rsidRPr="008517E5">
        <w:t>Aeroworld</w:t>
      </w:r>
      <w:proofErr w:type="spellEnd"/>
      <w:r w:rsidRPr="008517E5">
        <w:t xml:space="preserve"> devient très dépendante de la tarification de Microsoft.</w:t>
      </w:r>
    </w:p>
    <w:p w14:paraId="36BF91BF" w14:textId="77777777" w:rsidR="008517E5" w:rsidRDefault="008517E5" w:rsidP="008517E5">
      <w:pPr>
        <w:numPr>
          <w:ilvl w:val="0"/>
          <w:numId w:val="2"/>
        </w:numPr>
      </w:pPr>
      <w:r w:rsidRPr="008517E5">
        <w:rPr>
          <w:b/>
          <w:bCs/>
        </w:rPr>
        <w:t>Maturité des composants :</w:t>
      </w:r>
      <w:r w:rsidRPr="008517E5">
        <w:t xml:space="preserve"> </w:t>
      </w:r>
      <w:proofErr w:type="spellStart"/>
      <w:r w:rsidRPr="008517E5">
        <w:t>Fabric</w:t>
      </w:r>
      <w:proofErr w:type="spellEnd"/>
      <w:r w:rsidRPr="008517E5">
        <w:t xml:space="preserve"> est une suite d'outils (Synapse, Data </w:t>
      </w:r>
      <w:proofErr w:type="spellStart"/>
      <w:r w:rsidRPr="008517E5">
        <w:t>Factory</w:t>
      </w:r>
      <w:proofErr w:type="spellEnd"/>
      <w:r w:rsidRPr="008517E5">
        <w:t xml:space="preserve">, Power BI). Certains modules sont excellents (Power BI), d'autres sont encore en évolution par rapport à des outils spécialisés (comme </w:t>
      </w:r>
      <w:proofErr w:type="spellStart"/>
      <w:r w:rsidRPr="008517E5">
        <w:t>dbt</w:t>
      </w:r>
      <w:proofErr w:type="spellEnd"/>
      <w:r w:rsidRPr="008517E5">
        <w:t xml:space="preserve"> ou </w:t>
      </w:r>
      <w:proofErr w:type="spellStart"/>
      <w:r w:rsidRPr="008517E5">
        <w:t>Snowflake</w:t>
      </w:r>
      <w:proofErr w:type="spellEnd"/>
      <w:r w:rsidRPr="008517E5">
        <w:t>).</w:t>
      </w:r>
    </w:p>
    <w:p w14:paraId="33CE69FF" w14:textId="77777777" w:rsidR="008517E5" w:rsidRDefault="008517E5" w:rsidP="008517E5"/>
    <w:p w14:paraId="74760D5B" w14:textId="77777777" w:rsidR="008517E5" w:rsidRPr="008517E5" w:rsidRDefault="008517E5" w:rsidP="008517E5">
      <w:pPr>
        <w:rPr>
          <w:b/>
          <w:bCs/>
        </w:rPr>
      </w:pPr>
      <w:r w:rsidRPr="008517E5">
        <w:rPr>
          <w:b/>
          <w:bCs/>
        </w:rPr>
        <w:t>Verdict : Est-ce le bon choix ?</w:t>
      </w:r>
    </w:p>
    <w:p w14:paraId="6FEB5E6E" w14:textId="77777777" w:rsidR="008517E5" w:rsidRPr="008517E5" w:rsidRDefault="008517E5" w:rsidP="008517E5">
      <w:r w:rsidRPr="008517E5">
        <w:rPr>
          <w:b/>
          <w:bCs/>
        </w:rPr>
        <w:t>Oui, c'est crédible</w:t>
      </w:r>
      <w:r w:rsidRPr="008517E5">
        <w:t xml:space="preserve"> si </w:t>
      </w:r>
      <w:proofErr w:type="spellStart"/>
      <w:r w:rsidRPr="008517E5">
        <w:t>Aeroworld</w:t>
      </w:r>
      <w:proofErr w:type="spellEnd"/>
      <w:r w:rsidRPr="008517E5">
        <w:t xml:space="preserve"> utilise déjà l'écosystème Microsoft (Office 365, Azure). C'est le choix de la cohérence et de la vitesse de déploiement.</w:t>
      </w:r>
    </w:p>
    <w:p w14:paraId="3392A443" w14:textId="77777777" w:rsidR="008517E5" w:rsidRPr="008517E5" w:rsidRDefault="008517E5" w:rsidP="008517E5">
      <w:r w:rsidRPr="008517E5">
        <w:rPr>
          <w:b/>
          <w:bCs/>
        </w:rPr>
        <w:t>Mon conseil :</w:t>
      </w:r>
      <w:r w:rsidRPr="008517E5">
        <w:t xml:space="preserve"> Garde une petite partie de ta veille (10-20%) sur des outils "hors Microsoft" (comme </w:t>
      </w:r>
      <w:proofErr w:type="spellStart"/>
      <w:r w:rsidRPr="008517E5">
        <w:t>DuckDB</w:t>
      </w:r>
      <w:proofErr w:type="spellEnd"/>
      <w:r w:rsidRPr="008517E5">
        <w:t xml:space="preserve"> ou des LLM Open Source). Cela te permet de garder un levier de négociation et de ne pas être aveugle aux innovations qui pourraient naître ailleurs.</w:t>
      </w:r>
    </w:p>
    <w:p w14:paraId="791A158F" w14:textId="77777777" w:rsidR="008517E5" w:rsidRPr="008517E5" w:rsidRDefault="008517E5" w:rsidP="008517E5"/>
    <w:p w14:paraId="51D8E8F3" w14:textId="77777777" w:rsidR="0042255F" w:rsidRDefault="0042255F"/>
    <w:sectPr w:rsidR="004225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D32C9"/>
    <w:multiLevelType w:val="multilevel"/>
    <w:tmpl w:val="03D0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33A67"/>
    <w:multiLevelType w:val="multilevel"/>
    <w:tmpl w:val="95BC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430696">
    <w:abstractNumId w:val="1"/>
  </w:num>
  <w:num w:numId="2" w16cid:durableId="41204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E5"/>
    <w:rsid w:val="0007028D"/>
    <w:rsid w:val="00094F18"/>
    <w:rsid w:val="0042255F"/>
    <w:rsid w:val="008517E5"/>
    <w:rsid w:val="00F4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37405"/>
  <w15:chartTrackingRefBased/>
  <w15:docId w15:val="{CCD08A47-46D5-44F5-9089-F2B4D671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1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1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1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1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1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1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1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1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1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1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1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1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17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17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17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17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17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17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1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1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1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1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17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17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17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1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17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1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Leray</dc:creator>
  <cp:keywords/>
  <dc:description/>
  <cp:lastModifiedBy>Anthony Leray</cp:lastModifiedBy>
  <cp:revision>1</cp:revision>
  <dcterms:created xsi:type="dcterms:W3CDTF">2026-03-29T07:01:00Z</dcterms:created>
  <dcterms:modified xsi:type="dcterms:W3CDTF">2026-03-29T07:01:00Z</dcterms:modified>
</cp:coreProperties>
</file>