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9B4E" w14:textId="77777777" w:rsidR="000F18E4" w:rsidRPr="008A3B77" w:rsidRDefault="00000000">
      <w:pPr>
        <w:spacing w:after="120"/>
        <w:jc w:val="center"/>
        <w:rPr>
          <w:sz w:val="18"/>
          <w:szCs w:val="18"/>
        </w:rPr>
      </w:pPr>
      <w:r w:rsidRPr="008A3B77">
        <w:rPr>
          <w:b/>
          <w:color w:val="1A5C9E"/>
          <w:sz w:val="32"/>
          <w:szCs w:val="18"/>
        </w:rPr>
        <w:t>GFR — Gestão Financeira Residencial</w:t>
      </w:r>
    </w:p>
    <w:p w14:paraId="55D3DDBF" w14:textId="77777777" w:rsidR="000F18E4" w:rsidRPr="008A3B77" w:rsidRDefault="00000000">
      <w:pPr>
        <w:spacing w:after="320"/>
        <w:jc w:val="center"/>
        <w:rPr>
          <w:sz w:val="18"/>
          <w:szCs w:val="18"/>
        </w:rPr>
      </w:pPr>
      <w:r w:rsidRPr="008A3B77">
        <w:rPr>
          <w:color w:val="555555"/>
          <w:szCs w:val="18"/>
        </w:rPr>
        <w:t>Plano de criação do projeto — passo a passo</w:t>
      </w:r>
    </w:p>
    <w:p w14:paraId="3BEEBD22" w14:textId="77777777" w:rsidR="000F18E4" w:rsidRPr="008A3B77" w:rsidRDefault="000F18E4">
      <w:pPr>
        <w:pBdr>
          <w:bottom w:val="single" w:sz="4" w:space="1" w:color="CCCCCC"/>
        </w:pBdr>
        <w:spacing w:before="80" w:after="80"/>
        <w:rPr>
          <w:sz w:val="18"/>
          <w:szCs w:val="18"/>
        </w:rPr>
      </w:pPr>
    </w:p>
    <w:p w14:paraId="50DA8589" w14:textId="77777777" w:rsidR="000F18E4" w:rsidRPr="008A3B77" w:rsidRDefault="00000000">
      <w:pPr>
        <w:spacing w:before="280" w:after="160"/>
        <w:rPr>
          <w:sz w:val="18"/>
          <w:szCs w:val="18"/>
        </w:rPr>
      </w:pPr>
      <w:r w:rsidRPr="008A3B77">
        <w:rPr>
          <w:b/>
          <w:color w:val="1A5C9E"/>
          <w:szCs w:val="18"/>
        </w:rPr>
        <w:t>1. Etapas do desenvolvimento</w:t>
      </w:r>
    </w:p>
    <w:p w14:paraId="6A41BDD8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Ler e entender o desafio;</w:t>
      </w:r>
    </w:p>
    <w:p w14:paraId="771D08F1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Decidir a IDE e qual banco de dados utilizar;</w:t>
      </w:r>
    </w:p>
    <w:p w14:paraId="2FED00F6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Criar o MER e definir quais tabelas seriam necessárias no banco;</w:t>
      </w:r>
    </w:p>
    <w:p w14:paraId="324A9723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Organizar as pastas e configurar o repositório no GitHub;</w:t>
      </w:r>
    </w:p>
    <w:p w14:paraId="7294F546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Iniciar o projeto definindo a arquitetura (dividida em 4 camadas principais);</w:t>
      </w:r>
    </w:p>
    <w:p w14:paraId="57927D48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Criar as classes no Domain e os Enums para valores fixos;</w:t>
      </w:r>
    </w:p>
    <w:p w14:paraId="29DD20EE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Instalar os pacotes necessários no projeto de Infrastructure;</w:t>
      </w:r>
    </w:p>
    <w:p w14:paraId="234501E9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Criar o DbContext para comunicação com o banco de dados;</w:t>
      </w:r>
    </w:p>
    <w:p w14:paraId="29670B02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Ajustar o limite máximo de caracteres nos campos nome/descrição das entidades;</w:t>
      </w:r>
    </w:p>
    <w:p w14:paraId="711E0A84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Executar a Migration e criar o banco de dados em SQLite;</w:t>
      </w:r>
    </w:p>
    <w:p w14:paraId="28864C09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Analisar as regras de negócio solicitadas (restrição por menor de idade, compatibilidade de categorias e valor positivo);</w:t>
      </w:r>
    </w:p>
    <w:p w14:paraId="431FC644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Criar um endpoint que recebe os dados, chama o TransacaoService, aplica as regras e salva no banco — implementado na pasta Controllers;</w:t>
      </w:r>
    </w:p>
    <w:p w14:paraId="3506061B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Instalar o pacote Swagger e testar o endpoint de transação;</w:t>
      </w:r>
    </w:p>
    <w:p w14:paraId="432506C3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Após o sucesso com transações, criar os controllers de Pessoa e Categoria;</w:t>
      </w:r>
    </w:p>
    <w:p w14:paraId="7E812F38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Implementar as ações de criar, excluir, editar e listar pessoas;</w:t>
      </w:r>
    </w:p>
    <w:p w14:paraId="3CFD6304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Criar a consulta de totais por pessoa;</w:t>
      </w:r>
    </w:p>
    <w:p w14:paraId="5FCC6B0A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Criar o projeto de front-end;</w:t>
      </w:r>
    </w:p>
    <w:p w14:paraId="40334FA0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Organizar a arquitetura do front-end;</w:t>
      </w:r>
    </w:p>
    <w:p w14:paraId="0B8283AC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Criar as páginas e realizar as ligações entre elas;</w:t>
      </w:r>
    </w:p>
    <w:p w14:paraId="29020918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Corrigir erros e ajustar funções;</w:t>
      </w:r>
    </w:p>
    <w:p w14:paraId="4E23AC9E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Adicionar comentários no código conforme solicitado;</w:t>
      </w:r>
    </w:p>
    <w:p w14:paraId="49A20D81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Planejar e escrever o estilo CSS;</w:t>
      </w:r>
    </w:p>
    <w:p w14:paraId="68ECDB1D" w14:textId="77777777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Ajustar página por página;</w:t>
      </w:r>
    </w:p>
    <w:p w14:paraId="619ECBCA" w14:textId="50C36685" w:rsidR="000F18E4" w:rsidRPr="008A3B77" w:rsidRDefault="00000000">
      <w:pPr>
        <w:pStyle w:val="Numerada"/>
        <w:spacing w:after="80"/>
        <w:ind w:left="432"/>
        <w:rPr>
          <w:sz w:val="18"/>
          <w:szCs w:val="18"/>
        </w:rPr>
      </w:pPr>
      <w:r w:rsidRPr="008A3B77">
        <w:rPr>
          <w:sz w:val="18"/>
          <w:szCs w:val="18"/>
        </w:rPr>
        <w:t>Separar a navegação principal em um menu com navbar</w:t>
      </w:r>
      <w:r w:rsidR="008A3B77" w:rsidRPr="008A3B77">
        <w:rPr>
          <w:sz w:val="18"/>
          <w:szCs w:val="18"/>
        </w:rPr>
        <w:t>;</w:t>
      </w:r>
    </w:p>
    <w:p w14:paraId="4CFA75A2" w14:textId="77777777" w:rsidR="008A3B77" w:rsidRPr="008A3B77" w:rsidRDefault="008A3B77" w:rsidP="008A3B77">
      <w:pPr>
        <w:pStyle w:val="Numerada"/>
        <w:rPr>
          <w:sz w:val="18"/>
          <w:szCs w:val="18"/>
        </w:rPr>
      </w:pPr>
      <w:r w:rsidRPr="008A3B77">
        <w:rPr>
          <w:sz w:val="18"/>
          <w:szCs w:val="18"/>
        </w:rPr>
        <w:t xml:space="preserve">Fazer o </w:t>
      </w:r>
      <w:proofErr w:type="spellStart"/>
      <w:r w:rsidRPr="008A3B77">
        <w:rPr>
          <w:sz w:val="18"/>
          <w:szCs w:val="18"/>
        </w:rPr>
        <w:t>desafio</w:t>
      </w:r>
      <w:proofErr w:type="spellEnd"/>
      <w:r w:rsidRPr="008A3B77">
        <w:rPr>
          <w:sz w:val="18"/>
          <w:szCs w:val="18"/>
        </w:rPr>
        <w:t xml:space="preserve"> </w:t>
      </w:r>
      <w:proofErr w:type="spellStart"/>
      <w:r w:rsidRPr="008A3B77">
        <w:rPr>
          <w:sz w:val="18"/>
          <w:szCs w:val="18"/>
        </w:rPr>
        <w:t>opcional</w:t>
      </w:r>
      <w:proofErr w:type="spellEnd"/>
    </w:p>
    <w:p w14:paraId="3F7F933B" w14:textId="77777777" w:rsidR="008A3B77" w:rsidRPr="008A3B77" w:rsidRDefault="008A3B77" w:rsidP="008A3B77">
      <w:pPr>
        <w:pStyle w:val="Numerada"/>
        <w:rPr>
          <w:sz w:val="18"/>
          <w:szCs w:val="18"/>
        </w:rPr>
      </w:pPr>
      <w:proofErr w:type="spellStart"/>
      <w:r w:rsidRPr="008A3B77">
        <w:rPr>
          <w:sz w:val="18"/>
          <w:szCs w:val="18"/>
        </w:rPr>
        <w:t>Criar</w:t>
      </w:r>
      <w:proofErr w:type="spellEnd"/>
      <w:r w:rsidRPr="008A3B77">
        <w:rPr>
          <w:sz w:val="18"/>
          <w:szCs w:val="18"/>
        </w:rPr>
        <w:t xml:space="preserve"> um </w:t>
      </w:r>
      <w:proofErr w:type="spellStart"/>
      <w:r w:rsidRPr="008A3B77">
        <w:rPr>
          <w:sz w:val="18"/>
          <w:szCs w:val="18"/>
        </w:rPr>
        <w:t>gráfico</w:t>
      </w:r>
      <w:proofErr w:type="spellEnd"/>
      <w:r w:rsidRPr="008A3B77">
        <w:rPr>
          <w:sz w:val="18"/>
          <w:szCs w:val="18"/>
        </w:rPr>
        <w:t xml:space="preserve"> extra</w:t>
      </w:r>
    </w:p>
    <w:p w14:paraId="1C8C49DD" w14:textId="581AC3FC" w:rsidR="008A3B77" w:rsidRPr="008A3B77" w:rsidRDefault="008A3B77" w:rsidP="008A3B77">
      <w:pPr>
        <w:pStyle w:val="PargrafodaLista"/>
        <w:rPr>
          <w:rFonts w:cstheme="minorHAnsi"/>
          <w:b/>
          <w:bCs/>
          <w:sz w:val="16"/>
          <w:szCs w:val="16"/>
        </w:rPr>
      </w:pPr>
      <w:r w:rsidRPr="008A3B77">
        <w:rPr>
          <w:rFonts w:cstheme="minorHAnsi"/>
          <w:b/>
          <w:bCs/>
          <w:sz w:val="16"/>
          <w:szCs w:val="16"/>
        </w:rPr>
        <w:t>FIM!</w:t>
      </w:r>
    </w:p>
    <w:p w14:paraId="23FCDF93" w14:textId="77777777" w:rsidR="000F18E4" w:rsidRPr="008A3B77" w:rsidRDefault="000F18E4">
      <w:pPr>
        <w:pBdr>
          <w:bottom w:val="single" w:sz="4" w:space="1" w:color="CCCCCC"/>
        </w:pBdr>
        <w:spacing w:before="80" w:after="80"/>
        <w:rPr>
          <w:sz w:val="18"/>
          <w:szCs w:val="18"/>
        </w:rPr>
      </w:pPr>
    </w:p>
    <w:p w14:paraId="3719C00D" w14:textId="77777777" w:rsidR="000F18E4" w:rsidRPr="008A3B77" w:rsidRDefault="00000000">
      <w:pPr>
        <w:spacing w:before="280" w:after="160"/>
        <w:rPr>
          <w:sz w:val="18"/>
          <w:szCs w:val="18"/>
        </w:rPr>
      </w:pPr>
      <w:r w:rsidRPr="008A3B77">
        <w:rPr>
          <w:b/>
          <w:color w:val="1A5C9E"/>
          <w:szCs w:val="18"/>
        </w:rPr>
        <w:t>2. Arquitetura do projeto</w:t>
      </w:r>
    </w:p>
    <w:p w14:paraId="71E98EA8" w14:textId="77777777" w:rsidR="000F18E4" w:rsidRPr="008A3B77" w:rsidRDefault="00000000">
      <w:pPr>
        <w:spacing w:after="160"/>
        <w:rPr>
          <w:sz w:val="18"/>
          <w:szCs w:val="18"/>
        </w:rPr>
      </w:pPr>
      <w:r w:rsidRPr="008A3B77">
        <w:rPr>
          <w:sz w:val="18"/>
          <w:szCs w:val="18"/>
        </w:rPr>
        <w:t>O desafio foi estruturado em 4 projetos principais:</w:t>
      </w:r>
    </w:p>
    <w:p w14:paraId="2812BE5D" w14:textId="77777777" w:rsidR="000F18E4" w:rsidRPr="008A3B77" w:rsidRDefault="00000000">
      <w:pPr>
        <w:pStyle w:val="Commarcadores"/>
        <w:spacing w:after="60"/>
        <w:ind w:left="432"/>
        <w:rPr>
          <w:sz w:val="18"/>
          <w:szCs w:val="18"/>
        </w:rPr>
      </w:pPr>
      <w:r w:rsidRPr="008A3B77">
        <w:rPr>
          <w:b/>
          <w:sz w:val="18"/>
          <w:szCs w:val="18"/>
        </w:rPr>
        <w:t>API</w:t>
      </w:r>
    </w:p>
    <w:p w14:paraId="721DCF06" w14:textId="77777777" w:rsidR="000F18E4" w:rsidRPr="008A3B77" w:rsidRDefault="00000000">
      <w:pPr>
        <w:pStyle w:val="Commarcadores"/>
        <w:spacing w:after="60"/>
        <w:ind w:left="432"/>
        <w:rPr>
          <w:sz w:val="18"/>
          <w:szCs w:val="18"/>
        </w:rPr>
      </w:pPr>
      <w:r w:rsidRPr="008A3B77">
        <w:rPr>
          <w:b/>
          <w:sz w:val="18"/>
          <w:szCs w:val="18"/>
        </w:rPr>
        <w:t>Domain</w:t>
      </w:r>
    </w:p>
    <w:p w14:paraId="7C9BFFD4" w14:textId="77777777" w:rsidR="000F18E4" w:rsidRPr="008A3B77" w:rsidRDefault="00000000">
      <w:pPr>
        <w:pStyle w:val="Commarcadores"/>
        <w:spacing w:after="60"/>
        <w:ind w:left="432"/>
        <w:rPr>
          <w:sz w:val="18"/>
          <w:szCs w:val="18"/>
        </w:rPr>
      </w:pPr>
      <w:r w:rsidRPr="008A3B77">
        <w:rPr>
          <w:b/>
          <w:sz w:val="18"/>
          <w:szCs w:val="18"/>
        </w:rPr>
        <w:t>Application</w:t>
      </w:r>
    </w:p>
    <w:p w14:paraId="07B26287" w14:textId="77777777" w:rsidR="000F18E4" w:rsidRPr="008A3B77" w:rsidRDefault="00000000">
      <w:pPr>
        <w:pStyle w:val="Commarcadores"/>
        <w:spacing w:after="60"/>
        <w:ind w:left="432"/>
        <w:rPr>
          <w:sz w:val="18"/>
          <w:szCs w:val="18"/>
        </w:rPr>
      </w:pPr>
      <w:r w:rsidRPr="008A3B77">
        <w:rPr>
          <w:b/>
          <w:sz w:val="18"/>
          <w:szCs w:val="18"/>
        </w:rPr>
        <w:t>Infrastructure</w:t>
      </w:r>
    </w:p>
    <w:p w14:paraId="617A87EB" w14:textId="77777777" w:rsidR="000F18E4" w:rsidRPr="008A3B77" w:rsidRDefault="00000000">
      <w:pPr>
        <w:spacing w:before="160"/>
        <w:rPr>
          <w:sz w:val="18"/>
          <w:szCs w:val="18"/>
        </w:rPr>
      </w:pPr>
      <w:r w:rsidRPr="008A3B77">
        <w:rPr>
          <w:sz w:val="18"/>
          <w:szCs w:val="18"/>
        </w:rPr>
        <w:t xml:space="preserve">Dentro de cada projeto há um arquivo </w:t>
      </w:r>
      <w:r w:rsidRPr="008A3B77">
        <w:rPr>
          <w:b/>
          <w:sz w:val="18"/>
          <w:szCs w:val="18"/>
        </w:rPr>
        <w:t>.txt</w:t>
      </w:r>
      <w:r w:rsidRPr="008A3B77">
        <w:rPr>
          <w:sz w:val="18"/>
          <w:szCs w:val="18"/>
        </w:rPr>
        <w:t xml:space="preserve"> explicando a sua responsabilidade.</w:t>
      </w:r>
    </w:p>
    <w:p w14:paraId="34BD2906" w14:textId="77777777" w:rsidR="000F18E4" w:rsidRPr="008A3B77" w:rsidRDefault="00000000">
      <w:pPr>
        <w:spacing w:before="200" w:after="120"/>
        <w:rPr>
          <w:sz w:val="18"/>
          <w:szCs w:val="18"/>
        </w:rPr>
      </w:pPr>
      <w:r w:rsidRPr="008A3B77">
        <w:rPr>
          <w:b/>
          <w:color w:val="333333"/>
          <w:sz w:val="20"/>
          <w:szCs w:val="18"/>
        </w:rPr>
        <w:t>Dependências entre camadas</w:t>
      </w:r>
    </w:p>
    <w:p w14:paraId="57DB9F2C" w14:textId="77777777" w:rsidR="000F18E4" w:rsidRPr="008A3B77" w:rsidRDefault="00000000">
      <w:pPr>
        <w:pStyle w:val="Commarcadores"/>
        <w:spacing w:after="100"/>
        <w:ind w:left="432"/>
        <w:rPr>
          <w:sz w:val="18"/>
          <w:szCs w:val="18"/>
        </w:rPr>
      </w:pPr>
      <w:r w:rsidRPr="008A3B77">
        <w:rPr>
          <w:b/>
          <w:sz w:val="18"/>
          <w:szCs w:val="18"/>
        </w:rPr>
        <w:lastRenderedPageBreak/>
        <w:t xml:space="preserve">API: </w:t>
      </w:r>
      <w:r w:rsidRPr="008A3B77">
        <w:rPr>
          <w:sz w:val="18"/>
          <w:szCs w:val="18"/>
        </w:rPr>
        <w:t>usa Application e Infrastructure — é a porta de entrada e precisa conhecer todas as camadas;</w:t>
      </w:r>
    </w:p>
    <w:p w14:paraId="1F764C94" w14:textId="77777777" w:rsidR="000F18E4" w:rsidRPr="008A3B77" w:rsidRDefault="00000000">
      <w:pPr>
        <w:pStyle w:val="Commarcadores"/>
        <w:spacing w:after="100"/>
        <w:ind w:left="432"/>
        <w:rPr>
          <w:sz w:val="18"/>
          <w:szCs w:val="18"/>
        </w:rPr>
      </w:pPr>
      <w:r w:rsidRPr="008A3B77">
        <w:rPr>
          <w:b/>
          <w:sz w:val="18"/>
          <w:szCs w:val="18"/>
        </w:rPr>
        <w:t xml:space="preserve">Application: </w:t>
      </w:r>
      <w:r w:rsidRPr="008A3B77">
        <w:rPr>
          <w:sz w:val="18"/>
          <w:szCs w:val="18"/>
        </w:rPr>
        <w:t>usa Domain — pois precisa das entidades de negócio;</w:t>
      </w:r>
    </w:p>
    <w:p w14:paraId="18648B55" w14:textId="77777777" w:rsidR="000F18E4" w:rsidRPr="008A3B77" w:rsidRDefault="00000000">
      <w:pPr>
        <w:pStyle w:val="Commarcadores"/>
        <w:spacing w:after="100"/>
        <w:ind w:left="432"/>
        <w:rPr>
          <w:sz w:val="18"/>
          <w:szCs w:val="18"/>
        </w:rPr>
      </w:pPr>
      <w:r w:rsidRPr="008A3B77">
        <w:rPr>
          <w:b/>
          <w:sz w:val="18"/>
          <w:szCs w:val="18"/>
        </w:rPr>
        <w:t xml:space="preserve">Infrastructure: </w:t>
      </w:r>
      <w:r w:rsidRPr="008A3B77">
        <w:rPr>
          <w:sz w:val="18"/>
          <w:szCs w:val="18"/>
        </w:rPr>
        <w:t>usa Domain — para mapear as entidades para o banco de dados;</w:t>
      </w:r>
    </w:p>
    <w:p w14:paraId="6441ECE1" w14:textId="77777777" w:rsidR="000F18E4" w:rsidRPr="008A3B77" w:rsidRDefault="00000000">
      <w:pPr>
        <w:pStyle w:val="Commarcadores"/>
        <w:spacing w:after="100"/>
        <w:ind w:left="432"/>
        <w:rPr>
          <w:sz w:val="18"/>
          <w:szCs w:val="18"/>
        </w:rPr>
      </w:pPr>
      <w:r w:rsidRPr="008A3B77">
        <w:rPr>
          <w:b/>
          <w:sz w:val="18"/>
          <w:szCs w:val="18"/>
        </w:rPr>
        <w:t xml:space="preserve">Domain: </w:t>
      </w:r>
      <w:r w:rsidRPr="008A3B77">
        <w:rPr>
          <w:sz w:val="18"/>
          <w:szCs w:val="18"/>
        </w:rPr>
        <w:t>não depende de nenhuma outra camada.</w:t>
      </w:r>
    </w:p>
    <w:p w14:paraId="50296BFF" w14:textId="77777777" w:rsidR="000F18E4" w:rsidRPr="008A3B77" w:rsidRDefault="000F18E4">
      <w:pPr>
        <w:pBdr>
          <w:bottom w:val="single" w:sz="4" w:space="1" w:color="CCCCCC"/>
        </w:pBdr>
        <w:spacing w:before="80" w:after="80"/>
        <w:rPr>
          <w:sz w:val="18"/>
          <w:szCs w:val="18"/>
        </w:rPr>
      </w:pPr>
    </w:p>
    <w:p w14:paraId="602103EE" w14:textId="77777777" w:rsidR="000F18E4" w:rsidRPr="008A3B77" w:rsidRDefault="00000000">
      <w:pPr>
        <w:spacing w:before="200"/>
        <w:rPr>
          <w:sz w:val="18"/>
          <w:szCs w:val="18"/>
        </w:rPr>
      </w:pPr>
      <w:r w:rsidRPr="008A3B77">
        <w:rPr>
          <w:color w:val="444444"/>
          <w:sz w:val="18"/>
          <w:szCs w:val="18"/>
        </w:rPr>
        <w:t>Essa estrutura garante uma arquitetura em camadas com separação de responsabilidades, evitando referências circulares e mantendo o código organizado e de fácil manutenção.</w:t>
      </w:r>
    </w:p>
    <w:sectPr w:rsidR="000F18E4" w:rsidRPr="008A3B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3E3E44"/>
    <w:multiLevelType w:val="hybridMultilevel"/>
    <w:tmpl w:val="E18C54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543962">
    <w:abstractNumId w:val="8"/>
  </w:num>
  <w:num w:numId="2" w16cid:durableId="947547634">
    <w:abstractNumId w:val="6"/>
  </w:num>
  <w:num w:numId="3" w16cid:durableId="625085781">
    <w:abstractNumId w:val="5"/>
  </w:num>
  <w:num w:numId="4" w16cid:durableId="1207067054">
    <w:abstractNumId w:val="4"/>
  </w:num>
  <w:num w:numId="5" w16cid:durableId="626736847">
    <w:abstractNumId w:val="7"/>
  </w:num>
  <w:num w:numId="6" w16cid:durableId="355421768">
    <w:abstractNumId w:val="3"/>
  </w:num>
  <w:num w:numId="7" w16cid:durableId="1340808920">
    <w:abstractNumId w:val="2"/>
  </w:num>
  <w:num w:numId="8" w16cid:durableId="1866362078">
    <w:abstractNumId w:val="1"/>
  </w:num>
  <w:num w:numId="9" w16cid:durableId="1194612048">
    <w:abstractNumId w:val="0"/>
  </w:num>
  <w:num w:numId="10" w16cid:durableId="11971609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8E4"/>
    <w:rsid w:val="0015074B"/>
    <w:rsid w:val="0029639D"/>
    <w:rsid w:val="00326F90"/>
    <w:rsid w:val="006626B8"/>
    <w:rsid w:val="008A3B77"/>
    <w:rsid w:val="009C34DF"/>
    <w:rsid w:val="00AA1D8D"/>
    <w:rsid w:val="00B47730"/>
    <w:rsid w:val="00CB0664"/>
    <w:rsid w:val="00E93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5D52C8"/>
  <w14:defaultImageDpi w14:val="300"/>
  <w15:docId w15:val="{AAAF2932-196A-4741-8ABF-BD8EFF5F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Famar Gomes</cp:lastModifiedBy>
  <cp:revision>2</cp:revision>
  <dcterms:created xsi:type="dcterms:W3CDTF">2026-04-01T01:44:00Z</dcterms:created>
  <dcterms:modified xsi:type="dcterms:W3CDTF">2026-04-01T01:44:00Z</dcterms:modified>
  <cp:category/>
</cp:coreProperties>
</file>