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76399C7" w14:textId="77777777" w:rsidR="00AB51FA" w:rsidRDefault="002716DF">
      <w:pPr>
        <w:pStyle w:val="Titre"/>
      </w:pPr>
      <w:r>
        <w:t>Title</w:t>
      </w:r>
    </w:p>
    <w:sdt>
      <w:sdtPr>
        <w:alias w:val="Auteur "/>
        <w:tag w:val=""/>
        <w:id w:val="254406275"/>
        <w:placeholder>
          <w:docPart w:val="A9C938E67B4B4387A797FFDA88CFBEAB"/>
        </w:placeholder>
        <w:dataBinding w:prefixMappings="xmlns:ns0='http://purl.org/dc/elements/1.1/' xmlns:ns1='http://schemas.openxmlformats.org/package/2006/metadata/core-properties' " w:xpath="/ns1:coreProperties[1]/ns0:creator[1]" w:storeItemID="{6C3C8BC8-F283-45AE-878A-BAB7291924A1}"/>
        <w:text/>
      </w:sdtPr>
      <w:sdtContent>
        <w:p w14:paraId="130F2A0F" w14:textId="2F0F9CC4" w:rsidR="002E4C3F" w:rsidRPr="007C2780" w:rsidRDefault="007C2780" w:rsidP="003F1726">
          <w:pPr>
            <w:pStyle w:val="Author"/>
          </w:pPr>
          <w:proofErr w:type="spellStart"/>
          <w:r w:rsidRPr="003F1726">
            <w:t>Bla</w:t>
          </w:r>
          <w:proofErr w:type="spellEnd"/>
          <w:r w:rsidRPr="003F1726">
            <w:t xml:space="preserve"> </w:t>
          </w:r>
          <w:proofErr w:type="spellStart"/>
          <w:r w:rsidRPr="003F1726">
            <w:t>bla</w:t>
          </w:r>
          <w:proofErr w:type="spellEnd"/>
        </w:p>
      </w:sdtContent>
    </w:sdt>
    <w:p w14:paraId="47CD2EDB" w14:textId="77777777" w:rsidR="00AB51FA" w:rsidRDefault="002716DF">
      <w:pPr>
        <w:pStyle w:val="Titre1"/>
      </w:pPr>
      <w:bookmarkStart w:id="0" w:name="methods"/>
      <w:r>
        <w:rPr>
          <w:rStyle w:val="SectionNumber"/>
        </w:rPr>
        <w:t>1</w:t>
      </w:r>
      <w:r>
        <w:tab/>
        <w:t>Methods</w:t>
      </w:r>
    </w:p>
    <w:p w14:paraId="258B643F" w14:textId="77777777" w:rsidR="00AB51FA" w:rsidRDefault="002716DF" w:rsidP="00002E79">
      <w:pPr>
        <w:pStyle w:val="FirstParagraph"/>
      </w:pPr>
      <w:r>
        <w:t xml:space="preserve">We constructed a statistical model (synthetic contact matrix) that uses mobility data to reproduce the work-related social contact patterns observed in the CoMix survey. In a first step, we designed a statistical model that </w:t>
      </w:r>
      <w:proofErr w:type="gramStart"/>
      <w:r>
        <w:t xml:space="preserve">is </w:t>
      </w:r>
      <w:r w:rsidRPr="00002E79">
        <w:t>able</w:t>
      </w:r>
      <w:r>
        <w:t xml:space="preserve"> to</w:t>
      </w:r>
      <w:proofErr w:type="gramEnd"/>
      <w:r>
        <w:t xml:space="preserve"> appropriately describe the CoMix data. In a second step, we constructed a synthetic contact matrix by adapting the model including mobility data at the workplaces. We run the model separately for three countries: the Netherlands, Belgium and United Kingdom. All code is available from </w:t>
      </w:r>
      <w:hyperlink r:id="rId7">
        <w:r>
          <w:rPr>
            <w:rStyle w:val="Lienhypertexte"/>
          </w:rPr>
          <w:t>https://github.com/anthonyhauser/social_contact</w:t>
        </w:r>
      </w:hyperlink>
      <w:r>
        <w:t>.</w:t>
      </w:r>
    </w:p>
    <w:p w14:paraId="0E834166" w14:textId="77777777" w:rsidR="00A6392B" w:rsidRDefault="00A6392B" w:rsidP="00A6392B">
      <w:pPr>
        <w:pStyle w:val="Corpsdetexte"/>
      </w:pPr>
    </w:p>
    <w:p w14:paraId="64F2DCC5" w14:textId="7680C3B0" w:rsidR="00A6392B" w:rsidRPr="00A6392B" w:rsidRDefault="00A6392B" w:rsidP="00A6392B">
      <w:pPr>
        <w:pStyle w:val="SmallText"/>
      </w:pPr>
      <w:r>
        <w:t>a</w:t>
      </w:r>
    </w:p>
    <w:p w14:paraId="6F9192CF" w14:textId="77777777" w:rsidR="00AB51FA" w:rsidRDefault="002716DF">
      <w:pPr>
        <w:pStyle w:val="Titre2"/>
      </w:pPr>
      <w:bookmarkStart w:id="1" w:name="data"/>
      <w:r>
        <w:rPr>
          <w:rStyle w:val="SectionNumber"/>
        </w:rPr>
        <w:t>1.1</w:t>
      </w:r>
      <w:r>
        <w:tab/>
        <w:t>Data</w:t>
      </w:r>
    </w:p>
    <w:p w14:paraId="3EBA0BCE" w14:textId="77777777" w:rsidR="00AB51FA" w:rsidRDefault="002716DF">
      <w:pPr>
        <w:pStyle w:val="FirstParagraph"/>
      </w:pPr>
      <w:r>
        <w:rPr>
          <w:b/>
          <w:bCs/>
        </w:rPr>
        <w:t>CoMix social contact data</w:t>
      </w:r>
    </w:p>
    <w:p w14:paraId="0263BA60" w14:textId="77777777" w:rsidR="00AB51FA" w:rsidRDefault="002716DF">
      <w:pPr>
        <w:pStyle w:val="Corpsdetexte"/>
      </w:pPr>
      <w:r>
        <w:t>CoMix is a longitudinal multi-country survey aiming at monitoring behavioural changes during the COVID-19 pandemic in Europe from March 2020 to March 2022 Among the 20 countries that conducted the survey, Belgium, the Netherlands and the United Kingdom (UK) were the only ones starting in Spring 2020 and carrying it over 2021. At the start of the study, a representative panel of individuals (e.g., in terms of age, gender, region of residence) was recruited. For the following survey waves, additional panel members were recruited in case of significant proportion of lost-to-follow-ups.  At each survey wave, participants were asked to report each contact they had in past 24 hours. They were also asked to indicate the setting (home, work, school, etc) as well as demographic information (e.g., age range) of the contacts. A contact is defined as an in-person conversation of at least a few words or a skin-contact (REF coletti 2020 Nature).</w:t>
      </w:r>
    </w:p>
    <w:p w14:paraId="46F1B4DD" w14:textId="77777777" w:rsidR="00AB51FA" w:rsidRDefault="002716DF">
      <w:pPr>
        <w:pStyle w:val="Corpsdetexte"/>
      </w:pPr>
      <w:r>
        <w:t>The Netherlands gathered information about XX participants in XX survey waves from XX to XX. The median number of survey wave by participants was XX. XX participants reported their contacts in Belgium during XX survey from XX to XX. The number of participants was much higher in the UK with a total of XX, reporting contacts from XX to XX during XX survey waves The median number of survey wave by participants was also higher in the UK (XX) compared to the Netherlands (XX) and Belgium.  For Netherlands and Belgium, the survey stopped between XX and XX, while social contact data were collected continuously in the UK. As we focused on work-related contacts, we only considered the adult participants separated in four age groups: 18-29, 30-49, 50-69, 70+. For the contacts, we still considered reported contacts with minor, thus including a fifth age group 0-17.</w:t>
      </w:r>
    </w:p>
    <w:p w14:paraId="41B460C6" w14:textId="77777777" w:rsidR="00AB51FA" w:rsidRDefault="002716DF">
      <w:pPr>
        <w:pStyle w:val="Corpsdetexte"/>
      </w:pPr>
      <w:r>
        <w:t>Restriction to different age groups</w:t>
      </w:r>
      <w:bookmarkEnd w:id="0"/>
      <w:bookmarkEnd w:id="1"/>
    </w:p>
    <w:sectPr w:rsidR="00AB51FA">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7AE1481" w14:textId="77777777" w:rsidR="00DD595C" w:rsidRDefault="00DD595C">
      <w:pPr>
        <w:spacing w:after="0"/>
      </w:pPr>
      <w:r>
        <w:separator/>
      </w:r>
    </w:p>
  </w:endnote>
  <w:endnote w:type="continuationSeparator" w:id="0">
    <w:p w14:paraId="75B0CE77" w14:textId="77777777" w:rsidR="00DD595C" w:rsidRDefault="00DD595C">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27CA0EB" w14:textId="77777777" w:rsidR="00DD595C" w:rsidRDefault="00DD595C">
      <w:r>
        <w:separator/>
      </w:r>
    </w:p>
  </w:footnote>
  <w:footnote w:type="continuationSeparator" w:id="0">
    <w:p w14:paraId="664F5C3D" w14:textId="77777777" w:rsidR="00DD595C" w:rsidRDefault="00DD595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506C92A4"/>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2D1ACBAA"/>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F0EAF33A"/>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CA049EE6"/>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AC18B6CA"/>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F4644DEE"/>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7F402330"/>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6C14BE56"/>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8E2C97B2"/>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B66027BE"/>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000A990"/>
    <w:multiLevelType w:val="multilevel"/>
    <w:tmpl w:val="66344A0C"/>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 w16cid:durableId="1149711611">
    <w:abstractNumId w:val="10"/>
  </w:num>
  <w:num w:numId="2" w16cid:durableId="1456097051">
    <w:abstractNumId w:val="8"/>
  </w:num>
  <w:num w:numId="3" w16cid:durableId="1110705533">
    <w:abstractNumId w:val="3"/>
  </w:num>
  <w:num w:numId="4" w16cid:durableId="2094162552">
    <w:abstractNumId w:val="2"/>
  </w:num>
  <w:num w:numId="5" w16cid:durableId="629092565">
    <w:abstractNumId w:val="1"/>
  </w:num>
  <w:num w:numId="6" w16cid:durableId="361251820">
    <w:abstractNumId w:val="0"/>
  </w:num>
  <w:num w:numId="7" w16cid:durableId="1513452856">
    <w:abstractNumId w:val="9"/>
  </w:num>
  <w:num w:numId="8" w16cid:durableId="1562516368">
    <w:abstractNumId w:val="7"/>
  </w:num>
  <w:num w:numId="9" w16cid:durableId="2019309519">
    <w:abstractNumId w:val="6"/>
  </w:num>
  <w:num w:numId="10" w16cid:durableId="509419437">
    <w:abstractNumId w:val="5"/>
  </w:num>
  <w:num w:numId="11" w16cid:durableId="36309322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hyphenationZone w:val="425"/>
  <w:drawingGridHorizontalSpacing w:val="360"/>
  <w:drawingGridVerticalSpacing w:val="360"/>
  <w:displayHorizontalDrawingGridEvery w:val="0"/>
  <w:displayVerticalDrawingGridEvery w:val="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AB51FA"/>
    <w:rsid w:val="00002E79"/>
    <w:rsid w:val="000C19C5"/>
    <w:rsid w:val="00172E59"/>
    <w:rsid w:val="002276E6"/>
    <w:rsid w:val="002716DF"/>
    <w:rsid w:val="002E4C3F"/>
    <w:rsid w:val="003F1726"/>
    <w:rsid w:val="005E69AF"/>
    <w:rsid w:val="00645487"/>
    <w:rsid w:val="007C2780"/>
    <w:rsid w:val="008435CE"/>
    <w:rsid w:val="009B35F5"/>
    <w:rsid w:val="00A6392B"/>
    <w:rsid w:val="00AB51FA"/>
    <w:rsid w:val="00C263CF"/>
    <w:rsid w:val="00DD595C"/>
  </w:rsids>
  <m:mathPr>
    <m:mathFont m:val="Cambria Math"/>
    <m:brkBin m:val="before"/>
    <m:brkBinSub m:val="--"/>
    <m:smallFrac m:val="0"/>
    <m:dispDef/>
    <m:lMargin m:val="0"/>
    <m:rMargin m:val="0"/>
    <m:defJc m:val="centerGroup"/>
    <m:wrapRight/>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283B584"/>
  <w15:docId w15:val="{FD4D180F-F5BF-4D21-AB31-47F8A2533B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heading 6"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3" w:semiHidden="1" w:unhideWhenUsed="1"/>
    <w:lsdException w:name="List Bullet 4"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Titre1">
    <w:name w:val="heading 1"/>
    <w:basedOn w:val="Normal"/>
    <w:next w:val="Corpsdetexte"/>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Titre2">
    <w:name w:val="heading 2"/>
    <w:basedOn w:val="Normal"/>
    <w:next w:val="Corpsdetexte"/>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Titre3">
    <w:name w:val="heading 3"/>
    <w:basedOn w:val="Normal"/>
    <w:next w:val="Corpsdetexte"/>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Titre4">
    <w:name w:val="heading 4"/>
    <w:basedOn w:val="Normal"/>
    <w:next w:val="Corpsdetexte"/>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Titre5">
    <w:name w:val="heading 5"/>
    <w:basedOn w:val="Normal"/>
    <w:next w:val="Corpsdetexte"/>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Titre6">
    <w:name w:val="heading 6"/>
    <w:basedOn w:val="Normal"/>
    <w:next w:val="Corpsdetexte"/>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Titre7">
    <w:name w:val="heading 7"/>
    <w:basedOn w:val="Normal"/>
    <w:next w:val="Corpsdetexte"/>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Titre8">
    <w:name w:val="heading 8"/>
    <w:basedOn w:val="Normal"/>
    <w:next w:val="Corpsdetexte"/>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Titre9">
    <w:name w:val="heading 9"/>
    <w:basedOn w:val="Normal"/>
    <w:next w:val="Corpsdetexte"/>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Corpsdetexte">
    <w:name w:val="Body Text"/>
    <w:basedOn w:val="Normal"/>
    <w:link w:val="CorpsdetexteCar"/>
    <w:qFormat/>
    <w:rsid w:val="00C263CF"/>
    <w:pPr>
      <w:spacing w:before="180" w:after="180"/>
    </w:pPr>
    <w:rPr>
      <w:sz w:val="22"/>
    </w:rPr>
  </w:style>
  <w:style w:type="paragraph" w:customStyle="1" w:styleId="FirstParagraph">
    <w:name w:val="First Paragraph"/>
    <w:basedOn w:val="Corpsdetexte"/>
    <w:next w:val="Corpsdetexte"/>
    <w:qFormat/>
    <w:rsid w:val="00C263CF"/>
  </w:style>
  <w:style w:type="paragraph" w:customStyle="1" w:styleId="Compact">
    <w:name w:val="Compact"/>
    <w:basedOn w:val="Corpsdetexte"/>
    <w:qFormat/>
    <w:pPr>
      <w:spacing w:before="36" w:after="36"/>
    </w:pPr>
  </w:style>
  <w:style w:type="paragraph" w:styleId="Titre">
    <w:name w:val="Title"/>
    <w:basedOn w:val="Normal"/>
    <w:next w:val="Corpsdetexte"/>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ous-titre">
    <w:name w:val="Subtitle"/>
    <w:basedOn w:val="Titre"/>
    <w:next w:val="Corpsdetexte"/>
    <w:qFormat/>
    <w:pPr>
      <w:spacing w:before="240"/>
    </w:pPr>
    <w:rPr>
      <w:sz w:val="30"/>
      <w:szCs w:val="30"/>
    </w:rPr>
  </w:style>
  <w:style w:type="paragraph" w:customStyle="1" w:styleId="Author">
    <w:name w:val="Author"/>
    <w:next w:val="Corpsdetexte"/>
    <w:qFormat/>
    <w:rsid w:val="003F1726"/>
    <w:pPr>
      <w:keepNext/>
      <w:keepLines/>
      <w:spacing w:before="120" w:after="120" w:line="360" w:lineRule="auto"/>
    </w:pPr>
    <w:rPr>
      <w:sz w:val="20"/>
    </w:rPr>
  </w:style>
  <w:style w:type="paragraph" w:styleId="Date">
    <w:name w:val="Date"/>
    <w:next w:val="Corpsdetexte"/>
    <w:qFormat/>
    <w:pPr>
      <w:keepNext/>
      <w:keepLines/>
      <w:jc w:val="center"/>
    </w:pPr>
  </w:style>
  <w:style w:type="paragraph" w:customStyle="1" w:styleId="Abstract">
    <w:name w:val="Abstract"/>
    <w:basedOn w:val="Normal"/>
    <w:next w:val="Corpsdetexte"/>
    <w:qFormat/>
    <w:pPr>
      <w:keepNext/>
      <w:keepLines/>
      <w:spacing w:before="300" w:after="300"/>
    </w:pPr>
    <w:rPr>
      <w:sz w:val="20"/>
      <w:szCs w:val="20"/>
    </w:rPr>
  </w:style>
  <w:style w:type="paragraph" w:styleId="Bibliographie">
    <w:name w:val="Bibliography"/>
    <w:basedOn w:val="Normal"/>
    <w:qFormat/>
  </w:style>
  <w:style w:type="paragraph" w:styleId="Normalcentr">
    <w:name w:val="Block Text"/>
    <w:basedOn w:val="Corpsdetexte"/>
    <w:next w:val="Corpsdetexte"/>
    <w:uiPriority w:val="9"/>
    <w:unhideWhenUsed/>
    <w:qFormat/>
    <w:pPr>
      <w:spacing w:before="100" w:after="100"/>
      <w:ind w:left="480" w:right="480"/>
    </w:pPr>
  </w:style>
  <w:style w:type="paragraph" w:styleId="Notedebasdepage">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Lgende">
    <w:name w:val="caption"/>
    <w:basedOn w:val="Normal"/>
    <w:link w:val="LgendeCar"/>
    <w:pPr>
      <w:spacing w:after="120"/>
    </w:pPr>
    <w:rPr>
      <w:i/>
    </w:rPr>
  </w:style>
  <w:style w:type="paragraph" w:customStyle="1" w:styleId="TableCaption">
    <w:name w:val="Table Caption"/>
    <w:basedOn w:val="Lgende"/>
    <w:pPr>
      <w:keepNext/>
    </w:pPr>
  </w:style>
  <w:style w:type="paragraph" w:customStyle="1" w:styleId="ImageCaption">
    <w:name w:val="Image Caption"/>
    <w:basedOn w:val="Lgende"/>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LgendeCar">
    <w:name w:val="Légende Car"/>
    <w:basedOn w:val="Policepardfaut"/>
    <w:link w:val="Lgende"/>
  </w:style>
  <w:style w:type="character" w:customStyle="1" w:styleId="VerbatimChar">
    <w:name w:val="Verbatim Char"/>
    <w:basedOn w:val="LgendeCar"/>
    <w:link w:val="SourceCode"/>
    <w:rPr>
      <w:rFonts w:ascii="Consolas" w:hAnsi="Consolas"/>
      <w:sz w:val="22"/>
    </w:rPr>
  </w:style>
  <w:style w:type="character" w:customStyle="1" w:styleId="SectionNumber">
    <w:name w:val="Section Number"/>
    <w:basedOn w:val="LgendeCar"/>
  </w:style>
  <w:style w:type="character" w:styleId="Appelnotedebasdep">
    <w:name w:val="footnote reference"/>
    <w:basedOn w:val="LgendeCar"/>
    <w:rPr>
      <w:vertAlign w:val="superscript"/>
    </w:rPr>
  </w:style>
  <w:style w:type="character" w:styleId="Lienhypertexte">
    <w:name w:val="Hyperlink"/>
    <w:basedOn w:val="LgendeCar"/>
    <w:rPr>
      <w:color w:val="4F81BD" w:themeColor="accent1"/>
    </w:rPr>
  </w:style>
  <w:style w:type="paragraph" w:styleId="En-ttedetabledesmatires">
    <w:name w:val="TOC Heading"/>
    <w:basedOn w:val="Titre1"/>
    <w:next w:val="Corpsdetexte"/>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shd w:val="clear" w:color="auto" w:fill="F8F8F8"/>
      <w:wordWrap w:val="0"/>
    </w:pPr>
  </w:style>
  <w:style w:type="character" w:customStyle="1" w:styleId="KeywordTok">
    <w:name w:val="KeywordTok"/>
    <w:basedOn w:val="VerbatimChar"/>
    <w:rPr>
      <w:rFonts w:ascii="Consolas" w:hAnsi="Consolas"/>
      <w:b/>
      <w:color w:val="204A87"/>
      <w:sz w:val="22"/>
      <w:shd w:val="clear" w:color="auto" w:fill="F8F8F8"/>
    </w:rPr>
  </w:style>
  <w:style w:type="character" w:customStyle="1" w:styleId="DataTypeTok">
    <w:name w:val="DataTypeTok"/>
    <w:basedOn w:val="VerbatimChar"/>
    <w:rPr>
      <w:rFonts w:ascii="Consolas" w:hAnsi="Consolas"/>
      <w:color w:val="204A87"/>
      <w:sz w:val="22"/>
      <w:shd w:val="clear" w:color="auto" w:fill="F8F8F8"/>
    </w:rPr>
  </w:style>
  <w:style w:type="character" w:customStyle="1" w:styleId="DecValTok">
    <w:name w:val="DecValTok"/>
    <w:basedOn w:val="VerbatimChar"/>
    <w:rPr>
      <w:rFonts w:ascii="Consolas" w:hAnsi="Consolas"/>
      <w:color w:val="0000CF"/>
      <w:sz w:val="22"/>
      <w:shd w:val="clear" w:color="auto" w:fill="F8F8F8"/>
    </w:rPr>
  </w:style>
  <w:style w:type="character" w:customStyle="1" w:styleId="BaseNTok">
    <w:name w:val="BaseNTok"/>
    <w:basedOn w:val="VerbatimChar"/>
    <w:rPr>
      <w:rFonts w:ascii="Consolas" w:hAnsi="Consolas"/>
      <w:color w:val="0000CF"/>
      <w:sz w:val="22"/>
      <w:shd w:val="clear" w:color="auto" w:fill="F8F8F8"/>
    </w:rPr>
  </w:style>
  <w:style w:type="character" w:customStyle="1" w:styleId="FloatTok">
    <w:name w:val="FloatTok"/>
    <w:basedOn w:val="VerbatimChar"/>
    <w:rPr>
      <w:rFonts w:ascii="Consolas" w:hAnsi="Consolas"/>
      <w:color w:val="0000CF"/>
      <w:sz w:val="22"/>
      <w:shd w:val="clear" w:color="auto" w:fill="F8F8F8"/>
    </w:rPr>
  </w:style>
  <w:style w:type="character" w:customStyle="1" w:styleId="ConstantTok">
    <w:name w:val="ConstantTok"/>
    <w:basedOn w:val="VerbatimChar"/>
    <w:rPr>
      <w:rFonts w:ascii="Consolas" w:hAnsi="Consolas"/>
      <w:color w:val="8F5902"/>
      <w:sz w:val="22"/>
      <w:shd w:val="clear" w:color="auto" w:fill="F8F8F8"/>
    </w:rPr>
  </w:style>
  <w:style w:type="character" w:customStyle="1" w:styleId="CharTok">
    <w:name w:val="CharTok"/>
    <w:basedOn w:val="VerbatimChar"/>
    <w:rPr>
      <w:rFonts w:ascii="Consolas" w:hAnsi="Consolas"/>
      <w:color w:val="4E9A06"/>
      <w:sz w:val="22"/>
      <w:shd w:val="clear" w:color="auto" w:fill="F8F8F8"/>
    </w:rPr>
  </w:style>
  <w:style w:type="character" w:customStyle="1" w:styleId="SpecialCharTok">
    <w:name w:val="SpecialCharTok"/>
    <w:basedOn w:val="VerbatimChar"/>
    <w:rPr>
      <w:rFonts w:ascii="Consolas" w:hAnsi="Consolas"/>
      <w:b/>
      <w:color w:val="CE5C00"/>
      <w:sz w:val="22"/>
      <w:shd w:val="clear" w:color="auto" w:fill="F8F8F8"/>
    </w:rPr>
  </w:style>
  <w:style w:type="character" w:customStyle="1" w:styleId="StringTok">
    <w:name w:val="StringTok"/>
    <w:basedOn w:val="VerbatimChar"/>
    <w:rPr>
      <w:rFonts w:ascii="Consolas" w:hAnsi="Consolas"/>
      <w:color w:val="4E9A06"/>
      <w:sz w:val="22"/>
      <w:shd w:val="clear" w:color="auto" w:fill="F8F8F8"/>
    </w:rPr>
  </w:style>
  <w:style w:type="character" w:customStyle="1" w:styleId="VerbatimStringTok">
    <w:name w:val="VerbatimStringTok"/>
    <w:basedOn w:val="VerbatimChar"/>
    <w:rPr>
      <w:rFonts w:ascii="Consolas" w:hAnsi="Consolas"/>
      <w:color w:val="4E9A06"/>
      <w:sz w:val="22"/>
      <w:shd w:val="clear" w:color="auto" w:fill="F8F8F8"/>
    </w:rPr>
  </w:style>
  <w:style w:type="character" w:customStyle="1" w:styleId="SpecialStringTok">
    <w:name w:val="SpecialStringTok"/>
    <w:basedOn w:val="VerbatimChar"/>
    <w:rPr>
      <w:rFonts w:ascii="Consolas" w:hAnsi="Consolas"/>
      <w:color w:val="4E9A06"/>
      <w:sz w:val="22"/>
      <w:shd w:val="clear" w:color="auto" w:fill="F8F8F8"/>
    </w:rPr>
  </w:style>
  <w:style w:type="character" w:customStyle="1" w:styleId="ImportTok">
    <w:name w:val="ImportTok"/>
    <w:basedOn w:val="VerbatimChar"/>
    <w:rPr>
      <w:rFonts w:ascii="Consolas" w:hAnsi="Consolas"/>
      <w:sz w:val="22"/>
      <w:shd w:val="clear" w:color="auto" w:fill="F8F8F8"/>
    </w:rPr>
  </w:style>
  <w:style w:type="character" w:customStyle="1" w:styleId="CommentTok">
    <w:name w:val="CommentTok"/>
    <w:basedOn w:val="VerbatimChar"/>
    <w:rPr>
      <w:rFonts w:ascii="Consolas" w:hAnsi="Consolas"/>
      <w:i/>
      <w:color w:val="8F5902"/>
      <w:sz w:val="22"/>
      <w:shd w:val="clear" w:color="auto" w:fill="F8F8F8"/>
    </w:rPr>
  </w:style>
  <w:style w:type="character" w:customStyle="1" w:styleId="DocumentationTok">
    <w:name w:val="DocumentationTok"/>
    <w:basedOn w:val="VerbatimChar"/>
    <w:rPr>
      <w:rFonts w:ascii="Consolas" w:hAnsi="Consolas"/>
      <w:b/>
      <w:i/>
      <w:color w:val="8F5902"/>
      <w:sz w:val="22"/>
      <w:shd w:val="clear" w:color="auto" w:fill="F8F8F8"/>
    </w:rPr>
  </w:style>
  <w:style w:type="character" w:customStyle="1" w:styleId="AnnotationTok">
    <w:name w:val="AnnotationTok"/>
    <w:basedOn w:val="VerbatimChar"/>
    <w:rPr>
      <w:rFonts w:ascii="Consolas" w:hAnsi="Consolas"/>
      <w:b/>
      <w:i/>
      <w:color w:val="8F5902"/>
      <w:sz w:val="22"/>
      <w:shd w:val="clear" w:color="auto" w:fill="F8F8F8"/>
    </w:rPr>
  </w:style>
  <w:style w:type="character" w:customStyle="1" w:styleId="CommentVarTok">
    <w:name w:val="CommentVarTok"/>
    <w:basedOn w:val="VerbatimChar"/>
    <w:rPr>
      <w:rFonts w:ascii="Consolas" w:hAnsi="Consolas"/>
      <w:b/>
      <w:i/>
      <w:color w:val="8F5902"/>
      <w:sz w:val="22"/>
      <w:shd w:val="clear" w:color="auto" w:fill="F8F8F8"/>
    </w:rPr>
  </w:style>
  <w:style w:type="character" w:customStyle="1" w:styleId="OtherTok">
    <w:name w:val="OtherTok"/>
    <w:basedOn w:val="VerbatimChar"/>
    <w:rPr>
      <w:rFonts w:ascii="Consolas" w:hAnsi="Consolas"/>
      <w:color w:val="8F5902"/>
      <w:sz w:val="22"/>
      <w:shd w:val="clear" w:color="auto" w:fill="F8F8F8"/>
    </w:rPr>
  </w:style>
  <w:style w:type="character" w:customStyle="1" w:styleId="FunctionTok">
    <w:name w:val="FunctionTok"/>
    <w:basedOn w:val="VerbatimChar"/>
    <w:rPr>
      <w:rFonts w:ascii="Consolas" w:hAnsi="Consolas"/>
      <w:b/>
      <w:color w:val="204A87"/>
      <w:sz w:val="22"/>
      <w:shd w:val="clear" w:color="auto" w:fill="F8F8F8"/>
    </w:rPr>
  </w:style>
  <w:style w:type="character" w:customStyle="1" w:styleId="VariableTok">
    <w:name w:val="VariableTok"/>
    <w:basedOn w:val="VerbatimChar"/>
    <w:rPr>
      <w:rFonts w:ascii="Consolas" w:hAnsi="Consolas"/>
      <w:color w:val="000000"/>
      <w:sz w:val="22"/>
      <w:shd w:val="clear" w:color="auto" w:fill="F8F8F8"/>
    </w:rPr>
  </w:style>
  <w:style w:type="character" w:customStyle="1" w:styleId="ControlFlowTok">
    <w:name w:val="ControlFlowTok"/>
    <w:basedOn w:val="VerbatimChar"/>
    <w:rPr>
      <w:rFonts w:ascii="Consolas" w:hAnsi="Consolas"/>
      <w:b/>
      <w:color w:val="204A87"/>
      <w:sz w:val="22"/>
      <w:shd w:val="clear" w:color="auto" w:fill="F8F8F8"/>
    </w:rPr>
  </w:style>
  <w:style w:type="character" w:customStyle="1" w:styleId="OperatorTok">
    <w:name w:val="OperatorTok"/>
    <w:basedOn w:val="VerbatimChar"/>
    <w:rPr>
      <w:rFonts w:ascii="Consolas" w:hAnsi="Consolas"/>
      <w:b/>
      <w:color w:val="CE5C00"/>
      <w:sz w:val="22"/>
      <w:shd w:val="clear" w:color="auto" w:fill="F8F8F8"/>
    </w:rPr>
  </w:style>
  <w:style w:type="character" w:customStyle="1" w:styleId="BuiltInTok">
    <w:name w:val="BuiltInTok"/>
    <w:basedOn w:val="VerbatimChar"/>
    <w:rPr>
      <w:rFonts w:ascii="Consolas" w:hAnsi="Consolas"/>
      <w:sz w:val="22"/>
      <w:shd w:val="clear" w:color="auto" w:fill="F8F8F8"/>
    </w:rPr>
  </w:style>
  <w:style w:type="character" w:customStyle="1" w:styleId="ExtensionTok">
    <w:name w:val="ExtensionTok"/>
    <w:basedOn w:val="VerbatimChar"/>
    <w:rPr>
      <w:rFonts w:ascii="Consolas" w:hAnsi="Consolas"/>
      <w:sz w:val="22"/>
      <w:shd w:val="clear" w:color="auto" w:fill="F8F8F8"/>
    </w:rPr>
  </w:style>
  <w:style w:type="character" w:customStyle="1" w:styleId="PreprocessorTok">
    <w:name w:val="PreprocessorTok"/>
    <w:basedOn w:val="VerbatimChar"/>
    <w:rPr>
      <w:rFonts w:ascii="Consolas" w:hAnsi="Consolas"/>
      <w:i/>
      <w:color w:val="8F5902"/>
      <w:sz w:val="22"/>
      <w:shd w:val="clear" w:color="auto" w:fill="F8F8F8"/>
    </w:rPr>
  </w:style>
  <w:style w:type="character" w:customStyle="1" w:styleId="AttributeTok">
    <w:name w:val="AttributeTok"/>
    <w:basedOn w:val="VerbatimChar"/>
    <w:rPr>
      <w:rFonts w:ascii="Consolas" w:hAnsi="Consolas"/>
      <w:color w:val="204A87"/>
      <w:sz w:val="22"/>
      <w:shd w:val="clear" w:color="auto" w:fill="F8F8F8"/>
    </w:rPr>
  </w:style>
  <w:style w:type="character" w:customStyle="1" w:styleId="RegionMarkerTok">
    <w:name w:val="RegionMarkerTok"/>
    <w:basedOn w:val="VerbatimChar"/>
    <w:rPr>
      <w:rFonts w:ascii="Consolas" w:hAnsi="Consolas"/>
      <w:sz w:val="22"/>
      <w:shd w:val="clear" w:color="auto" w:fill="F8F8F8"/>
    </w:rPr>
  </w:style>
  <w:style w:type="character" w:customStyle="1" w:styleId="InformationTok">
    <w:name w:val="InformationTok"/>
    <w:basedOn w:val="VerbatimChar"/>
    <w:rPr>
      <w:rFonts w:ascii="Consolas" w:hAnsi="Consolas"/>
      <w:b/>
      <w:i/>
      <w:color w:val="8F5902"/>
      <w:sz w:val="22"/>
      <w:shd w:val="clear" w:color="auto" w:fill="F8F8F8"/>
    </w:rPr>
  </w:style>
  <w:style w:type="character" w:customStyle="1" w:styleId="WarningTok">
    <w:name w:val="WarningTok"/>
    <w:basedOn w:val="VerbatimChar"/>
    <w:rPr>
      <w:rFonts w:ascii="Consolas" w:hAnsi="Consolas"/>
      <w:b/>
      <w:i/>
      <w:color w:val="8F5902"/>
      <w:sz w:val="22"/>
      <w:shd w:val="clear" w:color="auto" w:fill="F8F8F8"/>
    </w:rPr>
  </w:style>
  <w:style w:type="character" w:customStyle="1" w:styleId="AlertTok">
    <w:name w:val="AlertTok"/>
    <w:basedOn w:val="VerbatimChar"/>
    <w:rPr>
      <w:rFonts w:ascii="Consolas" w:hAnsi="Consolas"/>
      <w:color w:val="EF2929"/>
      <w:sz w:val="22"/>
      <w:shd w:val="clear" w:color="auto" w:fill="F8F8F8"/>
    </w:rPr>
  </w:style>
  <w:style w:type="character" w:customStyle="1" w:styleId="ErrorTok">
    <w:name w:val="ErrorTok"/>
    <w:basedOn w:val="VerbatimChar"/>
    <w:rPr>
      <w:rFonts w:ascii="Consolas" w:hAnsi="Consolas"/>
      <w:b/>
      <w:color w:val="A40000"/>
      <w:sz w:val="22"/>
      <w:shd w:val="clear" w:color="auto" w:fill="F8F8F8"/>
    </w:rPr>
  </w:style>
  <w:style w:type="character" w:customStyle="1" w:styleId="NormalTok">
    <w:name w:val="NormalTok"/>
    <w:basedOn w:val="VerbatimChar"/>
    <w:rPr>
      <w:rFonts w:ascii="Consolas" w:hAnsi="Consolas"/>
      <w:sz w:val="22"/>
      <w:shd w:val="clear" w:color="auto" w:fill="F8F8F8"/>
    </w:rPr>
  </w:style>
  <w:style w:type="paragraph" w:styleId="En-tte">
    <w:name w:val="header"/>
    <w:basedOn w:val="Normal"/>
    <w:link w:val="En-tteCar"/>
    <w:unhideWhenUsed/>
    <w:rsid w:val="002E4C3F"/>
    <w:pPr>
      <w:tabs>
        <w:tab w:val="center" w:pos="4513"/>
        <w:tab w:val="right" w:pos="9026"/>
      </w:tabs>
      <w:spacing w:after="0"/>
    </w:pPr>
  </w:style>
  <w:style w:type="character" w:customStyle="1" w:styleId="En-tteCar">
    <w:name w:val="En-tête Car"/>
    <w:basedOn w:val="Policepardfaut"/>
    <w:link w:val="En-tte"/>
    <w:rsid w:val="002E4C3F"/>
  </w:style>
  <w:style w:type="paragraph" w:styleId="Pieddepage">
    <w:name w:val="footer"/>
    <w:basedOn w:val="Normal"/>
    <w:link w:val="PieddepageCar"/>
    <w:unhideWhenUsed/>
    <w:rsid w:val="002E4C3F"/>
    <w:pPr>
      <w:tabs>
        <w:tab w:val="center" w:pos="4513"/>
        <w:tab w:val="right" w:pos="9026"/>
      </w:tabs>
      <w:spacing w:after="0"/>
    </w:pPr>
  </w:style>
  <w:style w:type="character" w:customStyle="1" w:styleId="PieddepageCar">
    <w:name w:val="Pied de page Car"/>
    <w:basedOn w:val="Policepardfaut"/>
    <w:link w:val="Pieddepage"/>
    <w:rsid w:val="002E4C3F"/>
  </w:style>
  <w:style w:type="character" w:styleId="Textedelespacerserv">
    <w:name w:val="Placeholder Text"/>
    <w:basedOn w:val="Policepardfaut"/>
    <w:semiHidden/>
    <w:rsid w:val="002E4C3F"/>
    <w:rPr>
      <w:color w:val="808080"/>
    </w:rPr>
  </w:style>
  <w:style w:type="character" w:customStyle="1" w:styleId="CorpsdetexteCar">
    <w:name w:val="Corps de texte Car"/>
    <w:basedOn w:val="Policepardfaut"/>
    <w:link w:val="Corpsdetexte"/>
    <w:rsid w:val="002E4C3F"/>
    <w:rPr>
      <w:sz w:val="22"/>
    </w:rPr>
  </w:style>
  <w:style w:type="paragraph" w:customStyle="1" w:styleId="SmallText">
    <w:name w:val="SmallText"/>
    <w:basedOn w:val="Corpsdetexte"/>
    <w:link w:val="SmallTextCar"/>
    <w:qFormat/>
    <w:rsid w:val="00A6392B"/>
    <w:rPr>
      <w:sz w:val="16"/>
    </w:rPr>
  </w:style>
  <w:style w:type="character" w:customStyle="1" w:styleId="SmallTextCar">
    <w:name w:val="SmallText Car"/>
    <w:basedOn w:val="CorpsdetexteCar"/>
    <w:link w:val="SmallText"/>
    <w:rsid w:val="00A6392B"/>
    <w:rPr>
      <w:sz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github.com/anthonyhauser/social_contact"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glossaryDocument" Target="glossary/document.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A9C938E67B4B4387A797FFDA88CFBEAB"/>
        <w:category>
          <w:name w:val="Général"/>
          <w:gallery w:val="placeholder"/>
        </w:category>
        <w:types>
          <w:type w:val="bbPlcHdr"/>
        </w:types>
        <w:behaviors>
          <w:behavior w:val="content"/>
        </w:behaviors>
        <w:guid w:val="{121B99ED-E2AE-4BE4-9022-9CA76C2FE3F4}"/>
      </w:docPartPr>
      <w:docPartBody>
        <w:p w:rsidR="00783F0D" w:rsidRDefault="00576C2F">
          <w:r w:rsidRPr="0000230A">
            <w:rPr>
              <w:rStyle w:val="Textedelespacerserv"/>
            </w:rPr>
            <w:t>[Auteur ]</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76C2F"/>
    <w:rsid w:val="00195DC3"/>
    <w:rsid w:val="00576C2F"/>
    <w:rsid w:val="00631CC5"/>
    <w:rsid w:val="00783F0D"/>
    <w:rsid w:val="00A5077E"/>
    <w:rsid w:val="00AE2F7D"/>
    <w:rsid w:val="00ED2807"/>
    <w:rsid w:val="00FD1CB3"/>
  </w:rsids>
  <m:mathPr>
    <m:mathFont m:val="Cambria Math"/>
    <m:brkBin m:val="before"/>
    <m:brkBinSub m:val="--"/>
    <m:smallFrac m:val="0"/>
    <m:dispDef/>
    <m:lMargin m:val="0"/>
    <m:rMargin m:val="0"/>
    <m:defJc m:val="centerGroup"/>
    <m:wrapIndent m:val="1440"/>
    <m:intLim m:val="subSup"/>
    <m:naryLim m:val="undOvr"/>
  </m:mathPr>
  <w:themeFontLang w:val="fr-FR" w:eastAsia="ko-KR"/>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fr-FR" w:eastAsia="ko-KR"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iPriority="0"/>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styleId="Textedelespacerserv">
    <w:name w:val="Placeholder Text"/>
    <w:basedOn w:val="Policepardfaut"/>
    <w:semiHidden/>
    <w:rsid w:val="00576C2F"/>
    <w:rPr>
      <w:color w:val="808080"/>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21</TotalTime>
  <Pages>1</Pages>
  <Words>391</Words>
  <Characters>2156</Characters>
  <Application>Microsoft Office Word</Application>
  <DocSecurity>0</DocSecurity>
  <Lines>17</Lines>
  <Paragraphs>5</Paragraphs>
  <ScaleCrop>false</ScaleCrop>
  <Company/>
  <LinksUpToDate>false</LinksUpToDate>
  <CharactersWithSpaces>2542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Title</dc:title>
  <dc:creator>Bla bla</dc:creator>
  <cp:keywords/>
  <cp:lastModifiedBy>Hauser Anthony</cp:lastModifiedBy>
  <cp:revision>10</cp:revision>
  <dcterms:created xsi:type="dcterms:W3CDTF">2024-02-05T12:30:00Z</dcterms:created>
  <dcterms:modified xsi:type="dcterms:W3CDTF">2025-02-10T14:03:00Z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utput">
    <vt:lpwstr/>
  </property>
</Properties>
</file>