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i w:val="false"/>
          <w:iCs w:val="false"/>
          <w:color w:val="1A2A3A"/>
          <w:sz w:val="36"/>
          <w:szCs w:val="36"/>
        </w:rPr>
        <w:t xml:space="preserve">Progression annuelle — Mathématiques 6ème — 2026/2027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Programme BO avril 2025  •  </w:t>
      </w:r>
      <w:r>
        <w:rPr>
          <w:rFonts w:ascii="Arial" w:cs="Arial" w:eastAsia="Arial" w:hAnsi="Arial"/>
          <w:b/>
          <w:bCs/>
          <w:i w:val="false"/>
          <w:iCs w:val="false"/>
          <w:color w:val="2980B9"/>
          <w:sz w:val="19"/>
          <w:szCs w:val="19"/>
        </w:rPr>
        <w:t xml:space="preserve">17 chapitres  •  </w:t>
      </w:r>
      <w:r>
        <w:rPr>
          <w:rFonts w:ascii="Arial" w:cs="Arial" w:eastAsia="Arial" w:hAnsi="Arial"/>
          <w:b/>
          <w:bCs/>
          <w:i w:val="false"/>
          <w:iCs w:val="false"/>
          <w:color w:val="27AE60"/>
          <w:sz w:val="19"/>
          <w:szCs w:val="19"/>
        </w:rPr>
        <w:t xml:space="preserve">115 heures de cours  •  </w:t>
      </w:r>
      <w:r>
        <w:rPr>
          <w:rFonts w:ascii="Arial" w:cs="Arial" w:eastAsia="Arial" w:hAnsi="Arial"/>
          <w:b w:val="false"/>
          <w:bCs w:val="false"/>
          <w:i/>
          <w:iCs/>
          <w:color w:val="666666"/>
          <w:sz w:val="19"/>
          <w:szCs w:val="19"/>
        </w:rPr>
        <w:t xml:space="preserve">Progression intercalée Calcul / Géométrie</w:t>
      </w:r>
    </w:p>
    <w:tbl>
      <w:tblPr>
        <w:tblW w:type="dxa" w:w="15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600"/>
        <w:gridCol w:w="1200"/>
        <w:gridCol w:w="640"/>
        <w:gridCol w:w="3200"/>
        <w:gridCol w:w="2400"/>
      </w:tblGrid>
      <w:tr>
        <w:trPr>
          <w:tblHeader/>
        </w:trP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A3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A3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Chapitre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A3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Domaine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A3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Heures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A3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Contenu du cours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A3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Ressources disponibles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22"/>
                <w:szCs w:val="22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20"/>
                <w:szCs w:val="20"/>
              </w:rPr>
              <w:t xml:space="preserve">Les nombres entiers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4F72"/>
                <w:sz w:val="18"/>
                <w:szCs w:val="18"/>
              </w:rPr>
              <w:t xml:space="preserve">Calcul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22"/>
                <w:szCs w:val="22"/>
              </w:rPr>
              <w:t xml:space="preserve">5h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Numération décimale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Comparer des nombres entiers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Repérage sur une demi-droite graduée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Cours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Images (numération, droite graduée)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6608"/>
                <w:sz w:val="22"/>
                <w:szCs w:val="22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6608"/>
                <w:sz w:val="20"/>
                <w:szCs w:val="20"/>
              </w:rPr>
              <w:t xml:space="preserve">Gestion de données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Données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6608"/>
                <w:sz w:val="22"/>
                <w:szCs w:val="22"/>
              </w:rPr>
              <w:t xml:space="preserve">5h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6608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Introduction aux statistiques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6608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Tableaux (simple et double entrée)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6608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Diagramme en bâtons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6608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Diagramme circulaire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6608"/>
                <w:sz w:val="18"/>
                <w:szCs w:val="18"/>
              </w:rPr>
              <w:t xml:space="preserve">5.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Courbes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6608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Cours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2"/>
                <w:szCs w:val="22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Bases de géométrie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8"/>
                <w:szCs w:val="18"/>
              </w:rPr>
              <w:t xml:space="preserve">Géométrie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2"/>
                <w:szCs w:val="22"/>
              </w:rPr>
              <w:t xml:space="preserve">5h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Rappels primaire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Points alignés et droites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Position relative de deux droites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Angles formés par deux droites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Cours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Quiz interactif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22"/>
                <w:szCs w:val="22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20"/>
                <w:szCs w:val="20"/>
              </w:rPr>
              <w:t xml:space="preserve">Les nombres décimaux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4F72"/>
                <w:sz w:val="18"/>
                <w:szCs w:val="18"/>
              </w:rPr>
              <w:t xml:space="preserve">Calcul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22"/>
                <w:szCs w:val="22"/>
              </w:rPr>
              <w:t xml:space="preserve">7h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Fractions décimales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Rang des chiffres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Décompositions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Comparaison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8"/>
                <w:szCs w:val="18"/>
              </w:rPr>
              <w:t xml:space="preserve">5.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Encadrer et intercaler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Cours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Quiz : comparaison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Quiz : encadrer-intercaler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Quiz : nombre de…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2"/>
                <w:szCs w:val="22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Droites parallèles et perpendiculaires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8"/>
                <w:szCs w:val="18"/>
              </w:rPr>
              <w:t xml:space="preserve">Géométrie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2"/>
                <w:szCs w:val="22"/>
              </w:rPr>
              <w:t xml:space="preserve">6h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Rappels perpendicularité / parallélisme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Construire une perpendiculaire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Construire une parallèle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Distance d'un point à une droite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Cours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Exercices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22"/>
                <w:szCs w:val="22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20"/>
                <w:szCs w:val="20"/>
              </w:rPr>
              <w:t xml:space="preserve">Opérations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4F72"/>
                <w:sz w:val="18"/>
                <w:szCs w:val="18"/>
              </w:rPr>
              <w:t xml:space="preserve">Calcul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22"/>
                <w:szCs w:val="22"/>
              </w:rPr>
              <w:t xml:space="preserve">8h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Addition, soustraction, multiplication posées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Division euclidienne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Vocabulaire et critères de divisibilité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Division décimale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Cours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2"/>
                <w:szCs w:val="22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Les angles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8"/>
                <w:szCs w:val="18"/>
              </w:rPr>
              <w:t xml:space="preserve">Géométrie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2"/>
                <w:szCs w:val="22"/>
              </w:rPr>
              <w:t xml:space="preserve">6h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Mesure en degrés, nature des angles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Tracer un angle au rapporteur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Angles adjacents, supplémentaires, OPS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Bissectrice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5.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Somme des angles d'un triangle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Cours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Animation rapporteur interactive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22"/>
                <w:szCs w:val="22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20"/>
                <w:szCs w:val="20"/>
              </w:rPr>
              <w:t xml:space="preserve">Fractions — Partie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4F72"/>
                <w:sz w:val="18"/>
                <w:szCs w:val="18"/>
              </w:rPr>
              <w:t xml:space="preserve">Calcul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22"/>
                <w:szCs w:val="22"/>
              </w:rPr>
              <w:t xml:space="preserve">9h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Écriture fractionnaire, vocabulaire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Fractions et droite graduée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Comparaison (même dénominateur, dénominateur multiple)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Encadrer une fraction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8"/>
                <w:szCs w:val="18"/>
              </w:rPr>
              <w:t xml:space="preserve">5.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Addition/soustraction (même dénom. et dénom. multiples)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8"/>
                <w:szCs w:val="18"/>
              </w:rPr>
              <w:t xml:space="preserve">6.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Multiplier une fraction par un entier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Cours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Exercices : comparaison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Correction exercices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2"/>
                <w:szCs w:val="22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Triangles 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8"/>
                <w:szCs w:val="18"/>
              </w:rPr>
              <w:t xml:space="preserve">Géométrie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2"/>
                <w:szCs w:val="22"/>
              </w:rPr>
              <w:t xml:space="preserve">6h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Types de triangles (côtés / angles)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Somme des angles d'un triangle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Médiatrice d'un segment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Cercle circonscrit à un triangle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Cours (nouveau programme BO 2025)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22"/>
                <w:szCs w:val="22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20"/>
                <w:szCs w:val="20"/>
              </w:rPr>
              <w:t xml:space="preserve">Proportionnalité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4F72"/>
                <w:sz w:val="18"/>
                <w:szCs w:val="18"/>
              </w:rPr>
              <w:t xml:space="preserve">Calcul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22"/>
                <w:szCs w:val="22"/>
              </w:rPr>
              <w:t xml:space="preserve">9h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Reconnaître une situation de proportionnalité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Compléter un tableau (coefficient, unité)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Pourcentages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Échelles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Cours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Quiz : vérifier la proportionnalité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2"/>
                <w:szCs w:val="22"/>
              </w:rPr>
              <w:t xml:space="preserve">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Cercles et disques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8"/>
                <w:szCs w:val="18"/>
              </w:rPr>
              <w:t xml:space="preserve">Géométrie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2"/>
                <w:szCs w:val="22"/>
              </w:rPr>
              <w:t xml:space="preserve">5h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Définitions : cercle, disque, rayon, diamètre, corde, arc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Construction au compas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Appartenance à un cercle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Périmètre du cercle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Cours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22"/>
                <w:szCs w:val="22"/>
              </w:rPr>
              <w:t xml:space="preserve">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20"/>
                <w:szCs w:val="20"/>
              </w:rPr>
              <w:t xml:space="preserve">Fractions — Partie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4F72"/>
                <w:sz w:val="18"/>
                <w:szCs w:val="18"/>
              </w:rPr>
              <w:t xml:space="preserve">Calcul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22"/>
                <w:szCs w:val="22"/>
              </w:rPr>
              <w:t xml:space="preserve">8h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Fraction d'une quantité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Addition/soustraction — même dénominateur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Addition/soustraction — dénominateurs différents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Cours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2"/>
                <w:szCs w:val="22"/>
              </w:rPr>
              <w:t xml:space="preserve">13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Symétrie axiale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8"/>
                <w:szCs w:val="18"/>
              </w:rPr>
              <w:t xml:space="preserve">Géométrie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2"/>
                <w:szCs w:val="22"/>
              </w:rPr>
              <w:t xml:space="preserve">6h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Figures symétriques et axes de symétrie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Construction du symétrique d'un point (équerre + compas)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Construction du symétrique d'une figure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Symétrique d'un polygone / d'un cercle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5.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Propriétés de la symétrie axiale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Cours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Animations SVG (axes et figures)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2"/>
                <w:szCs w:val="22"/>
              </w:rPr>
              <w:t xml:space="preserve">14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Solides 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8"/>
                <w:szCs w:val="18"/>
              </w:rPr>
              <w:t xml:space="preserve">Géométrie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2"/>
                <w:szCs w:val="22"/>
              </w:rPr>
              <w:t xml:space="preserve">5h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Reconnaître les solides usuels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Tableau récapitulatif (polyèdres, formule d'Euler)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Patrons : du solide à la 2D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Cours (nouveau programme BO 2025)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22"/>
                <w:szCs w:val="22"/>
              </w:rPr>
              <w:t xml:space="preserve">15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20"/>
                <w:szCs w:val="20"/>
              </w:rPr>
              <w:t xml:space="preserve">Pré-algèbre 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4F72"/>
                <w:sz w:val="18"/>
                <w:szCs w:val="18"/>
              </w:rPr>
              <w:t xml:space="preserve">Calcul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22"/>
                <w:szCs w:val="22"/>
              </w:rPr>
              <w:t xml:space="preserve">6h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Schémas en barres (problèmes additifs et multiplicatifs)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Balances en équilibre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Suites de motifs (patterns)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Opérations à trous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Cours (nouveau programme BO 2025)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6608"/>
                <w:sz w:val="22"/>
                <w:szCs w:val="22"/>
              </w:rPr>
              <w:t xml:space="preserve">16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6608"/>
                <w:sz w:val="20"/>
                <w:szCs w:val="20"/>
              </w:rPr>
              <w:t xml:space="preserve">Probabilités 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Données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6608"/>
                <w:sz w:val="22"/>
                <w:szCs w:val="22"/>
              </w:rPr>
              <w:t xml:space="preserve">5h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6608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Expériences aléatoires, vocabulaire des événements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6608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Équiprobabilité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6608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Fréquences et probabilités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6608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Déconstruire ses intuitions sur le hasard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6608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Cours (nouveau programme BO 2025)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3483"/>
                <w:sz w:val="22"/>
                <w:szCs w:val="22"/>
              </w:rPr>
              <w:t xml:space="preserve">17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3483"/>
                <w:sz w:val="20"/>
                <w:szCs w:val="20"/>
              </w:rPr>
              <w:t xml:space="preserve">Pensée informatique 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3483"/>
                <w:sz w:val="18"/>
                <w:szCs w:val="18"/>
              </w:rPr>
              <w:t xml:space="preserve">Algo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3483"/>
                <w:sz w:val="22"/>
                <w:szCs w:val="22"/>
              </w:rPr>
              <w:t xml:space="preserve">4h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3483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Instructions et séquences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3483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Boucles de répétition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3483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Tracer des figures dans Scratch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3483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Algorithmes en langage naturel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3483"/>
                <w:sz w:val="18"/>
                <w:szCs w:val="18"/>
              </w:rPr>
              <w:t xml:space="preserve">5.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Simulation : la tortue Logo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3483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Cours (nouveau programme BO 2025)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A3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A3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17 chapitres — progression intercalée Calcul / Géométrie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105h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DDDDD"/>
                <w:sz w:val="17"/>
                <w:szCs w:val="17"/>
              </w:rPr>
              <w:t xml:space="preserve">Volume : 4h30/sem × 33 sem = 148h   −   Évaluations+corrections : 25h   −   Divers : 8h</w:t>
            </w:r>
          </w:p>
        </w:tc>
      </w:tr>
    </w:tbl>
    <w:p>
      <w:pPr>
        <w:spacing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7"/>
          <w:szCs w:val="17"/>
        </w:rPr>
        <w:t xml:space="preserve">Légende 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980B9"/>
          <w:sz w:val="17"/>
          <w:szCs w:val="17"/>
        </w:rPr>
        <w:t xml:space="preserve">■ Calcul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7AE60"/>
          <w:sz w:val="17"/>
          <w:szCs w:val="17"/>
        </w:rPr>
        <w:t xml:space="preserve">■ Géométrie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F39C12"/>
          <w:sz w:val="17"/>
          <w:szCs w:val="17"/>
        </w:rPr>
        <w:t xml:space="preserve">■ Données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E44AD"/>
          <w:sz w:val="17"/>
          <w:szCs w:val="17"/>
        </w:rPr>
        <w:t xml:space="preserve">■ Algo/Info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C0392B"/>
          <w:sz w:val="17"/>
          <w:szCs w:val="17"/>
        </w:rPr>
        <w:t xml:space="preserve">     ✨ Nouveau programme BO 2025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7"/>
          <w:szCs w:val="17"/>
        </w:rPr>
        <w:t xml:space="preserve">     Évaluations non comptées dans les heures (≈ 1h/chapitre)</w:t>
      </w:r>
    </w:p>
    <w:sectPr>
      <w:pgSz w:w="16838" w:h="11906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outlineLvl w:val="0"/>
    </w:pPr>
    <w:rPr>
      <w:rFonts w:ascii="Arial" w:cs="Arial" w:eastAsia="Arial" w:hAnsi="Arial"/>
      <w:b/>
      <w:bCs/>
      <w:color w:val="1A2A3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2E40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2026-06-17T09:58:46.058Z</dcterms:created>
  <dcterms:modified xsi:type="dcterms:W3CDTF">2026-06-17T09:58:46.060Z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